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F616" w14:textId="77777777" w:rsidR="004861BC" w:rsidRPr="000A6077" w:rsidRDefault="004861BC" w:rsidP="00DD7356">
      <w:pPr>
        <w:tabs>
          <w:tab w:val="left" w:pos="-1440"/>
        </w:tabs>
        <w:ind w:right="-540"/>
        <w:jc w:val="both"/>
        <w:rPr>
          <w:color w:val="000000" w:themeColor="text1"/>
          <w:sz w:val="20"/>
        </w:rPr>
      </w:pPr>
    </w:p>
    <w:p w14:paraId="086AEE60" w14:textId="3077B503" w:rsidR="004861BC" w:rsidRPr="00FD04BC" w:rsidRDefault="004861BC" w:rsidP="004861BC">
      <w:pPr>
        <w:tabs>
          <w:tab w:val="left" w:pos="-1440"/>
        </w:tabs>
        <w:ind w:right="-540"/>
        <w:jc w:val="center"/>
        <w:rPr>
          <w:color w:val="000000" w:themeColor="text1"/>
          <w:sz w:val="20"/>
        </w:rPr>
      </w:pPr>
      <w:r w:rsidRPr="00FD04BC">
        <w:rPr>
          <w:b/>
          <w:color w:val="000000" w:themeColor="text1"/>
          <w:sz w:val="20"/>
          <w:u w:val="single"/>
        </w:rPr>
        <w:t>CURRICULUM VITAE</w:t>
      </w:r>
    </w:p>
    <w:p w14:paraId="56A17E7F" w14:textId="1F1AEFF7" w:rsidR="00AF645B" w:rsidRPr="00FD04BC" w:rsidRDefault="0031613C" w:rsidP="00DD7356">
      <w:pPr>
        <w:tabs>
          <w:tab w:val="left" w:pos="-1440"/>
        </w:tabs>
        <w:ind w:right="-540"/>
        <w:jc w:val="both"/>
        <w:rPr>
          <w:color w:val="000000" w:themeColor="text1"/>
          <w:sz w:val="20"/>
        </w:rPr>
      </w:pPr>
      <w:r w:rsidRPr="00FD04BC">
        <w:rPr>
          <w:color w:val="000000" w:themeColor="text1"/>
          <w:sz w:val="20"/>
        </w:rPr>
        <w:cr/>
      </w:r>
      <w:r w:rsidR="00F04D97" w:rsidRPr="00FD04BC">
        <w:rPr>
          <w:b/>
          <w:color w:val="000000" w:themeColor="text1"/>
          <w:sz w:val="20"/>
        </w:rPr>
        <w:t xml:space="preserve">DATE: </w:t>
      </w:r>
      <w:r w:rsidR="000E5217" w:rsidRPr="00FD04BC">
        <w:rPr>
          <w:b/>
          <w:color w:val="000000" w:themeColor="text1"/>
          <w:sz w:val="20"/>
        </w:rPr>
        <w:t xml:space="preserve"> </w:t>
      </w:r>
      <w:r w:rsidR="00685EF0" w:rsidRPr="00FD04BC">
        <w:rPr>
          <w:b/>
          <w:color w:val="000000" w:themeColor="text1"/>
          <w:sz w:val="20"/>
        </w:rPr>
        <w:tab/>
      </w:r>
      <w:r w:rsidR="00685EF0" w:rsidRPr="00FD04BC">
        <w:rPr>
          <w:b/>
          <w:color w:val="000000" w:themeColor="text1"/>
          <w:sz w:val="20"/>
        </w:rPr>
        <w:tab/>
      </w:r>
      <w:r w:rsidR="00283EF8">
        <w:rPr>
          <w:color w:val="000000" w:themeColor="text1"/>
          <w:sz w:val="20"/>
        </w:rPr>
        <w:t>September 21</w:t>
      </w:r>
      <w:r w:rsidR="00283EF8" w:rsidRPr="00283EF8">
        <w:rPr>
          <w:color w:val="000000" w:themeColor="text1"/>
          <w:sz w:val="20"/>
          <w:vertAlign w:val="superscript"/>
        </w:rPr>
        <w:t>st</w:t>
      </w:r>
      <w:r w:rsidR="00D44CED">
        <w:rPr>
          <w:color w:val="000000" w:themeColor="text1"/>
          <w:sz w:val="20"/>
        </w:rPr>
        <w:t xml:space="preserve">, </w:t>
      </w:r>
      <w:r w:rsidR="00CA6CAD">
        <w:rPr>
          <w:color w:val="000000" w:themeColor="text1"/>
          <w:sz w:val="20"/>
        </w:rPr>
        <w:t>2021</w:t>
      </w:r>
    </w:p>
    <w:p w14:paraId="02CE5B3B" w14:textId="0C7EC3DA" w:rsidR="0031613C" w:rsidRPr="00FD04BC" w:rsidRDefault="00685EF0" w:rsidP="00DD7356">
      <w:pPr>
        <w:tabs>
          <w:tab w:val="left" w:pos="-1440"/>
        </w:tabs>
        <w:ind w:right="-540"/>
        <w:jc w:val="both"/>
        <w:rPr>
          <w:color w:val="000000" w:themeColor="text1"/>
          <w:sz w:val="20"/>
        </w:rPr>
      </w:pPr>
      <w:r w:rsidRPr="00FD04BC">
        <w:rPr>
          <w:color w:val="000000" w:themeColor="text1"/>
          <w:sz w:val="20"/>
        </w:rPr>
        <w:t xml:space="preserve">      </w:t>
      </w:r>
      <w:r w:rsidRPr="00FD04BC">
        <w:rPr>
          <w:color w:val="000000" w:themeColor="text1"/>
          <w:sz w:val="20"/>
        </w:rPr>
        <w:tab/>
      </w:r>
      <w:r w:rsidRPr="00FD04BC">
        <w:rPr>
          <w:color w:val="000000" w:themeColor="text1"/>
          <w:sz w:val="20"/>
        </w:rPr>
        <w:tab/>
      </w:r>
    </w:p>
    <w:p w14:paraId="418EA84C" w14:textId="40BD9DF4" w:rsidR="0031613C" w:rsidRPr="00FD04BC" w:rsidRDefault="0031613C" w:rsidP="00EE566B">
      <w:pPr>
        <w:tabs>
          <w:tab w:val="left" w:pos="-1440"/>
        </w:tabs>
        <w:ind w:left="-720" w:right="-540" w:firstLine="720"/>
        <w:jc w:val="both"/>
        <w:rPr>
          <w:color w:val="000000" w:themeColor="text1"/>
          <w:sz w:val="20"/>
        </w:rPr>
      </w:pPr>
      <w:r w:rsidRPr="00FD04BC">
        <w:rPr>
          <w:b/>
          <w:color w:val="000000" w:themeColor="text1"/>
          <w:sz w:val="20"/>
        </w:rPr>
        <w:t>NAME:</w:t>
      </w:r>
      <w:r w:rsidRPr="00FD04BC">
        <w:rPr>
          <w:b/>
          <w:color w:val="000000" w:themeColor="text1"/>
          <w:sz w:val="20"/>
        </w:rPr>
        <w:tab/>
      </w:r>
      <w:r w:rsidRPr="00FD04BC">
        <w:rPr>
          <w:color w:val="000000" w:themeColor="text1"/>
          <w:sz w:val="20"/>
        </w:rPr>
        <w:tab/>
      </w:r>
      <w:r w:rsidRPr="00FD04BC">
        <w:rPr>
          <w:color w:val="000000" w:themeColor="text1"/>
          <w:sz w:val="20"/>
        </w:rPr>
        <w:tab/>
        <w:t>Andrew M. Evens</w:t>
      </w:r>
      <w:r w:rsidR="00945B7E">
        <w:rPr>
          <w:color w:val="000000" w:themeColor="text1"/>
          <w:sz w:val="20"/>
        </w:rPr>
        <w:t xml:space="preserve"> (Andy)</w:t>
      </w:r>
    </w:p>
    <w:p w14:paraId="18DB4F7D" w14:textId="77777777" w:rsidR="0031613C" w:rsidRPr="00FD04BC" w:rsidRDefault="0031613C" w:rsidP="0031613C">
      <w:pPr>
        <w:tabs>
          <w:tab w:val="left" w:pos="-1440"/>
        </w:tabs>
        <w:ind w:left="-720" w:right="-540"/>
        <w:jc w:val="both"/>
        <w:rPr>
          <w:color w:val="000000" w:themeColor="text1"/>
          <w:sz w:val="20"/>
        </w:rPr>
      </w:pPr>
    </w:p>
    <w:p w14:paraId="1B21E17E" w14:textId="4DC91B7A" w:rsidR="00AF645B" w:rsidRPr="00FD04BC" w:rsidRDefault="00F04D97" w:rsidP="00AF645B">
      <w:pPr>
        <w:pStyle w:val="xmsonormal"/>
        <w:shd w:val="clear" w:color="auto" w:fill="FFFFFF"/>
        <w:spacing w:before="0" w:beforeAutospacing="0" w:after="0" w:afterAutospacing="0"/>
        <w:rPr>
          <w:color w:val="000000" w:themeColor="text1"/>
          <w:sz w:val="22"/>
        </w:rPr>
      </w:pPr>
      <w:r w:rsidRPr="00FD04BC">
        <w:rPr>
          <w:b/>
          <w:color w:val="000000" w:themeColor="text1"/>
        </w:rPr>
        <w:t>TITLE</w:t>
      </w:r>
      <w:r w:rsidR="00BA5424">
        <w:rPr>
          <w:b/>
          <w:color w:val="000000" w:themeColor="text1"/>
        </w:rPr>
        <w:t>S</w:t>
      </w:r>
      <w:r w:rsidRPr="00FD04BC">
        <w:rPr>
          <w:b/>
          <w:color w:val="000000" w:themeColor="text1"/>
        </w:rPr>
        <w:t>:</w:t>
      </w:r>
      <w:r w:rsidR="00C613C5" w:rsidRPr="00FD04BC">
        <w:rPr>
          <w:color w:val="000000" w:themeColor="text1"/>
        </w:rPr>
        <w:t xml:space="preserve">         </w:t>
      </w:r>
      <w:r w:rsidR="00876842" w:rsidRPr="00FD04BC">
        <w:rPr>
          <w:color w:val="000000" w:themeColor="text1"/>
        </w:rPr>
        <w:tab/>
      </w:r>
      <w:r w:rsidR="00BA5424">
        <w:rPr>
          <w:color w:val="000000" w:themeColor="text1"/>
        </w:rPr>
        <w:tab/>
      </w:r>
      <w:r w:rsidR="00AF645B" w:rsidRPr="00FD04BC">
        <w:rPr>
          <w:iCs/>
          <w:color w:val="000000" w:themeColor="text1"/>
          <w:szCs w:val="22"/>
        </w:rPr>
        <w:t>Professor of Medicine, Rutgers Robert Wood Johnson Medical School</w:t>
      </w:r>
    </w:p>
    <w:p w14:paraId="372FECD0" w14:textId="1792FBFF" w:rsidR="00BA5424" w:rsidRPr="00BA5424" w:rsidRDefault="00BA5424" w:rsidP="00E87E5D">
      <w:pPr>
        <w:ind w:left="2160" w:right="-270"/>
        <w:rPr>
          <w:iCs/>
          <w:color w:val="000000" w:themeColor="text1"/>
          <w:sz w:val="20"/>
          <w:szCs w:val="22"/>
        </w:rPr>
      </w:pPr>
      <w:r w:rsidRPr="00BA5424">
        <w:rPr>
          <w:iCs/>
          <w:color w:val="000000" w:themeColor="text1"/>
          <w:sz w:val="20"/>
          <w:szCs w:val="22"/>
        </w:rPr>
        <w:t>Associate Vice Chancellor, Clinical Innovation and Data Analytics</w:t>
      </w:r>
      <w:r w:rsidR="00E87E5D">
        <w:rPr>
          <w:iCs/>
          <w:color w:val="000000" w:themeColor="text1"/>
          <w:sz w:val="20"/>
          <w:szCs w:val="22"/>
        </w:rPr>
        <w:t>,</w:t>
      </w:r>
      <w:r w:rsidRPr="00BA5424">
        <w:rPr>
          <w:iCs/>
          <w:color w:val="000000" w:themeColor="text1"/>
          <w:sz w:val="20"/>
          <w:szCs w:val="22"/>
        </w:rPr>
        <w:t xml:space="preserve"> </w:t>
      </w:r>
      <w:r w:rsidR="00E87E5D" w:rsidRPr="00E87E5D">
        <w:rPr>
          <w:iCs/>
          <w:color w:val="000000" w:themeColor="text1"/>
          <w:sz w:val="20"/>
          <w:szCs w:val="22"/>
        </w:rPr>
        <w:t>Rutgers Biomedical and Health Sciences</w:t>
      </w:r>
      <w:r w:rsidR="00E87E5D">
        <w:rPr>
          <w:iCs/>
          <w:color w:val="000000" w:themeColor="text1"/>
          <w:sz w:val="20"/>
          <w:szCs w:val="22"/>
        </w:rPr>
        <w:t xml:space="preserve">, </w:t>
      </w:r>
      <w:r>
        <w:rPr>
          <w:iCs/>
          <w:color w:val="000000" w:themeColor="text1"/>
          <w:sz w:val="20"/>
          <w:szCs w:val="22"/>
        </w:rPr>
        <w:t>Rutgers University</w:t>
      </w:r>
    </w:p>
    <w:p w14:paraId="449CCB11" w14:textId="77777777" w:rsidR="00BA5424" w:rsidRPr="00BA5424" w:rsidRDefault="00BA5424" w:rsidP="00BA5424">
      <w:pPr>
        <w:ind w:left="1440" w:right="-270" w:firstLine="720"/>
        <w:rPr>
          <w:iCs/>
          <w:color w:val="000000" w:themeColor="text1"/>
          <w:sz w:val="20"/>
          <w:szCs w:val="22"/>
        </w:rPr>
      </w:pPr>
      <w:r w:rsidRPr="00BA5424">
        <w:rPr>
          <w:iCs/>
          <w:color w:val="000000" w:themeColor="text1"/>
          <w:sz w:val="20"/>
          <w:szCs w:val="22"/>
        </w:rPr>
        <w:t>Associate Director, Clinical Services, Rutgers Cancer Institute of New Jersey </w:t>
      </w:r>
    </w:p>
    <w:p w14:paraId="4E272D68" w14:textId="77777777" w:rsidR="00BA5424" w:rsidRPr="00BA5424" w:rsidRDefault="00BA5424" w:rsidP="00BA5424">
      <w:pPr>
        <w:ind w:left="2160" w:right="-540"/>
        <w:rPr>
          <w:iCs/>
          <w:color w:val="000000" w:themeColor="text1"/>
          <w:sz w:val="20"/>
          <w:szCs w:val="22"/>
        </w:rPr>
      </w:pPr>
      <w:r w:rsidRPr="00BA5424">
        <w:rPr>
          <w:iCs/>
          <w:color w:val="000000" w:themeColor="text1"/>
          <w:sz w:val="20"/>
          <w:szCs w:val="22"/>
        </w:rPr>
        <w:t xml:space="preserve">Medical Director, Oncology Service Line, and Oncology Lead for the Combined Medical Group, </w:t>
      </w:r>
      <w:proofErr w:type="spellStart"/>
      <w:r w:rsidRPr="00BA5424">
        <w:rPr>
          <w:iCs/>
          <w:color w:val="000000" w:themeColor="text1"/>
          <w:sz w:val="20"/>
          <w:szCs w:val="22"/>
        </w:rPr>
        <w:t>RWJBarnabas</w:t>
      </w:r>
      <w:proofErr w:type="spellEnd"/>
      <w:r w:rsidRPr="00BA5424">
        <w:rPr>
          <w:iCs/>
          <w:color w:val="000000" w:themeColor="text1"/>
          <w:sz w:val="20"/>
          <w:szCs w:val="22"/>
        </w:rPr>
        <w:t xml:space="preserve"> Health</w:t>
      </w:r>
    </w:p>
    <w:p w14:paraId="6351A588" w14:textId="3FCC66A7" w:rsidR="00F04D97" w:rsidRPr="00FD04BC" w:rsidRDefault="00F04D97" w:rsidP="0063683C">
      <w:pPr>
        <w:ind w:left="720" w:right="-540" w:hanging="720"/>
        <w:rPr>
          <w:b/>
          <w:color w:val="000000" w:themeColor="text1"/>
          <w:sz w:val="20"/>
        </w:rPr>
      </w:pPr>
    </w:p>
    <w:p w14:paraId="4E482D72" w14:textId="6B0FD784" w:rsidR="00F04D97" w:rsidRPr="00FD04BC" w:rsidRDefault="00F04D97" w:rsidP="00DD7356">
      <w:pPr>
        <w:tabs>
          <w:tab w:val="left" w:pos="-1440"/>
        </w:tabs>
        <w:ind w:left="2160" w:right="-540" w:hanging="2160"/>
        <w:jc w:val="both"/>
        <w:rPr>
          <w:color w:val="000000" w:themeColor="text1"/>
          <w:sz w:val="20"/>
        </w:rPr>
      </w:pPr>
      <w:r w:rsidRPr="00FD04BC">
        <w:rPr>
          <w:b/>
          <w:color w:val="000000" w:themeColor="text1"/>
          <w:sz w:val="20"/>
        </w:rPr>
        <w:t>HOME ADDRESS:</w:t>
      </w:r>
      <w:r w:rsidR="00710A0D" w:rsidRPr="00FD04BC">
        <w:rPr>
          <w:color w:val="000000" w:themeColor="text1"/>
          <w:sz w:val="20"/>
        </w:rPr>
        <w:tab/>
      </w:r>
      <w:r w:rsidR="00B65707" w:rsidRPr="00FD04BC">
        <w:rPr>
          <w:color w:val="000000" w:themeColor="text1"/>
          <w:sz w:val="20"/>
        </w:rPr>
        <w:t xml:space="preserve">21 Raspberry </w:t>
      </w:r>
      <w:proofErr w:type="spellStart"/>
      <w:r w:rsidR="00B65707" w:rsidRPr="00FD04BC">
        <w:rPr>
          <w:color w:val="000000" w:themeColor="text1"/>
          <w:sz w:val="20"/>
        </w:rPr>
        <w:t>Trl</w:t>
      </w:r>
      <w:proofErr w:type="spellEnd"/>
      <w:r w:rsidR="00B65707" w:rsidRPr="00FD04BC">
        <w:rPr>
          <w:color w:val="000000" w:themeColor="text1"/>
          <w:sz w:val="20"/>
        </w:rPr>
        <w:t>, Warren, NJ 07059</w:t>
      </w:r>
    </w:p>
    <w:p w14:paraId="42043C7D" w14:textId="77777777" w:rsidR="00F04D97" w:rsidRPr="00FD04BC" w:rsidRDefault="00F04D97" w:rsidP="009D5AFD">
      <w:pPr>
        <w:tabs>
          <w:tab w:val="left" w:pos="-1440"/>
        </w:tabs>
        <w:ind w:left="2160" w:right="-540" w:hanging="2880"/>
        <w:jc w:val="both"/>
        <w:rPr>
          <w:color w:val="000000" w:themeColor="text1"/>
          <w:sz w:val="20"/>
        </w:rPr>
      </w:pPr>
    </w:p>
    <w:p w14:paraId="05964653" w14:textId="77777777" w:rsidR="00B65707" w:rsidRPr="00FD04BC" w:rsidRDefault="00F04D97" w:rsidP="00B65707">
      <w:pPr>
        <w:shd w:val="clear" w:color="auto" w:fill="FFFFFF"/>
        <w:rPr>
          <w:rFonts w:ascii="Arial" w:hAnsi="Arial" w:cs="Arial"/>
          <w:color w:val="000000" w:themeColor="text1"/>
          <w:sz w:val="20"/>
        </w:rPr>
      </w:pPr>
      <w:r w:rsidRPr="00FD04BC">
        <w:rPr>
          <w:b/>
          <w:color w:val="000000" w:themeColor="text1"/>
          <w:sz w:val="20"/>
        </w:rPr>
        <w:t>OFFICE</w:t>
      </w:r>
      <w:r w:rsidR="009D5AFD" w:rsidRPr="00FD04BC">
        <w:rPr>
          <w:b/>
          <w:color w:val="000000" w:themeColor="text1"/>
          <w:sz w:val="20"/>
        </w:rPr>
        <w:t xml:space="preserve"> ADDRESS:</w:t>
      </w:r>
      <w:r w:rsidR="009D5AFD" w:rsidRPr="00FD04BC">
        <w:rPr>
          <w:color w:val="000000" w:themeColor="text1"/>
          <w:sz w:val="20"/>
        </w:rPr>
        <w:tab/>
      </w:r>
      <w:r w:rsidR="00B65707" w:rsidRPr="00FD04BC">
        <w:rPr>
          <w:color w:val="000000" w:themeColor="text1"/>
          <w:sz w:val="20"/>
        </w:rPr>
        <w:t>Division of Blood Disorders, 195 Little Albany St, New Brunswick, NJ 08901</w:t>
      </w:r>
    </w:p>
    <w:p w14:paraId="60D95413" w14:textId="7137AECF" w:rsidR="00F04D97" w:rsidRPr="00FD04BC" w:rsidRDefault="00F04D97" w:rsidP="00B65707">
      <w:pPr>
        <w:tabs>
          <w:tab w:val="left" w:pos="-1440"/>
        </w:tabs>
        <w:ind w:right="-540"/>
        <w:jc w:val="both"/>
        <w:rPr>
          <w:color w:val="000000" w:themeColor="text1"/>
          <w:sz w:val="20"/>
        </w:rPr>
      </w:pPr>
    </w:p>
    <w:p w14:paraId="5C698324" w14:textId="6359CCB8" w:rsidR="00B65707" w:rsidRPr="00FD04BC" w:rsidRDefault="00B65707" w:rsidP="00B65707">
      <w:pPr>
        <w:tabs>
          <w:tab w:val="left" w:pos="-1440"/>
        </w:tabs>
        <w:ind w:left="2160" w:right="-540" w:hanging="2160"/>
        <w:rPr>
          <w:color w:val="000000" w:themeColor="text1"/>
          <w:sz w:val="20"/>
        </w:rPr>
      </w:pPr>
      <w:r w:rsidRPr="00FD04BC">
        <w:rPr>
          <w:b/>
          <w:color w:val="000000" w:themeColor="text1"/>
          <w:sz w:val="20"/>
        </w:rPr>
        <w:t>TELEPHONE/E-MAIL</w:t>
      </w:r>
      <w:r w:rsidR="00F04D97" w:rsidRPr="00FD04BC">
        <w:rPr>
          <w:b/>
          <w:color w:val="000000" w:themeColor="text1"/>
          <w:sz w:val="20"/>
        </w:rPr>
        <w:t>:</w:t>
      </w:r>
      <w:r w:rsidR="00F04D97" w:rsidRPr="00FD04BC">
        <w:rPr>
          <w:color w:val="000000" w:themeColor="text1"/>
          <w:sz w:val="20"/>
        </w:rPr>
        <w:t xml:space="preserve"> </w:t>
      </w:r>
      <w:r w:rsidRPr="00FD04BC">
        <w:rPr>
          <w:color w:val="000000" w:themeColor="text1"/>
          <w:sz w:val="20"/>
        </w:rPr>
        <w:t xml:space="preserve">1-732-235-2465 (work) </w:t>
      </w:r>
      <w:r w:rsidR="00F04D97" w:rsidRPr="00FD04BC">
        <w:rPr>
          <w:color w:val="000000" w:themeColor="text1"/>
          <w:sz w:val="20"/>
        </w:rPr>
        <w:t>1-312-479-2591</w:t>
      </w:r>
      <w:r w:rsidRPr="00FD04BC">
        <w:rPr>
          <w:color w:val="000000" w:themeColor="text1"/>
          <w:sz w:val="20"/>
        </w:rPr>
        <w:t xml:space="preserve"> (cell)</w:t>
      </w:r>
      <w:r w:rsidR="00F04D97" w:rsidRPr="00FD04BC">
        <w:rPr>
          <w:color w:val="000000" w:themeColor="text1"/>
          <w:sz w:val="20"/>
        </w:rPr>
        <w:t xml:space="preserve"> </w:t>
      </w:r>
    </w:p>
    <w:p w14:paraId="56D98CDE" w14:textId="222D00E3" w:rsidR="00F04D97" w:rsidRPr="00FD04BC" w:rsidRDefault="00B65707" w:rsidP="00B65707">
      <w:pPr>
        <w:tabs>
          <w:tab w:val="left" w:pos="-1440"/>
        </w:tabs>
        <w:ind w:left="2160" w:right="-540" w:hanging="2160"/>
        <w:rPr>
          <w:color w:val="000000" w:themeColor="text1"/>
          <w:sz w:val="20"/>
        </w:rPr>
      </w:pPr>
      <w:r w:rsidRPr="00FD04BC">
        <w:rPr>
          <w:b/>
          <w:color w:val="000000" w:themeColor="text1"/>
          <w:sz w:val="20"/>
        </w:rPr>
        <w:tab/>
      </w:r>
      <w:r w:rsidR="00A67EF0" w:rsidRPr="00FD04BC">
        <w:rPr>
          <w:color w:val="000000" w:themeColor="text1"/>
          <w:sz w:val="20"/>
        </w:rPr>
        <w:t xml:space="preserve"> </w:t>
      </w:r>
      <w:hyperlink r:id="rId8" w:history="1">
        <w:r w:rsidRPr="00FD04BC">
          <w:rPr>
            <w:rStyle w:val="Hyperlink"/>
            <w:color w:val="000000" w:themeColor="text1"/>
            <w:sz w:val="20"/>
          </w:rPr>
          <w:t>andrew.evens@rutgers.edu</w:t>
        </w:r>
      </w:hyperlink>
      <w:r w:rsidRPr="00FD04BC">
        <w:rPr>
          <w:color w:val="000000" w:themeColor="text1"/>
          <w:sz w:val="20"/>
        </w:rPr>
        <w:t xml:space="preserve"> </w:t>
      </w:r>
      <w:r w:rsidR="0063683C" w:rsidRPr="00FD04BC">
        <w:rPr>
          <w:color w:val="000000" w:themeColor="text1"/>
          <w:sz w:val="20"/>
        </w:rPr>
        <w:t xml:space="preserve">(work) </w:t>
      </w:r>
      <w:r w:rsidR="0052089B" w:rsidRPr="00FD04BC">
        <w:rPr>
          <w:color w:val="000000" w:themeColor="text1"/>
          <w:sz w:val="20"/>
        </w:rPr>
        <w:t xml:space="preserve">and </w:t>
      </w:r>
      <w:hyperlink r:id="rId9" w:history="1">
        <w:r w:rsidRPr="00FD04BC">
          <w:rPr>
            <w:rStyle w:val="Hyperlink"/>
            <w:color w:val="000000" w:themeColor="text1"/>
            <w:sz w:val="20"/>
          </w:rPr>
          <w:t>dramevens@mac.com</w:t>
        </w:r>
      </w:hyperlink>
      <w:r w:rsidR="00433622" w:rsidRPr="00FD04BC">
        <w:rPr>
          <w:color w:val="000000" w:themeColor="text1"/>
          <w:sz w:val="20"/>
        </w:rPr>
        <w:t xml:space="preserve"> </w:t>
      </w:r>
      <w:r w:rsidR="0063683C" w:rsidRPr="00FD04BC">
        <w:rPr>
          <w:color w:val="000000" w:themeColor="text1"/>
          <w:sz w:val="20"/>
        </w:rPr>
        <w:t>(personal)</w:t>
      </w:r>
    </w:p>
    <w:p w14:paraId="6C44E3CA" w14:textId="77777777" w:rsidR="00B65707" w:rsidRPr="00FD04BC" w:rsidRDefault="00B65707" w:rsidP="00B65707">
      <w:pPr>
        <w:tabs>
          <w:tab w:val="left" w:pos="-1440"/>
        </w:tabs>
        <w:ind w:left="2160" w:right="-540" w:hanging="2160"/>
        <w:rPr>
          <w:color w:val="000000" w:themeColor="text1"/>
          <w:sz w:val="20"/>
        </w:rPr>
      </w:pPr>
    </w:p>
    <w:p w14:paraId="7FE18CA8" w14:textId="30BB4B44" w:rsidR="00D44CED" w:rsidRDefault="00D44CED" w:rsidP="00DD7356">
      <w:pPr>
        <w:tabs>
          <w:tab w:val="left" w:pos="-1440"/>
        </w:tabs>
        <w:ind w:left="2160" w:right="-540" w:hanging="2160"/>
        <w:jc w:val="both"/>
        <w:rPr>
          <w:b/>
          <w:color w:val="000000" w:themeColor="text1"/>
          <w:sz w:val="20"/>
        </w:rPr>
      </w:pPr>
      <w:r>
        <w:rPr>
          <w:b/>
          <w:color w:val="000000" w:themeColor="text1"/>
          <w:sz w:val="20"/>
        </w:rPr>
        <w:t>BIRTHPLACE:</w:t>
      </w:r>
      <w:r>
        <w:rPr>
          <w:b/>
          <w:color w:val="000000" w:themeColor="text1"/>
          <w:sz w:val="20"/>
        </w:rPr>
        <w:tab/>
      </w:r>
      <w:r w:rsidRPr="00D44CED">
        <w:rPr>
          <w:bCs/>
          <w:color w:val="000000" w:themeColor="text1"/>
          <w:sz w:val="20"/>
        </w:rPr>
        <w:t>Buffalo, New York</w:t>
      </w:r>
    </w:p>
    <w:p w14:paraId="02A7D976" w14:textId="77777777" w:rsidR="00D44CED" w:rsidRDefault="00D44CED" w:rsidP="00DD7356">
      <w:pPr>
        <w:tabs>
          <w:tab w:val="left" w:pos="-1440"/>
        </w:tabs>
        <w:ind w:left="2160" w:right="-540" w:hanging="2160"/>
        <w:jc w:val="both"/>
        <w:rPr>
          <w:b/>
          <w:color w:val="000000" w:themeColor="text1"/>
          <w:sz w:val="20"/>
        </w:rPr>
      </w:pPr>
    </w:p>
    <w:p w14:paraId="72FE0E6A" w14:textId="0ADE0664" w:rsidR="004B5766" w:rsidRPr="00FD04BC" w:rsidRDefault="00F04D97" w:rsidP="00DD7356">
      <w:pPr>
        <w:tabs>
          <w:tab w:val="left" w:pos="-1440"/>
        </w:tabs>
        <w:ind w:left="2160" w:right="-540" w:hanging="2160"/>
        <w:jc w:val="both"/>
        <w:rPr>
          <w:color w:val="000000" w:themeColor="text1"/>
          <w:sz w:val="20"/>
        </w:rPr>
      </w:pPr>
      <w:r w:rsidRPr="00FD04BC">
        <w:rPr>
          <w:b/>
          <w:color w:val="000000" w:themeColor="text1"/>
          <w:sz w:val="20"/>
        </w:rPr>
        <w:t>CITIZENSHIP:</w:t>
      </w:r>
      <w:r w:rsidR="004B5766" w:rsidRPr="00FD04BC">
        <w:rPr>
          <w:color w:val="000000" w:themeColor="text1"/>
          <w:sz w:val="20"/>
        </w:rPr>
        <w:tab/>
        <w:t>USA</w:t>
      </w:r>
    </w:p>
    <w:p w14:paraId="177BFCAF" w14:textId="77777777" w:rsidR="0052089B" w:rsidRPr="00FD04BC" w:rsidRDefault="0052089B" w:rsidP="00DD7356">
      <w:pPr>
        <w:tabs>
          <w:tab w:val="left" w:pos="-984"/>
          <w:tab w:val="left" w:pos="-720"/>
          <w:tab w:val="left" w:pos="0"/>
          <w:tab w:val="left" w:pos="720"/>
          <w:tab w:val="left" w:pos="1080"/>
          <w:tab w:val="left" w:pos="2160"/>
        </w:tabs>
        <w:ind w:left="-720" w:right="-540" w:hanging="2160"/>
        <w:jc w:val="both"/>
        <w:rPr>
          <w:color w:val="000000" w:themeColor="text1"/>
          <w:sz w:val="20"/>
        </w:rPr>
      </w:pPr>
    </w:p>
    <w:p w14:paraId="0A9988F0" w14:textId="77777777" w:rsidR="00F04D97" w:rsidRPr="00FD04BC" w:rsidRDefault="00F04D97" w:rsidP="00DD7356">
      <w:pPr>
        <w:tabs>
          <w:tab w:val="left" w:pos="-984"/>
          <w:tab w:val="left" w:pos="-720"/>
          <w:tab w:val="left" w:pos="0"/>
          <w:tab w:val="left" w:pos="720"/>
          <w:tab w:val="left" w:pos="1080"/>
          <w:tab w:val="left" w:pos="2160"/>
        </w:tabs>
        <w:ind w:left="-720" w:right="-540" w:firstLine="720"/>
        <w:jc w:val="both"/>
        <w:rPr>
          <w:b/>
          <w:color w:val="000000" w:themeColor="text1"/>
          <w:sz w:val="20"/>
        </w:rPr>
      </w:pPr>
      <w:r w:rsidRPr="00FD04BC">
        <w:rPr>
          <w:b/>
          <w:color w:val="000000" w:themeColor="text1"/>
          <w:sz w:val="20"/>
        </w:rPr>
        <w:t>EDUCATION:</w:t>
      </w:r>
    </w:p>
    <w:p w14:paraId="3F271DFA" w14:textId="77777777" w:rsidR="00F04D97" w:rsidRPr="00FD04BC" w:rsidRDefault="00F04D97" w:rsidP="00F04D97">
      <w:pPr>
        <w:tabs>
          <w:tab w:val="left" w:pos="-984"/>
          <w:tab w:val="left" w:pos="-720"/>
          <w:tab w:val="left" w:pos="0"/>
          <w:tab w:val="left" w:pos="720"/>
          <w:tab w:val="left" w:pos="1080"/>
          <w:tab w:val="left" w:pos="2160"/>
        </w:tabs>
        <w:ind w:left="-720" w:right="-540"/>
        <w:jc w:val="both"/>
        <w:rPr>
          <w:b/>
          <w:color w:val="000000" w:themeColor="text1"/>
          <w:sz w:val="20"/>
        </w:rPr>
      </w:pPr>
    </w:p>
    <w:p w14:paraId="5AB5E1E6" w14:textId="77777777" w:rsidR="00F04D97" w:rsidRPr="00FD04BC" w:rsidRDefault="00F04D97" w:rsidP="00876842">
      <w:pPr>
        <w:pStyle w:val="MediumGrid21"/>
        <w:spacing w:after="120"/>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 xml:space="preserve">A. Undergraduate Graduate </w:t>
      </w:r>
      <w:r w:rsidR="00433622" w:rsidRPr="00FD04BC">
        <w:rPr>
          <w:rFonts w:ascii="Times New Roman" w:hAnsi="Times New Roman"/>
          <w:color w:val="000000" w:themeColor="text1"/>
          <w:sz w:val="20"/>
          <w:szCs w:val="20"/>
        </w:rPr>
        <w:t xml:space="preserve"> </w:t>
      </w:r>
    </w:p>
    <w:p w14:paraId="0EA82BD8" w14:textId="77777777" w:rsidR="00F3097A" w:rsidRPr="00FD04BC" w:rsidRDefault="00F04D97" w:rsidP="00F04D97">
      <w:pPr>
        <w:tabs>
          <w:tab w:val="left" w:pos="-984"/>
          <w:tab w:val="left" w:pos="-720"/>
          <w:tab w:val="left" w:pos="0"/>
          <w:tab w:val="left" w:pos="720"/>
          <w:tab w:val="left" w:pos="1080"/>
          <w:tab w:val="left" w:pos="2160"/>
        </w:tabs>
        <w:ind w:left="720" w:right="-540"/>
        <w:jc w:val="both"/>
        <w:rPr>
          <w:b/>
          <w:color w:val="000000" w:themeColor="text1"/>
          <w:sz w:val="20"/>
        </w:rPr>
      </w:pPr>
      <w:r w:rsidRPr="00FD04BC">
        <w:rPr>
          <w:color w:val="000000" w:themeColor="text1"/>
          <w:sz w:val="20"/>
        </w:rPr>
        <w:tab/>
      </w:r>
      <w:r w:rsidRPr="00FD04BC">
        <w:rPr>
          <w:i/>
          <w:color w:val="000000" w:themeColor="text1"/>
          <w:sz w:val="20"/>
        </w:rPr>
        <w:t xml:space="preserve">        </w:t>
      </w:r>
      <w:r w:rsidR="00F3097A" w:rsidRPr="00FD04BC">
        <w:rPr>
          <w:color w:val="000000" w:themeColor="text1"/>
          <w:sz w:val="20"/>
        </w:rPr>
        <w:t>Saint Joseph’s College</w:t>
      </w:r>
      <w:r w:rsidR="00F3097A" w:rsidRPr="00FD04BC">
        <w:rPr>
          <w:color w:val="000000" w:themeColor="text1"/>
          <w:sz w:val="20"/>
        </w:rPr>
        <w:tab/>
      </w:r>
      <w:r w:rsidR="00F3097A" w:rsidRPr="00FD04BC">
        <w:rPr>
          <w:color w:val="000000" w:themeColor="text1"/>
          <w:sz w:val="20"/>
        </w:rPr>
        <w:tab/>
      </w:r>
      <w:r w:rsidR="00F3097A" w:rsidRPr="00FD04BC">
        <w:rPr>
          <w:color w:val="000000" w:themeColor="text1"/>
          <w:sz w:val="20"/>
        </w:rPr>
        <w:tab/>
        <w:t xml:space="preserve">       </w:t>
      </w:r>
      <w:r w:rsidR="00F3097A" w:rsidRPr="00FD04BC">
        <w:rPr>
          <w:color w:val="000000" w:themeColor="text1"/>
          <w:sz w:val="20"/>
        </w:rPr>
        <w:tab/>
      </w:r>
      <w:r w:rsidRPr="00FD04BC">
        <w:rPr>
          <w:color w:val="000000" w:themeColor="text1"/>
          <w:sz w:val="20"/>
        </w:rPr>
        <w:t xml:space="preserve"> </w:t>
      </w:r>
    </w:p>
    <w:p w14:paraId="64A6B789" w14:textId="77777777" w:rsidR="00F04D97" w:rsidRPr="00FD04BC" w:rsidRDefault="00F3097A" w:rsidP="00F3097A">
      <w:pPr>
        <w:tabs>
          <w:tab w:val="left" w:pos="-984"/>
          <w:tab w:val="left" w:pos="-720"/>
          <w:tab w:val="left" w:pos="0"/>
          <w:tab w:val="left" w:pos="720"/>
          <w:tab w:val="left" w:pos="1080"/>
          <w:tab w:val="left" w:pos="2160"/>
        </w:tabs>
        <w:ind w:left="-720" w:right="-540" w:hanging="2160"/>
        <w:jc w:val="both"/>
        <w:rPr>
          <w:color w:val="000000" w:themeColor="text1"/>
          <w:sz w:val="20"/>
        </w:rPr>
      </w:pPr>
      <w:r w:rsidRPr="00FD04BC">
        <w:rPr>
          <w:color w:val="000000" w:themeColor="text1"/>
          <w:sz w:val="20"/>
        </w:rPr>
        <w:tab/>
      </w:r>
      <w:r w:rsidRPr="00FD04BC">
        <w:rPr>
          <w:color w:val="000000" w:themeColor="text1"/>
          <w:sz w:val="20"/>
        </w:rPr>
        <w:tab/>
      </w:r>
      <w:r w:rsidRPr="00FD04BC">
        <w:rPr>
          <w:color w:val="000000" w:themeColor="text1"/>
          <w:sz w:val="20"/>
        </w:rPr>
        <w:tab/>
      </w:r>
      <w:r w:rsidR="00F04D97" w:rsidRPr="00FD04BC">
        <w:rPr>
          <w:color w:val="000000" w:themeColor="text1"/>
          <w:sz w:val="20"/>
        </w:rPr>
        <w:tab/>
        <w:t xml:space="preserve">               </w:t>
      </w:r>
      <w:r w:rsidRPr="00FD04BC">
        <w:rPr>
          <w:color w:val="000000" w:themeColor="text1"/>
          <w:sz w:val="20"/>
        </w:rPr>
        <w:t>Rensselaer, IN</w:t>
      </w:r>
    </w:p>
    <w:p w14:paraId="6ADBFA34" w14:textId="77777777" w:rsidR="00F3097A" w:rsidRPr="00FD04BC" w:rsidRDefault="00F04D97" w:rsidP="00F3097A">
      <w:pPr>
        <w:tabs>
          <w:tab w:val="left" w:pos="-984"/>
          <w:tab w:val="left" w:pos="-720"/>
          <w:tab w:val="left" w:pos="0"/>
          <w:tab w:val="left" w:pos="720"/>
          <w:tab w:val="left" w:pos="1080"/>
          <w:tab w:val="left" w:pos="2160"/>
        </w:tabs>
        <w:ind w:left="-720" w:right="-540" w:hanging="2160"/>
        <w:jc w:val="both"/>
        <w:rPr>
          <w:color w:val="000000" w:themeColor="text1"/>
          <w:sz w:val="20"/>
        </w:rPr>
      </w:pP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t xml:space="preserve">        B.S. Biochemistry</w:t>
      </w:r>
      <w:r w:rsidRPr="00FD04BC">
        <w:rPr>
          <w:color w:val="000000" w:themeColor="text1"/>
          <w:sz w:val="20"/>
        </w:rPr>
        <w:tab/>
      </w:r>
      <w:r w:rsidR="00876842" w:rsidRPr="00FD04BC">
        <w:rPr>
          <w:color w:val="000000" w:themeColor="text1"/>
          <w:sz w:val="20"/>
        </w:rPr>
        <w:tab/>
      </w:r>
      <w:r w:rsidRPr="00FD04BC">
        <w:rPr>
          <w:color w:val="000000" w:themeColor="text1"/>
          <w:sz w:val="20"/>
        </w:rPr>
        <w:t>June 1991</w:t>
      </w:r>
      <w:r w:rsidR="00F3097A" w:rsidRPr="00FD04BC">
        <w:rPr>
          <w:color w:val="000000" w:themeColor="text1"/>
          <w:sz w:val="20"/>
        </w:rPr>
        <w:cr/>
      </w:r>
    </w:p>
    <w:p w14:paraId="141A8B43" w14:textId="77777777" w:rsidR="00774D03" w:rsidRPr="00FD04BC" w:rsidRDefault="00F04D97" w:rsidP="00876842">
      <w:pPr>
        <w:pStyle w:val="MediumGrid21"/>
        <w:spacing w:after="120"/>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B. Graduate and Professional</w:t>
      </w:r>
    </w:p>
    <w:p w14:paraId="595D523E" w14:textId="77777777" w:rsidR="00F3097A" w:rsidRPr="00FD04BC" w:rsidRDefault="00F3097A" w:rsidP="00F3097A">
      <w:pPr>
        <w:tabs>
          <w:tab w:val="left" w:pos="-984"/>
          <w:tab w:val="left" w:pos="-720"/>
          <w:tab w:val="left" w:pos="0"/>
          <w:tab w:val="left" w:pos="720"/>
          <w:tab w:val="left" w:pos="1080"/>
          <w:tab w:val="left" w:pos="2160"/>
        </w:tabs>
        <w:ind w:left="-720" w:right="-540" w:hanging="2160"/>
        <w:jc w:val="both"/>
        <w:rPr>
          <w:color w:val="000000" w:themeColor="text1"/>
          <w:sz w:val="20"/>
        </w:rPr>
      </w:pPr>
      <w:r w:rsidRPr="00FD04BC">
        <w:rPr>
          <w:color w:val="000000" w:themeColor="text1"/>
          <w:sz w:val="20"/>
        </w:rPr>
        <w:t xml:space="preserve">1982 </w:t>
      </w:r>
      <w:r w:rsidRPr="00FD04BC">
        <w:rPr>
          <w:color w:val="000000" w:themeColor="text1"/>
          <w:sz w:val="20"/>
        </w:rPr>
        <w:tab/>
      </w:r>
      <w:r w:rsidRPr="00FD04BC">
        <w:rPr>
          <w:color w:val="000000" w:themeColor="text1"/>
          <w:sz w:val="20"/>
        </w:rPr>
        <w:tab/>
      </w:r>
      <w:r w:rsidR="00F04D97" w:rsidRPr="00FD04BC">
        <w:rPr>
          <w:color w:val="000000" w:themeColor="text1"/>
          <w:sz w:val="20"/>
        </w:rPr>
        <w:tab/>
      </w:r>
      <w:r w:rsidR="00F04D97" w:rsidRPr="00FD04BC">
        <w:rPr>
          <w:color w:val="000000" w:themeColor="text1"/>
          <w:sz w:val="20"/>
        </w:rPr>
        <w:tab/>
      </w:r>
      <w:r w:rsidR="00F04D97" w:rsidRPr="00FD04BC">
        <w:rPr>
          <w:color w:val="000000" w:themeColor="text1"/>
          <w:sz w:val="20"/>
        </w:rPr>
        <w:tab/>
        <w:t xml:space="preserve">       </w:t>
      </w:r>
      <w:r w:rsidRPr="00FD04BC">
        <w:rPr>
          <w:color w:val="000000" w:themeColor="text1"/>
          <w:sz w:val="20"/>
        </w:rPr>
        <w:t>Chicago College o</w:t>
      </w:r>
      <w:r w:rsidR="00710A0D" w:rsidRPr="00FD04BC">
        <w:rPr>
          <w:color w:val="000000" w:themeColor="text1"/>
          <w:sz w:val="20"/>
        </w:rPr>
        <w:t>f Osteopathic Medicine</w:t>
      </w:r>
      <w:r w:rsidR="00710A0D" w:rsidRPr="00FD04BC">
        <w:rPr>
          <w:color w:val="000000" w:themeColor="text1"/>
          <w:sz w:val="20"/>
        </w:rPr>
        <w:tab/>
      </w:r>
    </w:p>
    <w:p w14:paraId="6C290A9C" w14:textId="77777777" w:rsidR="00F3097A" w:rsidRPr="00FD04BC" w:rsidRDefault="00F3097A" w:rsidP="00F3097A">
      <w:pPr>
        <w:tabs>
          <w:tab w:val="left" w:pos="-984"/>
          <w:tab w:val="left" w:pos="-720"/>
          <w:tab w:val="left" w:pos="0"/>
          <w:tab w:val="left" w:pos="720"/>
          <w:tab w:val="left" w:pos="1080"/>
          <w:tab w:val="left" w:pos="2160"/>
        </w:tabs>
        <w:ind w:left="-720" w:right="-540" w:hanging="2160"/>
        <w:jc w:val="both"/>
        <w:rPr>
          <w:color w:val="000000" w:themeColor="text1"/>
          <w:sz w:val="20"/>
        </w:rPr>
      </w:pP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00F04D97" w:rsidRPr="00FD04BC">
        <w:rPr>
          <w:color w:val="000000" w:themeColor="text1"/>
          <w:sz w:val="20"/>
        </w:rPr>
        <w:tab/>
        <w:t xml:space="preserve">       </w:t>
      </w:r>
      <w:r w:rsidRPr="00FD04BC">
        <w:rPr>
          <w:color w:val="000000" w:themeColor="text1"/>
          <w:sz w:val="20"/>
        </w:rPr>
        <w:t>Downers Grove, IL</w:t>
      </w:r>
    </w:p>
    <w:p w14:paraId="7D88E6B3" w14:textId="77777777" w:rsidR="00F04D97" w:rsidRPr="00FD04BC" w:rsidRDefault="00F04D97" w:rsidP="00710A0D">
      <w:pPr>
        <w:tabs>
          <w:tab w:val="left" w:pos="-984"/>
          <w:tab w:val="left" w:pos="-720"/>
          <w:tab w:val="left" w:pos="0"/>
          <w:tab w:val="left" w:pos="720"/>
          <w:tab w:val="left" w:pos="1080"/>
          <w:tab w:val="left" w:pos="2160"/>
        </w:tabs>
        <w:ind w:left="-720" w:right="-540" w:hanging="2160"/>
        <w:jc w:val="both"/>
        <w:rPr>
          <w:color w:val="000000" w:themeColor="text1"/>
          <w:sz w:val="20"/>
        </w:rPr>
      </w:pP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t xml:space="preserve">       Doctor of Osteopathy (DO)</w:t>
      </w:r>
      <w:r w:rsidRPr="00FD04BC">
        <w:rPr>
          <w:color w:val="000000" w:themeColor="text1"/>
          <w:sz w:val="20"/>
        </w:rPr>
        <w:tab/>
        <w:t>June 1996</w:t>
      </w:r>
    </w:p>
    <w:p w14:paraId="08074DC1" w14:textId="3B0BED16" w:rsidR="00876842" w:rsidRPr="00FD04BC" w:rsidRDefault="00E67003" w:rsidP="00710A0D">
      <w:pPr>
        <w:tabs>
          <w:tab w:val="left" w:pos="-984"/>
          <w:tab w:val="left" w:pos="-720"/>
          <w:tab w:val="left" w:pos="0"/>
          <w:tab w:val="left" w:pos="720"/>
          <w:tab w:val="left" w:pos="1080"/>
          <w:tab w:val="left" w:pos="2160"/>
        </w:tabs>
        <w:ind w:left="-720" w:right="-540" w:hanging="2160"/>
        <w:jc w:val="both"/>
        <w:rPr>
          <w:color w:val="000000" w:themeColor="text1"/>
          <w:sz w:val="20"/>
        </w:rPr>
      </w:pPr>
      <w:r w:rsidRPr="00FD04BC">
        <w:rPr>
          <w:color w:val="000000" w:themeColor="text1"/>
          <w:sz w:val="20"/>
        </w:rPr>
        <w:t xml:space="preserve">, </w:t>
      </w:r>
    </w:p>
    <w:p w14:paraId="1B3E87CF" w14:textId="77777777" w:rsidR="00876842" w:rsidRPr="00FD04BC" w:rsidRDefault="00876842" w:rsidP="00876842">
      <w:pPr>
        <w:pStyle w:val="MediumGrid21"/>
        <w:ind w:left="720" w:firstLine="720"/>
        <w:rPr>
          <w:rFonts w:ascii="Times New Roman" w:hAnsi="Times New Roman"/>
          <w:color w:val="000000" w:themeColor="text1"/>
          <w:sz w:val="20"/>
          <w:szCs w:val="20"/>
        </w:rPr>
      </w:pPr>
      <w:r w:rsidRPr="00FD04BC">
        <w:rPr>
          <w:rFonts w:ascii="Times New Roman" w:hAnsi="Times New Roman"/>
          <w:color w:val="000000" w:themeColor="text1"/>
          <w:sz w:val="20"/>
          <w:szCs w:val="20"/>
        </w:rPr>
        <w:t>Northwestern University</w:t>
      </w:r>
    </w:p>
    <w:p w14:paraId="48ECC77F" w14:textId="77777777" w:rsidR="00876842" w:rsidRPr="00FD04BC" w:rsidRDefault="00876842" w:rsidP="00876842">
      <w:pPr>
        <w:pStyle w:val="MediumGrid21"/>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ab/>
        <w:t>Chicago, IL</w:t>
      </w:r>
    </w:p>
    <w:p w14:paraId="3EAE2EED" w14:textId="3CB6FF23" w:rsidR="00876842" w:rsidRDefault="00876842" w:rsidP="00876842">
      <w:pPr>
        <w:pStyle w:val="MediumGrid21"/>
        <w:ind w:left="720"/>
        <w:rPr>
          <w:rFonts w:ascii="Times New Roman" w:hAnsi="Times New Roman"/>
          <w:color w:val="000000" w:themeColor="text1"/>
          <w:sz w:val="20"/>
        </w:rPr>
      </w:pPr>
      <w:r w:rsidRPr="00FD04BC">
        <w:rPr>
          <w:rFonts w:ascii="Times New Roman" w:hAnsi="Times New Roman"/>
          <w:color w:val="000000" w:themeColor="text1"/>
          <w:sz w:val="20"/>
          <w:szCs w:val="20"/>
        </w:rPr>
        <w:tab/>
      </w:r>
      <w:r w:rsidRPr="00FD04BC">
        <w:rPr>
          <w:rFonts w:ascii="Times New Roman" w:hAnsi="Times New Roman"/>
          <w:color w:val="000000" w:themeColor="text1"/>
          <w:sz w:val="20"/>
        </w:rPr>
        <w:t>M.Sc. Clinical Investigation</w:t>
      </w:r>
      <w:r w:rsidRPr="00FD04BC">
        <w:rPr>
          <w:rFonts w:ascii="Times New Roman" w:hAnsi="Times New Roman"/>
          <w:color w:val="000000" w:themeColor="text1"/>
          <w:sz w:val="20"/>
        </w:rPr>
        <w:tab/>
        <w:t>December 2003</w:t>
      </w:r>
    </w:p>
    <w:p w14:paraId="5366BEDA" w14:textId="27B48292" w:rsidR="00977472" w:rsidRPr="00241F56" w:rsidRDefault="00977472" w:rsidP="00876842">
      <w:pPr>
        <w:pStyle w:val="MediumGrid21"/>
        <w:ind w:left="720"/>
        <w:rPr>
          <w:rFonts w:ascii="Times New Roman" w:hAnsi="Times New Roman"/>
          <w:color w:val="000000" w:themeColor="text1"/>
          <w:sz w:val="20"/>
        </w:rPr>
      </w:pPr>
    </w:p>
    <w:p w14:paraId="5301D88E" w14:textId="1E332CB9" w:rsidR="00977472" w:rsidRPr="00241F56" w:rsidRDefault="00977472" w:rsidP="00876842">
      <w:pPr>
        <w:pStyle w:val="MediumGrid21"/>
        <w:ind w:left="720"/>
        <w:rPr>
          <w:rFonts w:ascii="Times New Roman" w:hAnsi="Times New Roman"/>
          <w:color w:val="000000" w:themeColor="text1"/>
          <w:sz w:val="20"/>
        </w:rPr>
      </w:pPr>
      <w:r w:rsidRPr="00241F56">
        <w:rPr>
          <w:rFonts w:ascii="Times New Roman" w:hAnsi="Times New Roman"/>
          <w:color w:val="000000" w:themeColor="text1"/>
          <w:sz w:val="20"/>
        </w:rPr>
        <w:tab/>
        <w:t>Rutgers School of Business</w:t>
      </w:r>
    </w:p>
    <w:p w14:paraId="2C477E7D" w14:textId="33274673" w:rsidR="00977472" w:rsidRPr="00241F56" w:rsidRDefault="00977472" w:rsidP="00876842">
      <w:pPr>
        <w:pStyle w:val="MediumGrid21"/>
        <w:ind w:left="720"/>
        <w:rPr>
          <w:rFonts w:ascii="Times New Roman" w:hAnsi="Times New Roman"/>
          <w:color w:val="000000" w:themeColor="text1"/>
          <w:sz w:val="20"/>
        </w:rPr>
      </w:pPr>
      <w:r w:rsidRPr="00241F56">
        <w:rPr>
          <w:rFonts w:ascii="Times New Roman" w:hAnsi="Times New Roman"/>
          <w:color w:val="000000" w:themeColor="text1"/>
          <w:sz w:val="20"/>
        </w:rPr>
        <w:tab/>
        <w:t>Newark, NJ</w:t>
      </w:r>
    </w:p>
    <w:p w14:paraId="04C68A5D" w14:textId="37E962D8" w:rsidR="00977472" w:rsidRPr="00E96EF4" w:rsidRDefault="00977472" w:rsidP="00E96EF4">
      <w:pPr>
        <w:pStyle w:val="MediumGrid21"/>
        <w:tabs>
          <w:tab w:val="left" w:pos="720"/>
          <w:tab w:val="left" w:pos="1440"/>
          <w:tab w:val="left" w:pos="2160"/>
          <w:tab w:val="left" w:pos="2880"/>
          <w:tab w:val="left" w:pos="3600"/>
          <w:tab w:val="left" w:pos="4320"/>
          <w:tab w:val="left" w:pos="5040"/>
          <w:tab w:val="left" w:pos="5760"/>
          <w:tab w:val="left" w:pos="6387"/>
        </w:tabs>
        <w:ind w:left="720"/>
        <w:rPr>
          <w:rFonts w:ascii="Times New Roman" w:hAnsi="Times New Roman"/>
          <w:color w:val="000000" w:themeColor="text1"/>
          <w:sz w:val="20"/>
        </w:rPr>
      </w:pPr>
      <w:r w:rsidRPr="00241F56">
        <w:rPr>
          <w:rFonts w:ascii="Times New Roman" w:hAnsi="Times New Roman"/>
          <w:color w:val="000000" w:themeColor="text1"/>
          <w:sz w:val="20"/>
        </w:rPr>
        <w:tab/>
        <w:t>Executive MBA</w:t>
      </w:r>
      <w:r w:rsidRPr="00241F56">
        <w:rPr>
          <w:rFonts w:ascii="Times New Roman" w:hAnsi="Times New Roman"/>
          <w:color w:val="000000" w:themeColor="text1"/>
          <w:sz w:val="20"/>
        </w:rPr>
        <w:tab/>
      </w:r>
      <w:r w:rsidRPr="00241F56">
        <w:rPr>
          <w:rFonts w:ascii="Times New Roman" w:hAnsi="Times New Roman"/>
          <w:color w:val="000000" w:themeColor="text1"/>
          <w:sz w:val="20"/>
        </w:rPr>
        <w:tab/>
      </w:r>
      <w:r w:rsidRPr="005211BF">
        <w:rPr>
          <w:rFonts w:ascii="Times New Roman" w:hAnsi="Times New Roman"/>
          <w:i/>
          <w:iCs/>
          <w:color w:val="000000" w:themeColor="text1"/>
          <w:sz w:val="20"/>
        </w:rPr>
        <w:tab/>
      </w:r>
      <w:r w:rsidR="00D44CED">
        <w:rPr>
          <w:rFonts w:ascii="Times New Roman" w:hAnsi="Times New Roman"/>
          <w:i/>
          <w:iCs/>
          <w:color w:val="000000" w:themeColor="text1"/>
          <w:sz w:val="20"/>
        </w:rPr>
        <w:t xml:space="preserve">May </w:t>
      </w:r>
      <w:r w:rsidRPr="005211BF">
        <w:rPr>
          <w:rFonts w:ascii="Times New Roman" w:hAnsi="Times New Roman"/>
          <w:i/>
          <w:iCs/>
          <w:color w:val="000000" w:themeColor="text1"/>
          <w:sz w:val="20"/>
        </w:rPr>
        <w:t>2022</w:t>
      </w:r>
      <w:r w:rsidR="00241F56">
        <w:rPr>
          <w:rFonts w:ascii="Times New Roman" w:hAnsi="Times New Roman"/>
          <w:i/>
          <w:iCs/>
          <w:color w:val="000000" w:themeColor="text1"/>
          <w:sz w:val="20"/>
        </w:rPr>
        <w:t xml:space="preserve"> (pending)</w:t>
      </w:r>
      <w:r w:rsidR="00E96EF4">
        <w:rPr>
          <w:rFonts w:ascii="Times New Roman" w:hAnsi="Times New Roman"/>
          <w:i/>
          <w:iCs/>
          <w:color w:val="000000" w:themeColor="text1"/>
          <w:sz w:val="20"/>
        </w:rPr>
        <w:tab/>
      </w:r>
    </w:p>
    <w:p w14:paraId="16D2488A" w14:textId="1BEEBD69" w:rsidR="00E96EF4" w:rsidRPr="00E96EF4" w:rsidRDefault="00E96EF4" w:rsidP="0055275F">
      <w:pPr>
        <w:pStyle w:val="MediumGrid21"/>
        <w:tabs>
          <w:tab w:val="left" w:pos="720"/>
          <w:tab w:val="left" w:pos="1440"/>
          <w:tab w:val="left" w:pos="2160"/>
          <w:tab w:val="left" w:pos="2880"/>
          <w:tab w:val="left" w:pos="3600"/>
          <w:tab w:val="left" w:pos="4320"/>
          <w:tab w:val="left" w:pos="5040"/>
          <w:tab w:val="left" w:pos="5760"/>
          <w:tab w:val="left" w:pos="6387"/>
        </w:tabs>
        <w:spacing w:before="60"/>
        <w:ind w:left="720" w:right="-86"/>
        <w:rPr>
          <w:rFonts w:ascii="Times New Roman" w:hAnsi="Times New Roman"/>
          <w:color w:val="000000" w:themeColor="text1"/>
          <w:sz w:val="20"/>
          <w:szCs w:val="20"/>
        </w:rPr>
      </w:pPr>
      <w:r w:rsidRPr="00E96EF4">
        <w:rPr>
          <w:rFonts w:ascii="Times New Roman" w:hAnsi="Times New Roman"/>
          <w:color w:val="000000" w:themeColor="text1"/>
          <w:sz w:val="20"/>
        </w:rPr>
        <w:tab/>
      </w:r>
      <w:r w:rsidRPr="00D44CED">
        <w:rPr>
          <w:rFonts w:ascii="Times New Roman" w:hAnsi="Times New Roman"/>
          <w:i/>
          <w:iCs/>
          <w:color w:val="000000" w:themeColor="text1"/>
          <w:sz w:val="20"/>
        </w:rPr>
        <w:t>Program description:</w:t>
      </w:r>
      <w:r>
        <w:rPr>
          <w:rFonts w:ascii="Times New Roman" w:hAnsi="Times New Roman"/>
          <w:color w:val="000000" w:themeColor="text1"/>
          <w:sz w:val="20"/>
        </w:rPr>
        <w:t xml:space="preserve"> </w:t>
      </w:r>
      <w:hyperlink r:id="rId10" w:history="1">
        <w:r w:rsidRPr="0000360C">
          <w:rPr>
            <w:rStyle w:val="Hyperlink"/>
            <w:rFonts w:ascii="Times New Roman" w:hAnsi="Times New Roman"/>
            <w:sz w:val="20"/>
          </w:rPr>
          <w:t>https://www.business.rutgers.edu/executive-mba/program-overview</w:t>
        </w:r>
      </w:hyperlink>
      <w:r w:rsidRPr="00E96EF4">
        <w:rPr>
          <w:rFonts w:ascii="Times New Roman" w:hAnsi="Times New Roman"/>
          <w:color w:val="000000" w:themeColor="text1"/>
          <w:sz w:val="20"/>
        </w:rPr>
        <w:t xml:space="preserve"> </w:t>
      </w:r>
    </w:p>
    <w:p w14:paraId="1ED2428F" w14:textId="77777777" w:rsidR="00E96EF4" w:rsidRPr="00FD04BC" w:rsidRDefault="00E96EF4" w:rsidP="00E96EF4">
      <w:pPr>
        <w:tabs>
          <w:tab w:val="left" w:pos="-984"/>
          <w:tab w:val="left" w:pos="-720"/>
          <w:tab w:val="left" w:pos="0"/>
          <w:tab w:val="left" w:pos="720"/>
          <w:tab w:val="left" w:pos="1080"/>
          <w:tab w:val="left" w:pos="2160"/>
        </w:tabs>
        <w:ind w:right="-540"/>
        <w:jc w:val="both"/>
        <w:rPr>
          <w:color w:val="000000" w:themeColor="text1"/>
          <w:sz w:val="20"/>
        </w:rPr>
      </w:pPr>
    </w:p>
    <w:p w14:paraId="19357C65" w14:textId="77777777" w:rsidR="00710A0D" w:rsidRPr="00FD04BC" w:rsidRDefault="00710A0D" w:rsidP="00DD7356">
      <w:pPr>
        <w:tabs>
          <w:tab w:val="left" w:pos="-984"/>
          <w:tab w:val="left" w:pos="-720"/>
          <w:tab w:val="left" w:pos="0"/>
          <w:tab w:val="left" w:pos="720"/>
          <w:tab w:val="left" w:pos="1080"/>
          <w:tab w:val="left" w:pos="2160"/>
        </w:tabs>
        <w:ind w:left="-720" w:right="-540" w:firstLine="720"/>
        <w:jc w:val="both"/>
        <w:rPr>
          <w:b/>
          <w:color w:val="000000" w:themeColor="text1"/>
          <w:sz w:val="20"/>
        </w:rPr>
      </w:pPr>
      <w:r w:rsidRPr="00FD04BC">
        <w:rPr>
          <w:b/>
          <w:color w:val="000000" w:themeColor="text1"/>
          <w:sz w:val="20"/>
        </w:rPr>
        <w:t>POSTGRADUATE</w:t>
      </w:r>
      <w:r w:rsidR="007551C7" w:rsidRPr="00FD04BC">
        <w:rPr>
          <w:b/>
          <w:color w:val="000000" w:themeColor="text1"/>
          <w:sz w:val="20"/>
        </w:rPr>
        <w:t>/POSTDOCTORAL</w:t>
      </w:r>
      <w:r w:rsidRPr="00FD04BC">
        <w:rPr>
          <w:b/>
          <w:color w:val="000000" w:themeColor="text1"/>
          <w:sz w:val="20"/>
        </w:rPr>
        <w:t xml:space="preserve"> TRAINING:</w:t>
      </w:r>
    </w:p>
    <w:p w14:paraId="33F1FC05" w14:textId="77777777" w:rsidR="00DD7356" w:rsidRPr="00FD04BC" w:rsidRDefault="00DD7356" w:rsidP="00DD7356">
      <w:pPr>
        <w:tabs>
          <w:tab w:val="left" w:pos="-984"/>
          <w:tab w:val="left" w:pos="-720"/>
          <w:tab w:val="left" w:pos="0"/>
          <w:tab w:val="left" w:pos="720"/>
          <w:tab w:val="left" w:pos="1080"/>
          <w:tab w:val="left" w:pos="2160"/>
        </w:tabs>
        <w:ind w:left="-720" w:right="-540" w:firstLine="720"/>
        <w:jc w:val="both"/>
        <w:rPr>
          <w:color w:val="000000" w:themeColor="text1"/>
          <w:sz w:val="20"/>
        </w:rPr>
      </w:pPr>
    </w:p>
    <w:p w14:paraId="655E10AC" w14:textId="77777777" w:rsidR="00710A0D" w:rsidRPr="00FD04BC" w:rsidRDefault="00710A0D" w:rsidP="00710A0D">
      <w:pPr>
        <w:pStyle w:val="MediumGrid21"/>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A. Internship and Residencies</w:t>
      </w:r>
    </w:p>
    <w:p w14:paraId="64B293EA" w14:textId="77777777" w:rsidR="00710A0D" w:rsidRPr="00FD04BC" w:rsidRDefault="00710A0D" w:rsidP="00433622">
      <w:pPr>
        <w:pStyle w:val="MediumGrid21"/>
        <w:spacing w:before="120"/>
        <w:ind w:left="1440"/>
        <w:rPr>
          <w:rFonts w:ascii="Times New Roman" w:hAnsi="Times New Roman"/>
          <w:color w:val="000000" w:themeColor="text1"/>
          <w:sz w:val="20"/>
          <w:szCs w:val="20"/>
        </w:rPr>
      </w:pPr>
      <w:r w:rsidRPr="00FD04BC">
        <w:rPr>
          <w:rFonts w:ascii="Times New Roman" w:hAnsi="Times New Roman"/>
          <w:color w:val="000000" w:themeColor="text1"/>
          <w:sz w:val="20"/>
        </w:rPr>
        <w:t>Lutheran General Hospital, Park Ridge, IL</w:t>
      </w:r>
    </w:p>
    <w:p w14:paraId="31E15465" w14:textId="77777777" w:rsidR="00710A0D" w:rsidRPr="00FD04BC" w:rsidRDefault="00D62AF2" w:rsidP="00710A0D">
      <w:pPr>
        <w:pStyle w:val="MediumGrid21"/>
        <w:ind w:left="1440"/>
        <w:rPr>
          <w:rFonts w:ascii="Times New Roman" w:hAnsi="Times New Roman"/>
          <w:color w:val="000000" w:themeColor="text1"/>
          <w:sz w:val="20"/>
          <w:szCs w:val="20"/>
        </w:rPr>
      </w:pPr>
      <w:r w:rsidRPr="00FD04BC">
        <w:rPr>
          <w:rFonts w:ascii="Times New Roman" w:hAnsi="Times New Roman"/>
          <w:color w:val="000000" w:themeColor="text1"/>
          <w:sz w:val="20"/>
        </w:rPr>
        <w:t>Internship and Residency in Internal Medicine</w:t>
      </w:r>
    </w:p>
    <w:p w14:paraId="2C6F7F1C" w14:textId="77777777" w:rsidR="00710A0D" w:rsidRPr="00FD04BC" w:rsidRDefault="00876842" w:rsidP="00710A0D">
      <w:pPr>
        <w:pStyle w:val="MediumGrid21"/>
        <w:ind w:left="1440"/>
        <w:rPr>
          <w:rFonts w:ascii="Times New Roman" w:hAnsi="Times New Roman"/>
          <w:color w:val="000000" w:themeColor="text1"/>
          <w:sz w:val="20"/>
          <w:szCs w:val="20"/>
        </w:rPr>
      </w:pPr>
      <w:r w:rsidRPr="00FD04BC">
        <w:rPr>
          <w:rFonts w:ascii="Times New Roman" w:hAnsi="Times New Roman"/>
          <w:color w:val="000000" w:themeColor="text1"/>
          <w:sz w:val="20"/>
        </w:rPr>
        <w:t>July 1996 – June 19</w:t>
      </w:r>
      <w:r w:rsidR="00D62AF2" w:rsidRPr="00FD04BC">
        <w:rPr>
          <w:rFonts w:ascii="Times New Roman" w:hAnsi="Times New Roman"/>
          <w:color w:val="000000" w:themeColor="text1"/>
          <w:sz w:val="20"/>
        </w:rPr>
        <w:t>99</w:t>
      </w:r>
    </w:p>
    <w:p w14:paraId="4C6C1589" w14:textId="77777777" w:rsidR="00710A0D" w:rsidRPr="00FD04BC" w:rsidRDefault="00710A0D" w:rsidP="00710A0D">
      <w:pPr>
        <w:pStyle w:val="MediumGrid21"/>
        <w:ind w:left="720"/>
        <w:rPr>
          <w:rFonts w:ascii="Times New Roman" w:hAnsi="Times New Roman"/>
          <w:color w:val="000000" w:themeColor="text1"/>
          <w:sz w:val="20"/>
          <w:szCs w:val="20"/>
        </w:rPr>
      </w:pPr>
    </w:p>
    <w:p w14:paraId="698303BB" w14:textId="77777777" w:rsidR="00710A0D" w:rsidRPr="00FD04BC" w:rsidRDefault="00710A0D" w:rsidP="00710A0D">
      <w:pPr>
        <w:pStyle w:val="MediumGrid21"/>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B. Research Fellowships</w:t>
      </w:r>
    </w:p>
    <w:p w14:paraId="62330A67" w14:textId="77777777" w:rsidR="00710A0D" w:rsidRPr="00FD04BC" w:rsidRDefault="00D62AF2" w:rsidP="00433622">
      <w:pPr>
        <w:pStyle w:val="MediumGrid21"/>
        <w:spacing w:before="120"/>
        <w:ind w:left="1440"/>
        <w:rPr>
          <w:rFonts w:ascii="Times New Roman" w:hAnsi="Times New Roman"/>
          <w:color w:val="000000" w:themeColor="text1"/>
          <w:sz w:val="20"/>
          <w:szCs w:val="20"/>
        </w:rPr>
      </w:pPr>
      <w:r w:rsidRPr="00FD04BC">
        <w:rPr>
          <w:rFonts w:ascii="Times New Roman" w:hAnsi="Times New Roman"/>
          <w:color w:val="000000" w:themeColor="text1"/>
          <w:sz w:val="20"/>
        </w:rPr>
        <w:t>Lutheran General Hospital, Park Ridge, IL</w:t>
      </w:r>
    </w:p>
    <w:p w14:paraId="5B22F9B8" w14:textId="77777777" w:rsidR="00D62AF2" w:rsidRPr="00FD04BC" w:rsidRDefault="00D62AF2" w:rsidP="00710A0D">
      <w:pPr>
        <w:pStyle w:val="MediumGrid21"/>
        <w:ind w:left="1440"/>
        <w:rPr>
          <w:rFonts w:ascii="Times New Roman" w:hAnsi="Times New Roman"/>
          <w:color w:val="000000" w:themeColor="text1"/>
          <w:sz w:val="20"/>
        </w:rPr>
      </w:pPr>
      <w:r w:rsidRPr="00FD04BC">
        <w:rPr>
          <w:rFonts w:ascii="Times New Roman" w:hAnsi="Times New Roman"/>
          <w:color w:val="000000" w:themeColor="text1"/>
          <w:sz w:val="20"/>
        </w:rPr>
        <w:t xml:space="preserve">Chief Medical Resident, Medicine </w:t>
      </w:r>
    </w:p>
    <w:p w14:paraId="67D2DBB0" w14:textId="77777777" w:rsidR="00710A0D" w:rsidRPr="00FD04BC" w:rsidRDefault="00876842" w:rsidP="00710A0D">
      <w:pPr>
        <w:pStyle w:val="MediumGrid21"/>
        <w:ind w:left="1440"/>
        <w:rPr>
          <w:rFonts w:ascii="Times New Roman" w:hAnsi="Times New Roman"/>
          <w:color w:val="000000" w:themeColor="text1"/>
          <w:sz w:val="20"/>
          <w:szCs w:val="20"/>
        </w:rPr>
      </w:pPr>
      <w:r w:rsidRPr="00FD04BC">
        <w:rPr>
          <w:rFonts w:ascii="Times New Roman" w:hAnsi="Times New Roman"/>
          <w:color w:val="000000" w:themeColor="text1"/>
          <w:sz w:val="20"/>
        </w:rPr>
        <w:lastRenderedPageBreak/>
        <w:t>July 1999 – June 20</w:t>
      </w:r>
      <w:r w:rsidR="00D62AF2" w:rsidRPr="00FD04BC">
        <w:rPr>
          <w:rFonts w:ascii="Times New Roman" w:hAnsi="Times New Roman"/>
          <w:color w:val="000000" w:themeColor="text1"/>
          <w:sz w:val="20"/>
        </w:rPr>
        <w:t>00</w:t>
      </w:r>
    </w:p>
    <w:p w14:paraId="1F42D298" w14:textId="77777777" w:rsidR="00710A0D" w:rsidRPr="00FD04BC" w:rsidRDefault="00710A0D" w:rsidP="00710A0D">
      <w:pPr>
        <w:pStyle w:val="MediumGrid21"/>
        <w:ind w:left="720"/>
        <w:rPr>
          <w:rFonts w:ascii="Times New Roman" w:hAnsi="Times New Roman"/>
          <w:color w:val="000000" w:themeColor="text1"/>
          <w:sz w:val="20"/>
          <w:szCs w:val="20"/>
        </w:rPr>
      </w:pPr>
    </w:p>
    <w:p w14:paraId="6195DB05" w14:textId="77777777" w:rsidR="00710A0D" w:rsidRPr="00FD04BC" w:rsidRDefault="00710A0D" w:rsidP="00710A0D">
      <w:pPr>
        <w:pStyle w:val="MediumGrid21"/>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C. Postdoctoral Appointments</w:t>
      </w:r>
    </w:p>
    <w:p w14:paraId="4D004BCC" w14:textId="77777777" w:rsidR="00710A0D" w:rsidRPr="00FD04BC" w:rsidRDefault="00D62AF2" w:rsidP="00433622">
      <w:pPr>
        <w:spacing w:before="120"/>
        <w:ind w:left="1440" w:right="-547"/>
        <w:jc w:val="both"/>
        <w:rPr>
          <w:color w:val="000000" w:themeColor="text1"/>
          <w:sz w:val="20"/>
        </w:rPr>
      </w:pPr>
      <w:r w:rsidRPr="00FD04BC">
        <w:rPr>
          <w:color w:val="000000" w:themeColor="text1"/>
          <w:sz w:val="20"/>
        </w:rPr>
        <w:t>Northwestern University, Feinberg School of Medicine and the Robert H. Lurie Comprehensive Cancer Center of Northwestern University</w:t>
      </w:r>
    </w:p>
    <w:p w14:paraId="1F68AA0D" w14:textId="17E3F489" w:rsidR="00710A0D" w:rsidRPr="00FD04BC" w:rsidRDefault="00D62AF2" w:rsidP="00710A0D">
      <w:pPr>
        <w:pStyle w:val="MediumGrid21"/>
        <w:ind w:left="1440"/>
        <w:rPr>
          <w:rFonts w:ascii="Times New Roman" w:hAnsi="Times New Roman"/>
          <w:color w:val="000000" w:themeColor="text1"/>
          <w:sz w:val="20"/>
          <w:szCs w:val="20"/>
        </w:rPr>
      </w:pPr>
      <w:r w:rsidRPr="00FD04BC">
        <w:rPr>
          <w:rFonts w:ascii="Times New Roman" w:hAnsi="Times New Roman"/>
          <w:color w:val="000000" w:themeColor="text1"/>
          <w:sz w:val="20"/>
        </w:rPr>
        <w:t>Fellowship, Hematology/Oncology</w:t>
      </w:r>
      <w:r w:rsidR="00734EC5" w:rsidRPr="00FD04BC">
        <w:rPr>
          <w:rFonts w:ascii="Times New Roman" w:hAnsi="Times New Roman"/>
          <w:color w:val="000000" w:themeColor="text1"/>
          <w:sz w:val="20"/>
        </w:rPr>
        <w:t xml:space="preserve"> (Chief Fellow)</w:t>
      </w:r>
    </w:p>
    <w:p w14:paraId="0D507F81" w14:textId="77777777" w:rsidR="00F3097A" w:rsidRPr="00FD04BC" w:rsidRDefault="00876842" w:rsidP="00A61498">
      <w:pPr>
        <w:pStyle w:val="MediumGrid21"/>
        <w:ind w:left="1440"/>
        <w:rPr>
          <w:rFonts w:ascii="Times New Roman" w:hAnsi="Times New Roman"/>
          <w:color w:val="000000" w:themeColor="text1"/>
          <w:sz w:val="20"/>
          <w:szCs w:val="20"/>
        </w:rPr>
      </w:pPr>
      <w:r w:rsidRPr="00FD04BC">
        <w:rPr>
          <w:rFonts w:ascii="Times New Roman" w:hAnsi="Times New Roman"/>
          <w:color w:val="000000" w:themeColor="text1"/>
          <w:sz w:val="20"/>
        </w:rPr>
        <w:t>July 2000 – June 20</w:t>
      </w:r>
      <w:r w:rsidR="00D62AF2" w:rsidRPr="00FD04BC">
        <w:rPr>
          <w:rFonts w:ascii="Times New Roman" w:hAnsi="Times New Roman"/>
          <w:color w:val="000000" w:themeColor="text1"/>
          <w:sz w:val="20"/>
        </w:rPr>
        <w:t>03</w:t>
      </w:r>
      <w:r w:rsidR="00F3097A" w:rsidRPr="00FD04BC">
        <w:rPr>
          <w:color w:val="000000" w:themeColor="text1"/>
          <w:sz w:val="20"/>
        </w:rPr>
        <w:tab/>
      </w:r>
      <w:r w:rsidR="00F3097A" w:rsidRPr="00FD04BC">
        <w:rPr>
          <w:color w:val="000000" w:themeColor="text1"/>
          <w:sz w:val="20"/>
        </w:rPr>
        <w:tab/>
      </w:r>
    </w:p>
    <w:p w14:paraId="643835FA" w14:textId="77777777" w:rsidR="004B5766" w:rsidRPr="00FD04BC" w:rsidRDefault="004B5766" w:rsidP="007551C7">
      <w:pPr>
        <w:ind w:right="-540"/>
        <w:rPr>
          <w:b/>
          <w:color w:val="000000" w:themeColor="text1"/>
          <w:sz w:val="20"/>
        </w:rPr>
      </w:pPr>
    </w:p>
    <w:p w14:paraId="09E6E7F4" w14:textId="77777777" w:rsidR="00900740" w:rsidRPr="00FD04BC" w:rsidRDefault="00900740" w:rsidP="00900740">
      <w:pPr>
        <w:tabs>
          <w:tab w:val="left" w:pos="-984"/>
          <w:tab w:val="left" w:pos="-720"/>
          <w:tab w:val="left" w:pos="0"/>
          <w:tab w:val="left" w:pos="720"/>
          <w:tab w:val="left" w:pos="1080"/>
          <w:tab w:val="left" w:pos="2160"/>
        </w:tabs>
        <w:ind w:left="-720" w:right="-540" w:firstLine="720"/>
        <w:jc w:val="both"/>
        <w:rPr>
          <w:color w:val="000000" w:themeColor="text1"/>
          <w:sz w:val="20"/>
        </w:rPr>
      </w:pPr>
      <w:r w:rsidRPr="00FD04BC">
        <w:rPr>
          <w:b/>
          <w:color w:val="000000" w:themeColor="text1"/>
          <w:sz w:val="20"/>
        </w:rPr>
        <w:t xml:space="preserve">MILITARY:  </w:t>
      </w:r>
      <w:r w:rsidRPr="00FD04BC">
        <w:rPr>
          <w:color w:val="000000" w:themeColor="text1"/>
          <w:sz w:val="20"/>
        </w:rPr>
        <w:t>n/a</w:t>
      </w:r>
    </w:p>
    <w:p w14:paraId="0675CAAE" w14:textId="77777777" w:rsidR="00900740" w:rsidRPr="00FD04BC" w:rsidRDefault="00900740" w:rsidP="00E96EF4">
      <w:pPr>
        <w:ind w:right="-540"/>
        <w:rPr>
          <w:b/>
          <w:color w:val="000000" w:themeColor="text1"/>
          <w:sz w:val="20"/>
        </w:rPr>
      </w:pPr>
    </w:p>
    <w:p w14:paraId="4046EDE5" w14:textId="39094CB7" w:rsidR="00900740" w:rsidRPr="00FD04BC" w:rsidRDefault="00900740" w:rsidP="00900740">
      <w:pPr>
        <w:pStyle w:val="NoSpacing"/>
        <w:rPr>
          <w:rFonts w:ascii="Times New Roman" w:hAnsi="Times New Roman"/>
          <w:b/>
          <w:color w:val="000000" w:themeColor="text1"/>
          <w:sz w:val="20"/>
          <w:szCs w:val="20"/>
        </w:rPr>
      </w:pPr>
      <w:r w:rsidRPr="00FD04BC">
        <w:rPr>
          <w:rFonts w:ascii="Times New Roman" w:hAnsi="Times New Roman"/>
          <w:b/>
          <w:color w:val="000000" w:themeColor="text1"/>
          <w:sz w:val="20"/>
          <w:szCs w:val="20"/>
        </w:rPr>
        <w:t>ACADEMIC APPOINTMENTS:</w:t>
      </w:r>
    </w:p>
    <w:p w14:paraId="34D0C8EB" w14:textId="48AE592E" w:rsidR="008C5E81" w:rsidRPr="00FD04BC" w:rsidRDefault="008C5E81" w:rsidP="00900740">
      <w:pPr>
        <w:pStyle w:val="NoSpacing"/>
        <w:rPr>
          <w:rFonts w:ascii="Times New Roman" w:hAnsi="Times New Roman"/>
          <w:b/>
          <w:color w:val="000000" w:themeColor="text1"/>
          <w:sz w:val="20"/>
          <w:szCs w:val="20"/>
        </w:rPr>
      </w:pPr>
    </w:p>
    <w:p w14:paraId="6246794F" w14:textId="5F077B8D" w:rsidR="008C5E81" w:rsidRPr="00FD04BC" w:rsidRDefault="008C5E81" w:rsidP="008C5E81">
      <w:pPr>
        <w:pStyle w:val="BodyText"/>
        <w:ind w:left="720" w:right="-540" w:hanging="1440"/>
        <w:rPr>
          <w:color w:val="000000" w:themeColor="text1"/>
          <w:sz w:val="20"/>
        </w:rPr>
      </w:pPr>
      <w:r w:rsidRPr="00FD04BC">
        <w:rPr>
          <w:color w:val="000000" w:themeColor="text1"/>
          <w:sz w:val="20"/>
        </w:rPr>
        <w:tab/>
        <w:t>Department of Medicine</w:t>
      </w:r>
    </w:p>
    <w:p w14:paraId="44A8B473"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Northwestern University Feinberg School of Medicine</w:t>
      </w:r>
    </w:p>
    <w:p w14:paraId="171F7712"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Instructor in Medicine</w:t>
      </w:r>
    </w:p>
    <w:p w14:paraId="2D27B878"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July 2003 – August 2006</w:t>
      </w:r>
    </w:p>
    <w:p w14:paraId="67DC9FA5" w14:textId="77777777" w:rsidR="008C5E81" w:rsidRPr="00FD04BC" w:rsidRDefault="008C5E81" w:rsidP="008C5E81">
      <w:pPr>
        <w:pStyle w:val="BodyText"/>
        <w:ind w:left="720" w:right="-540" w:hanging="1440"/>
        <w:rPr>
          <w:color w:val="000000" w:themeColor="text1"/>
          <w:sz w:val="20"/>
        </w:rPr>
      </w:pPr>
    </w:p>
    <w:p w14:paraId="15E564CB"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Department of Medicine</w:t>
      </w:r>
    </w:p>
    <w:p w14:paraId="1C589026"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Northwestern University Feinberg School of</w:t>
      </w:r>
      <w:r w:rsidRPr="00FD04BC">
        <w:rPr>
          <w:color w:val="000000" w:themeColor="text1"/>
          <w:sz w:val="20"/>
        </w:rPr>
        <w:tab/>
        <w:t xml:space="preserve"> Medicine</w:t>
      </w:r>
    </w:p>
    <w:p w14:paraId="0C9EB176"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Assistant Professor of Medicine</w:t>
      </w:r>
    </w:p>
    <w:p w14:paraId="3F0AC36D"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September 2006 – October 2009</w:t>
      </w:r>
    </w:p>
    <w:p w14:paraId="1AF7F1FC" w14:textId="77777777" w:rsidR="008C5E81" w:rsidRPr="00FD04BC" w:rsidRDefault="008C5E81" w:rsidP="008C5E81">
      <w:pPr>
        <w:pStyle w:val="BodyText"/>
        <w:ind w:left="720" w:right="-540" w:hanging="1440"/>
        <w:rPr>
          <w:color w:val="000000" w:themeColor="text1"/>
          <w:sz w:val="20"/>
        </w:rPr>
      </w:pPr>
    </w:p>
    <w:p w14:paraId="350B0BAB"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Department of Medicine</w:t>
      </w:r>
    </w:p>
    <w:p w14:paraId="03CB5EAA"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Northwestern University Feinberg School of</w:t>
      </w:r>
      <w:r w:rsidRPr="00FD04BC">
        <w:rPr>
          <w:color w:val="000000" w:themeColor="text1"/>
          <w:sz w:val="20"/>
        </w:rPr>
        <w:tab/>
        <w:t xml:space="preserve"> Medicine</w:t>
      </w:r>
    </w:p>
    <w:p w14:paraId="2BFB546F"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 xml:space="preserve">Associate Professor of Medicine   </w:t>
      </w:r>
    </w:p>
    <w:p w14:paraId="63E2F466"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November 2009 – January 2011</w:t>
      </w:r>
    </w:p>
    <w:p w14:paraId="14C6D13D" w14:textId="77777777" w:rsidR="008C5E81" w:rsidRPr="00FD04BC" w:rsidRDefault="008C5E81" w:rsidP="008C5E81">
      <w:pPr>
        <w:pStyle w:val="BodyText"/>
        <w:ind w:left="720" w:right="-540" w:hanging="1440"/>
        <w:rPr>
          <w:color w:val="000000" w:themeColor="text1"/>
          <w:sz w:val="20"/>
        </w:rPr>
      </w:pPr>
    </w:p>
    <w:p w14:paraId="2A55BF05"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Department of Medicine</w:t>
      </w:r>
    </w:p>
    <w:p w14:paraId="368DDC96"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The University of Massachusetts Medical School</w:t>
      </w:r>
    </w:p>
    <w:p w14:paraId="7B54420D"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 xml:space="preserve">Associate Professor of Medicine  </w:t>
      </w:r>
    </w:p>
    <w:p w14:paraId="6A76EB93"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 xml:space="preserve">January 2011– July 2013           </w:t>
      </w:r>
    </w:p>
    <w:p w14:paraId="6F38542B" w14:textId="77777777" w:rsidR="008C5E81" w:rsidRPr="00FD04BC" w:rsidRDefault="008C5E81" w:rsidP="008C5E81">
      <w:pPr>
        <w:pStyle w:val="BodyText"/>
        <w:ind w:left="720" w:right="-540" w:hanging="1440"/>
        <w:rPr>
          <w:color w:val="000000" w:themeColor="text1"/>
          <w:sz w:val="20"/>
        </w:rPr>
      </w:pPr>
    </w:p>
    <w:p w14:paraId="5F01F9CB"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Graduate School of Biomedical Sciences (GSBS), Cell Biology</w:t>
      </w:r>
    </w:p>
    <w:p w14:paraId="69D8CA78"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The University of Massachusetts Medical School</w:t>
      </w:r>
    </w:p>
    <w:p w14:paraId="3CDC42BF"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Full Faculty Member</w:t>
      </w:r>
    </w:p>
    <w:p w14:paraId="68F97B77" w14:textId="77777777" w:rsidR="008C5E81" w:rsidRPr="00FD04BC" w:rsidRDefault="008C5E81" w:rsidP="008C5E81">
      <w:pPr>
        <w:pStyle w:val="BodyText"/>
        <w:ind w:left="720" w:right="-540" w:hanging="1440"/>
        <w:rPr>
          <w:color w:val="000000" w:themeColor="text1"/>
          <w:sz w:val="20"/>
        </w:rPr>
      </w:pPr>
      <w:r w:rsidRPr="00FD04BC">
        <w:rPr>
          <w:color w:val="000000" w:themeColor="text1"/>
          <w:sz w:val="20"/>
        </w:rPr>
        <w:tab/>
        <w:t xml:space="preserve">May 2013 – present      </w:t>
      </w:r>
    </w:p>
    <w:p w14:paraId="46027B84" w14:textId="77777777" w:rsidR="008C5E81" w:rsidRPr="00FD04BC" w:rsidRDefault="008C5E81" w:rsidP="008C5E81">
      <w:pPr>
        <w:pStyle w:val="BodyText"/>
        <w:ind w:left="720" w:right="-540" w:hanging="1440"/>
        <w:rPr>
          <w:color w:val="000000" w:themeColor="text1"/>
          <w:sz w:val="20"/>
        </w:rPr>
      </w:pPr>
    </w:p>
    <w:p w14:paraId="68495762" w14:textId="7771733F" w:rsidR="008C5E81" w:rsidRPr="00FD04BC" w:rsidRDefault="008C5E81" w:rsidP="008C5E81">
      <w:pPr>
        <w:ind w:left="720" w:right="-540" w:hanging="1440"/>
        <w:rPr>
          <w:color w:val="000000" w:themeColor="text1"/>
          <w:sz w:val="20"/>
        </w:rPr>
      </w:pPr>
      <w:r w:rsidRPr="00FD04BC">
        <w:rPr>
          <w:color w:val="000000" w:themeColor="text1"/>
          <w:sz w:val="20"/>
        </w:rPr>
        <w:tab/>
        <w:t xml:space="preserve">Tufts Medical Center and Tufts University School </w:t>
      </w:r>
      <w:r w:rsidR="0055275F">
        <w:rPr>
          <w:color w:val="000000" w:themeColor="text1"/>
          <w:sz w:val="20"/>
        </w:rPr>
        <w:t>o</w:t>
      </w:r>
      <w:r w:rsidRPr="00FD04BC">
        <w:rPr>
          <w:color w:val="000000" w:themeColor="text1"/>
          <w:sz w:val="20"/>
        </w:rPr>
        <w:t>f Medicine</w:t>
      </w:r>
    </w:p>
    <w:p w14:paraId="60AA4209" w14:textId="77777777" w:rsidR="008C5E81" w:rsidRPr="00FD04BC" w:rsidRDefault="008C5E81" w:rsidP="008C5E81">
      <w:pPr>
        <w:pStyle w:val="BodyText"/>
        <w:ind w:right="-540"/>
        <w:rPr>
          <w:color w:val="000000" w:themeColor="text1"/>
          <w:sz w:val="20"/>
        </w:rPr>
      </w:pPr>
      <w:r w:rsidRPr="00FD04BC">
        <w:rPr>
          <w:color w:val="000000" w:themeColor="text1"/>
          <w:sz w:val="20"/>
        </w:rPr>
        <w:tab/>
        <w:t>Professor of Medicine</w:t>
      </w:r>
    </w:p>
    <w:p w14:paraId="7EB441A3" w14:textId="1FCF635D" w:rsidR="008C5E81" w:rsidRPr="00FD04BC" w:rsidRDefault="008C5E81" w:rsidP="008C5E81">
      <w:pPr>
        <w:pStyle w:val="BodyText"/>
        <w:ind w:right="-540"/>
        <w:rPr>
          <w:color w:val="000000" w:themeColor="text1"/>
          <w:sz w:val="20"/>
        </w:rPr>
      </w:pPr>
      <w:r w:rsidRPr="00FD04BC">
        <w:rPr>
          <w:color w:val="000000" w:themeColor="text1"/>
          <w:sz w:val="20"/>
        </w:rPr>
        <w:tab/>
        <w:t xml:space="preserve">July 2013 – </w:t>
      </w:r>
      <w:r w:rsidR="00B65707" w:rsidRPr="00FD04BC">
        <w:rPr>
          <w:color w:val="000000" w:themeColor="text1"/>
          <w:sz w:val="20"/>
        </w:rPr>
        <w:t>December 2018</w:t>
      </w:r>
    </w:p>
    <w:p w14:paraId="5169DDFE" w14:textId="77777777" w:rsidR="00BB52C3" w:rsidRPr="00FD04BC" w:rsidRDefault="00BB52C3" w:rsidP="008C5E81">
      <w:pPr>
        <w:pStyle w:val="BodyText"/>
        <w:ind w:right="-540"/>
        <w:rPr>
          <w:color w:val="000000" w:themeColor="text1"/>
          <w:sz w:val="20"/>
        </w:rPr>
      </w:pPr>
    </w:p>
    <w:p w14:paraId="050376A2" w14:textId="77777777" w:rsidR="00BB52C3" w:rsidRPr="00FD04BC" w:rsidRDefault="00BB52C3" w:rsidP="00BB52C3">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 xml:space="preserve">Rutgers Robert Wood Johnson Medical School </w:t>
      </w:r>
    </w:p>
    <w:p w14:paraId="734E0474" w14:textId="47A3B309" w:rsidR="00BB52C3" w:rsidRPr="00FD04BC" w:rsidRDefault="00BB52C3" w:rsidP="00BB52C3">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Professor of Medicine</w:t>
      </w:r>
    </w:p>
    <w:p w14:paraId="6E184100" w14:textId="338289F2" w:rsidR="00BB52C3" w:rsidRPr="00FD04BC" w:rsidRDefault="00BB52C3" w:rsidP="00BB52C3">
      <w:pPr>
        <w:pStyle w:val="xmsonormal"/>
        <w:shd w:val="clear" w:color="auto" w:fill="FFFFFF"/>
        <w:spacing w:before="0" w:beforeAutospacing="0" w:after="0" w:afterAutospacing="0"/>
        <w:ind w:firstLine="720"/>
        <w:rPr>
          <w:color w:val="000000" w:themeColor="text1"/>
          <w:sz w:val="22"/>
        </w:rPr>
      </w:pPr>
      <w:r w:rsidRPr="00FD04BC">
        <w:rPr>
          <w:iCs/>
          <w:color w:val="000000" w:themeColor="text1"/>
          <w:szCs w:val="22"/>
        </w:rPr>
        <w:t>January 2018 - current</w:t>
      </w:r>
    </w:p>
    <w:p w14:paraId="6446F968" w14:textId="77777777" w:rsidR="008C5E81" w:rsidRPr="00FD04BC" w:rsidRDefault="008C5E81" w:rsidP="005C74EA">
      <w:pPr>
        <w:ind w:right="-540"/>
        <w:rPr>
          <w:color w:val="000000" w:themeColor="text1"/>
          <w:sz w:val="20"/>
        </w:rPr>
      </w:pPr>
    </w:p>
    <w:p w14:paraId="31E58BA8" w14:textId="672EBC26" w:rsidR="00710A0D" w:rsidRPr="00FD04BC" w:rsidRDefault="00F3097A" w:rsidP="00900740">
      <w:pPr>
        <w:ind w:left="-720" w:right="-540" w:firstLine="720"/>
        <w:rPr>
          <w:color w:val="000000" w:themeColor="text1"/>
          <w:sz w:val="20"/>
        </w:rPr>
      </w:pPr>
      <w:r w:rsidRPr="00FD04BC">
        <w:rPr>
          <w:b/>
          <w:color w:val="000000" w:themeColor="text1"/>
          <w:sz w:val="20"/>
        </w:rPr>
        <w:t>HOSPITAL APPOINTMENTS</w:t>
      </w:r>
      <w:r w:rsidRPr="00FD04BC">
        <w:rPr>
          <w:color w:val="000000" w:themeColor="text1"/>
          <w:sz w:val="20"/>
        </w:rPr>
        <w:t xml:space="preserve"> </w:t>
      </w:r>
    </w:p>
    <w:p w14:paraId="5D70AB3F" w14:textId="77777777" w:rsidR="00900740" w:rsidRPr="00FD04BC" w:rsidRDefault="00710A0D" w:rsidP="00900740">
      <w:pPr>
        <w:ind w:left="720" w:right="-540"/>
        <w:rPr>
          <w:color w:val="000000" w:themeColor="text1"/>
          <w:sz w:val="20"/>
        </w:rPr>
      </w:pPr>
      <w:r w:rsidRPr="00FD04BC">
        <w:rPr>
          <w:color w:val="000000" w:themeColor="text1"/>
          <w:sz w:val="20"/>
        </w:rPr>
        <w:tab/>
      </w:r>
      <w:r w:rsidR="00A85997" w:rsidRPr="00FD04BC">
        <w:rPr>
          <w:color w:val="000000" w:themeColor="text1"/>
          <w:sz w:val="20"/>
        </w:rPr>
        <w:tab/>
      </w:r>
      <w:r w:rsidR="00900740" w:rsidRPr="00FD04BC">
        <w:rPr>
          <w:color w:val="000000" w:themeColor="text1"/>
          <w:sz w:val="20"/>
        </w:rPr>
        <w:tab/>
      </w:r>
      <w:r w:rsidR="00900740" w:rsidRPr="00FD04BC">
        <w:rPr>
          <w:color w:val="000000" w:themeColor="text1"/>
          <w:sz w:val="20"/>
        </w:rPr>
        <w:tab/>
      </w:r>
      <w:r w:rsidR="00900740" w:rsidRPr="00FD04BC">
        <w:rPr>
          <w:color w:val="000000" w:themeColor="text1"/>
          <w:sz w:val="20"/>
        </w:rPr>
        <w:tab/>
      </w:r>
      <w:r w:rsidR="00900740" w:rsidRPr="00FD04BC">
        <w:rPr>
          <w:color w:val="000000" w:themeColor="text1"/>
          <w:sz w:val="20"/>
        </w:rPr>
        <w:tab/>
      </w:r>
      <w:r w:rsidR="00900740" w:rsidRPr="00FD04BC">
        <w:rPr>
          <w:color w:val="000000" w:themeColor="text1"/>
          <w:sz w:val="20"/>
        </w:rPr>
        <w:tab/>
      </w:r>
      <w:r w:rsidR="00900740" w:rsidRPr="00FD04BC">
        <w:rPr>
          <w:color w:val="000000" w:themeColor="text1"/>
          <w:sz w:val="20"/>
        </w:rPr>
        <w:tab/>
      </w:r>
      <w:r w:rsidR="00900740" w:rsidRPr="00FD04BC">
        <w:rPr>
          <w:color w:val="000000" w:themeColor="text1"/>
          <w:sz w:val="20"/>
        </w:rPr>
        <w:tab/>
      </w:r>
      <w:r w:rsidR="00900740" w:rsidRPr="00FD04BC">
        <w:rPr>
          <w:color w:val="000000" w:themeColor="text1"/>
          <w:sz w:val="20"/>
        </w:rPr>
        <w:tab/>
      </w:r>
    </w:p>
    <w:p w14:paraId="4E2B8917" w14:textId="68714BAA" w:rsidR="00710A0D" w:rsidRPr="00FD04BC" w:rsidRDefault="00A85997" w:rsidP="00900740">
      <w:pPr>
        <w:ind w:left="720" w:right="-540"/>
        <w:rPr>
          <w:color w:val="000000" w:themeColor="text1"/>
          <w:sz w:val="20"/>
        </w:rPr>
      </w:pPr>
      <w:r w:rsidRPr="00FD04BC">
        <w:rPr>
          <w:color w:val="000000" w:themeColor="text1"/>
          <w:sz w:val="20"/>
        </w:rPr>
        <w:t>Lutheran General Hospital</w:t>
      </w:r>
      <w:r w:rsidR="00A61498" w:rsidRPr="00FD04BC">
        <w:rPr>
          <w:color w:val="000000" w:themeColor="text1"/>
          <w:sz w:val="20"/>
        </w:rPr>
        <w:t>, Park Ridge, IL</w:t>
      </w:r>
    </w:p>
    <w:p w14:paraId="7737281F" w14:textId="77777777" w:rsidR="00A85997" w:rsidRPr="00FD04BC" w:rsidRDefault="00A85997" w:rsidP="00900740">
      <w:pPr>
        <w:ind w:left="720" w:right="-540"/>
        <w:rPr>
          <w:color w:val="000000" w:themeColor="text1"/>
          <w:sz w:val="20"/>
        </w:rPr>
      </w:pPr>
      <w:r w:rsidRPr="00FD04BC">
        <w:rPr>
          <w:color w:val="000000" w:themeColor="text1"/>
          <w:sz w:val="20"/>
        </w:rPr>
        <w:t>Attending Physician</w:t>
      </w:r>
    </w:p>
    <w:p w14:paraId="1A0B1544" w14:textId="77777777" w:rsidR="00A85997" w:rsidRPr="00FD04BC" w:rsidRDefault="00A85997" w:rsidP="00900740">
      <w:pPr>
        <w:ind w:left="720" w:right="-540"/>
        <w:rPr>
          <w:color w:val="000000" w:themeColor="text1"/>
          <w:sz w:val="20"/>
        </w:rPr>
      </w:pPr>
      <w:r w:rsidRPr="00FD04BC">
        <w:rPr>
          <w:color w:val="000000" w:themeColor="text1"/>
          <w:sz w:val="20"/>
        </w:rPr>
        <w:t>(Chief Resident)</w:t>
      </w:r>
    </w:p>
    <w:p w14:paraId="363B89AD" w14:textId="6E987A17" w:rsidR="00A85997" w:rsidRPr="00FD04BC" w:rsidRDefault="00A61498" w:rsidP="00900740">
      <w:pPr>
        <w:ind w:left="720" w:right="-540"/>
        <w:rPr>
          <w:color w:val="000000" w:themeColor="text1"/>
          <w:sz w:val="20"/>
        </w:rPr>
      </w:pPr>
      <w:r w:rsidRPr="00FD04BC">
        <w:rPr>
          <w:color w:val="000000" w:themeColor="text1"/>
          <w:sz w:val="20"/>
        </w:rPr>
        <w:t>July 1999</w:t>
      </w:r>
      <w:r w:rsidR="00A85997" w:rsidRPr="00FD04BC">
        <w:rPr>
          <w:color w:val="000000" w:themeColor="text1"/>
          <w:sz w:val="20"/>
        </w:rPr>
        <w:t xml:space="preserve"> </w:t>
      </w:r>
      <w:r w:rsidRPr="00FD04BC">
        <w:rPr>
          <w:color w:val="000000" w:themeColor="text1"/>
          <w:sz w:val="20"/>
        </w:rPr>
        <w:t>–</w:t>
      </w:r>
      <w:r w:rsidR="00A85997" w:rsidRPr="00FD04BC">
        <w:rPr>
          <w:color w:val="000000" w:themeColor="text1"/>
          <w:sz w:val="20"/>
        </w:rPr>
        <w:t xml:space="preserve"> </w:t>
      </w:r>
      <w:r w:rsidRPr="00FD04BC">
        <w:rPr>
          <w:color w:val="000000" w:themeColor="text1"/>
          <w:sz w:val="20"/>
        </w:rPr>
        <w:t>June 2000</w:t>
      </w:r>
    </w:p>
    <w:p w14:paraId="225B8F2C" w14:textId="77777777" w:rsidR="00900740" w:rsidRPr="00FD04BC" w:rsidRDefault="00900740" w:rsidP="00900740">
      <w:pPr>
        <w:ind w:left="720" w:right="-540"/>
        <w:rPr>
          <w:color w:val="000000" w:themeColor="text1"/>
          <w:sz w:val="20"/>
        </w:rPr>
      </w:pPr>
    </w:p>
    <w:p w14:paraId="77B5E56D" w14:textId="522341FF" w:rsidR="00F3097A" w:rsidRPr="00FD04BC" w:rsidRDefault="00A85997" w:rsidP="00900740">
      <w:pPr>
        <w:ind w:left="720" w:right="-540"/>
        <w:rPr>
          <w:color w:val="000000" w:themeColor="text1"/>
          <w:sz w:val="20"/>
        </w:rPr>
      </w:pPr>
      <w:r w:rsidRPr="00FD04BC">
        <w:rPr>
          <w:color w:val="000000" w:themeColor="text1"/>
          <w:sz w:val="20"/>
        </w:rPr>
        <w:t>Northwestern Memorial Hospital</w:t>
      </w:r>
      <w:r w:rsidR="00A61498" w:rsidRPr="00FD04BC">
        <w:rPr>
          <w:color w:val="000000" w:themeColor="text1"/>
          <w:sz w:val="20"/>
        </w:rPr>
        <w:t>, Chicago, IL</w:t>
      </w:r>
    </w:p>
    <w:p w14:paraId="182F91AB" w14:textId="1E2C98C5" w:rsidR="00A85997" w:rsidRPr="00FD04BC" w:rsidRDefault="00A85997" w:rsidP="00900740">
      <w:pPr>
        <w:ind w:left="720" w:right="-540"/>
        <w:rPr>
          <w:color w:val="000000" w:themeColor="text1"/>
          <w:sz w:val="20"/>
        </w:rPr>
      </w:pPr>
      <w:r w:rsidRPr="00FD04BC">
        <w:rPr>
          <w:color w:val="000000" w:themeColor="text1"/>
          <w:sz w:val="20"/>
        </w:rPr>
        <w:t>Attending Physician</w:t>
      </w:r>
    </w:p>
    <w:p w14:paraId="73F40564" w14:textId="17D1C032" w:rsidR="00F3097A" w:rsidRPr="00FD04BC" w:rsidRDefault="00A61498" w:rsidP="00900740">
      <w:pPr>
        <w:ind w:left="720" w:right="-540"/>
        <w:rPr>
          <w:color w:val="000000" w:themeColor="text1"/>
          <w:sz w:val="20"/>
        </w:rPr>
      </w:pPr>
      <w:r w:rsidRPr="00FD04BC">
        <w:rPr>
          <w:color w:val="000000" w:themeColor="text1"/>
          <w:sz w:val="20"/>
        </w:rPr>
        <w:t>July 2003 – January 20</w:t>
      </w:r>
      <w:r w:rsidR="00A85997" w:rsidRPr="00FD04BC">
        <w:rPr>
          <w:color w:val="000000" w:themeColor="text1"/>
          <w:sz w:val="20"/>
        </w:rPr>
        <w:t>11</w:t>
      </w:r>
      <w:r w:rsidR="00A85997" w:rsidRPr="00FD04BC">
        <w:rPr>
          <w:color w:val="000000" w:themeColor="text1"/>
          <w:sz w:val="20"/>
        </w:rPr>
        <w:tab/>
      </w:r>
    </w:p>
    <w:p w14:paraId="361EA2F5" w14:textId="77777777" w:rsidR="00A85997" w:rsidRPr="00FD04BC" w:rsidRDefault="00A85997" w:rsidP="00125E7D">
      <w:pPr>
        <w:ind w:right="-540"/>
        <w:rPr>
          <w:color w:val="000000" w:themeColor="text1"/>
          <w:sz w:val="20"/>
        </w:rPr>
      </w:pPr>
    </w:p>
    <w:p w14:paraId="505E7003" w14:textId="236692B4" w:rsidR="00A85997" w:rsidRPr="00FD04BC" w:rsidRDefault="00A85997" w:rsidP="00900740">
      <w:pPr>
        <w:ind w:left="720" w:right="-540"/>
        <w:rPr>
          <w:color w:val="000000" w:themeColor="text1"/>
          <w:sz w:val="20"/>
        </w:rPr>
      </w:pPr>
      <w:r w:rsidRPr="00FD04BC">
        <w:rPr>
          <w:color w:val="000000" w:themeColor="text1"/>
          <w:sz w:val="20"/>
        </w:rPr>
        <w:t>UMass Memorial Medical Center, Worcester, MA</w:t>
      </w:r>
    </w:p>
    <w:p w14:paraId="51FC0937" w14:textId="13C68D94" w:rsidR="00A85997" w:rsidRPr="00FD04BC" w:rsidRDefault="00A85997" w:rsidP="00900740">
      <w:pPr>
        <w:ind w:left="720" w:right="-540"/>
        <w:rPr>
          <w:color w:val="000000" w:themeColor="text1"/>
          <w:sz w:val="20"/>
        </w:rPr>
      </w:pPr>
      <w:r w:rsidRPr="00FD04BC">
        <w:rPr>
          <w:color w:val="000000" w:themeColor="text1"/>
          <w:sz w:val="20"/>
        </w:rPr>
        <w:t xml:space="preserve">Attending Physician               </w:t>
      </w:r>
    </w:p>
    <w:p w14:paraId="4CFA72EC" w14:textId="18A30A90" w:rsidR="00A85997" w:rsidRPr="00FD04BC" w:rsidRDefault="00A61498" w:rsidP="00900740">
      <w:pPr>
        <w:ind w:left="720" w:right="-540"/>
        <w:rPr>
          <w:color w:val="000000" w:themeColor="text1"/>
          <w:sz w:val="20"/>
        </w:rPr>
      </w:pPr>
      <w:r w:rsidRPr="00FD04BC">
        <w:rPr>
          <w:color w:val="000000" w:themeColor="text1"/>
          <w:sz w:val="20"/>
        </w:rPr>
        <w:lastRenderedPageBreak/>
        <w:t>January 2011 – July 20</w:t>
      </w:r>
      <w:r w:rsidR="00A85997" w:rsidRPr="00FD04BC">
        <w:rPr>
          <w:color w:val="000000" w:themeColor="text1"/>
          <w:sz w:val="20"/>
        </w:rPr>
        <w:t xml:space="preserve">13      </w:t>
      </w:r>
    </w:p>
    <w:p w14:paraId="3F17AFCF" w14:textId="77777777" w:rsidR="00F3097A" w:rsidRPr="00FD04BC" w:rsidRDefault="00A85997" w:rsidP="00900740">
      <w:pPr>
        <w:ind w:left="720" w:right="-540"/>
        <w:rPr>
          <w:color w:val="000000" w:themeColor="text1"/>
          <w:sz w:val="20"/>
        </w:rPr>
      </w:pPr>
      <w:r w:rsidRPr="00FD04BC">
        <w:rPr>
          <w:color w:val="000000" w:themeColor="text1"/>
          <w:sz w:val="20"/>
        </w:rPr>
        <w:tab/>
      </w:r>
    </w:p>
    <w:p w14:paraId="0AC07D81" w14:textId="77777777" w:rsidR="00F3097A" w:rsidRPr="00FD04BC" w:rsidRDefault="00A85997" w:rsidP="00A85997">
      <w:pPr>
        <w:ind w:left="4320" w:right="-540" w:hanging="3600"/>
        <w:rPr>
          <w:color w:val="000000" w:themeColor="text1"/>
          <w:sz w:val="20"/>
        </w:rPr>
      </w:pPr>
      <w:r w:rsidRPr="00FD04BC">
        <w:rPr>
          <w:color w:val="000000" w:themeColor="text1"/>
          <w:sz w:val="20"/>
        </w:rPr>
        <w:t xml:space="preserve">Tufts Medical Center, Boston, MA    </w:t>
      </w:r>
    </w:p>
    <w:p w14:paraId="159B8785" w14:textId="77777777" w:rsidR="00A85997" w:rsidRPr="00FD04BC" w:rsidRDefault="00A85997" w:rsidP="00A85997">
      <w:pPr>
        <w:tabs>
          <w:tab w:val="left" w:pos="720"/>
        </w:tabs>
        <w:ind w:left="3240" w:right="-540" w:hanging="5040"/>
        <w:rPr>
          <w:color w:val="000000" w:themeColor="text1"/>
          <w:sz w:val="20"/>
        </w:rPr>
      </w:pPr>
      <w:r w:rsidRPr="00FD04BC">
        <w:rPr>
          <w:color w:val="000000" w:themeColor="text1"/>
          <w:sz w:val="20"/>
        </w:rPr>
        <w:tab/>
        <w:t xml:space="preserve">Attending Physician </w:t>
      </w:r>
    </w:p>
    <w:p w14:paraId="7AD4CD95" w14:textId="62C6A1C2" w:rsidR="00A97049" w:rsidRPr="00FD04BC" w:rsidRDefault="00A61498" w:rsidP="00A85997">
      <w:pPr>
        <w:ind w:left="4320" w:right="-540" w:hanging="3600"/>
        <w:rPr>
          <w:color w:val="000000" w:themeColor="text1"/>
          <w:sz w:val="20"/>
        </w:rPr>
      </w:pPr>
      <w:r w:rsidRPr="00FD04BC">
        <w:rPr>
          <w:color w:val="000000" w:themeColor="text1"/>
          <w:sz w:val="20"/>
        </w:rPr>
        <w:t>July 20</w:t>
      </w:r>
      <w:r w:rsidR="00A85997" w:rsidRPr="00FD04BC">
        <w:rPr>
          <w:color w:val="000000" w:themeColor="text1"/>
          <w:sz w:val="20"/>
        </w:rPr>
        <w:t>13</w:t>
      </w:r>
      <w:r w:rsidRPr="00FD04BC">
        <w:rPr>
          <w:color w:val="000000" w:themeColor="text1"/>
          <w:sz w:val="20"/>
        </w:rPr>
        <w:t xml:space="preserve"> </w:t>
      </w:r>
      <w:r w:rsidR="00A85997" w:rsidRPr="00FD04BC">
        <w:rPr>
          <w:color w:val="000000" w:themeColor="text1"/>
          <w:sz w:val="20"/>
        </w:rPr>
        <w:t>–</w:t>
      </w:r>
      <w:r w:rsidRPr="00FD04BC">
        <w:rPr>
          <w:color w:val="000000" w:themeColor="text1"/>
          <w:sz w:val="20"/>
        </w:rPr>
        <w:t xml:space="preserve"> </w:t>
      </w:r>
      <w:r w:rsidR="00A97049" w:rsidRPr="00FD04BC">
        <w:rPr>
          <w:color w:val="000000" w:themeColor="text1"/>
          <w:sz w:val="20"/>
        </w:rPr>
        <w:t>December 2017</w:t>
      </w:r>
    </w:p>
    <w:p w14:paraId="31FAE87A" w14:textId="77777777" w:rsidR="00A97049" w:rsidRPr="00FD04BC" w:rsidRDefault="00A97049" w:rsidP="00A85997">
      <w:pPr>
        <w:ind w:left="4320" w:right="-540" w:hanging="3600"/>
        <w:rPr>
          <w:color w:val="000000" w:themeColor="text1"/>
          <w:sz w:val="20"/>
        </w:rPr>
      </w:pPr>
    </w:p>
    <w:p w14:paraId="7EEE3984" w14:textId="6F6AAAC0" w:rsidR="00A97049" w:rsidRPr="00FD04BC" w:rsidRDefault="00AF645B" w:rsidP="00AF645B">
      <w:pPr>
        <w:pStyle w:val="xmsonormal"/>
        <w:shd w:val="clear" w:color="auto" w:fill="FFFFFF"/>
        <w:spacing w:before="0" w:beforeAutospacing="0" w:after="0" w:afterAutospacing="0"/>
        <w:ind w:left="720"/>
        <w:rPr>
          <w:iCs/>
          <w:color w:val="000000" w:themeColor="text1"/>
          <w:szCs w:val="22"/>
        </w:rPr>
      </w:pPr>
      <w:r w:rsidRPr="00FD04BC">
        <w:rPr>
          <w:iCs/>
          <w:color w:val="000000" w:themeColor="text1"/>
          <w:szCs w:val="22"/>
        </w:rPr>
        <w:t xml:space="preserve">Robert Wood Johnson University Hospital and </w:t>
      </w:r>
      <w:r w:rsidR="00A97049" w:rsidRPr="00FD04BC">
        <w:rPr>
          <w:iCs/>
          <w:color w:val="000000" w:themeColor="text1"/>
          <w:szCs w:val="22"/>
        </w:rPr>
        <w:t>Rutgers Cancer Institute of New Jersey, New Brunswick, NJ</w:t>
      </w:r>
    </w:p>
    <w:p w14:paraId="61025959" w14:textId="77777777"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Attending Physician</w:t>
      </w:r>
    </w:p>
    <w:p w14:paraId="28ECA4FD" w14:textId="4ADCDDC1"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January 2018 – current</w:t>
      </w:r>
    </w:p>
    <w:p w14:paraId="53E134D1" w14:textId="6EE7797C" w:rsidR="00E42B34" w:rsidRPr="00FD04BC" w:rsidRDefault="00E42B34" w:rsidP="00A61498">
      <w:pPr>
        <w:ind w:left="4320" w:right="-540" w:hanging="5040"/>
        <w:rPr>
          <w:b/>
          <w:color w:val="000000" w:themeColor="text1"/>
          <w:sz w:val="20"/>
        </w:rPr>
      </w:pPr>
    </w:p>
    <w:p w14:paraId="01B42653" w14:textId="3D8B8E02" w:rsidR="00E42B34" w:rsidRPr="00FD04BC" w:rsidRDefault="00E42B34" w:rsidP="00DD7356">
      <w:pPr>
        <w:ind w:left="4320" w:right="-540" w:hanging="4230"/>
        <w:rPr>
          <w:b/>
          <w:color w:val="000000" w:themeColor="text1"/>
          <w:sz w:val="20"/>
        </w:rPr>
      </w:pPr>
      <w:r w:rsidRPr="00FD04BC">
        <w:rPr>
          <w:b/>
          <w:color w:val="000000" w:themeColor="text1"/>
          <w:sz w:val="20"/>
        </w:rPr>
        <w:t>OTHER EMPLOYTMENT OR MAJOR VISITING APPOINTMENTS:</w:t>
      </w:r>
      <w:r w:rsidR="008C5E81" w:rsidRPr="00FD04BC">
        <w:rPr>
          <w:b/>
          <w:color w:val="000000" w:themeColor="text1"/>
          <w:sz w:val="20"/>
        </w:rPr>
        <w:t xml:space="preserve"> n/a</w:t>
      </w:r>
    </w:p>
    <w:p w14:paraId="439CD026" w14:textId="4E92D08B" w:rsidR="008C5E81" w:rsidRPr="00FD04BC" w:rsidRDefault="007551C7" w:rsidP="00BB52C3">
      <w:pPr>
        <w:ind w:left="-720" w:right="-540" w:hanging="4230"/>
        <w:rPr>
          <w:b/>
          <w:color w:val="000000" w:themeColor="text1"/>
          <w:sz w:val="20"/>
        </w:rPr>
      </w:pPr>
      <w:r w:rsidRPr="00FD04BC">
        <w:rPr>
          <w:b/>
          <w:color w:val="000000" w:themeColor="text1"/>
          <w:sz w:val="20"/>
        </w:rPr>
        <w:t>ACADEMIC APPOINTMENTS</w:t>
      </w:r>
    </w:p>
    <w:p w14:paraId="20A2F529" w14:textId="538F82E1" w:rsidR="00F3097A" w:rsidRPr="00FD04BC" w:rsidRDefault="00F3097A" w:rsidP="00DD7356">
      <w:pPr>
        <w:ind w:left="-720" w:right="-540" w:firstLine="720"/>
        <w:rPr>
          <w:color w:val="000000" w:themeColor="text1"/>
          <w:sz w:val="20"/>
        </w:rPr>
      </w:pPr>
      <w:r w:rsidRPr="00FD04BC">
        <w:rPr>
          <w:b/>
          <w:color w:val="000000" w:themeColor="text1"/>
          <w:sz w:val="20"/>
        </w:rPr>
        <w:t>ADMINISTRATIVE APPOINTMENTS</w:t>
      </w:r>
      <w:r w:rsidR="000A6092" w:rsidRPr="00FD04BC">
        <w:rPr>
          <w:b/>
          <w:color w:val="000000" w:themeColor="text1"/>
          <w:sz w:val="20"/>
        </w:rPr>
        <w:t>:</w:t>
      </w:r>
      <w:r w:rsidRPr="00FD04BC">
        <w:rPr>
          <w:color w:val="000000" w:themeColor="text1"/>
          <w:sz w:val="20"/>
        </w:rPr>
        <w:t xml:space="preserve"> </w:t>
      </w:r>
    </w:p>
    <w:p w14:paraId="26A3DA0C" w14:textId="77777777" w:rsidR="006D0800" w:rsidRPr="00FD04BC" w:rsidRDefault="006D0800" w:rsidP="00F3097A">
      <w:pPr>
        <w:ind w:left="-720" w:right="-540"/>
        <w:rPr>
          <w:color w:val="000000" w:themeColor="text1"/>
          <w:sz w:val="20"/>
        </w:rPr>
      </w:pPr>
    </w:p>
    <w:p w14:paraId="76F0C204" w14:textId="77777777" w:rsidR="006D0800" w:rsidRPr="00FD04BC" w:rsidRDefault="008275DE" w:rsidP="008275DE">
      <w:pPr>
        <w:ind w:right="-540" w:firstLine="720"/>
        <w:rPr>
          <w:color w:val="000000" w:themeColor="text1"/>
          <w:sz w:val="20"/>
        </w:rPr>
      </w:pPr>
      <w:r w:rsidRPr="00FD04BC">
        <w:rPr>
          <w:color w:val="000000" w:themeColor="text1"/>
          <w:sz w:val="20"/>
        </w:rPr>
        <w:t>Hematology-Medical Oncology Fellowship Training Program Department of Medicine</w:t>
      </w:r>
    </w:p>
    <w:p w14:paraId="0D50147C" w14:textId="77777777" w:rsidR="00F3097A" w:rsidRPr="00FD04BC" w:rsidRDefault="008275DE" w:rsidP="008275DE">
      <w:pPr>
        <w:ind w:right="-540" w:firstLine="720"/>
        <w:rPr>
          <w:color w:val="000000" w:themeColor="text1"/>
          <w:sz w:val="20"/>
        </w:rPr>
      </w:pPr>
      <w:r w:rsidRPr="00FD04BC">
        <w:rPr>
          <w:color w:val="000000" w:themeColor="text1"/>
          <w:sz w:val="20"/>
        </w:rPr>
        <w:t>Northwestern University</w:t>
      </w:r>
    </w:p>
    <w:p w14:paraId="542E846E" w14:textId="77777777" w:rsidR="00F3097A" w:rsidRPr="00FD04BC" w:rsidRDefault="00F3097A" w:rsidP="008275DE">
      <w:pPr>
        <w:ind w:left="720" w:right="-540"/>
        <w:jc w:val="both"/>
        <w:rPr>
          <w:color w:val="000000" w:themeColor="text1"/>
          <w:sz w:val="20"/>
        </w:rPr>
      </w:pPr>
      <w:r w:rsidRPr="00FD04BC">
        <w:rPr>
          <w:color w:val="000000" w:themeColor="text1"/>
          <w:sz w:val="20"/>
        </w:rPr>
        <w:t>Associ</w:t>
      </w:r>
      <w:r w:rsidR="008275DE" w:rsidRPr="00FD04BC">
        <w:rPr>
          <w:color w:val="000000" w:themeColor="text1"/>
          <w:sz w:val="20"/>
        </w:rPr>
        <w:t>ate Director</w:t>
      </w:r>
    </w:p>
    <w:p w14:paraId="179B5052" w14:textId="77777777" w:rsidR="008275DE" w:rsidRPr="00FD04BC" w:rsidRDefault="007E2CC4" w:rsidP="008275DE">
      <w:pPr>
        <w:ind w:left="720" w:right="-540"/>
        <w:jc w:val="both"/>
        <w:rPr>
          <w:color w:val="000000" w:themeColor="text1"/>
          <w:sz w:val="20"/>
        </w:rPr>
      </w:pPr>
      <w:r w:rsidRPr="00FD04BC">
        <w:rPr>
          <w:color w:val="000000" w:themeColor="text1"/>
          <w:sz w:val="20"/>
        </w:rPr>
        <w:t>July 2003 – June 20</w:t>
      </w:r>
      <w:r w:rsidR="008275DE" w:rsidRPr="00FD04BC">
        <w:rPr>
          <w:color w:val="000000" w:themeColor="text1"/>
          <w:sz w:val="20"/>
        </w:rPr>
        <w:t>06</w:t>
      </w:r>
    </w:p>
    <w:p w14:paraId="3C6523E5" w14:textId="77777777" w:rsidR="00F3097A" w:rsidRPr="00FD04BC" w:rsidRDefault="00F3097A" w:rsidP="00F3097A">
      <w:pPr>
        <w:ind w:right="-540"/>
        <w:jc w:val="both"/>
        <w:rPr>
          <w:color w:val="000000" w:themeColor="text1"/>
          <w:sz w:val="20"/>
        </w:rPr>
      </w:pPr>
    </w:p>
    <w:p w14:paraId="0F1ED452" w14:textId="77777777" w:rsidR="008275DE" w:rsidRPr="00FD04BC" w:rsidRDefault="008275DE" w:rsidP="008275DE">
      <w:pPr>
        <w:ind w:left="720" w:right="-540"/>
        <w:jc w:val="both"/>
        <w:rPr>
          <w:color w:val="000000" w:themeColor="text1"/>
          <w:sz w:val="20"/>
        </w:rPr>
      </w:pPr>
      <w:r w:rsidRPr="00FD04BC">
        <w:rPr>
          <w:color w:val="000000" w:themeColor="text1"/>
          <w:sz w:val="20"/>
        </w:rPr>
        <w:t>Robert H. Lurie Comprehensive Cancer Center</w:t>
      </w:r>
      <w:r w:rsidRPr="00FD04BC">
        <w:rPr>
          <w:color w:val="000000" w:themeColor="text1"/>
          <w:sz w:val="20"/>
        </w:rPr>
        <w:tab/>
      </w:r>
    </w:p>
    <w:p w14:paraId="2CC4163F" w14:textId="77777777" w:rsidR="008275DE" w:rsidRPr="00FD04BC" w:rsidRDefault="008275DE" w:rsidP="008275DE">
      <w:pPr>
        <w:ind w:left="720" w:right="-540"/>
        <w:jc w:val="both"/>
        <w:rPr>
          <w:color w:val="000000" w:themeColor="text1"/>
          <w:sz w:val="20"/>
        </w:rPr>
      </w:pPr>
      <w:r w:rsidRPr="00FD04BC">
        <w:rPr>
          <w:color w:val="000000" w:themeColor="text1"/>
          <w:sz w:val="20"/>
        </w:rPr>
        <w:t>Northwestern University</w:t>
      </w:r>
    </w:p>
    <w:p w14:paraId="79963B29" w14:textId="77777777" w:rsidR="008275DE" w:rsidRPr="00FD04BC" w:rsidRDefault="008275DE" w:rsidP="008275DE">
      <w:pPr>
        <w:ind w:left="720" w:right="-540"/>
        <w:jc w:val="both"/>
        <w:rPr>
          <w:color w:val="000000" w:themeColor="text1"/>
          <w:sz w:val="20"/>
        </w:rPr>
      </w:pPr>
      <w:r w:rsidRPr="00FD04BC">
        <w:rPr>
          <w:color w:val="000000" w:themeColor="text1"/>
          <w:sz w:val="20"/>
        </w:rPr>
        <w:t>Full Member</w:t>
      </w:r>
    </w:p>
    <w:p w14:paraId="136890A7" w14:textId="77777777" w:rsidR="008275DE" w:rsidRPr="00FD04BC" w:rsidRDefault="007E2CC4" w:rsidP="003A1BA8">
      <w:pPr>
        <w:ind w:left="720" w:right="-540"/>
        <w:jc w:val="both"/>
        <w:rPr>
          <w:color w:val="000000" w:themeColor="text1"/>
          <w:sz w:val="20"/>
        </w:rPr>
      </w:pPr>
      <w:r w:rsidRPr="00FD04BC">
        <w:rPr>
          <w:color w:val="000000" w:themeColor="text1"/>
          <w:sz w:val="20"/>
        </w:rPr>
        <w:t>June 2005 – January 20</w:t>
      </w:r>
      <w:r w:rsidR="008275DE" w:rsidRPr="00FD04BC">
        <w:rPr>
          <w:color w:val="000000" w:themeColor="text1"/>
          <w:sz w:val="20"/>
        </w:rPr>
        <w:t>11</w:t>
      </w:r>
    </w:p>
    <w:p w14:paraId="2D821AC7" w14:textId="77777777" w:rsidR="00F3097A" w:rsidRPr="00FD04BC" w:rsidRDefault="00F3097A" w:rsidP="00F3097A">
      <w:pPr>
        <w:ind w:right="-540" w:firstLine="720"/>
        <w:jc w:val="both"/>
        <w:rPr>
          <w:color w:val="000000" w:themeColor="text1"/>
          <w:sz w:val="20"/>
        </w:rPr>
      </w:pPr>
    </w:p>
    <w:p w14:paraId="734A2266" w14:textId="77777777" w:rsidR="008275DE" w:rsidRPr="00FD04BC" w:rsidRDefault="00F3097A" w:rsidP="00F3097A">
      <w:pPr>
        <w:ind w:left="720" w:right="-540" w:hanging="1440"/>
        <w:jc w:val="both"/>
        <w:rPr>
          <w:color w:val="000000" w:themeColor="text1"/>
          <w:sz w:val="20"/>
        </w:rPr>
      </w:pPr>
      <w:r w:rsidRPr="00FD04BC">
        <w:rPr>
          <w:color w:val="000000" w:themeColor="text1"/>
          <w:sz w:val="20"/>
        </w:rPr>
        <w:tab/>
        <w:t xml:space="preserve">Translational Therapeutics, </w:t>
      </w:r>
      <w:r w:rsidR="008275DE" w:rsidRPr="00FD04BC">
        <w:rPr>
          <w:color w:val="000000" w:themeColor="text1"/>
          <w:sz w:val="20"/>
        </w:rPr>
        <w:t>Division of Hematology/Oncology</w:t>
      </w:r>
      <w:r w:rsidRPr="00FD04BC">
        <w:rPr>
          <w:color w:val="000000" w:themeColor="text1"/>
          <w:sz w:val="20"/>
        </w:rPr>
        <w:t xml:space="preserve"> </w:t>
      </w:r>
    </w:p>
    <w:p w14:paraId="7E16A8A6" w14:textId="77777777" w:rsidR="00F3097A" w:rsidRPr="00FD04BC" w:rsidRDefault="00F3097A" w:rsidP="008275DE">
      <w:pPr>
        <w:ind w:left="720" w:right="-540"/>
        <w:jc w:val="both"/>
        <w:rPr>
          <w:color w:val="000000" w:themeColor="text1"/>
          <w:sz w:val="20"/>
        </w:rPr>
      </w:pPr>
      <w:r w:rsidRPr="00FD04BC">
        <w:rPr>
          <w:color w:val="000000" w:themeColor="text1"/>
          <w:sz w:val="20"/>
        </w:rPr>
        <w:t>The Robert H. Lurie Comprehensive Cancer Center of Northwestern University</w:t>
      </w:r>
    </w:p>
    <w:p w14:paraId="4650E369" w14:textId="77777777" w:rsidR="008275DE" w:rsidRPr="00FD04BC" w:rsidRDefault="008275DE" w:rsidP="00F3097A">
      <w:pPr>
        <w:ind w:left="720" w:right="-540" w:hanging="1440"/>
        <w:jc w:val="both"/>
        <w:rPr>
          <w:color w:val="000000" w:themeColor="text1"/>
          <w:sz w:val="20"/>
        </w:rPr>
      </w:pPr>
      <w:r w:rsidRPr="00FD04BC">
        <w:rPr>
          <w:color w:val="000000" w:themeColor="text1"/>
          <w:sz w:val="20"/>
        </w:rPr>
        <w:tab/>
        <w:t>Director</w:t>
      </w:r>
    </w:p>
    <w:p w14:paraId="28311DC5" w14:textId="77777777" w:rsidR="008275DE" w:rsidRPr="00FD04BC" w:rsidRDefault="008275DE" w:rsidP="00F3097A">
      <w:pPr>
        <w:ind w:left="720" w:right="-540" w:hanging="1440"/>
        <w:jc w:val="both"/>
        <w:rPr>
          <w:color w:val="000000" w:themeColor="text1"/>
          <w:sz w:val="20"/>
        </w:rPr>
      </w:pPr>
      <w:r w:rsidRPr="00FD04BC">
        <w:rPr>
          <w:color w:val="000000" w:themeColor="text1"/>
          <w:sz w:val="20"/>
        </w:rPr>
        <w:tab/>
      </w:r>
      <w:r w:rsidR="007E2CC4" w:rsidRPr="00FD04BC">
        <w:rPr>
          <w:color w:val="000000" w:themeColor="text1"/>
          <w:sz w:val="20"/>
        </w:rPr>
        <w:t>June 2009 – January 20</w:t>
      </w:r>
      <w:r w:rsidRPr="00FD04BC">
        <w:rPr>
          <w:color w:val="000000" w:themeColor="text1"/>
          <w:sz w:val="20"/>
        </w:rPr>
        <w:t>11</w:t>
      </w:r>
      <w:r w:rsidRPr="00FD04BC">
        <w:rPr>
          <w:color w:val="000000" w:themeColor="text1"/>
          <w:sz w:val="20"/>
        </w:rPr>
        <w:tab/>
      </w:r>
    </w:p>
    <w:p w14:paraId="7F4FD43F" w14:textId="77777777" w:rsidR="00F3097A" w:rsidRPr="00FD04BC" w:rsidRDefault="00F3097A" w:rsidP="003A1BA8">
      <w:pPr>
        <w:ind w:right="-540"/>
        <w:jc w:val="both"/>
        <w:rPr>
          <w:color w:val="000000" w:themeColor="text1"/>
          <w:sz w:val="20"/>
        </w:rPr>
      </w:pPr>
    </w:p>
    <w:p w14:paraId="348E723E" w14:textId="77777777" w:rsidR="00F3097A" w:rsidRPr="00FD04BC" w:rsidRDefault="00F3097A" w:rsidP="00F3097A">
      <w:pPr>
        <w:ind w:left="720" w:right="-540" w:hanging="1440"/>
        <w:rPr>
          <w:color w:val="000000" w:themeColor="text1"/>
          <w:sz w:val="20"/>
        </w:rPr>
      </w:pPr>
      <w:r w:rsidRPr="00FD04BC">
        <w:rPr>
          <w:color w:val="000000" w:themeColor="text1"/>
          <w:sz w:val="20"/>
        </w:rPr>
        <w:tab/>
        <w:t>Lymphoma Disease-Oriented Section of The University of Chicago N01 Phase II Clinical Trial Consortium</w:t>
      </w:r>
    </w:p>
    <w:p w14:paraId="57C18A04" w14:textId="77777777" w:rsidR="008275DE" w:rsidRPr="00FD04BC" w:rsidRDefault="008275DE" w:rsidP="008275DE">
      <w:pPr>
        <w:ind w:left="720" w:right="-540"/>
        <w:rPr>
          <w:color w:val="000000" w:themeColor="text1"/>
          <w:sz w:val="20"/>
        </w:rPr>
      </w:pPr>
      <w:r w:rsidRPr="00FD04BC">
        <w:rPr>
          <w:color w:val="000000" w:themeColor="text1"/>
          <w:sz w:val="20"/>
        </w:rPr>
        <w:t>Team Leader</w:t>
      </w:r>
    </w:p>
    <w:p w14:paraId="36D89EF5" w14:textId="77777777" w:rsidR="008275DE" w:rsidRPr="00FD04BC" w:rsidRDefault="008275DE" w:rsidP="00F3097A">
      <w:pPr>
        <w:ind w:left="720" w:right="-540" w:hanging="1440"/>
        <w:rPr>
          <w:color w:val="000000" w:themeColor="text1"/>
          <w:sz w:val="20"/>
        </w:rPr>
      </w:pPr>
      <w:r w:rsidRPr="00FD04BC">
        <w:rPr>
          <w:color w:val="000000" w:themeColor="text1"/>
          <w:sz w:val="20"/>
        </w:rPr>
        <w:tab/>
      </w:r>
      <w:r w:rsidR="007E2CC4" w:rsidRPr="00FD04BC">
        <w:rPr>
          <w:color w:val="000000" w:themeColor="text1"/>
          <w:sz w:val="20"/>
        </w:rPr>
        <w:t>January 2010 – January 20</w:t>
      </w:r>
      <w:r w:rsidRPr="00FD04BC">
        <w:rPr>
          <w:color w:val="000000" w:themeColor="text1"/>
          <w:sz w:val="20"/>
        </w:rPr>
        <w:t>11</w:t>
      </w:r>
    </w:p>
    <w:p w14:paraId="2F56FF3C" w14:textId="77777777" w:rsidR="00F3097A" w:rsidRPr="00FD04BC" w:rsidRDefault="00F3097A" w:rsidP="00F3097A">
      <w:pPr>
        <w:ind w:left="720" w:right="-540" w:hanging="1440"/>
        <w:rPr>
          <w:color w:val="000000" w:themeColor="text1"/>
          <w:sz w:val="20"/>
        </w:rPr>
      </w:pPr>
    </w:p>
    <w:p w14:paraId="378A7FA8" w14:textId="215227FA" w:rsidR="00F3097A" w:rsidRPr="00FD04BC" w:rsidRDefault="00F3097A" w:rsidP="00F3097A">
      <w:pPr>
        <w:ind w:left="720" w:right="-540" w:hanging="1440"/>
        <w:rPr>
          <w:color w:val="000000" w:themeColor="text1"/>
          <w:sz w:val="20"/>
        </w:rPr>
      </w:pPr>
      <w:r w:rsidRPr="00FD04BC">
        <w:rPr>
          <w:i/>
          <w:color w:val="000000" w:themeColor="text1"/>
          <w:sz w:val="20"/>
        </w:rPr>
        <w:tab/>
      </w:r>
      <w:r w:rsidR="008D0517" w:rsidRPr="00FD04BC">
        <w:rPr>
          <w:color w:val="000000" w:themeColor="text1"/>
          <w:sz w:val="20"/>
        </w:rPr>
        <w:t xml:space="preserve">Deputy Director, </w:t>
      </w:r>
      <w:r w:rsidRPr="00FD04BC">
        <w:rPr>
          <w:color w:val="000000" w:themeColor="text1"/>
          <w:sz w:val="20"/>
        </w:rPr>
        <w:t>Clinical and Translational Research for the UMass Medicine Cancer Center and The University of Massachusetts Medical School</w:t>
      </w:r>
    </w:p>
    <w:p w14:paraId="57502839" w14:textId="77777777" w:rsidR="008275DE" w:rsidRPr="00FD04BC" w:rsidRDefault="008275DE" w:rsidP="00F3097A">
      <w:pPr>
        <w:ind w:left="720" w:right="-540" w:hanging="1440"/>
        <w:rPr>
          <w:color w:val="000000" w:themeColor="text1"/>
          <w:sz w:val="20"/>
        </w:rPr>
      </w:pPr>
      <w:r w:rsidRPr="00FD04BC">
        <w:rPr>
          <w:color w:val="000000" w:themeColor="text1"/>
          <w:sz w:val="20"/>
        </w:rPr>
        <w:tab/>
        <w:t>Deputy Director</w:t>
      </w:r>
    </w:p>
    <w:p w14:paraId="3923E488" w14:textId="77777777" w:rsidR="008275DE" w:rsidRPr="00FD04BC" w:rsidRDefault="007E2CC4" w:rsidP="008275DE">
      <w:pPr>
        <w:ind w:left="720" w:right="-540"/>
        <w:rPr>
          <w:color w:val="000000" w:themeColor="text1"/>
          <w:sz w:val="20"/>
        </w:rPr>
      </w:pPr>
      <w:r w:rsidRPr="00FD04BC">
        <w:rPr>
          <w:color w:val="000000" w:themeColor="text1"/>
          <w:sz w:val="20"/>
        </w:rPr>
        <w:t>January 2011- July 20</w:t>
      </w:r>
      <w:r w:rsidR="008275DE" w:rsidRPr="00FD04BC">
        <w:rPr>
          <w:color w:val="000000" w:themeColor="text1"/>
          <w:sz w:val="20"/>
        </w:rPr>
        <w:t>13</w:t>
      </w:r>
    </w:p>
    <w:p w14:paraId="3102F65F" w14:textId="77777777" w:rsidR="00F3097A" w:rsidRPr="00FD04BC" w:rsidRDefault="00F3097A" w:rsidP="00F3097A">
      <w:pPr>
        <w:ind w:left="720" w:right="-540" w:hanging="1440"/>
        <w:rPr>
          <w:color w:val="000000" w:themeColor="text1"/>
          <w:sz w:val="20"/>
        </w:rPr>
      </w:pPr>
    </w:p>
    <w:p w14:paraId="59B2607E" w14:textId="0DFF1E0E" w:rsidR="00F3097A" w:rsidRPr="00FD04BC" w:rsidRDefault="00D40837" w:rsidP="00F3097A">
      <w:pPr>
        <w:ind w:left="720" w:right="-540" w:hanging="1440"/>
        <w:rPr>
          <w:color w:val="000000" w:themeColor="text1"/>
          <w:sz w:val="20"/>
        </w:rPr>
      </w:pPr>
      <w:r w:rsidRPr="00FD04BC">
        <w:rPr>
          <w:color w:val="000000" w:themeColor="text1"/>
          <w:sz w:val="20"/>
        </w:rPr>
        <w:tab/>
      </w:r>
      <w:r w:rsidR="008D0517" w:rsidRPr="00FD04BC">
        <w:rPr>
          <w:color w:val="000000" w:themeColor="text1"/>
          <w:sz w:val="20"/>
        </w:rPr>
        <w:t xml:space="preserve">Director, </w:t>
      </w:r>
      <w:r w:rsidR="00F3097A" w:rsidRPr="00FD04BC">
        <w:rPr>
          <w:color w:val="000000" w:themeColor="text1"/>
          <w:sz w:val="20"/>
        </w:rPr>
        <w:t>Lymphoma Program, Division of Hematology/Oncology, The University of Massachusetts and the UMass Medicine Cancer Center</w:t>
      </w:r>
    </w:p>
    <w:p w14:paraId="2B2CB4A4" w14:textId="77777777" w:rsidR="008275DE" w:rsidRPr="00FD04BC" w:rsidRDefault="008275DE" w:rsidP="00F3097A">
      <w:pPr>
        <w:ind w:left="720" w:right="-540" w:hanging="1440"/>
        <w:rPr>
          <w:color w:val="000000" w:themeColor="text1"/>
          <w:sz w:val="20"/>
        </w:rPr>
      </w:pPr>
      <w:r w:rsidRPr="00FD04BC">
        <w:rPr>
          <w:color w:val="000000" w:themeColor="text1"/>
          <w:sz w:val="20"/>
        </w:rPr>
        <w:tab/>
        <w:t>Director</w:t>
      </w:r>
    </w:p>
    <w:p w14:paraId="6D1ABC82" w14:textId="77777777" w:rsidR="008275DE" w:rsidRPr="00FD04BC" w:rsidRDefault="008275DE" w:rsidP="00F3097A">
      <w:pPr>
        <w:ind w:left="720" w:right="-540" w:hanging="1440"/>
        <w:rPr>
          <w:color w:val="000000" w:themeColor="text1"/>
          <w:sz w:val="20"/>
        </w:rPr>
      </w:pPr>
      <w:r w:rsidRPr="00FD04BC">
        <w:rPr>
          <w:color w:val="000000" w:themeColor="text1"/>
          <w:sz w:val="20"/>
        </w:rPr>
        <w:tab/>
      </w:r>
      <w:r w:rsidR="007E2CC4" w:rsidRPr="00FD04BC">
        <w:rPr>
          <w:color w:val="000000" w:themeColor="text1"/>
          <w:sz w:val="20"/>
        </w:rPr>
        <w:t>January 2011- July 20</w:t>
      </w:r>
      <w:r w:rsidRPr="00FD04BC">
        <w:rPr>
          <w:color w:val="000000" w:themeColor="text1"/>
          <w:sz w:val="20"/>
        </w:rPr>
        <w:t>13</w:t>
      </w:r>
    </w:p>
    <w:p w14:paraId="35BECBA0" w14:textId="77777777" w:rsidR="00F3097A" w:rsidRPr="00FD04BC" w:rsidRDefault="00F3097A" w:rsidP="00F3097A">
      <w:pPr>
        <w:ind w:left="720" w:right="-540" w:hanging="1440"/>
        <w:rPr>
          <w:color w:val="000000" w:themeColor="text1"/>
          <w:sz w:val="20"/>
        </w:rPr>
      </w:pPr>
    </w:p>
    <w:p w14:paraId="73969176" w14:textId="487EA42C" w:rsidR="00F3097A" w:rsidRPr="00FD04BC" w:rsidRDefault="00D40837" w:rsidP="008D0517">
      <w:pPr>
        <w:ind w:left="720" w:right="-540" w:hanging="1440"/>
        <w:rPr>
          <w:color w:val="000000" w:themeColor="text1"/>
          <w:sz w:val="20"/>
        </w:rPr>
      </w:pPr>
      <w:r w:rsidRPr="00FD04BC">
        <w:rPr>
          <w:color w:val="000000" w:themeColor="text1"/>
          <w:sz w:val="20"/>
        </w:rPr>
        <w:tab/>
      </w:r>
      <w:r w:rsidR="008D0517" w:rsidRPr="00FD04BC">
        <w:rPr>
          <w:color w:val="000000" w:themeColor="text1"/>
          <w:sz w:val="20"/>
        </w:rPr>
        <w:t xml:space="preserve">Medical Director, </w:t>
      </w:r>
      <w:r w:rsidR="00F3097A" w:rsidRPr="00FD04BC">
        <w:rPr>
          <w:color w:val="000000" w:themeColor="text1"/>
          <w:sz w:val="20"/>
        </w:rPr>
        <w:t>UMass Medicine Cancer Center of Excellence, Clinical Research Office (CRO)</w:t>
      </w:r>
    </w:p>
    <w:p w14:paraId="725761FC" w14:textId="77777777" w:rsidR="008275DE" w:rsidRPr="00FD04BC" w:rsidRDefault="008275DE" w:rsidP="00D40837">
      <w:pPr>
        <w:ind w:left="720" w:right="-540" w:hanging="1440"/>
        <w:rPr>
          <w:color w:val="000000" w:themeColor="text1"/>
          <w:sz w:val="20"/>
        </w:rPr>
      </w:pPr>
      <w:r w:rsidRPr="00FD04BC">
        <w:rPr>
          <w:color w:val="000000" w:themeColor="text1"/>
          <w:sz w:val="20"/>
        </w:rPr>
        <w:tab/>
        <w:t>Medical Director</w:t>
      </w:r>
    </w:p>
    <w:p w14:paraId="1D570625" w14:textId="77777777" w:rsidR="008275DE" w:rsidRPr="00FD04BC" w:rsidRDefault="007E2CC4" w:rsidP="008275DE">
      <w:pPr>
        <w:ind w:left="720" w:right="-540"/>
        <w:rPr>
          <w:color w:val="000000" w:themeColor="text1"/>
          <w:sz w:val="20"/>
        </w:rPr>
      </w:pPr>
      <w:r w:rsidRPr="00FD04BC">
        <w:rPr>
          <w:color w:val="000000" w:themeColor="text1"/>
          <w:sz w:val="20"/>
        </w:rPr>
        <w:t>January 20</w:t>
      </w:r>
      <w:r w:rsidR="008275DE" w:rsidRPr="00FD04BC">
        <w:rPr>
          <w:color w:val="000000" w:themeColor="text1"/>
          <w:sz w:val="20"/>
        </w:rPr>
        <w:t>11</w:t>
      </w:r>
      <w:r w:rsidRPr="00FD04BC">
        <w:rPr>
          <w:color w:val="000000" w:themeColor="text1"/>
          <w:sz w:val="20"/>
        </w:rPr>
        <w:t>- July 20</w:t>
      </w:r>
      <w:r w:rsidR="008275DE" w:rsidRPr="00FD04BC">
        <w:rPr>
          <w:color w:val="000000" w:themeColor="text1"/>
          <w:sz w:val="20"/>
        </w:rPr>
        <w:t>13</w:t>
      </w:r>
    </w:p>
    <w:p w14:paraId="2E938E30" w14:textId="77777777" w:rsidR="00F3097A" w:rsidRPr="00FD04BC" w:rsidRDefault="00F3097A" w:rsidP="00F3097A">
      <w:pPr>
        <w:ind w:left="720" w:right="-540" w:hanging="1440"/>
        <w:rPr>
          <w:color w:val="000000" w:themeColor="text1"/>
          <w:sz w:val="20"/>
        </w:rPr>
      </w:pPr>
    </w:p>
    <w:p w14:paraId="6DC28B9F" w14:textId="068B88C6" w:rsidR="008275DE" w:rsidRDefault="00F3097A" w:rsidP="008275DE">
      <w:pPr>
        <w:ind w:left="720" w:right="-540" w:hanging="1440"/>
        <w:rPr>
          <w:color w:val="000000" w:themeColor="text1"/>
          <w:sz w:val="20"/>
        </w:rPr>
      </w:pPr>
      <w:r w:rsidRPr="00FD04BC">
        <w:rPr>
          <w:color w:val="000000" w:themeColor="text1"/>
          <w:sz w:val="20"/>
        </w:rPr>
        <w:tab/>
      </w:r>
      <w:r w:rsidR="008D0517" w:rsidRPr="00FD04BC">
        <w:rPr>
          <w:color w:val="000000" w:themeColor="text1"/>
          <w:sz w:val="20"/>
        </w:rPr>
        <w:t xml:space="preserve">ECOG Institutional Principal Investigator, </w:t>
      </w:r>
      <w:r w:rsidRPr="00FD04BC">
        <w:rPr>
          <w:color w:val="000000" w:themeColor="text1"/>
          <w:sz w:val="20"/>
        </w:rPr>
        <w:t>The University of Massachusetts and the UMass Medicine Cancer Center</w:t>
      </w:r>
    </w:p>
    <w:p w14:paraId="320AC383" w14:textId="77777777" w:rsidR="006016CF" w:rsidRPr="00FD04BC" w:rsidRDefault="006016CF" w:rsidP="008275DE">
      <w:pPr>
        <w:ind w:left="720" w:right="-540" w:hanging="1440"/>
        <w:rPr>
          <w:color w:val="000000" w:themeColor="text1"/>
          <w:sz w:val="20"/>
        </w:rPr>
      </w:pPr>
    </w:p>
    <w:p w14:paraId="5B7337D7" w14:textId="77777777" w:rsidR="008275DE" w:rsidRPr="00FD04BC" w:rsidRDefault="008275DE" w:rsidP="008275DE">
      <w:pPr>
        <w:ind w:left="720" w:right="-540" w:hanging="1440"/>
        <w:rPr>
          <w:color w:val="000000" w:themeColor="text1"/>
          <w:sz w:val="20"/>
        </w:rPr>
      </w:pPr>
      <w:r w:rsidRPr="00FD04BC">
        <w:rPr>
          <w:color w:val="000000" w:themeColor="text1"/>
          <w:sz w:val="20"/>
        </w:rPr>
        <w:tab/>
        <w:t>ECOG Institutional Principal Investigator</w:t>
      </w:r>
    </w:p>
    <w:p w14:paraId="6E320E4A" w14:textId="77777777" w:rsidR="008275DE" w:rsidRPr="00FD04BC" w:rsidRDefault="008275DE" w:rsidP="00F3097A">
      <w:pPr>
        <w:ind w:left="720" w:right="-540" w:hanging="1440"/>
        <w:rPr>
          <w:color w:val="000000" w:themeColor="text1"/>
          <w:sz w:val="20"/>
        </w:rPr>
      </w:pPr>
      <w:r w:rsidRPr="00FD04BC">
        <w:rPr>
          <w:color w:val="000000" w:themeColor="text1"/>
          <w:sz w:val="20"/>
        </w:rPr>
        <w:tab/>
      </w:r>
      <w:r w:rsidR="007E2CC4" w:rsidRPr="00FD04BC">
        <w:rPr>
          <w:color w:val="000000" w:themeColor="text1"/>
          <w:sz w:val="20"/>
        </w:rPr>
        <w:t>December 2011 – July 20</w:t>
      </w:r>
      <w:r w:rsidRPr="00FD04BC">
        <w:rPr>
          <w:color w:val="000000" w:themeColor="text1"/>
          <w:sz w:val="20"/>
        </w:rPr>
        <w:t>13</w:t>
      </w:r>
    </w:p>
    <w:p w14:paraId="115B2F43" w14:textId="77777777" w:rsidR="00F3097A" w:rsidRPr="00FD04BC" w:rsidRDefault="00F3097A" w:rsidP="008275DE">
      <w:pPr>
        <w:ind w:right="-540"/>
        <w:rPr>
          <w:color w:val="000000" w:themeColor="text1"/>
          <w:sz w:val="20"/>
        </w:rPr>
      </w:pPr>
    </w:p>
    <w:p w14:paraId="7230D2E9" w14:textId="5767B457" w:rsidR="00F3097A" w:rsidRPr="00FD04BC" w:rsidRDefault="00D40837" w:rsidP="00F3097A">
      <w:pPr>
        <w:ind w:left="720" w:right="-540" w:hanging="1440"/>
        <w:rPr>
          <w:color w:val="000000" w:themeColor="text1"/>
          <w:sz w:val="20"/>
        </w:rPr>
      </w:pPr>
      <w:r w:rsidRPr="00FD04BC">
        <w:rPr>
          <w:color w:val="000000" w:themeColor="text1"/>
          <w:sz w:val="20"/>
        </w:rPr>
        <w:tab/>
      </w:r>
      <w:r w:rsidR="008D0517" w:rsidRPr="00FD04BC">
        <w:rPr>
          <w:color w:val="000000" w:themeColor="text1"/>
          <w:sz w:val="20"/>
        </w:rPr>
        <w:t xml:space="preserve">Consultant, </w:t>
      </w:r>
      <w:r w:rsidR="00F3097A" w:rsidRPr="00FD04BC">
        <w:rPr>
          <w:color w:val="000000" w:themeColor="text1"/>
          <w:sz w:val="20"/>
        </w:rPr>
        <w:t>Clinical Trials Management Systems (CTMS) and Population Sciences Groups, National Cancer Informatics Program (NCIP), Center for Biomedical Informatics and Information Technology (CBIIT), NCI</w:t>
      </w:r>
    </w:p>
    <w:p w14:paraId="56182FFA" w14:textId="77777777" w:rsidR="008275DE" w:rsidRPr="00FD04BC" w:rsidRDefault="008275DE" w:rsidP="00F3097A">
      <w:pPr>
        <w:ind w:left="720" w:right="-540" w:hanging="1440"/>
        <w:rPr>
          <w:color w:val="000000" w:themeColor="text1"/>
          <w:sz w:val="20"/>
        </w:rPr>
      </w:pPr>
      <w:r w:rsidRPr="00FD04BC">
        <w:rPr>
          <w:color w:val="000000" w:themeColor="text1"/>
          <w:sz w:val="20"/>
        </w:rPr>
        <w:lastRenderedPageBreak/>
        <w:tab/>
        <w:t>Consultant</w:t>
      </w:r>
    </w:p>
    <w:p w14:paraId="78F5630F" w14:textId="7939F50C" w:rsidR="008275DE" w:rsidRPr="00FD04BC" w:rsidRDefault="008275DE" w:rsidP="00F3097A">
      <w:pPr>
        <w:ind w:left="720" w:right="-540" w:hanging="1440"/>
        <w:rPr>
          <w:color w:val="000000" w:themeColor="text1"/>
          <w:sz w:val="20"/>
        </w:rPr>
      </w:pPr>
      <w:r w:rsidRPr="00FD04BC">
        <w:rPr>
          <w:color w:val="000000" w:themeColor="text1"/>
          <w:sz w:val="20"/>
        </w:rPr>
        <w:tab/>
      </w:r>
      <w:r w:rsidR="007E2CC4" w:rsidRPr="00FD04BC">
        <w:rPr>
          <w:color w:val="000000" w:themeColor="text1"/>
          <w:sz w:val="20"/>
        </w:rPr>
        <w:t>December 20</w:t>
      </w:r>
      <w:r w:rsidRPr="00FD04BC">
        <w:rPr>
          <w:color w:val="000000" w:themeColor="text1"/>
          <w:sz w:val="20"/>
        </w:rPr>
        <w:t>12</w:t>
      </w:r>
      <w:r w:rsidR="007E2CC4" w:rsidRPr="00FD04BC">
        <w:rPr>
          <w:color w:val="000000" w:themeColor="text1"/>
          <w:sz w:val="20"/>
        </w:rPr>
        <w:t xml:space="preserve"> </w:t>
      </w:r>
      <w:r w:rsidR="003475F8" w:rsidRPr="00FD04BC">
        <w:rPr>
          <w:color w:val="000000" w:themeColor="text1"/>
          <w:sz w:val="20"/>
        </w:rPr>
        <w:t>–</w:t>
      </w:r>
      <w:r w:rsidR="007E2CC4" w:rsidRPr="00FD04BC">
        <w:rPr>
          <w:color w:val="000000" w:themeColor="text1"/>
          <w:sz w:val="20"/>
        </w:rPr>
        <w:t xml:space="preserve"> </w:t>
      </w:r>
      <w:r w:rsidR="003475F8" w:rsidRPr="00FD04BC">
        <w:rPr>
          <w:color w:val="000000" w:themeColor="text1"/>
          <w:sz w:val="20"/>
        </w:rPr>
        <w:t>December 2016</w:t>
      </w:r>
    </w:p>
    <w:p w14:paraId="78E61D19" w14:textId="77777777" w:rsidR="00823C8C" w:rsidRPr="00FD04BC" w:rsidRDefault="00823C8C" w:rsidP="00F3097A">
      <w:pPr>
        <w:ind w:left="720" w:right="-540" w:hanging="1440"/>
        <w:rPr>
          <w:color w:val="000000" w:themeColor="text1"/>
          <w:sz w:val="20"/>
        </w:rPr>
      </w:pPr>
    </w:p>
    <w:p w14:paraId="5EC27418" w14:textId="39FC9CA7" w:rsidR="00823C8C" w:rsidRPr="00FD04BC" w:rsidRDefault="00D40837" w:rsidP="008D0517">
      <w:pPr>
        <w:ind w:left="720" w:right="-540" w:hanging="1440"/>
        <w:rPr>
          <w:color w:val="000000" w:themeColor="text1"/>
          <w:sz w:val="20"/>
        </w:rPr>
      </w:pPr>
      <w:r w:rsidRPr="00FD04BC">
        <w:rPr>
          <w:color w:val="000000" w:themeColor="text1"/>
          <w:sz w:val="20"/>
        </w:rPr>
        <w:tab/>
      </w:r>
      <w:r w:rsidR="008D0517" w:rsidRPr="00FD04BC">
        <w:rPr>
          <w:color w:val="000000" w:themeColor="text1"/>
          <w:sz w:val="20"/>
        </w:rPr>
        <w:t xml:space="preserve">Director, </w:t>
      </w:r>
      <w:r w:rsidR="00823C8C" w:rsidRPr="00FD04BC">
        <w:rPr>
          <w:color w:val="000000" w:themeColor="text1"/>
          <w:sz w:val="20"/>
        </w:rPr>
        <w:t>Lymphom</w:t>
      </w:r>
      <w:r w:rsidR="008275DE" w:rsidRPr="00FD04BC">
        <w:rPr>
          <w:color w:val="000000" w:themeColor="text1"/>
          <w:sz w:val="20"/>
        </w:rPr>
        <w:t>a Program</w:t>
      </w:r>
      <w:r w:rsidR="008D0517" w:rsidRPr="00FD04BC">
        <w:rPr>
          <w:color w:val="000000" w:themeColor="text1"/>
          <w:sz w:val="20"/>
        </w:rPr>
        <w:t xml:space="preserve">, </w:t>
      </w:r>
      <w:r w:rsidR="003B07E6" w:rsidRPr="00FD04BC">
        <w:rPr>
          <w:color w:val="000000" w:themeColor="text1"/>
          <w:sz w:val="20"/>
        </w:rPr>
        <w:t>Tufts Cancer Center, Boston, MA</w:t>
      </w:r>
    </w:p>
    <w:p w14:paraId="64ECA35E" w14:textId="77777777" w:rsidR="008275DE" w:rsidRPr="00FD04BC" w:rsidRDefault="008275DE" w:rsidP="00F3097A">
      <w:pPr>
        <w:ind w:left="720" w:right="-540" w:hanging="1440"/>
        <w:rPr>
          <w:color w:val="000000" w:themeColor="text1"/>
          <w:sz w:val="20"/>
        </w:rPr>
      </w:pPr>
      <w:r w:rsidRPr="00FD04BC">
        <w:rPr>
          <w:color w:val="000000" w:themeColor="text1"/>
          <w:sz w:val="20"/>
        </w:rPr>
        <w:tab/>
        <w:t>Director</w:t>
      </w:r>
    </w:p>
    <w:p w14:paraId="65444781" w14:textId="002B6BAD" w:rsidR="008275DE" w:rsidRPr="00FD04BC" w:rsidRDefault="008275DE" w:rsidP="00F3097A">
      <w:pPr>
        <w:ind w:left="720" w:right="-540" w:hanging="1440"/>
        <w:rPr>
          <w:color w:val="000000" w:themeColor="text1"/>
          <w:sz w:val="20"/>
        </w:rPr>
      </w:pPr>
      <w:r w:rsidRPr="00FD04BC">
        <w:rPr>
          <w:color w:val="000000" w:themeColor="text1"/>
          <w:sz w:val="20"/>
        </w:rPr>
        <w:tab/>
      </w:r>
      <w:r w:rsidR="007E2CC4" w:rsidRPr="00FD04BC">
        <w:rPr>
          <w:color w:val="000000" w:themeColor="text1"/>
          <w:sz w:val="20"/>
        </w:rPr>
        <w:t>July 20</w:t>
      </w:r>
      <w:r w:rsidRPr="00FD04BC">
        <w:rPr>
          <w:color w:val="000000" w:themeColor="text1"/>
          <w:sz w:val="20"/>
        </w:rPr>
        <w:t>13</w:t>
      </w:r>
      <w:r w:rsidR="007E2CC4" w:rsidRPr="00FD04BC">
        <w:rPr>
          <w:color w:val="000000" w:themeColor="text1"/>
          <w:sz w:val="20"/>
        </w:rPr>
        <w:t xml:space="preserve"> </w:t>
      </w:r>
      <w:r w:rsidR="003475F8" w:rsidRPr="00FD04BC">
        <w:rPr>
          <w:color w:val="000000" w:themeColor="text1"/>
          <w:sz w:val="20"/>
        </w:rPr>
        <w:t>–</w:t>
      </w:r>
      <w:r w:rsidR="007E2CC4" w:rsidRPr="00FD04BC">
        <w:rPr>
          <w:color w:val="000000" w:themeColor="text1"/>
          <w:sz w:val="20"/>
        </w:rPr>
        <w:t xml:space="preserve"> </w:t>
      </w:r>
      <w:r w:rsidR="003475F8" w:rsidRPr="00FD04BC">
        <w:rPr>
          <w:color w:val="000000" w:themeColor="text1"/>
          <w:sz w:val="20"/>
        </w:rPr>
        <w:t>December 2017</w:t>
      </w:r>
    </w:p>
    <w:p w14:paraId="07781175" w14:textId="77777777" w:rsidR="00823C8C" w:rsidRPr="00FD04BC" w:rsidRDefault="00823C8C" w:rsidP="00F3097A">
      <w:pPr>
        <w:ind w:left="720" w:right="-540" w:hanging="1440"/>
        <w:rPr>
          <w:color w:val="000000" w:themeColor="text1"/>
          <w:sz w:val="20"/>
        </w:rPr>
      </w:pPr>
    </w:p>
    <w:p w14:paraId="24DE9E8B" w14:textId="2F509757" w:rsidR="008275DE" w:rsidRPr="00FD04BC" w:rsidRDefault="008D0517" w:rsidP="00A97049">
      <w:pPr>
        <w:ind w:left="720" w:right="-540"/>
        <w:rPr>
          <w:color w:val="000000" w:themeColor="text1"/>
          <w:sz w:val="20"/>
        </w:rPr>
      </w:pPr>
      <w:r w:rsidRPr="00FD04BC">
        <w:rPr>
          <w:color w:val="000000" w:themeColor="text1"/>
          <w:sz w:val="20"/>
        </w:rPr>
        <w:t xml:space="preserve">Chief, Division of Hematology/Oncology </w:t>
      </w:r>
      <w:r w:rsidR="000571ED" w:rsidRPr="00FD04BC">
        <w:rPr>
          <w:color w:val="000000" w:themeColor="text1"/>
          <w:sz w:val="20"/>
        </w:rPr>
        <w:t xml:space="preserve">Department of Medicine, </w:t>
      </w:r>
      <w:r w:rsidR="00D22365" w:rsidRPr="00FD04BC">
        <w:rPr>
          <w:color w:val="000000" w:themeColor="text1"/>
          <w:sz w:val="20"/>
        </w:rPr>
        <w:t xml:space="preserve">Tufts Medical Center and </w:t>
      </w:r>
      <w:r w:rsidR="00F3097A" w:rsidRPr="00FD04BC">
        <w:rPr>
          <w:color w:val="000000" w:themeColor="text1"/>
          <w:sz w:val="20"/>
        </w:rPr>
        <w:t>Tufts</w:t>
      </w:r>
      <w:r w:rsidR="000571ED" w:rsidRPr="00FD04BC">
        <w:rPr>
          <w:color w:val="000000" w:themeColor="text1"/>
          <w:sz w:val="20"/>
        </w:rPr>
        <w:t xml:space="preserve"> University School of Medicine</w:t>
      </w:r>
      <w:r w:rsidR="00D40837" w:rsidRPr="00FD04BC">
        <w:rPr>
          <w:color w:val="000000" w:themeColor="text1"/>
          <w:sz w:val="20"/>
        </w:rPr>
        <w:t>, Boston, MA</w:t>
      </w:r>
    </w:p>
    <w:p w14:paraId="0B750C65" w14:textId="1969338E" w:rsidR="00A86C72" w:rsidRPr="00FD04BC" w:rsidRDefault="008275DE" w:rsidP="007E2CC4">
      <w:pPr>
        <w:ind w:left="720" w:right="-540" w:hanging="1440"/>
        <w:rPr>
          <w:color w:val="000000" w:themeColor="text1"/>
          <w:sz w:val="20"/>
        </w:rPr>
      </w:pPr>
      <w:r w:rsidRPr="00FD04BC">
        <w:rPr>
          <w:color w:val="000000" w:themeColor="text1"/>
          <w:sz w:val="20"/>
        </w:rPr>
        <w:tab/>
      </w:r>
      <w:r w:rsidR="007E2CC4" w:rsidRPr="00FD04BC">
        <w:rPr>
          <w:color w:val="000000" w:themeColor="text1"/>
          <w:sz w:val="20"/>
        </w:rPr>
        <w:t xml:space="preserve">July 2013 - </w:t>
      </w:r>
      <w:r w:rsidR="00A97049" w:rsidRPr="00FD04BC">
        <w:rPr>
          <w:color w:val="000000" w:themeColor="text1"/>
          <w:sz w:val="20"/>
        </w:rPr>
        <w:t>December 2017</w:t>
      </w:r>
    </w:p>
    <w:p w14:paraId="246946A0" w14:textId="77777777" w:rsidR="008275DE" w:rsidRPr="00FD04BC" w:rsidRDefault="000C5ABA" w:rsidP="000C5ABA">
      <w:pPr>
        <w:ind w:left="720" w:right="-540" w:hanging="1440"/>
        <w:rPr>
          <w:color w:val="000000" w:themeColor="text1"/>
          <w:sz w:val="20"/>
        </w:rPr>
      </w:pPr>
      <w:r w:rsidRPr="00FD04BC">
        <w:rPr>
          <w:color w:val="000000" w:themeColor="text1"/>
          <w:sz w:val="20"/>
        </w:rPr>
        <w:t xml:space="preserve"> </w:t>
      </w:r>
    </w:p>
    <w:p w14:paraId="75C729FC" w14:textId="77777777" w:rsidR="000C5ABA" w:rsidRPr="00FD04BC" w:rsidRDefault="000C5ABA" w:rsidP="008275DE">
      <w:pPr>
        <w:ind w:left="720" w:right="-540"/>
        <w:rPr>
          <w:color w:val="000000" w:themeColor="text1"/>
          <w:sz w:val="20"/>
        </w:rPr>
      </w:pPr>
      <w:r w:rsidRPr="00FD04BC">
        <w:rPr>
          <w:color w:val="000000" w:themeColor="text1"/>
          <w:sz w:val="20"/>
        </w:rPr>
        <w:t>Tufts Cancer Center, Boston, MA</w:t>
      </w:r>
    </w:p>
    <w:p w14:paraId="74A29BC9" w14:textId="77777777" w:rsidR="008275DE" w:rsidRPr="00FD04BC" w:rsidRDefault="008275DE" w:rsidP="000C5ABA">
      <w:pPr>
        <w:ind w:left="720" w:right="-540" w:hanging="1440"/>
        <w:rPr>
          <w:color w:val="000000" w:themeColor="text1"/>
          <w:sz w:val="20"/>
        </w:rPr>
      </w:pPr>
      <w:r w:rsidRPr="00FD04BC">
        <w:rPr>
          <w:color w:val="000000" w:themeColor="text1"/>
          <w:sz w:val="20"/>
        </w:rPr>
        <w:tab/>
        <w:t>ECOG Institutional Principal Investigator</w:t>
      </w:r>
    </w:p>
    <w:p w14:paraId="1D3F55F3" w14:textId="2EFA59B1" w:rsidR="008275DE" w:rsidRPr="00FD04BC" w:rsidRDefault="008275DE" w:rsidP="000C5ABA">
      <w:pPr>
        <w:ind w:left="720" w:right="-540" w:hanging="1440"/>
        <w:rPr>
          <w:color w:val="000000" w:themeColor="text1"/>
          <w:sz w:val="20"/>
        </w:rPr>
      </w:pPr>
      <w:r w:rsidRPr="00FD04BC">
        <w:rPr>
          <w:color w:val="000000" w:themeColor="text1"/>
          <w:sz w:val="20"/>
        </w:rPr>
        <w:tab/>
      </w:r>
      <w:r w:rsidR="007E2CC4" w:rsidRPr="00FD04BC">
        <w:rPr>
          <w:color w:val="000000" w:themeColor="text1"/>
          <w:sz w:val="20"/>
        </w:rPr>
        <w:t xml:space="preserve">July 2013 - </w:t>
      </w:r>
      <w:r w:rsidR="00A97049" w:rsidRPr="00FD04BC">
        <w:rPr>
          <w:color w:val="000000" w:themeColor="text1"/>
          <w:sz w:val="20"/>
        </w:rPr>
        <w:t>December 2017</w:t>
      </w:r>
    </w:p>
    <w:p w14:paraId="4EF90575" w14:textId="77777777" w:rsidR="00A86C72" w:rsidRPr="00FD04BC" w:rsidRDefault="00A86C72" w:rsidP="007E2CC4">
      <w:pPr>
        <w:ind w:right="-540"/>
        <w:rPr>
          <w:color w:val="000000" w:themeColor="text1"/>
          <w:sz w:val="20"/>
        </w:rPr>
      </w:pPr>
    </w:p>
    <w:p w14:paraId="42532CAD" w14:textId="24977523" w:rsidR="00A86C72" w:rsidRPr="00FD04BC" w:rsidRDefault="00A86C72" w:rsidP="00A86C72">
      <w:pPr>
        <w:ind w:left="720" w:right="-540" w:hanging="1440"/>
        <w:rPr>
          <w:color w:val="000000" w:themeColor="text1"/>
          <w:sz w:val="20"/>
        </w:rPr>
      </w:pPr>
      <w:r w:rsidRPr="00FD04BC">
        <w:rPr>
          <w:color w:val="000000" w:themeColor="text1"/>
          <w:sz w:val="20"/>
        </w:rPr>
        <w:tab/>
      </w:r>
      <w:r w:rsidR="008D0517" w:rsidRPr="00FD04BC">
        <w:rPr>
          <w:color w:val="000000" w:themeColor="text1"/>
          <w:sz w:val="20"/>
        </w:rPr>
        <w:t xml:space="preserve">Member, </w:t>
      </w:r>
      <w:r w:rsidRPr="00FD04BC">
        <w:rPr>
          <w:color w:val="000000" w:themeColor="text1"/>
          <w:sz w:val="20"/>
        </w:rPr>
        <w:t>Clinical and Translational Scientific Institute (CTSI), Tufts Medical Center</w:t>
      </w:r>
    </w:p>
    <w:p w14:paraId="0BE5B427" w14:textId="77777777" w:rsidR="008275DE" w:rsidRPr="00FD04BC" w:rsidRDefault="008275DE" w:rsidP="00A86C72">
      <w:pPr>
        <w:ind w:left="720" w:right="-540" w:hanging="1440"/>
        <w:rPr>
          <w:color w:val="000000" w:themeColor="text1"/>
          <w:sz w:val="20"/>
        </w:rPr>
      </w:pPr>
      <w:r w:rsidRPr="00FD04BC">
        <w:rPr>
          <w:color w:val="000000" w:themeColor="text1"/>
          <w:sz w:val="20"/>
        </w:rPr>
        <w:tab/>
        <w:t>Member</w:t>
      </w:r>
    </w:p>
    <w:p w14:paraId="063D04B4" w14:textId="7D815DBE" w:rsidR="00D40837" w:rsidRPr="00FD04BC" w:rsidRDefault="008275DE" w:rsidP="007E2CC4">
      <w:pPr>
        <w:ind w:left="720" w:right="-540" w:hanging="1440"/>
        <w:rPr>
          <w:color w:val="000000" w:themeColor="text1"/>
          <w:sz w:val="20"/>
        </w:rPr>
      </w:pPr>
      <w:r w:rsidRPr="00FD04BC">
        <w:rPr>
          <w:color w:val="000000" w:themeColor="text1"/>
          <w:sz w:val="20"/>
        </w:rPr>
        <w:tab/>
      </w:r>
      <w:r w:rsidR="007E2CC4" w:rsidRPr="00FD04BC">
        <w:rPr>
          <w:color w:val="000000" w:themeColor="text1"/>
          <w:sz w:val="20"/>
        </w:rPr>
        <w:t xml:space="preserve">July 2013 - </w:t>
      </w:r>
      <w:r w:rsidR="00A97049" w:rsidRPr="00FD04BC">
        <w:rPr>
          <w:color w:val="000000" w:themeColor="text1"/>
          <w:sz w:val="20"/>
        </w:rPr>
        <w:t>December 2017</w:t>
      </w:r>
    </w:p>
    <w:p w14:paraId="6DEA1A45" w14:textId="77777777" w:rsidR="00433622" w:rsidRPr="00FD04BC" w:rsidRDefault="00D40837" w:rsidP="00F3097A">
      <w:pPr>
        <w:ind w:left="720" w:right="-540" w:hanging="1440"/>
        <w:rPr>
          <w:color w:val="000000" w:themeColor="text1"/>
          <w:sz w:val="20"/>
        </w:rPr>
      </w:pPr>
      <w:r w:rsidRPr="00FD04BC">
        <w:rPr>
          <w:color w:val="000000" w:themeColor="text1"/>
          <w:sz w:val="20"/>
        </w:rPr>
        <w:tab/>
      </w:r>
    </w:p>
    <w:p w14:paraId="48FEC1B3" w14:textId="155FBA80" w:rsidR="00D40837" w:rsidRPr="00FD04BC" w:rsidRDefault="008D0517" w:rsidP="00433622">
      <w:pPr>
        <w:ind w:left="720" w:right="-540"/>
        <w:rPr>
          <w:color w:val="000000" w:themeColor="text1"/>
          <w:sz w:val="20"/>
        </w:rPr>
      </w:pPr>
      <w:r w:rsidRPr="00FD04BC">
        <w:rPr>
          <w:color w:val="000000" w:themeColor="text1"/>
          <w:sz w:val="20"/>
        </w:rPr>
        <w:t xml:space="preserve">Director, </w:t>
      </w:r>
      <w:r w:rsidR="00433622" w:rsidRPr="00FD04BC">
        <w:rPr>
          <w:color w:val="000000" w:themeColor="text1"/>
          <w:sz w:val="20"/>
        </w:rPr>
        <w:t>Tufts Cancer Center at</w:t>
      </w:r>
      <w:r w:rsidR="00D40837" w:rsidRPr="00FD04BC">
        <w:rPr>
          <w:color w:val="000000" w:themeColor="text1"/>
          <w:sz w:val="20"/>
        </w:rPr>
        <w:t xml:space="preserve"> Tufts Medical Center</w:t>
      </w:r>
      <w:r w:rsidR="00433622" w:rsidRPr="00FD04BC">
        <w:rPr>
          <w:color w:val="000000" w:themeColor="text1"/>
          <w:sz w:val="20"/>
        </w:rPr>
        <w:t>,</w:t>
      </w:r>
      <w:r w:rsidR="00D40837" w:rsidRPr="00FD04BC">
        <w:rPr>
          <w:color w:val="000000" w:themeColor="text1"/>
          <w:sz w:val="20"/>
        </w:rPr>
        <w:t xml:space="preserve"> Boston, MA</w:t>
      </w:r>
    </w:p>
    <w:p w14:paraId="7059DAF3" w14:textId="77777777" w:rsidR="008275DE" w:rsidRPr="00FD04BC" w:rsidRDefault="008275DE" w:rsidP="00F3097A">
      <w:pPr>
        <w:ind w:left="720" w:right="-540" w:hanging="1440"/>
        <w:rPr>
          <w:color w:val="000000" w:themeColor="text1"/>
          <w:sz w:val="20"/>
        </w:rPr>
      </w:pPr>
      <w:r w:rsidRPr="00FD04BC">
        <w:rPr>
          <w:color w:val="000000" w:themeColor="text1"/>
          <w:sz w:val="20"/>
        </w:rPr>
        <w:tab/>
      </w:r>
      <w:r w:rsidR="001F60B7" w:rsidRPr="00FD04BC">
        <w:rPr>
          <w:color w:val="000000" w:themeColor="text1"/>
          <w:sz w:val="20"/>
        </w:rPr>
        <w:t>Director</w:t>
      </w:r>
    </w:p>
    <w:p w14:paraId="42317DD6" w14:textId="07C9649D" w:rsidR="008275DE" w:rsidRPr="00FD04BC" w:rsidRDefault="008275DE" w:rsidP="00F3097A">
      <w:pPr>
        <w:ind w:left="720" w:right="-540" w:hanging="1440"/>
        <w:rPr>
          <w:color w:val="000000" w:themeColor="text1"/>
          <w:sz w:val="20"/>
        </w:rPr>
      </w:pPr>
      <w:r w:rsidRPr="00FD04BC">
        <w:rPr>
          <w:color w:val="000000" w:themeColor="text1"/>
          <w:sz w:val="20"/>
        </w:rPr>
        <w:tab/>
      </w:r>
      <w:r w:rsidR="007E2CC4" w:rsidRPr="00FD04BC">
        <w:rPr>
          <w:color w:val="000000" w:themeColor="text1"/>
          <w:sz w:val="20"/>
        </w:rPr>
        <w:t xml:space="preserve">April 2014 </w:t>
      </w:r>
      <w:r w:rsidR="00A97049" w:rsidRPr="00FD04BC">
        <w:rPr>
          <w:color w:val="000000" w:themeColor="text1"/>
          <w:sz w:val="20"/>
        </w:rPr>
        <w:t>–</w:t>
      </w:r>
      <w:r w:rsidR="007E2CC4" w:rsidRPr="00FD04BC">
        <w:rPr>
          <w:color w:val="000000" w:themeColor="text1"/>
          <w:sz w:val="20"/>
        </w:rPr>
        <w:t xml:space="preserve"> </w:t>
      </w:r>
      <w:r w:rsidR="00A97049" w:rsidRPr="00FD04BC">
        <w:rPr>
          <w:color w:val="000000" w:themeColor="text1"/>
          <w:sz w:val="20"/>
        </w:rPr>
        <w:t>December 2017</w:t>
      </w:r>
    </w:p>
    <w:p w14:paraId="25291A1C" w14:textId="77777777" w:rsidR="00A97049" w:rsidRPr="00FD04BC" w:rsidRDefault="00A97049" w:rsidP="00A97049">
      <w:pPr>
        <w:pStyle w:val="xmsonormal"/>
        <w:shd w:val="clear" w:color="auto" w:fill="FFFFFF"/>
        <w:spacing w:before="0" w:beforeAutospacing="0" w:after="0" w:afterAutospacing="0"/>
        <w:rPr>
          <w:iCs/>
          <w:color w:val="000000" w:themeColor="text1"/>
          <w:szCs w:val="22"/>
        </w:rPr>
      </w:pPr>
    </w:p>
    <w:p w14:paraId="2B63BB99" w14:textId="7BD2981F"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Rutgers Cancer Institute of New Jersey, New Brunswick, NJ</w:t>
      </w:r>
    </w:p>
    <w:p w14:paraId="29381452" w14:textId="77777777"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Associate Director for Clinical Services</w:t>
      </w:r>
    </w:p>
    <w:p w14:paraId="5DAC0403" w14:textId="71F1639E"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 xml:space="preserve">January 2018 </w:t>
      </w:r>
      <w:r w:rsidRPr="00FD04BC">
        <w:rPr>
          <w:color w:val="000000" w:themeColor="text1"/>
        </w:rPr>
        <w:t>– current</w:t>
      </w:r>
    </w:p>
    <w:p w14:paraId="28DFD502" w14:textId="677063A8" w:rsidR="00A97049" w:rsidRPr="00FD04BC" w:rsidRDefault="00A97049" w:rsidP="00A97049">
      <w:pPr>
        <w:pStyle w:val="xmsonormal"/>
        <w:shd w:val="clear" w:color="auto" w:fill="FFFFFF"/>
        <w:spacing w:before="0" w:beforeAutospacing="0" w:after="0" w:afterAutospacing="0"/>
        <w:ind w:firstLine="720"/>
        <w:rPr>
          <w:color w:val="000000" w:themeColor="text1"/>
          <w:sz w:val="22"/>
        </w:rPr>
      </w:pPr>
      <w:r w:rsidRPr="00FD04BC">
        <w:rPr>
          <w:iCs/>
          <w:color w:val="000000" w:themeColor="text1"/>
          <w:szCs w:val="22"/>
        </w:rPr>
        <w:t> </w:t>
      </w:r>
    </w:p>
    <w:p w14:paraId="61C63E8C" w14:textId="147D1782"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 xml:space="preserve">Oncology Service Line, </w:t>
      </w:r>
      <w:proofErr w:type="spellStart"/>
      <w:r w:rsidRPr="00FD04BC">
        <w:rPr>
          <w:iCs/>
          <w:color w:val="000000" w:themeColor="text1"/>
          <w:szCs w:val="22"/>
        </w:rPr>
        <w:t>RWJBarnabas</w:t>
      </w:r>
      <w:proofErr w:type="spellEnd"/>
      <w:r w:rsidRPr="00FD04BC">
        <w:rPr>
          <w:iCs/>
          <w:color w:val="000000" w:themeColor="text1"/>
          <w:szCs w:val="22"/>
        </w:rPr>
        <w:t xml:space="preserve"> Health</w:t>
      </w:r>
    </w:p>
    <w:p w14:paraId="1DFB9DC9" w14:textId="480069E6"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Medical Director</w:t>
      </w:r>
    </w:p>
    <w:p w14:paraId="7D2FCEC3" w14:textId="77777777"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 xml:space="preserve">January 2018 </w:t>
      </w:r>
      <w:r w:rsidRPr="00FD04BC">
        <w:rPr>
          <w:color w:val="000000" w:themeColor="text1"/>
        </w:rPr>
        <w:t>– current</w:t>
      </w:r>
    </w:p>
    <w:p w14:paraId="01F07369" w14:textId="77777777"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p>
    <w:p w14:paraId="0D5A6AF6" w14:textId="2E1BF771" w:rsidR="00A97049" w:rsidRPr="00FD04BC" w:rsidRDefault="00A97049" w:rsidP="00A97049">
      <w:pPr>
        <w:pStyle w:val="xmsonormal"/>
        <w:shd w:val="clear" w:color="auto" w:fill="FFFFFF"/>
        <w:spacing w:before="0" w:beforeAutospacing="0" w:after="0" w:afterAutospacing="0"/>
        <w:ind w:firstLine="720"/>
        <w:rPr>
          <w:iCs/>
          <w:color w:val="000000" w:themeColor="text1"/>
          <w:szCs w:val="22"/>
        </w:rPr>
      </w:pPr>
      <w:r w:rsidRPr="00FD04BC">
        <w:rPr>
          <w:iCs/>
          <w:color w:val="000000" w:themeColor="text1"/>
          <w:szCs w:val="22"/>
        </w:rPr>
        <w:t>Lymphoma Program, Division of Blood Disorders</w:t>
      </w:r>
    </w:p>
    <w:p w14:paraId="00882FF5" w14:textId="3BE24135" w:rsidR="00A97049" w:rsidRPr="00F11C73" w:rsidRDefault="00A97049" w:rsidP="00A97049">
      <w:pPr>
        <w:pStyle w:val="xmsonormal"/>
        <w:shd w:val="clear" w:color="auto" w:fill="FFFFFF"/>
        <w:spacing w:before="0" w:beforeAutospacing="0" w:after="0" w:afterAutospacing="0"/>
        <w:ind w:firstLine="720"/>
        <w:rPr>
          <w:iCs/>
          <w:color w:val="000000" w:themeColor="text1"/>
          <w:szCs w:val="20"/>
        </w:rPr>
      </w:pPr>
      <w:r w:rsidRPr="00F11C73">
        <w:rPr>
          <w:iCs/>
          <w:color w:val="000000" w:themeColor="text1"/>
          <w:szCs w:val="20"/>
        </w:rPr>
        <w:t>Director</w:t>
      </w:r>
    </w:p>
    <w:p w14:paraId="71EC71C2" w14:textId="4937FCB5" w:rsidR="00A97049" w:rsidRPr="00F11C73" w:rsidRDefault="00A97049" w:rsidP="00A97049">
      <w:pPr>
        <w:pStyle w:val="xmsonormal"/>
        <w:shd w:val="clear" w:color="auto" w:fill="FFFFFF"/>
        <w:spacing w:before="0" w:beforeAutospacing="0" w:after="0" w:afterAutospacing="0"/>
        <w:ind w:firstLine="720"/>
        <w:rPr>
          <w:color w:val="000000" w:themeColor="text1"/>
          <w:szCs w:val="20"/>
        </w:rPr>
      </w:pPr>
      <w:r w:rsidRPr="00F11C73">
        <w:rPr>
          <w:iCs/>
          <w:color w:val="000000" w:themeColor="text1"/>
          <w:szCs w:val="20"/>
        </w:rPr>
        <w:t xml:space="preserve">January 2018 </w:t>
      </w:r>
      <w:r w:rsidRPr="00F11C73">
        <w:rPr>
          <w:color w:val="000000" w:themeColor="text1"/>
          <w:szCs w:val="20"/>
        </w:rPr>
        <w:t xml:space="preserve">– </w:t>
      </w:r>
      <w:r w:rsidR="00F11C73" w:rsidRPr="00F11C73">
        <w:rPr>
          <w:color w:val="000000" w:themeColor="text1"/>
          <w:szCs w:val="20"/>
        </w:rPr>
        <w:t>June 2021</w:t>
      </w:r>
    </w:p>
    <w:p w14:paraId="7BFF0D98" w14:textId="77777777" w:rsidR="003B025B" w:rsidRPr="003B025B" w:rsidRDefault="003B025B" w:rsidP="003B025B">
      <w:pPr>
        <w:pStyle w:val="xmsonormal"/>
        <w:shd w:val="clear" w:color="auto" w:fill="FFFFFF"/>
        <w:spacing w:before="0" w:beforeAutospacing="0" w:after="0" w:afterAutospacing="0"/>
        <w:rPr>
          <w:color w:val="000000" w:themeColor="text1"/>
          <w:sz w:val="18"/>
          <w:szCs w:val="22"/>
        </w:rPr>
      </w:pPr>
    </w:p>
    <w:p w14:paraId="02B97C14" w14:textId="77777777" w:rsidR="003B025B" w:rsidRPr="003B025B" w:rsidRDefault="003B025B" w:rsidP="003B025B">
      <w:pPr>
        <w:pStyle w:val="xmsonormal"/>
        <w:shd w:val="clear" w:color="auto" w:fill="FFFFFF"/>
        <w:spacing w:before="0" w:beforeAutospacing="0" w:after="0" w:afterAutospacing="0"/>
        <w:ind w:firstLine="720"/>
        <w:rPr>
          <w:szCs w:val="20"/>
        </w:rPr>
      </w:pPr>
      <w:r w:rsidRPr="003B025B">
        <w:rPr>
          <w:szCs w:val="20"/>
        </w:rPr>
        <w:t xml:space="preserve">Rutgers Biomedical Health Sciences (RBHS) at Rutgers University </w:t>
      </w:r>
    </w:p>
    <w:p w14:paraId="20D9C87C" w14:textId="5AB843A4" w:rsidR="003B025B" w:rsidRPr="003B025B" w:rsidRDefault="003B025B" w:rsidP="003B025B">
      <w:pPr>
        <w:pStyle w:val="xmsonormal"/>
        <w:shd w:val="clear" w:color="auto" w:fill="FFFFFF"/>
        <w:spacing w:before="0" w:beforeAutospacing="0" w:after="0" w:afterAutospacing="0"/>
        <w:ind w:firstLine="720"/>
        <w:rPr>
          <w:szCs w:val="20"/>
        </w:rPr>
      </w:pPr>
      <w:r w:rsidRPr="003B025B">
        <w:rPr>
          <w:szCs w:val="20"/>
        </w:rPr>
        <w:t>Associate Vice Chancellor</w:t>
      </w:r>
      <w:r>
        <w:rPr>
          <w:szCs w:val="20"/>
        </w:rPr>
        <w:t>,</w:t>
      </w:r>
      <w:r w:rsidRPr="003B025B">
        <w:rPr>
          <w:szCs w:val="20"/>
        </w:rPr>
        <w:t xml:space="preserve"> Clinical Innovation and Data Analytics</w:t>
      </w:r>
    </w:p>
    <w:p w14:paraId="5DECFFE2" w14:textId="05CD22E6" w:rsidR="003B025B" w:rsidRPr="003B025B" w:rsidRDefault="003B025B" w:rsidP="003B025B">
      <w:pPr>
        <w:pStyle w:val="xmsonormal"/>
        <w:shd w:val="clear" w:color="auto" w:fill="FFFFFF"/>
        <w:spacing w:before="0" w:beforeAutospacing="0" w:after="0" w:afterAutospacing="0"/>
        <w:ind w:firstLine="720"/>
        <w:rPr>
          <w:color w:val="000000" w:themeColor="text1"/>
          <w:szCs w:val="22"/>
        </w:rPr>
      </w:pPr>
      <w:r w:rsidRPr="003B025B">
        <w:rPr>
          <w:color w:val="000000" w:themeColor="text1"/>
          <w:szCs w:val="22"/>
        </w:rPr>
        <w:t xml:space="preserve">June 2021 </w:t>
      </w:r>
      <w:r w:rsidR="00CF66D2" w:rsidRPr="00FD04BC">
        <w:rPr>
          <w:color w:val="000000" w:themeColor="text1"/>
        </w:rPr>
        <w:t>– current</w:t>
      </w:r>
    </w:p>
    <w:p w14:paraId="663F97F7" w14:textId="77777777" w:rsidR="003B025B" w:rsidRDefault="003B025B" w:rsidP="00F11C73">
      <w:pPr>
        <w:ind w:left="180" w:right="90" w:firstLine="540"/>
        <w:jc w:val="both"/>
        <w:rPr>
          <w:sz w:val="20"/>
          <w:szCs w:val="20"/>
        </w:rPr>
      </w:pPr>
    </w:p>
    <w:p w14:paraId="3B769F6B" w14:textId="3CB41A55" w:rsidR="00F11C73" w:rsidRPr="003B025B" w:rsidRDefault="00F11C73" w:rsidP="00F11C73">
      <w:pPr>
        <w:ind w:left="180" w:right="90" w:firstLine="540"/>
        <w:jc w:val="both"/>
        <w:rPr>
          <w:sz w:val="20"/>
          <w:szCs w:val="20"/>
        </w:rPr>
      </w:pPr>
      <w:r w:rsidRPr="003B025B">
        <w:rPr>
          <w:sz w:val="20"/>
          <w:szCs w:val="20"/>
        </w:rPr>
        <w:t>Combined Medical Group (physician organization), RW</w:t>
      </w:r>
      <w:r w:rsidR="00AE28A8" w:rsidRPr="003B025B">
        <w:rPr>
          <w:sz w:val="20"/>
          <w:szCs w:val="20"/>
        </w:rPr>
        <w:t>J</w:t>
      </w:r>
      <w:r w:rsidRPr="003B025B">
        <w:rPr>
          <w:sz w:val="20"/>
          <w:szCs w:val="20"/>
        </w:rPr>
        <w:t>BH</w:t>
      </w:r>
      <w:r w:rsidR="00283EF8">
        <w:rPr>
          <w:sz w:val="20"/>
          <w:szCs w:val="20"/>
        </w:rPr>
        <w:t xml:space="preserve"> and Rutgers Health</w:t>
      </w:r>
    </w:p>
    <w:p w14:paraId="405354E0" w14:textId="1F3F264F" w:rsidR="00F11C73" w:rsidRPr="003B025B" w:rsidRDefault="00F11C73" w:rsidP="00F11C73">
      <w:pPr>
        <w:ind w:left="180" w:right="90" w:firstLine="540"/>
        <w:jc w:val="both"/>
        <w:rPr>
          <w:sz w:val="20"/>
          <w:szCs w:val="20"/>
        </w:rPr>
      </w:pPr>
      <w:r w:rsidRPr="003B025B">
        <w:rPr>
          <w:sz w:val="20"/>
          <w:szCs w:val="20"/>
        </w:rPr>
        <w:t>Oncology Lead</w:t>
      </w:r>
    </w:p>
    <w:p w14:paraId="43BB77B4" w14:textId="57804F50" w:rsidR="00F11C73" w:rsidRPr="003B025B" w:rsidRDefault="00F11C73" w:rsidP="00F11C73">
      <w:pPr>
        <w:pStyle w:val="xmsonormal"/>
        <w:shd w:val="clear" w:color="auto" w:fill="FFFFFF"/>
        <w:spacing w:before="0" w:beforeAutospacing="0" w:after="0" w:afterAutospacing="0"/>
        <w:ind w:firstLine="720"/>
        <w:rPr>
          <w:color w:val="000000" w:themeColor="text1"/>
          <w:szCs w:val="22"/>
        </w:rPr>
      </w:pPr>
      <w:r w:rsidRPr="003B025B">
        <w:rPr>
          <w:color w:val="000000" w:themeColor="text1"/>
          <w:szCs w:val="22"/>
        </w:rPr>
        <w:t>Ju</w:t>
      </w:r>
      <w:r w:rsidR="003B025B">
        <w:rPr>
          <w:color w:val="000000" w:themeColor="text1"/>
          <w:szCs w:val="22"/>
        </w:rPr>
        <w:t>ly</w:t>
      </w:r>
      <w:r w:rsidRPr="003B025B">
        <w:rPr>
          <w:color w:val="000000" w:themeColor="text1"/>
          <w:szCs w:val="22"/>
        </w:rPr>
        <w:t xml:space="preserve"> 2021 </w:t>
      </w:r>
      <w:r w:rsidR="00CF66D2" w:rsidRPr="00FD04BC">
        <w:rPr>
          <w:color w:val="000000" w:themeColor="text1"/>
        </w:rPr>
        <w:t>– current</w:t>
      </w:r>
    </w:p>
    <w:p w14:paraId="5AA50B2B" w14:textId="77777777" w:rsidR="00A97049" w:rsidRPr="00F11C73" w:rsidRDefault="00A97049" w:rsidP="007E2CC4">
      <w:pPr>
        <w:ind w:right="-540"/>
        <w:rPr>
          <w:bCs/>
          <w:i/>
          <w:color w:val="000000" w:themeColor="text1"/>
          <w:sz w:val="16"/>
          <w:szCs w:val="21"/>
        </w:rPr>
      </w:pPr>
    </w:p>
    <w:p w14:paraId="679ACAE8" w14:textId="77777777" w:rsidR="00E42B34" w:rsidRPr="00FD04BC" w:rsidRDefault="00E42B34" w:rsidP="00DD7356">
      <w:pPr>
        <w:ind w:left="4320" w:right="-540" w:hanging="4410"/>
        <w:rPr>
          <w:b/>
          <w:color w:val="000000" w:themeColor="text1"/>
          <w:sz w:val="20"/>
        </w:rPr>
      </w:pPr>
      <w:r w:rsidRPr="00FD04BC">
        <w:rPr>
          <w:b/>
          <w:color w:val="000000" w:themeColor="text1"/>
          <w:sz w:val="20"/>
        </w:rPr>
        <w:t>PRIVATE PRACTICE:</w:t>
      </w:r>
      <w:r w:rsidR="007E2CC4" w:rsidRPr="00FD04BC">
        <w:rPr>
          <w:b/>
          <w:color w:val="000000" w:themeColor="text1"/>
          <w:sz w:val="20"/>
        </w:rPr>
        <w:t xml:space="preserve"> </w:t>
      </w:r>
      <w:r w:rsidR="007E2CC4" w:rsidRPr="00FD04BC">
        <w:rPr>
          <w:color w:val="000000" w:themeColor="text1"/>
          <w:sz w:val="20"/>
        </w:rPr>
        <w:t>n/a</w:t>
      </w:r>
    </w:p>
    <w:p w14:paraId="38671301" w14:textId="77777777" w:rsidR="00E42B34" w:rsidRPr="00FD04BC" w:rsidRDefault="00E42B34" w:rsidP="007E2CC4">
      <w:pPr>
        <w:ind w:right="-540"/>
        <w:rPr>
          <w:bCs/>
          <w:i/>
          <w:color w:val="000000" w:themeColor="text1"/>
          <w:sz w:val="20"/>
        </w:rPr>
      </w:pPr>
    </w:p>
    <w:p w14:paraId="6550D657" w14:textId="77777777" w:rsidR="00E42B34" w:rsidRPr="00FD04BC" w:rsidRDefault="00E42B34" w:rsidP="00DD7356">
      <w:pPr>
        <w:ind w:left="-720" w:right="-540" w:firstLine="630"/>
        <w:rPr>
          <w:b/>
          <w:color w:val="000000" w:themeColor="text1"/>
          <w:sz w:val="20"/>
        </w:rPr>
      </w:pPr>
      <w:r w:rsidRPr="00FD04BC">
        <w:rPr>
          <w:b/>
          <w:color w:val="000000" w:themeColor="text1"/>
          <w:sz w:val="20"/>
        </w:rPr>
        <w:t>LICENSURE:</w:t>
      </w:r>
    </w:p>
    <w:p w14:paraId="693BC4A9" w14:textId="77777777" w:rsidR="00E42B34" w:rsidRPr="00FD04BC" w:rsidRDefault="00E42B34" w:rsidP="00E42B34">
      <w:pPr>
        <w:ind w:left="-720" w:right="-540"/>
        <w:rPr>
          <w:color w:val="000000" w:themeColor="text1"/>
          <w:sz w:val="20"/>
        </w:rPr>
      </w:pPr>
    </w:p>
    <w:p w14:paraId="34F4674E" w14:textId="40CD6633" w:rsidR="004417D3" w:rsidRPr="00FD04BC" w:rsidRDefault="00AD6CA3" w:rsidP="00AD6CA3">
      <w:pPr>
        <w:tabs>
          <w:tab w:val="left" w:pos="-984"/>
          <w:tab w:val="left" w:pos="0"/>
          <w:tab w:val="left" w:pos="720"/>
          <w:tab w:val="right" w:pos="1620"/>
        </w:tabs>
        <w:ind w:left="-720" w:right="-540" w:firstLine="630"/>
        <w:jc w:val="both"/>
        <w:rPr>
          <w:color w:val="000000" w:themeColor="text1"/>
          <w:sz w:val="20"/>
        </w:rPr>
      </w:pPr>
      <w:r w:rsidRPr="00FD04BC">
        <w:rPr>
          <w:color w:val="000000" w:themeColor="text1"/>
          <w:sz w:val="20"/>
        </w:rPr>
        <w:tab/>
      </w:r>
      <w:r w:rsidRPr="00FD04BC">
        <w:rPr>
          <w:color w:val="000000" w:themeColor="text1"/>
          <w:sz w:val="20"/>
        </w:rPr>
        <w:tab/>
      </w:r>
      <w:r w:rsidR="004417D3" w:rsidRPr="00FD04BC">
        <w:rPr>
          <w:color w:val="000000" w:themeColor="text1"/>
          <w:sz w:val="20"/>
        </w:rPr>
        <w:t>Internal Medicine, American Board of Internal Medicine</w:t>
      </w:r>
      <w:r w:rsidR="00BA7415" w:rsidRPr="00FD04BC">
        <w:rPr>
          <w:color w:val="000000" w:themeColor="text1"/>
          <w:sz w:val="20"/>
        </w:rPr>
        <w:t xml:space="preserve"> / 8-24-</w:t>
      </w:r>
      <w:r w:rsidR="00E63473" w:rsidRPr="00FD04BC">
        <w:rPr>
          <w:color w:val="000000" w:themeColor="text1"/>
          <w:sz w:val="20"/>
        </w:rPr>
        <w:t>2009</w:t>
      </w:r>
    </w:p>
    <w:p w14:paraId="1F2BE1FF" w14:textId="77777777" w:rsidR="004417D3" w:rsidRPr="00FD04BC" w:rsidRDefault="004417D3" w:rsidP="004417D3">
      <w:pPr>
        <w:tabs>
          <w:tab w:val="left" w:pos="-984"/>
          <w:tab w:val="left" w:pos="-720"/>
          <w:tab w:val="left" w:pos="0"/>
          <w:tab w:val="right" w:pos="1620"/>
        </w:tabs>
        <w:ind w:left="-720" w:right="-540" w:firstLine="630"/>
        <w:jc w:val="both"/>
        <w:rPr>
          <w:color w:val="000000" w:themeColor="text1"/>
          <w:sz w:val="20"/>
        </w:rPr>
      </w:pPr>
    </w:p>
    <w:p w14:paraId="7189B220" w14:textId="22865BA9" w:rsidR="004417D3" w:rsidRPr="00FD04BC" w:rsidRDefault="004417D3" w:rsidP="00AD6CA3">
      <w:pPr>
        <w:tabs>
          <w:tab w:val="left" w:pos="-720"/>
          <w:tab w:val="left" w:pos="0"/>
          <w:tab w:val="left" w:pos="720"/>
          <w:tab w:val="right" w:pos="1620"/>
        </w:tabs>
        <w:ind w:left="-720" w:right="-540" w:firstLine="630"/>
        <w:jc w:val="both"/>
        <w:rPr>
          <w:color w:val="000000" w:themeColor="text1"/>
          <w:sz w:val="20"/>
        </w:rPr>
      </w:pPr>
      <w:r w:rsidRPr="00FD04BC">
        <w:rPr>
          <w:color w:val="000000" w:themeColor="text1"/>
          <w:sz w:val="20"/>
        </w:rPr>
        <w:tab/>
      </w:r>
      <w:r w:rsidRPr="00FD04BC">
        <w:rPr>
          <w:color w:val="000000" w:themeColor="text1"/>
          <w:sz w:val="20"/>
        </w:rPr>
        <w:tab/>
      </w:r>
      <w:r w:rsidR="00AD6CA3" w:rsidRPr="00FD04BC">
        <w:rPr>
          <w:color w:val="000000" w:themeColor="text1"/>
          <w:sz w:val="20"/>
        </w:rPr>
        <w:t>H</w:t>
      </w:r>
      <w:r w:rsidRPr="00FD04BC">
        <w:rPr>
          <w:color w:val="000000" w:themeColor="text1"/>
          <w:sz w:val="20"/>
        </w:rPr>
        <w:t>ematology, Amer</w:t>
      </w:r>
      <w:r w:rsidR="00E63473" w:rsidRPr="00FD04BC">
        <w:rPr>
          <w:color w:val="000000" w:themeColor="text1"/>
          <w:sz w:val="20"/>
        </w:rPr>
        <w:t xml:space="preserve">ican Board of Internal </w:t>
      </w:r>
      <w:r w:rsidR="00BA7415" w:rsidRPr="00FD04BC">
        <w:rPr>
          <w:color w:val="000000" w:themeColor="text1"/>
          <w:sz w:val="20"/>
        </w:rPr>
        <w:t>Medicine / 11-13-</w:t>
      </w:r>
      <w:r w:rsidR="00E63473" w:rsidRPr="00FD04BC">
        <w:rPr>
          <w:color w:val="000000" w:themeColor="text1"/>
          <w:sz w:val="20"/>
        </w:rPr>
        <w:t>2023</w:t>
      </w:r>
    </w:p>
    <w:p w14:paraId="4A836232" w14:textId="77777777" w:rsidR="004417D3" w:rsidRPr="00FD04BC" w:rsidRDefault="004417D3" w:rsidP="004417D3">
      <w:pPr>
        <w:tabs>
          <w:tab w:val="left" w:pos="-984"/>
          <w:tab w:val="left" w:pos="-720"/>
          <w:tab w:val="left" w:pos="0"/>
          <w:tab w:val="right" w:pos="1620"/>
        </w:tabs>
        <w:ind w:left="-720" w:right="-540" w:firstLine="630"/>
        <w:jc w:val="both"/>
        <w:rPr>
          <w:color w:val="000000" w:themeColor="text1"/>
          <w:sz w:val="20"/>
        </w:rPr>
      </w:pPr>
    </w:p>
    <w:p w14:paraId="2D5AF9A6" w14:textId="1F294129" w:rsidR="004417D3" w:rsidRPr="00FD04BC" w:rsidRDefault="004417D3" w:rsidP="00AD6CA3">
      <w:pPr>
        <w:ind w:left="720" w:right="-540"/>
        <w:rPr>
          <w:color w:val="000000" w:themeColor="text1"/>
          <w:sz w:val="20"/>
        </w:rPr>
      </w:pPr>
      <w:r w:rsidRPr="00FD04BC">
        <w:rPr>
          <w:color w:val="000000" w:themeColor="text1"/>
          <w:sz w:val="20"/>
        </w:rPr>
        <w:t>Medical Oncology, American Board of Internal Medicine</w:t>
      </w:r>
      <w:r w:rsidR="00FB1098" w:rsidRPr="00FD04BC">
        <w:rPr>
          <w:color w:val="000000" w:themeColor="text1"/>
          <w:sz w:val="20"/>
        </w:rPr>
        <w:t xml:space="preserve"> / 11</w:t>
      </w:r>
      <w:r w:rsidR="00BA7415" w:rsidRPr="00FD04BC">
        <w:rPr>
          <w:color w:val="000000" w:themeColor="text1"/>
          <w:sz w:val="20"/>
        </w:rPr>
        <w:t>-12-</w:t>
      </w:r>
      <w:r w:rsidR="00E63473" w:rsidRPr="00FD04BC">
        <w:rPr>
          <w:color w:val="000000" w:themeColor="text1"/>
          <w:sz w:val="20"/>
        </w:rPr>
        <w:t>2023</w:t>
      </w:r>
    </w:p>
    <w:p w14:paraId="162814D9" w14:textId="77777777" w:rsidR="00E42B34" w:rsidRPr="00FD04BC" w:rsidRDefault="00E42B34" w:rsidP="007E2CC4">
      <w:pPr>
        <w:tabs>
          <w:tab w:val="left" w:pos="-984"/>
          <w:tab w:val="left" w:pos="-720"/>
          <w:tab w:val="left" w:pos="0"/>
          <w:tab w:val="right" w:pos="1620"/>
        </w:tabs>
        <w:ind w:right="-540"/>
        <w:jc w:val="both"/>
        <w:rPr>
          <w:i/>
          <w:color w:val="000000" w:themeColor="text1"/>
          <w:sz w:val="20"/>
        </w:rPr>
      </w:pPr>
    </w:p>
    <w:p w14:paraId="1AB47D82" w14:textId="77777777" w:rsidR="00E42B34" w:rsidRPr="00FD04BC" w:rsidRDefault="00DD7356" w:rsidP="00E42B34">
      <w:pPr>
        <w:tabs>
          <w:tab w:val="left" w:pos="-984"/>
          <w:tab w:val="left" w:pos="-720"/>
          <w:tab w:val="left" w:pos="0"/>
          <w:tab w:val="right" w:pos="1620"/>
        </w:tabs>
        <w:ind w:left="-720" w:right="-540"/>
        <w:jc w:val="both"/>
        <w:rPr>
          <w:b/>
          <w:color w:val="000000" w:themeColor="text1"/>
          <w:sz w:val="20"/>
        </w:rPr>
      </w:pPr>
      <w:r w:rsidRPr="00FD04BC">
        <w:rPr>
          <w:b/>
          <w:color w:val="000000" w:themeColor="text1"/>
          <w:sz w:val="20"/>
        </w:rPr>
        <w:tab/>
      </w:r>
      <w:r w:rsidR="00E42B34" w:rsidRPr="00FD04BC">
        <w:rPr>
          <w:b/>
          <w:color w:val="000000" w:themeColor="text1"/>
          <w:sz w:val="20"/>
        </w:rPr>
        <w:t>DRUG LICENSURE:</w:t>
      </w:r>
    </w:p>
    <w:p w14:paraId="193FB24E" w14:textId="77777777" w:rsidR="007E2CC4" w:rsidRPr="00FD04BC" w:rsidRDefault="00E42B34" w:rsidP="00E42B34">
      <w:pPr>
        <w:tabs>
          <w:tab w:val="left" w:pos="-984"/>
          <w:tab w:val="left" w:pos="-720"/>
          <w:tab w:val="left" w:pos="720"/>
          <w:tab w:val="right" w:pos="1620"/>
        </w:tabs>
        <w:ind w:left="-720" w:right="-540"/>
        <w:jc w:val="both"/>
        <w:rPr>
          <w:b/>
          <w:color w:val="000000" w:themeColor="text1"/>
          <w:sz w:val="20"/>
        </w:rPr>
      </w:pPr>
      <w:r w:rsidRPr="00FD04BC">
        <w:rPr>
          <w:b/>
          <w:color w:val="000000" w:themeColor="text1"/>
          <w:sz w:val="20"/>
        </w:rPr>
        <w:tab/>
      </w:r>
    </w:p>
    <w:p w14:paraId="3BA81827" w14:textId="158273D4" w:rsidR="00E42B34" w:rsidRPr="00FD04BC" w:rsidRDefault="007E2CC4" w:rsidP="00E42B34">
      <w:pPr>
        <w:tabs>
          <w:tab w:val="left" w:pos="-984"/>
          <w:tab w:val="left" w:pos="-720"/>
          <w:tab w:val="left" w:pos="720"/>
          <w:tab w:val="right" w:pos="1620"/>
        </w:tabs>
        <w:ind w:left="-720" w:right="-540"/>
        <w:jc w:val="both"/>
        <w:rPr>
          <w:color w:val="000000" w:themeColor="text1"/>
          <w:sz w:val="20"/>
        </w:rPr>
      </w:pPr>
      <w:r w:rsidRPr="00FD04BC">
        <w:rPr>
          <w:b/>
          <w:color w:val="000000" w:themeColor="text1"/>
          <w:sz w:val="20"/>
        </w:rPr>
        <w:tab/>
      </w:r>
      <w:r w:rsidR="00E42B34" w:rsidRPr="00FD04BC">
        <w:rPr>
          <w:color w:val="000000" w:themeColor="text1"/>
          <w:sz w:val="20"/>
        </w:rPr>
        <w:t xml:space="preserve">CDS: </w:t>
      </w:r>
      <w:r w:rsidR="00573102" w:rsidRPr="00FD04BC">
        <w:rPr>
          <w:color w:val="000000" w:themeColor="text1"/>
          <w:sz w:val="20"/>
        </w:rPr>
        <w:t xml:space="preserve">ME0820820H </w:t>
      </w:r>
      <w:r w:rsidR="005C5489" w:rsidRPr="00FD04BC">
        <w:rPr>
          <w:color w:val="000000" w:themeColor="text1"/>
          <w:sz w:val="20"/>
        </w:rPr>
        <w:t xml:space="preserve">(Massachusetts); D11146800 (New Jersey) / </w:t>
      </w:r>
      <w:r w:rsidR="005C5489" w:rsidRPr="00FD04BC">
        <w:rPr>
          <w:i/>
          <w:color w:val="000000" w:themeColor="text1"/>
          <w:sz w:val="20"/>
        </w:rPr>
        <w:t>10/31/2018</w:t>
      </w:r>
    </w:p>
    <w:p w14:paraId="3AB36463" w14:textId="77777777" w:rsidR="007E2CC4" w:rsidRPr="00FD04BC" w:rsidRDefault="00E42B34" w:rsidP="00E42B34">
      <w:pPr>
        <w:tabs>
          <w:tab w:val="left" w:pos="-984"/>
          <w:tab w:val="left" w:pos="720"/>
          <w:tab w:val="right" w:pos="1620"/>
        </w:tabs>
        <w:ind w:left="-720" w:right="-540"/>
        <w:jc w:val="both"/>
        <w:rPr>
          <w:color w:val="000000" w:themeColor="text1"/>
          <w:sz w:val="20"/>
        </w:rPr>
      </w:pPr>
      <w:r w:rsidRPr="00FD04BC">
        <w:rPr>
          <w:color w:val="000000" w:themeColor="text1"/>
          <w:sz w:val="20"/>
        </w:rPr>
        <w:tab/>
      </w:r>
      <w:r w:rsidRPr="00FD04BC">
        <w:rPr>
          <w:color w:val="000000" w:themeColor="text1"/>
          <w:sz w:val="20"/>
        </w:rPr>
        <w:tab/>
      </w:r>
    </w:p>
    <w:p w14:paraId="0F1F0A1A" w14:textId="33718B3F" w:rsidR="00E42B34" w:rsidRPr="00FD04BC" w:rsidRDefault="007E2CC4" w:rsidP="00E42B34">
      <w:pPr>
        <w:tabs>
          <w:tab w:val="left" w:pos="-984"/>
          <w:tab w:val="left" w:pos="720"/>
          <w:tab w:val="right" w:pos="1620"/>
        </w:tabs>
        <w:ind w:left="-720" w:right="-540"/>
        <w:jc w:val="both"/>
        <w:rPr>
          <w:color w:val="000000" w:themeColor="text1"/>
          <w:sz w:val="20"/>
        </w:rPr>
      </w:pPr>
      <w:r w:rsidRPr="00FD04BC">
        <w:rPr>
          <w:color w:val="000000" w:themeColor="text1"/>
          <w:sz w:val="20"/>
        </w:rPr>
        <w:tab/>
      </w:r>
      <w:r w:rsidR="00E42B34" w:rsidRPr="00FD04BC">
        <w:rPr>
          <w:color w:val="000000" w:themeColor="text1"/>
          <w:sz w:val="20"/>
        </w:rPr>
        <w:t>DEA: BE6055176</w:t>
      </w:r>
      <w:r w:rsidR="00573102" w:rsidRPr="00FD04BC">
        <w:rPr>
          <w:color w:val="000000" w:themeColor="text1"/>
          <w:sz w:val="20"/>
        </w:rPr>
        <w:t xml:space="preserve"> </w:t>
      </w:r>
      <w:r w:rsidR="00E42B34" w:rsidRPr="00FD04BC">
        <w:rPr>
          <w:color w:val="000000" w:themeColor="text1"/>
          <w:sz w:val="20"/>
        </w:rPr>
        <w:t>/</w:t>
      </w:r>
      <w:r w:rsidR="00051539" w:rsidRPr="00FD04BC">
        <w:rPr>
          <w:color w:val="000000" w:themeColor="text1"/>
          <w:sz w:val="20"/>
        </w:rPr>
        <w:t xml:space="preserve"> </w:t>
      </w:r>
      <w:r w:rsidR="00573102" w:rsidRPr="00FD04BC">
        <w:rPr>
          <w:color w:val="000000" w:themeColor="text1"/>
          <w:sz w:val="20"/>
        </w:rPr>
        <w:t>8-31-</w:t>
      </w:r>
      <w:r w:rsidR="00E42B34" w:rsidRPr="00FD04BC">
        <w:rPr>
          <w:color w:val="000000" w:themeColor="text1"/>
          <w:sz w:val="20"/>
        </w:rPr>
        <w:t>2019</w:t>
      </w:r>
    </w:p>
    <w:p w14:paraId="34D33CA5" w14:textId="77777777" w:rsidR="004417D3" w:rsidRPr="00FD04BC" w:rsidRDefault="004417D3" w:rsidP="00E42B34">
      <w:pPr>
        <w:tabs>
          <w:tab w:val="left" w:pos="-984"/>
          <w:tab w:val="left" w:pos="720"/>
          <w:tab w:val="right" w:pos="1620"/>
        </w:tabs>
        <w:ind w:left="-720" w:right="-540"/>
        <w:jc w:val="both"/>
        <w:rPr>
          <w:color w:val="000000" w:themeColor="text1"/>
          <w:sz w:val="20"/>
        </w:rPr>
      </w:pPr>
    </w:p>
    <w:p w14:paraId="26CA5E6F" w14:textId="77777777" w:rsidR="004417D3" w:rsidRPr="00FD04BC" w:rsidRDefault="004417D3" w:rsidP="00DD7356">
      <w:pPr>
        <w:tabs>
          <w:tab w:val="left" w:pos="-984"/>
          <w:tab w:val="left" w:pos="720"/>
          <w:tab w:val="right" w:pos="1620"/>
        </w:tabs>
        <w:ind w:left="-720" w:right="-540" w:firstLine="630"/>
        <w:jc w:val="both"/>
        <w:rPr>
          <w:b/>
          <w:color w:val="000000" w:themeColor="text1"/>
          <w:sz w:val="20"/>
        </w:rPr>
      </w:pPr>
      <w:r w:rsidRPr="00FD04BC">
        <w:rPr>
          <w:b/>
          <w:color w:val="000000" w:themeColor="text1"/>
          <w:sz w:val="20"/>
        </w:rPr>
        <w:lastRenderedPageBreak/>
        <w:t>CERTIFICATION:</w:t>
      </w:r>
    </w:p>
    <w:p w14:paraId="3C958FA8" w14:textId="77777777" w:rsidR="004417D3" w:rsidRPr="00FD04BC" w:rsidRDefault="004417D3" w:rsidP="004417D3">
      <w:pPr>
        <w:ind w:left="-720" w:right="-540"/>
        <w:rPr>
          <w:color w:val="000000" w:themeColor="text1"/>
          <w:sz w:val="20"/>
        </w:rPr>
      </w:pPr>
    </w:p>
    <w:p w14:paraId="50B4F6DF" w14:textId="14C882DE" w:rsidR="004417D3" w:rsidRPr="00FD04BC" w:rsidRDefault="004417D3" w:rsidP="00C724EC">
      <w:pPr>
        <w:tabs>
          <w:tab w:val="left" w:pos="-984"/>
          <w:tab w:val="left" w:pos="-720"/>
          <w:tab w:val="left" w:pos="720"/>
          <w:tab w:val="right" w:pos="1620"/>
        </w:tabs>
        <w:ind w:left="-720" w:right="-540"/>
        <w:jc w:val="both"/>
        <w:rPr>
          <w:color w:val="000000" w:themeColor="text1"/>
          <w:sz w:val="20"/>
        </w:rPr>
      </w:pPr>
      <w:r w:rsidRPr="00FD04BC">
        <w:rPr>
          <w:color w:val="000000" w:themeColor="text1"/>
          <w:sz w:val="20"/>
        </w:rPr>
        <w:tab/>
      </w:r>
      <w:r w:rsidRPr="00FD04BC">
        <w:rPr>
          <w:color w:val="000000" w:themeColor="text1"/>
          <w:sz w:val="20"/>
        </w:rPr>
        <w:tab/>
        <w:t xml:space="preserve">State of Illinois, Licensed Physician </w:t>
      </w:r>
      <w:r w:rsidR="00E63473" w:rsidRPr="00FD04BC">
        <w:rPr>
          <w:i/>
          <w:color w:val="000000" w:themeColor="text1"/>
          <w:sz w:val="20"/>
        </w:rPr>
        <w:t xml:space="preserve">(#036-098507) / </w:t>
      </w:r>
      <w:r w:rsidR="00573102" w:rsidRPr="00FD04BC">
        <w:rPr>
          <w:i/>
          <w:color w:val="000000" w:themeColor="text1"/>
          <w:sz w:val="20"/>
        </w:rPr>
        <w:t>8-24-</w:t>
      </w:r>
      <w:r w:rsidR="007E2CC4" w:rsidRPr="00FD04BC">
        <w:rPr>
          <w:i/>
          <w:color w:val="000000" w:themeColor="text1"/>
          <w:sz w:val="20"/>
        </w:rPr>
        <w:t>2011</w:t>
      </w:r>
    </w:p>
    <w:p w14:paraId="496FB6DB" w14:textId="77777777" w:rsidR="004417D3" w:rsidRPr="00FD04BC" w:rsidRDefault="004417D3" w:rsidP="004417D3">
      <w:pPr>
        <w:ind w:right="-540"/>
        <w:rPr>
          <w:color w:val="000000" w:themeColor="text1"/>
          <w:sz w:val="20"/>
        </w:rPr>
      </w:pPr>
    </w:p>
    <w:p w14:paraId="5DC6D456" w14:textId="6EEA1378" w:rsidR="00EE6430" w:rsidRPr="00FD04BC" w:rsidRDefault="004417D3" w:rsidP="00000710">
      <w:pPr>
        <w:tabs>
          <w:tab w:val="left" w:pos="-984"/>
          <w:tab w:val="left" w:pos="-720"/>
          <w:tab w:val="left" w:pos="720"/>
          <w:tab w:val="right" w:pos="1620"/>
        </w:tabs>
        <w:ind w:left="-720" w:right="-540"/>
        <w:jc w:val="both"/>
        <w:rPr>
          <w:i/>
          <w:color w:val="000000" w:themeColor="text1"/>
          <w:sz w:val="20"/>
        </w:rPr>
      </w:pPr>
      <w:r w:rsidRPr="00FD04BC">
        <w:rPr>
          <w:color w:val="000000" w:themeColor="text1"/>
          <w:sz w:val="20"/>
        </w:rPr>
        <w:t xml:space="preserve"> </w:t>
      </w:r>
      <w:r w:rsidRPr="00FD04BC">
        <w:rPr>
          <w:color w:val="000000" w:themeColor="text1"/>
          <w:sz w:val="20"/>
        </w:rPr>
        <w:tab/>
        <w:t xml:space="preserve">State of Massachusetts, Licensed Physician </w:t>
      </w:r>
      <w:r w:rsidRPr="00FD04BC">
        <w:rPr>
          <w:i/>
          <w:color w:val="000000" w:themeColor="text1"/>
          <w:sz w:val="20"/>
        </w:rPr>
        <w:t>(#246238)</w:t>
      </w:r>
      <w:r w:rsidR="00E63473" w:rsidRPr="00FD04BC">
        <w:rPr>
          <w:i/>
          <w:color w:val="000000" w:themeColor="text1"/>
          <w:sz w:val="20"/>
        </w:rPr>
        <w:t xml:space="preserve"> / </w:t>
      </w:r>
      <w:r w:rsidR="00573102" w:rsidRPr="00FD04BC">
        <w:rPr>
          <w:i/>
          <w:color w:val="000000" w:themeColor="text1"/>
          <w:sz w:val="20"/>
        </w:rPr>
        <w:t>8-24-</w:t>
      </w:r>
      <w:r w:rsidR="00AD6CA3" w:rsidRPr="00FD04BC">
        <w:rPr>
          <w:i/>
          <w:color w:val="000000" w:themeColor="text1"/>
          <w:sz w:val="20"/>
        </w:rPr>
        <w:t>2019</w:t>
      </w:r>
    </w:p>
    <w:p w14:paraId="48CDFA5B" w14:textId="77777777" w:rsidR="005C5489" w:rsidRPr="00FD04BC" w:rsidRDefault="005C5489" w:rsidP="00000710">
      <w:pPr>
        <w:tabs>
          <w:tab w:val="left" w:pos="-984"/>
          <w:tab w:val="left" w:pos="-720"/>
          <w:tab w:val="left" w:pos="720"/>
          <w:tab w:val="right" w:pos="1620"/>
        </w:tabs>
        <w:ind w:left="-720" w:right="-540"/>
        <w:jc w:val="both"/>
        <w:rPr>
          <w:i/>
          <w:color w:val="000000" w:themeColor="text1"/>
          <w:sz w:val="20"/>
        </w:rPr>
      </w:pPr>
    </w:p>
    <w:p w14:paraId="210A5DE3" w14:textId="3FBA016F" w:rsidR="005C5489" w:rsidRPr="00FD04BC" w:rsidRDefault="005C5489" w:rsidP="00000710">
      <w:pPr>
        <w:tabs>
          <w:tab w:val="left" w:pos="-984"/>
          <w:tab w:val="left" w:pos="-720"/>
          <w:tab w:val="left" w:pos="720"/>
          <w:tab w:val="right" w:pos="1620"/>
        </w:tabs>
        <w:ind w:left="-720" w:right="-540"/>
        <w:jc w:val="both"/>
        <w:rPr>
          <w:i/>
          <w:color w:val="000000" w:themeColor="text1"/>
          <w:sz w:val="20"/>
        </w:rPr>
      </w:pPr>
      <w:r w:rsidRPr="00FD04BC">
        <w:rPr>
          <w:i/>
          <w:color w:val="000000" w:themeColor="text1"/>
          <w:sz w:val="20"/>
        </w:rPr>
        <w:tab/>
      </w:r>
      <w:r w:rsidRPr="00FD04BC">
        <w:rPr>
          <w:color w:val="000000" w:themeColor="text1"/>
          <w:sz w:val="20"/>
        </w:rPr>
        <w:t xml:space="preserve">State of New Jersey, Licensed Physician (#25MB10237400) </w:t>
      </w:r>
      <w:r w:rsidRPr="00FD04BC">
        <w:rPr>
          <w:i/>
          <w:color w:val="000000" w:themeColor="text1"/>
          <w:sz w:val="20"/>
        </w:rPr>
        <w:t xml:space="preserve">/ 6-30-2019 </w:t>
      </w:r>
    </w:p>
    <w:p w14:paraId="2FCCCCD9" w14:textId="77777777" w:rsidR="00EE6430" w:rsidRPr="00FD04BC" w:rsidRDefault="00EE6430" w:rsidP="00EE6430">
      <w:pPr>
        <w:tabs>
          <w:tab w:val="left" w:pos="-984"/>
          <w:tab w:val="left" w:pos="-720"/>
          <w:tab w:val="left" w:pos="720"/>
          <w:tab w:val="right" w:pos="1620"/>
        </w:tabs>
        <w:ind w:left="-720" w:right="-540"/>
        <w:jc w:val="both"/>
        <w:rPr>
          <w:i/>
          <w:color w:val="000000" w:themeColor="text1"/>
          <w:sz w:val="20"/>
        </w:rPr>
      </w:pPr>
    </w:p>
    <w:p w14:paraId="5EDB5FFF" w14:textId="77777777" w:rsidR="00EE6430" w:rsidRPr="00FD04BC" w:rsidRDefault="00EE6430" w:rsidP="00DD7356">
      <w:pPr>
        <w:tabs>
          <w:tab w:val="left" w:pos="-984"/>
          <w:tab w:val="left" w:pos="-720"/>
          <w:tab w:val="left" w:pos="720"/>
          <w:tab w:val="right" w:pos="1620"/>
        </w:tabs>
        <w:ind w:left="-720" w:right="-540" w:firstLine="630"/>
        <w:jc w:val="both"/>
        <w:rPr>
          <w:i/>
          <w:color w:val="000000" w:themeColor="text1"/>
          <w:sz w:val="20"/>
        </w:rPr>
      </w:pPr>
      <w:r w:rsidRPr="00FD04BC">
        <w:rPr>
          <w:b/>
          <w:color w:val="000000" w:themeColor="text1"/>
          <w:sz w:val="20"/>
        </w:rPr>
        <w:t>MEMBERSHIPS, OFFICES AND COMMITTEE ASSIGNMENTS IN PROFESSIONAL SOCIETIES:</w:t>
      </w:r>
    </w:p>
    <w:p w14:paraId="20FE9833" w14:textId="77777777" w:rsidR="008A556D" w:rsidRPr="00FD04BC" w:rsidRDefault="008A556D" w:rsidP="008A556D">
      <w:pPr>
        <w:tabs>
          <w:tab w:val="left" w:pos="-984"/>
          <w:tab w:val="left" w:pos="0"/>
        </w:tabs>
        <w:ind w:left="-720" w:right="-547"/>
        <w:rPr>
          <w:color w:val="000000" w:themeColor="text1"/>
          <w:sz w:val="20"/>
        </w:rPr>
      </w:pPr>
      <w:r w:rsidRPr="00FD04BC">
        <w:rPr>
          <w:color w:val="000000" w:themeColor="text1"/>
          <w:sz w:val="20"/>
        </w:rPr>
        <w:tab/>
      </w:r>
      <w:r w:rsidRPr="00FD04BC">
        <w:rPr>
          <w:color w:val="000000" w:themeColor="text1"/>
          <w:sz w:val="20"/>
        </w:rPr>
        <w:tab/>
      </w:r>
    </w:p>
    <w:p w14:paraId="622198D8" w14:textId="77777777" w:rsidR="008A556D" w:rsidRPr="00FD04BC" w:rsidRDefault="008A556D" w:rsidP="008A556D">
      <w:pPr>
        <w:tabs>
          <w:tab w:val="left" w:pos="-984"/>
          <w:tab w:val="left" w:pos="0"/>
        </w:tabs>
        <w:ind w:left="-720" w:right="-547"/>
        <w:rPr>
          <w:color w:val="000000" w:themeColor="text1"/>
          <w:sz w:val="20"/>
        </w:rPr>
      </w:pPr>
      <w:r w:rsidRPr="00FD04BC">
        <w:rPr>
          <w:color w:val="000000" w:themeColor="text1"/>
          <w:sz w:val="20"/>
        </w:rPr>
        <w:tab/>
      </w:r>
      <w:r w:rsidRPr="00FD04BC">
        <w:rPr>
          <w:color w:val="000000" w:themeColor="text1"/>
          <w:sz w:val="20"/>
        </w:rPr>
        <w:tab/>
        <w:t>American Society of Clinical Oncology</w:t>
      </w:r>
    </w:p>
    <w:p w14:paraId="3DF178C6" w14:textId="77777777" w:rsidR="008A556D" w:rsidRPr="00FD04BC" w:rsidRDefault="008A556D" w:rsidP="008A556D">
      <w:pPr>
        <w:tabs>
          <w:tab w:val="left" w:pos="-984"/>
          <w:tab w:val="left" w:pos="0"/>
        </w:tabs>
        <w:ind w:left="-720" w:right="-547"/>
        <w:rPr>
          <w:color w:val="000000" w:themeColor="text1"/>
          <w:sz w:val="20"/>
        </w:rPr>
      </w:pPr>
      <w:r w:rsidRPr="00FD04BC">
        <w:rPr>
          <w:color w:val="000000" w:themeColor="text1"/>
          <w:sz w:val="20"/>
        </w:rPr>
        <w:tab/>
      </w:r>
      <w:r w:rsidRPr="00FD04BC">
        <w:rPr>
          <w:color w:val="000000" w:themeColor="text1"/>
          <w:sz w:val="20"/>
        </w:rPr>
        <w:tab/>
        <w:t>Member</w:t>
      </w:r>
      <w:r w:rsidRPr="00FD04BC">
        <w:rPr>
          <w:color w:val="000000" w:themeColor="text1"/>
          <w:sz w:val="20"/>
        </w:rPr>
        <w:tab/>
      </w:r>
      <w:r w:rsidRPr="00FD04BC">
        <w:rPr>
          <w:color w:val="000000" w:themeColor="text1"/>
          <w:sz w:val="20"/>
        </w:rPr>
        <w:tab/>
      </w:r>
    </w:p>
    <w:p w14:paraId="73B329C1" w14:textId="77777777" w:rsidR="008A556D" w:rsidRPr="00FD04BC" w:rsidRDefault="008A556D" w:rsidP="008A556D">
      <w:pPr>
        <w:tabs>
          <w:tab w:val="left" w:pos="-984"/>
          <w:tab w:val="left" w:pos="0"/>
        </w:tabs>
        <w:ind w:left="-720" w:right="-547"/>
        <w:rPr>
          <w:color w:val="000000" w:themeColor="text1"/>
          <w:sz w:val="20"/>
        </w:rPr>
      </w:pPr>
      <w:r w:rsidRPr="00FD04BC">
        <w:rPr>
          <w:color w:val="000000" w:themeColor="text1"/>
          <w:sz w:val="20"/>
        </w:rPr>
        <w:tab/>
      </w:r>
      <w:r w:rsidRPr="00FD04BC">
        <w:rPr>
          <w:color w:val="000000" w:themeColor="text1"/>
          <w:sz w:val="20"/>
        </w:rPr>
        <w:tab/>
        <w:t>2000</w:t>
      </w:r>
      <w:r w:rsidR="006C0B23" w:rsidRPr="00FD04BC">
        <w:rPr>
          <w:color w:val="000000" w:themeColor="text1"/>
          <w:sz w:val="20"/>
        </w:rPr>
        <w:t xml:space="preserve"> </w:t>
      </w:r>
      <w:r w:rsidRPr="00FD04BC">
        <w:rPr>
          <w:color w:val="000000" w:themeColor="text1"/>
          <w:sz w:val="20"/>
        </w:rPr>
        <w:t>-</w:t>
      </w:r>
      <w:r w:rsidR="006C0B23" w:rsidRPr="00FD04BC">
        <w:rPr>
          <w:color w:val="000000" w:themeColor="text1"/>
          <w:sz w:val="20"/>
        </w:rPr>
        <w:t xml:space="preserve"> </w:t>
      </w:r>
      <w:r w:rsidRPr="00FD04BC">
        <w:rPr>
          <w:color w:val="000000" w:themeColor="text1"/>
          <w:sz w:val="20"/>
        </w:rPr>
        <w:t>present</w:t>
      </w:r>
      <w:r w:rsidRPr="00FD04BC">
        <w:rPr>
          <w:color w:val="000000" w:themeColor="text1"/>
          <w:sz w:val="20"/>
        </w:rPr>
        <w:tab/>
      </w:r>
    </w:p>
    <w:p w14:paraId="3B55CB8C" w14:textId="77777777" w:rsidR="008A556D" w:rsidRPr="00FD04BC" w:rsidRDefault="008A556D" w:rsidP="008A556D">
      <w:pPr>
        <w:tabs>
          <w:tab w:val="left" w:pos="-984"/>
          <w:tab w:val="left" w:pos="0"/>
        </w:tabs>
        <w:ind w:left="-720" w:right="-540"/>
        <w:rPr>
          <w:color w:val="000000" w:themeColor="text1"/>
          <w:sz w:val="20"/>
        </w:rPr>
      </w:pPr>
    </w:p>
    <w:p w14:paraId="656E8C34" w14:textId="77777777" w:rsidR="008A556D" w:rsidRPr="00FD04BC" w:rsidRDefault="008A556D" w:rsidP="008A556D">
      <w:pPr>
        <w:tabs>
          <w:tab w:val="left" w:pos="-984"/>
          <w:tab w:val="left" w:pos="0"/>
        </w:tabs>
        <w:ind w:left="-720" w:right="-540"/>
        <w:rPr>
          <w:color w:val="000000" w:themeColor="text1"/>
          <w:sz w:val="20"/>
        </w:rPr>
      </w:pPr>
      <w:r w:rsidRPr="00FD04BC">
        <w:rPr>
          <w:color w:val="000000" w:themeColor="text1"/>
          <w:sz w:val="20"/>
        </w:rPr>
        <w:tab/>
      </w:r>
      <w:r w:rsidRPr="00FD04BC">
        <w:rPr>
          <w:color w:val="000000" w:themeColor="text1"/>
          <w:sz w:val="20"/>
        </w:rPr>
        <w:tab/>
        <w:t>American Society of Hematology</w:t>
      </w:r>
    </w:p>
    <w:p w14:paraId="5D0598A1" w14:textId="77777777" w:rsidR="008A556D" w:rsidRPr="00FD04BC" w:rsidRDefault="008A556D" w:rsidP="008A556D">
      <w:pPr>
        <w:tabs>
          <w:tab w:val="left" w:pos="-984"/>
          <w:tab w:val="left" w:pos="0"/>
        </w:tabs>
        <w:ind w:left="-720" w:right="-540"/>
        <w:rPr>
          <w:color w:val="000000" w:themeColor="text1"/>
          <w:sz w:val="20"/>
        </w:rPr>
      </w:pPr>
      <w:r w:rsidRPr="00FD04BC">
        <w:rPr>
          <w:color w:val="000000" w:themeColor="text1"/>
          <w:sz w:val="20"/>
        </w:rPr>
        <w:tab/>
      </w:r>
      <w:r w:rsidRPr="00FD04BC">
        <w:rPr>
          <w:color w:val="000000" w:themeColor="text1"/>
          <w:sz w:val="20"/>
        </w:rPr>
        <w:tab/>
        <w:t>Member</w:t>
      </w:r>
    </w:p>
    <w:p w14:paraId="3ABD4E5A" w14:textId="77777777" w:rsidR="008A556D" w:rsidRPr="00FD04BC" w:rsidRDefault="008A556D" w:rsidP="008A556D">
      <w:pPr>
        <w:tabs>
          <w:tab w:val="left" w:pos="-984"/>
          <w:tab w:val="left" w:pos="0"/>
        </w:tabs>
        <w:ind w:left="-720" w:right="-540"/>
        <w:rPr>
          <w:color w:val="000000" w:themeColor="text1"/>
          <w:sz w:val="20"/>
        </w:rPr>
      </w:pPr>
      <w:r w:rsidRPr="00FD04BC">
        <w:rPr>
          <w:color w:val="000000" w:themeColor="text1"/>
          <w:sz w:val="20"/>
        </w:rPr>
        <w:tab/>
      </w:r>
      <w:r w:rsidRPr="00FD04BC">
        <w:rPr>
          <w:color w:val="000000" w:themeColor="text1"/>
          <w:sz w:val="20"/>
        </w:rPr>
        <w:tab/>
        <w:t>2000</w:t>
      </w:r>
      <w:r w:rsidR="006C0B23" w:rsidRPr="00FD04BC">
        <w:rPr>
          <w:color w:val="000000" w:themeColor="text1"/>
          <w:sz w:val="20"/>
        </w:rPr>
        <w:t xml:space="preserve"> </w:t>
      </w:r>
      <w:r w:rsidRPr="00FD04BC">
        <w:rPr>
          <w:color w:val="000000" w:themeColor="text1"/>
          <w:sz w:val="20"/>
        </w:rPr>
        <w:t>-</w:t>
      </w:r>
      <w:r w:rsidR="006C0B23" w:rsidRPr="00FD04BC">
        <w:rPr>
          <w:color w:val="000000" w:themeColor="text1"/>
          <w:sz w:val="20"/>
        </w:rPr>
        <w:t xml:space="preserve"> </w:t>
      </w:r>
      <w:r w:rsidRPr="00FD04BC">
        <w:rPr>
          <w:color w:val="000000" w:themeColor="text1"/>
          <w:sz w:val="20"/>
        </w:rPr>
        <w:t>present</w:t>
      </w:r>
    </w:p>
    <w:p w14:paraId="0B73A1D3" w14:textId="77777777" w:rsidR="008A556D" w:rsidRPr="00FD04BC" w:rsidRDefault="008A556D" w:rsidP="008A556D">
      <w:pPr>
        <w:tabs>
          <w:tab w:val="left" w:pos="0"/>
        </w:tabs>
        <w:ind w:right="-540"/>
        <w:rPr>
          <w:color w:val="000000" w:themeColor="text1"/>
          <w:sz w:val="20"/>
        </w:rPr>
      </w:pPr>
    </w:p>
    <w:p w14:paraId="6E13C7EF" w14:textId="77777777" w:rsidR="008A556D" w:rsidRPr="00FD04BC" w:rsidRDefault="008A556D" w:rsidP="008A556D">
      <w:pPr>
        <w:tabs>
          <w:tab w:val="left" w:pos="0"/>
        </w:tabs>
        <w:ind w:right="-540" w:firstLine="720"/>
        <w:rPr>
          <w:color w:val="000000" w:themeColor="text1"/>
          <w:sz w:val="20"/>
        </w:rPr>
      </w:pPr>
      <w:r w:rsidRPr="00FD04BC">
        <w:rPr>
          <w:color w:val="000000" w:themeColor="text1"/>
          <w:sz w:val="20"/>
        </w:rPr>
        <w:t>Eastern Cooperative Oncology Group</w:t>
      </w:r>
    </w:p>
    <w:p w14:paraId="07EA0314" w14:textId="6DAA0949" w:rsidR="008A556D" w:rsidRPr="00FD04BC" w:rsidRDefault="00CD0AA7" w:rsidP="008A556D">
      <w:pPr>
        <w:tabs>
          <w:tab w:val="left" w:pos="0"/>
        </w:tabs>
        <w:ind w:left="720" w:right="-540"/>
        <w:rPr>
          <w:color w:val="000000" w:themeColor="text1"/>
          <w:sz w:val="20"/>
        </w:rPr>
      </w:pPr>
      <w:r w:rsidRPr="00FD04BC">
        <w:rPr>
          <w:color w:val="000000" w:themeColor="text1"/>
          <w:sz w:val="20"/>
        </w:rPr>
        <w:t xml:space="preserve">Core </w:t>
      </w:r>
      <w:r w:rsidR="008A556D" w:rsidRPr="00FD04BC">
        <w:rPr>
          <w:color w:val="000000" w:themeColor="text1"/>
          <w:sz w:val="20"/>
        </w:rPr>
        <w:t>Member</w:t>
      </w:r>
      <w:r w:rsidRPr="00FD04BC">
        <w:rPr>
          <w:color w:val="000000" w:themeColor="text1"/>
          <w:sz w:val="20"/>
        </w:rPr>
        <w:t xml:space="preserve"> of Lymphoma Committee</w:t>
      </w:r>
    </w:p>
    <w:p w14:paraId="3784D56E" w14:textId="77777777" w:rsidR="008A556D" w:rsidRPr="00FD04BC" w:rsidRDefault="008A556D" w:rsidP="008A556D">
      <w:pPr>
        <w:tabs>
          <w:tab w:val="left" w:pos="0"/>
        </w:tabs>
        <w:ind w:left="720" w:right="-540"/>
        <w:rPr>
          <w:color w:val="000000" w:themeColor="text1"/>
          <w:sz w:val="20"/>
        </w:rPr>
      </w:pPr>
      <w:r w:rsidRPr="00FD04BC">
        <w:rPr>
          <w:color w:val="000000" w:themeColor="text1"/>
          <w:sz w:val="20"/>
        </w:rPr>
        <w:t>2001</w:t>
      </w:r>
      <w:r w:rsidR="006C0B23" w:rsidRPr="00FD04BC">
        <w:rPr>
          <w:color w:val="000000" w:themeColor="text1"/>
          <w:sz w:val="20"/>
        </w:rPr>
        <w:t xml:space="preserve"> </w:t>
      </w:r>
      <w:r w:rsidRPr="00FD04BC">
        <w:rPr>
          <w:color w:val="000000" w:themeColor="text1"/>
          <w:sz w:val="20"/>
        </w:rPr>
        <w:t>-</w:t>
      </w:r>
      <w:r w:rsidR="006C0B23" w:rsidRPr="00FD04BC">
        <w:rPr>
          <w:color w:val="000000" w:themeColor="text1"/>
          <w:sz w:val="20"/>
        </w:rPr>
        <w:t xml:space="preserve"> </w:t>
      </w:r>
      <w:r w:rsidRPr="00FD04BC">
        <w:rPr>
          <w:color w:val="000000" w:themeColor="text1"/>
          <w:sz w:val="20"/>
        </w:rPr>
        <w:t>present</w:t>
      </w:r>
    </w:p>
    <w:p w14:paraId="7DFCBB84" w14:textId="77777777" w:rsidR="00E22F3D" w:rsidRPr="00FD04BC" w:rsidRDefault="00E22F3D" w:rsidP="00E830AE">
      <w:pPr>
        <w:autoSpaceDE w:val="0"/>
        <w:autoSpaceDN w:val="0"/>
        <w:adjustRightInd w:val="0"/>
        <w:ind w:right="-540"/>
        <w:jc w:val="both"/>
        <w:rPr>
          <w:color w:val="000000" w:themeColor="text1"/>
          <w:sz w:val="20"/>
        </w:rPr>
      </w:pPr>
    </w:p>
    <w:p w14:paraId="5B7C7C04" w14:textId="6AFCA644" w:rsidR="002066FC" w:rsidRPr="00FD04BC" w:rsidRDefault="00E830AE" w:rsidP="00656E9A">
      <w:pPr>
        <w:pStyle w:val="ColorfulGrid-Accent11"/>
        <w:ind w:left="720"/>
        <w:rPr>
          <w:i w:val="0"/>
          <w:color w:val="000000" w:themeColor="text1"/>
          <w:sz w:val="20"/>
        </w:rPr>
      </w:pPr>
      <w:r w:rsidRPr="00FD04BC">
        <w:rPr>
          <w:i w:val="0"/>
          <w:color w:val="000000" w:themeColor="text1"/>
          <w:sz w:val="20"/>
        </w:rPr>
        <w:t>American Society of Hematology (ASH) ABIM maintenance for certification: Practice Improvem</w:t>
      </w:r>
      <w:r w:rsidR="0016528F" w:rsidRPr="00FD04BC">
        <w:rPr>
          <w:i w:val="0"/>
          <w:color w:val="000000" w:themeColor="text1"/>
          <w:sz w:val="20"/>
        </w:rPr>
        <w:t xml:space="preserve">ent Modules (PIMs) in lymphoma and co-author for </w:t>
      </w:r>
      <w:r w:rsidR="00CD0092" w:rsidRPr="00FD04BC">
        <w:rPr>
          <w:i w:val="0"/>
          <w:color w:val="000000" w:themeColor="text1"/>
          <w:sz w:val="20"/>
        </w:rPr>
        <w:t xml:space="preserve">2018 </w:t>
      </w:r>
      <w:r w:rsidR="0016528F" w:rsidRPr="00FD04BC">
        <w:rPr>
          <w:i w:val="0"/>
          <w:color w:val="000000" w:themeColor="text1"/>
          <w:sz w:val="20"/>
        </w:rPr>
        <w:t xml:space="preserve">ASH-SAP </w:t>
      </w:r>
      <w:r w:rsidR="00CD0092" w:rsidRPr="00FD04BC">
        <w:rPr>
          <w:i w:val="0"/>
          <w:color w:val="000000" w:themeColor="text1"/>
          <w:sz w:val="20"/>
        </w:rPr>
        <w:t>(</w:t>
      </w:r>
      <w:r w:rsidR="0016528F" w:rsidRPr="00FD04BC">
        <w:rPr>
          <w:i w:val="0"/>
          <w:color w:val="000000" w:themeColor="text1"/>
          <w:sz w:val="20"/>
        </w:rPr>
        <w:t>Hodgkin Lymphoma</w:t>
      </w:r>
      <w:r w:rsidR="00CD0092" w:rsidRPr="00FD04BC">
        <w:rPr>
          <w:i w:val="0"/>
          <w:color w:val="000000" w:themeColor="text1"/>
          <w:sz w:val="20"/>
        </w:rPr>
        <w:t>)</w:t>
      </w:r>
      <w:r w:rsidR="00656E9A">
        <w:rPr>
          <w:i w:val="0"/>
          <w:color w:val="000000" w:themeColor="text1"/>
          <w:sz w:val="20"/>
        </w:rPr>
        <w:t xml:space="preserve"> </w:t>
      </w:r>
      <w:r w:rsidR="002066FC" w:rsidRPr="00FD04BC">
        <w:rPr>
          <w:i w:val="0"/>
          <w:color w:val="000000" w:themeColor="text1"/>
          <w:sz w:val="20"/>
        </w:rPr>
        <w:t>Disease expert</w:t>
      </w:r>
    </w:p>
    <w:p w14:paraId="51AE9240" w14:textId="77777777" w:rsidR="00E22F3D" w:rsidRPr="00FD04BC" w:rsidRDefault="0091478B" w:rsidP="00000710">
      <w:pPr>
        <w:pStyle w:val="ColorfulGrid-Accent11"/>
        <w:ind w:firstLine="720"/>
        <w:rPr>
          <w:i w:val="0"/>
          <w:color w:val="000000" w:themeColor="text1"/>
          <w:sz w:val="20"/>
        </w:rPr>
      </w:pPr>
      <w:r w:rsidRPr="00FD04BC">
        <w:rPr>
          <w:i w:val="0"/>
          <w:color w:val="000000" w:themeColor="text1"/>
          <w:sz w:val="20"/>
        </w:rPr>
        <w:t>2012</w:t>
      </w:r>
      <w:r w:rsidR="006C0B23" w:rsidRPr="00FD04BC">
        <w:rPr>
          <w:i w:val="0"/>
          <w:color w:val="000000" w:themeColor="text1"/>
          <w:sz w:val="20"/>
        </w:rPr>
        <w:t xml:space="preserve"> </w:t>
      </w:r>
      <w:r w:rsidRPr="00FD04BC">
        <w:rPr>
          <w:i w:val="0"/>
          <w:color w:val="000000" w:themeColor="text1"/>
          <w:sz w:val="20"/>
        </w:rPr>
        <w:t>-</w:t>
      </w:r>
      <w:r w:rsidR="006C0B23" w:rsidRPr="00FD04BC">
        <w:rPr>
          <w:i w:val="0"/>
          <w:color w:val="000000" w:themeColor="text1"/>
          <w:sz w:val="20"/>
        </w:rPr>
        <w:t xml:space="preserve"> </w:t>
      </w:r>
      <w:r w:rsidRPr="00FD04BC">
        <w:rPr>
          <w:i w:val="0"/>
          <w:color w:val="000000" w:themeColor="text1"/>
          <w:sz w:val="20"/>
        </w:rPr>
        <w:t>present</w:t>
      </w:r>
    </w:p>
    <w:p w14:paraId="312D7133" w14:textId="77777777" w:rsidR="00EB3568" w:rsidRPr="00FD04BC" w:rsidRDefault="00EB3568" w:rsidP="00EB3568">
      <w:pPr>
        <w:autoSpaceDE w:val="0"/>
        <w:autoSpaceDN w:val="0"/>
        <w:adjustRightInd w:val="0"/>
        <w:ind w:right="-540"/>
        <w:jc w:val="both"/>
        <w:rPr>
          <w:color w:val="000000" w:themeColor="text1"/>
          <w:sz w:val="20"/>
        </w:rPr>
      </w:pPr>
    </w:p>
    <w:p w14:paraId="375C8419" w14:textId="77777777" w:rsidR="00EB3568" w:rsidRPr="00FD04BC" w:rsidRDefault="00EB3568" w:rsidP="00DD7356">
      <w:pPr>
        <w:autoSpaceDE w:val="0"/>
        <w:autoSpaceDN w:val="0"/>
        <w:adjustRightInd w:val="0"/>
        <w:ind w:right="-540"/>
        <w:jc w:val="both"/>
        <w:rPr>
          <w:color w:val="000000" w:themeColor="text1"/>
          <w:sz w:val="20"/>
        </w:rPr>
      </w:pPr>
      <w:r w:rsidRPr="00FD04BC">
        <w:rPr>
          <w:b/>
          <w:color w:val="000000" w:themeColor="text1"/>
          <w:sz w:val="20"/>
        </w:rPr>
        <w:t>HONORS AND AWARDS:</w:t>
      </w:r>
    </w:p>
    <w:p w14:paraId="7344935D" w14:textId="77777777" w:rsidR="006C0B23" w:rsidRPr="00FD04BC" w:rsidRDefault="006C0B23" w:rsidP="006C0B23">
      <w:pPr>
        <w:ind w:right="-540" w:firstLine="720"/>
        <w:jc w:val="both"/>
        <w:rPr>
          <w:i/>
          <w:color w:val="000000" w:themeColor="text1"/>
          <w:sz w:val="20"/>
        </w:rPr>
      </w:pPr>
    </w:p>
    <w:p w14:paraId="28D64049" w14:textId="77777777" w:rsidR="006C0B23" w:rsidRPr="00FD04BC" w:rsidRDefault="006C0B23" w:rsidP="006C0B23">
      <w:pPr>
        <w:ind w:right="-540" w:firstLine="720"/>
        <w:jc w:val="both"/>
        <w:rPr>
          <w:color w:val="000000" w:themeColor="text1"/>
          <w:sz w:val="20"/>
        </w:rPr>
      </w:pPr>
      <w:r w:rsidRPr="00FD04BC">
        <w:rPr>
          <w:color w:val="000000" w:themeColor="text1"/>
          <w:sz w:val="20"/>
        </w:rPr>
        <w:t xml:space="preserve">Bill Bradley Academic All-American </w:t>
      </w:r>
    </w:p>
    <w:p w14:paraId="3E6D00C5" w14:textId="77777777" w:rsidR="006C0B23" w:rsidRPr="00FD04BC" w:rsidRDefault="006C0B23" w:rsidP="006C0B23">
      <w:pPr>
        <w:ind w:right="-540" w:firstLine="720"/>
        <w:jc w:val="both"/>
        <w:rPr>
          <w:color w:val="000000" w:themeColor="text1"/>
          <w:sz w:val="20"/>
        </w:rPr>
      </w:pPr>
      <w:r w:rsidRPr="00FD04BC">
        <w:rPr>
          <w:color w:val="000000" w:themeColor="text1"/>
          <w:sz w:val="20"/>
        </w:rPr>
        <w:t>NCAA Division II Basketball</w:t>
      </w:r>
      <w:r w:rsidRPr="00FD04BC">
        <w:rPr>
          <w:color w:val="000000" w:themeColor="text1"/>
          <w:sz w:val="20"/>
        </w:rPr>
        <w:tab/>
      </w:r>
    </w:p>
    <w:p w14:paraId="76C34DA5" w14:textId="77777777" w:rsidR="006C0B23" w:rsidRPr="00FD04BC" w:rsidRDefault="006C0B23" w:rsidP="006C0B23">
      <w:pPr>
        <w:ind w:left="720" w:right="-540"/>
        <w:jc w:val="both"/>
        <w:rPr>
          <w:color w:val="000000" w:themeColor="text1"/>
          <w:sz w:val="20"/>
        </w:rPr>
      </w:pPr>
      <w:r w:rsidRPr="00FD04BC">
        <w:rPr>
          <w:color w:val="000000" w:themeColor="text1"/>
          <w:sz w:val="20"/>
        </w:rPr>
        <w:t>1989</w:t>
      </w:r>
    </w:p>
    <w:p w14:paraId="3D86A91B" w14:textId="77777777" w:rsidR="006C0B23" w:rsidRPr="00FD04BC" w:rsidRDefault="006C0B23" w:rsidP="006C0B23">
      <w:pPr>
        <w:ind w:left="-720" w:right="-540"/>
        <w:jc w:val="both"/>
        <w:rPr>
          <w:color w:val="000000" w:themeColor="text1"/>
          <w:sz w:val="20"/>
        </w:rPr>
      </w:pPr>
      <w:r w:rsidRPr="00FD04BC">
        <w:rPr>
          <w:color w:val="000000" w:themeColor="text1"/>
          <w:sz w:val="20"/>
        </w:rPr>
        <w:tab/>
      </w:r>
      <w:r w:rsidRPr="00FD04BC">
        <w:rPr>
          <w:color w:val="000000" w:themeColor="text1"/>
          <w:sz w:val="20"/>
        </w:rPr>
        <w:tab/>
      </w:r>
      <w:r w:rsidRPr="00FD04BC">
        <w:rPr>
          <w:color w:val="000000" w:themeColor="text1"/>
          <w:sz w:val="20"/>
        </w:rPr>
        <w:tab/>
      </w:r>
    </w:p>
    <w:p w14:paraId="72123584" w14:textId="21B0F0BF" w:rsidR="006C0B23" w:rsidRPr="00FD04BC" w:rsidRDefault="006C0B23" w:rsidP="008C5E81">
      <w:pPr>
        <w:ind w:left="720" w:right="-540"/>
        <w:jc w:val="both"/>
        <w:rPr>
          <w:color w:val="000000" w:themeColor="text1"/>
          <w:sz w:val="20"/>
        </w:rPr>
      </w:pPr>
      <w:r w:rsidRPr="00FD04BC">
        <w:rPr>
          <w:color w:val="000000" w:themeColor="text1"/>
          <w:sz w:val="20"/>
        </w:rPr>
        <w:t xml:space="preserve">Magna cum laude, Biochemistry, </w:t>
      </w:r>
    </w:p>
    <w:p w14:paraId="3F9BF872" w14:textId="77777777" w:rsidR="006C0B23" w:rsidRPr="00FD04BC" w:rsidRDefault="006C0B23" w:rsidP="006C0B23">
      <w:pPr>
        <w:ind w:right="-540" w:firstLine="720"/>
        <w:jc w:val="both"/>
        <w:rPr>
          <w:color w:val="000000" w:themeColor="text1"/>
          <w:sz w:val="20"/>
        </w:rPr>
      </w:pPr>
      <w:r w:rsidRPr="00FD04BC">
        <w:rPr>
          <w:color w:val="000000" w:themeColor="text1"/>
          <w:sz w:val="20"/>
        </w:rPr>
        <w:t>Saint Joseph’s College</w:t>
      </w:r>
    </w:p>
    <w:p w14:paraId="5D97120B" w14:textId="2C2C0755" w:rsidR="006C0B23" w:rsidRPr="00FD04BC" w:rsidRDefault="006C0B23" w:rsidP="00E67003">
      <w:pPr>
        <w:tabs>
          <w:tab w:val="left" w:pos="2208"/>
        </w:tabs>
        <w:ind w:left="720" w:right="-540"/>
        <w:jc w:val="both"/>
        <w:rPr>
          <w:color w:val="000000" w:themeColor="text1"/>
          <w:sz w:val="20"/>
        </w:rPr>
      </w:pPr>
      <w:r w:rsidRPr="00FD04BC">
        <w:rPr>
          <w:color w:val="000000" w:themeColor="text1"/>
          <w:sz w:val="20"/>
        </w:rPr>
        <w:t>1991</w:t>
      </w:r>
      <w:r w:rsidR="00E67003" w:rsidRPr="00FD04BC">
        <w:rPr>
          <w:color w:val="000000" w:themeColor="text1"/>
          <w:sz w:val="20"/>
        </w:rPr>
        <w:tab/>
      </w:r>
    </w:p>
    <w:p w14:paraId="079C07AA" w14:textId="77777777" w:rsidR="006C0B23" w:rsidRPr="00FD04BC" w:rsidRDefault="006C0B23" w:rsidP="008C5E81">
      <w:pPr>
        <w:ind w:left="720" w:right="-540"/>
        <w:jc w:val="both"/>
        <w:rPr>
          <w:color w:val="000000" w:themeColor="text1"/>
          <w:sz w:val="20"/>
        </w:rPr>
      </w:pP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p>
    <w:p w14:paraId="07DECC2B" w14:textId="4F328D1F" w:rsidR="006C0B23" w:rsidRPr="00FD04BC" w:rsidRDefault="006C0B23" w:rsidP="008C5E81">
      <w:pPr>
        <w:ind w:left="720" w:right="-540"/>
        <w:jc w:val="both"/>
        <w:rPr>
          <w:color w:val="000000" w:themeColor="text1"/>
          <w:sz w:val="20"/>
        </w:rPr>
      </w:pPr>
      <w:r w:rsidRPr="00FD04BC">
        <w:rPr>
          <w:color w:val="000000" w:themeColor="text1"/>
          <w:sz w:val="20"/>
        </w:rPr>
        <w:t xml:space="preserve">Sigma </w:t>
      </w:r>
      <w:proofErr w:type="spellStart"/>
      <w:r w:rsidRPr="00FD04BC">
        <w:rPr>
          <w:color w:val="000000" w:themeColor="text1"/>
          <w:sz w:val="20"/>
        </w:rPr>
        <w:t>Sigma</w:t>
      </w:r>
      <w:proofErr w:type="spellEnd"/>
      <w:r w:rsidRPr="00FD04BC">
        <w:rPr>
          <w:color w:val="000000" w:themeColor="text1"/>
          <w:sz w:val="20"/>
        </w:rPr>
        <w:t xml:space="preserve"> Phi (National Osteopathic Honor Society)</w:t>
      </w:r>
      <w:r w:rsidRPr="00FD04BC">
        <w:rPr>
          <w:color w:val="000000" w:themeColor="text1"/>
          <w:sz w:val="20"/>
        </w:rPr>
        <w:tab/>
      </w:r>
    </w:p>
    <w:p w14:paraId="094B4512" w14:textId="567D34AA" w:rsidR="006C0B23" w:rsidRPr="00FD04BC" w:rsidRDefault="006C0B23" w:rsidP="008C5E81">
      <w:pPr>
        <w:ind w:left="720" w:right="-540"/>
        <w:jc w:val="both"/>
        <w:rPr>
          <w:color w:val="000000" w:themeColor="text1"/>
          <w:sz w:val="20"/>
        </w:rPr>
      </w:pPr>
      <w:r w:rsidRPr="00FD04BC">
        <w:rPr>
          <w:color w:val="000000" w:themeColor="text1"/>
          <w:sz w:val="20"/>
        </w:rPr>
        <w:t>1994</w:t>
      </w:r>
      <w:r w:rsidRPr="00FD04BC">
        <w:rPr>
          <w:color w:val="000000" w:themeColor="text1"/>
          <w:sz w:val="20"/>
        </w:rPr>
        <w:tab/>
      </w:r>
      <w:r w:rsidRPr="00FD04BC">
        <w:rPr>
          <w:color w:val="000000" w:themeColor="text1"/>
          <w:sz w:val="20"/>
        </w:rPr>
        <w:tab/>
      </w:r>
    </w:p>
    <w:p w14:paraId="27A586E7" w14:textId="77777777" w:rsidR="006C0B23" w:rsidRPr="00FD04BC" w:rsidRDefault="006C0B23" w:rsidP="008C5E81">
      <w:pPr>
        <w:ind w:left="720" w:right="-540"/>
        <w:jc w:val="both"/>
        <w:rPr>
          <w:color w:val="000000" w:themeColor="text1"/>
          <w:sz w:val="20"/>
        </w:rPr>
      </w:pPr>
    </w:p>
    <w:p w14:paraId="14350AB6" w14:textId="008497F6" w:rsidR="006C0B23" w:rsidRPr="00FD04BC" w:rsidRDefault="006C0B23" w:rsidP="008C5E81">
      <w:pPr>
        <w:ind w:left="720" w:right="-540"/>
        <w:jc w:val="both"/>
        <w:rPr>
          <w:color w:val="000000" w:themeColor="text1"/>
          <w:sz w:val="20"/>
        </w:rPr>
      </w:pPr>
      <w:r w:rsidRPr="00FD04BC">
        <w:rPr>
          <w:color w:val="000000" w:themeColor="text1"/>
          <w:sz w:val="20"/>
        </w:rPr>
        <w:t xml:space="preserve">Intern of the Year </w:t>
      </w:r>
    </w:p>
    <w:p w14:paraId="51E8A3D6" w14:textId="77777777" w:rsidR="006C0B23" w:rsidRPr="00FD04BC" w:rsidRDefault="006C0B23" w:rsidP="008C5E81">
      <w:pPr>
        <w:ind w:left="720" w:right="-540"/>
        <w:jc w:val="both"/>
        <w:rPr>
          <w:color w:val="000000" w:themeColor="text1"/>
          <w:sz w:val="20"/>
        </w:rPr>
      </w:pPr>
      <w:r w:rsidRPr="00FD04BC">
        <w:rPr>
          <w:color w:val="000000" w:themeColor="text1"/>
          <w:sz w:val="20"/>
        </w:rPr>
        <w:t xml:space="preserve">Lutheran General Hospital (chosen by fellow </w:t>
      </w:r>
      <w:proofErr w:type="spellStart"/>
      <w:r w:rsidRPr="00FD04BC">
        <w:rPr>
          <w:color w:val="000000" w:themeColor="text1"/>
          <w:sz w:val="20"/>
        </w:rPr>
        <w:t>housestaff</w:t>
      </w:r>
      <w:proofErr w:type="spellEnd"/>
      <w:r w:rsidRPr="00FD04BC">
        <w:rPr>
          <w:color w:val="000000" w:themeColor="text1"/>
          <w:sz w:val="20"/>
        </w:rPr>
        <w:t xml:space="preserve"> as the physician they would most want to take care of their mother or father)</w:t>
      </w:r>
    </w:p>
    <w:p w14:paraId="64E219AA" w14:textId="77777777" w:rsidR="006C0B23" w:rsidRPr="00FD04BC" w:rsidRDefault="006C0B23" w:rsidP="008C5E81">
      <w:pPr>
        <w:ind w:left="720" w:right="-540"/>
        <w:jc w:val="both"/>
        <w:rPr>
          <w:color w:val="000000" w:themeColor="text1"/>
          <w:sz w:val="20"/>
        </w:rPr>
      </w:pPr>
      <w:r w:rsidRPr="00FD04BC">
        <w:rPr>
          <w:color w:val="000000" w:themeColor="text1"/>
          <w:sz w:val="20"/>
        </w:rPr>
        <w:t>1996-1997</w:t>
      </w:r>
    </w:p>
    <w:p w14:paraId="50FF6F31" w14:textId="77777777" w:rsidR="006C0B23" w:rsidRPr="00FD04BC" w:rsidRDefault="006C0B23" w:rsidP="008C5E81">
      <w:pPr>
        <w:ind w:left="720" w:right="-540"/>
        <w:jc w:val="both"/>
        <w:rPr>
          <w:color w:val="000000" w:themeColor="text1"/>
          <w:sz w:val="20"/>
        </w:rPr>
      </w:pPr>
      <w:r w:rsidRPr="00FD04BC">
        <w:rPr>
          <w:color w:val="000000" w:themeColor="text1"/>
          <w:sz w:val="20"/>
        </w:rPr>
        <w:tab/>
      </w:r>
      <w:r w:rsidRPr="00FD04BC">
        <w:rPr>
          <w:color w:val="000000" w:themeColor="text1"/>
          <w:sz w:val="20"/>
        </w:rPr>
        <w:tab/>
      </w:r>
      <w:r w:rsidRPr="00FD04BC">
        <w:rPr>
          <w:color w:val="000000" w:themeColor="text1"/>
          <w:sz w:val="20"/>
        </w:rPr>
        <w:tab/>
      </w:r>
    </w:p>
    <w:p w14:paraId="72597BDF" w14:textId="476CED7B" w:rsidR="006C0B23" w:rsidRPr="00FD04BC" w:rsidRDefault="006C0B23" w:rsidP="008C5E81">
      <w:pPr>
        <w:ind w:left="720" w:right="-540"/>
        <w:jc w:val="both"/>
        <w:rPr>
          <w:color w:val="000000" w:themeColor="text1"/>
          <w:sz w:val="20"/>
        </w:rPr>
      </w:pPr>
      <w:r w:rsidRPr="00FD04BC">
        <w:rPr>
          <w:color w:val="000000" w:themeColor="text1"/>
          <w:sz w:val="20"/>
        </w:rPr>
        <w:t>Compassion Awards (x 4)</w:t>
      </w:r>
    </w:p>
    <w:p w14:paraId="6DF20861" w14:textId="4FBEBA20" w:rsidR="006C0B23" w:rsidRPr="00FD04BC" w:rsidRDefault="006C0B23" w:rsidP="008C5E81">
      <w:pPr>
        <w:ind w:left="720" w:right="-540"/>
        <w:jc w:val="both"/>
        <w:rPr>
          <w:color w:val="000000" w:themeColor="text1"/>
          <w:sz w:val="20"/>
        </w:rPr>
      </w:pPr>
      <w:r w:rsidRPr="00FD04BC">
        <w:rPr>
          <w:color w:val="000000" w:themeColor="text1"/>
          <w:sz w:val="20"/>
        </w:rPr>
        <w:t>Lutheran General Hospital</w:t>
      </w:r>
      <w:r w:rsidRPr="00FD04BC">
        <w:rPr>
          <w:color w:val="000000" w:themeColor="text1"/>
          <w:sz w:val="20"/>
        </w:rPr>
        <w:tab/>
      </w:r>
    </w:p>
    <w:p w14:paraId="79386081" w14:textId="77275066" w:rsidR="006C0B23" w:rsidRPr="00FD04BC" w:rsidRDefault="006C0B23" w:rsidP="008C5E81">
      <w:pPr>
        <w:ind w:left="720" w:right="-540"/>
        <w:jc w:val="both"/>
        <w:rPr>
          <w:color w:val="000000" w:themeColor="text1"/>
          <w:sz w:val="20"/>
        </w:rPr>
      </w:pPr>
      <w:r w:rsidRPr="00FD04BC">
        <w:rPr>
          <w:color w:val="000000" w:themeColor="text1"/>
          <w:sz w:val="20"/>
        </w:rPr>
        <w:t>1996-2000</w:t>
      </w:r>
    </w:p>
    <w:p w14:paraId="02DB2B07" w14:textId="77777777" w:rsidR="006C0B23" w:rsidRPr="00FD04BC" w:rsidRDefault="006C0B23" w:rsidP="008C5E81">
      <w:pPr>
        <w:ind w:left="720" w:right="-540"/>
        <w:jc w:val="both"/>
        <w:rPr>
          <w:color w:val="000000" w:themeColor="text1"/>
          <w:sz w:val="20"/>
        </w:rPr>
      </w:pP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p>
    <w:p w14:paraId="2D0E7041" w14:textId="77777777" w:rsidR="006C0B23" w:rsidRPr="00FD04BC" w:rsidRDefault="006C0B23" w:rsidP="008C5E81">
      <w:pPr>
        <w:ind w:left="720" w:right="-540"/>
        <w:jc w:val="both"/>
        <w:rPr>
          <w:color w:val="000000" w:themeColor="text1"/>
          <w:sz w:val="20"/>
        </w:rPr>
      </w:pPr>
      <w:r w:rsidRPr="00FD04BC">
        <w:rPr>
          <w:color w:val="000000" w:themeColor="text1"/>
          <w:sz w:val="20"/>
        </w:rPr>
        <w:t>First Place, Department of Internal Medicine Competition</w:t>
      </w:r>
    </w:p>
    <w:p w14:paraId="1DF536BF" w14:textId="77777777" w:rsidR="006C0B23" w:rsidRPr="00FD04BC" w:rsidRDefault="006C0B23" w:rsidP="008C5E81">
      <w:pPr>
        <w:ind w:left="720" w:right="-540"/>
        <w:jc w:val="both"/>
        <w:rPr>
          <w:color w:val="000000" w:themeColor="text1"/>
          <w:sz w:val="20"/>
        </w:rPr>
      </w:pPr>
      <w:r w:rsidRPr="00FD04BC">
        <w:rPr>
          <w:color w:val="000000" w:themeColor="text1"/>
          <w:sz w:val="20"/>
        </w:rPr>
        <w:t>Lutheran General Hospital, Clinical Vignette, Oral Presentation for ACP Illinois Chapter</w:t>
      </w:r>
      <w:r w:rsidRPr="00FD04BC">
        <w:rPr>
          <w:color w:val="000000" w:themeColor="text1"/>
          <w:sz w:val="20"/>
        </w:rPr>
        <w:tab/>
      </w:r>
      <w:r w:rsidRPr="00FD04BC">
        <w:rPr>
          <w:color w:val="000000" w:themeColor="text1"/>
          <w:sz w:val="20"/>
        </w:rPr>
        <w:tab/>
      </w:r>
    </w:p>
    <w:p w14:paraId="634212A7" w14:textId="77777777" w:rsidR="006C0B23" w:rsidRPr="00FD04BC" w:rsidRDefault="006C0B23" w:rsidP="008C5E81">
      <w:pPr>
        <w:ind w:left="720" w:right="-540"/>
        <w:jc w:val="both"/>
        <w:rPr>
          <w:color w:val="000000" w:themeColor="text1"/>
          <w:sz w:val="20"/>
        </w:rPr>
      </w:pPr>
      <w:r w:rsidRPr="00FD04BC">
        <w:rPr>
          <w:color w:val="000000" w:themeColor="text1"/>
          <w:sz w:val="20"/>
        </w:rPr>
        <w:t>1998</w:t>
      </w:r>
    </w:p>
    <w:p w14:paraId="78D285A1" w14:textId="77777777" w:rsidR="006C0B23" w:rsidRPr="00FD04BC" w:rsidRDefault="006C0B23" w:rsidP="008C5E81">
      <w:pPr>
        <w:ind w:left="720" w:right="-540"/>
        <w:jc w:val="both"/>
        <w:rPr>
          <w:color w:val="000000" w:themeColor="text1"/>
          <w:sz w:val="20"/>
        </w:rPr>
      </w:pPr>
    </w:p>
    <w:p w14:paraId="3F5D6015" w14:textId="07BF46D7" w:rsidR="006C0B23" w:rsidRPr="00FD04BC" w:rsidRDefault="006C0B23" w:rsidP="008C5E81">
      <w:pPr>
        <w:ind w:left="720" w:right="-540"/>
        <w:jc w:val="both"/>
        <w:rPr>
          <w:color w:val="000000" w:themeColor="text1"/>
          <w:sz w:val="20"/>
        </w:rPr>
      </w:pPr>
      <w:r w:rsidRPr="00FD04BC">
        <w:rPr>
          <w:color w:val="000000" w:themeColor="text1"/>
          <w:sz w:val="20"/>
        </w:rPr>
        <w:t>Selected Fellow,</w:t>
      </w:r>
    </w:p>
    <w:p w14:paraId="7C3BE35C" w14:textId="42D0C31A" w:rsidR="006C0B23" w:rsidRPr="00FD04BC" w:rsidRDefault="006C0B23" w:rsidP="008C5E81">
      <w:pPr>
        <w:ind w:left="720" w:right="-540"/>
        <w:jc w:val="both"/>
        <w:rPr>
          <w:color w:val="000000" w:themeColor="text1"/>
          <w:sz w:val="20"/>
        </w:rPr>
      </w:pPr>
      <w:r w:rsidRPr="00FD04BC">
        <w:rPr>
          <w:color w:val="000000" w:themeColor="text1"/>
          <w:sz w:val="20"/>
        </w:rPr>
        <w:t>AACR/ASCO Methods in Clinical Cancer Research Meeting</w:t>
      </w:r>
      <w:r w:rsidRPr="00FD04BC">
        <w:rPr>
          <w:color w:val="000000" w:themeColor="text1"/>
          <w:sz w:val="20"/>
        </w:rPr>
        <w:tab/>
      </w:r>
    </w:p>
    <w:p w14:paraId="208E498B" w14:textId="0B4AEDDA" w:rsidR="006C0B23" w:rsidRPr="00FD04BC" w:rsidRDefault="006C0B23" w:rsidP="008C5E81">
      <w:pPr>
        <w:ind w:left="720" w:right="-540"/>
        <w:jc w:val="both"/>
        <w:rPr>
          <w:color w:val="000000" w:themeColor="text1"/>
          <w:sz w:val="20"/>
        </w:rPr>
      </w:pPr>
      <w:r w:rsidRPr="00FD04BC">
        <w:rPr>
          <w:color w:val="000000" w:themeColor="text1"/>
          <w:sz w:val="20"/>
        </w:rPr>
        <w:t>2002</w:t>
      </w:r>
    </w:p>
    <w:p w14:paraId="0DA81C8F" w14:textId="77777777" w:rsidR="006C0B23" w:rsidRPr="00FD04BC" w:rsidRDefault="006C0B23" w:rsidP="008C5E81">
      <w:pPr>
        <w:ind w:left="720" w:right="-540"/>
        <w:jc w:val="both"/>
        <w:rPr>
          <w:color w:val="000000" w:themeColor="text1"/>
          <w:sz w:val="20"/>
        </w:rPr>
      </w:pP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r w:rsidRPr="00FD04BC">
        <w:rPr>
          <w:color w:val="000000" w:themeColor="text1"/>
          <w:sz w:val="20"/>
        </w:rPr>
        <w:tab/>
      </w:r>
    </w:p>
    <w:p w14:paraId="055C633C" w14:textId="77777777" w:rsidR="006C0B23" w:rsidRPr="00FD04BC" w:rsidRDefault="006C0B23" w:rsidP="008C5E81">
      <w:pPr>
        <w:ind w:left="720" w:right="-540"/>
        <w:jc w:val="both"/>
        <w:rPr>
          <w:color w:val="000000" w:themeColor="text1"/>
          <w:sz w:val="20"/>
        </w:rPr>
      </w:pPr>
      <w:r w:rsidRPr="00FD04BC">
        <w:rPr>
          <w:color w:val="000000" w:themeColor="text1"/>
          <w:sz w:val="20"/>
        </w:rPr>
        <w:t>Translational Research Award (most outstanding research presentation),</w:t>
      </w:r>
    </w:p>
    <w:p w14:paraId="44579AA3" w14:textId="77777777" w:rsidR="006C0B23" w:rsidRPr="00FD04BC" w:rsidRDefault="006C0B23" w:rsidP="008C5E81">
      <w:pPr>
        <w:pStyle w:val="ListContinue2"/>
        <w:spacing w:after="0"/>
        <w:ind w:right="-540"/>
        <w:jc w:val="both"/>
        <w:rPr>
          <w:color w:val="000000" w:themeColor="text1"/>
          <w:sz w:val="20"/>
        </w:rPr>
      </w:pPr>
      <w:r w:rsidRPr="00FD04BC">
        <w:rPr>
          <w:color w:val="000000" w:themeColor="text1"/>
          <w:sz w:val="20"/>
        </w:rPr>
        <w:lastRenderedPageBreak/>
        <w:t>ECOG’s Young Investigators’ Clinical Scientist Symposium</w:t>
      </w:r>
    </w:p>
    <w:p w14:paraId="6FD42EA3" w14:textId="77777777" w:rsidR="006C0B23" w:rsidRPr="00FD04BC" w:rsidRDefault="006C0B23" w:rsidP="008C5E81">
      <w:pPr>
        <w:pStyle w:val="ListContinue2"/>
        <w:spacing w:after="0"/>
        <w:ind w:right="-540"/>
        <w:jc w:val="both"/>
        <w:rPr>
          <w:color w:val="000000" w:themeColor="text1"/>
          <w:sz w:val="20"/>
        </w:rPr>
      </w:pPr>
      <w:r w:rsidRPr="00FD04BC">
        <w:rPr>
          <w:color w:val="000000" w:themeColor="text1"/>
          <w:sz w:val="20"/>
        </w:rPr>
        <w:t>2002</w:t>
      </w:r>
    </w:p>
    <w:p w14:paraId="3A0E11BC" w14:textId="77777777" w:rsidR="006C0B23" w:rsidRPr="00FD04BC" w:rsidRDefault="006C0B23" w:rsidP="008C5E81">
      <w:pPr>
        <w:ind w:left="720" w:right="-540"/>
        <w:jc w:val="both"/>
        <w:rPr>
          <w:color w:val="000000" w:themeColor="text1"/>
          <w:sz w:val="20"/>
        </w:rPr>
      </w:pPr>
    </w:p>
    <w:p w14:paraId="48CB3023" w14:textId="17282FE2" w:rsidR="006C0B23" w:rsidRPr="00FD04BC" w:rsidRDefault="006C0B23" w:rsidP="008C5E81">
      <w:pPr>
        <w:ind w:left="720" w:right="-540"/>
        <w:jc w:val="both"/>
        <w:rPr>
          <w:color w:val="000000" w:themeColor="text1"/>
          <w:sz w:val="20"/>
        </w:rPr>
      </w:pPr>
      <w:r w:rsidRPr="00FD04BC">
        <w:rPr>
          <w:color w:val="000000" w:themeColor="text1"/>
          <w:sz w:val="20"/>
        </w:rPr>
        <w:t>Compassionate Care Annual Award</w:t>
      </w:r>
    </w:p>
    <w:p w14:paraId="36029C90" w14:textId="1CBAFE10" w:rsidR="006C0B23" w:rsidRPr="00FD04BC" w:rsidRDefault="006C0B23" w:rsidP="008C5E81">
      <w:pPr>
        <w:ind w:left="720" w:right="-540"/>
        <w:rPr>
          <w:color w:val="000000" w:themeColor="text1"/>
          <w:sz w:val="20"/>
        </w:rPr>
      </w:pPr>
      <w:r w:rsidRPr="00FD04BC">
        <w:rPr>
          <w:color w:val="000000" w:themeColor="text1"/>
          <w:sz w:val="20"/>
        </w:rPr>
        <w:t>The Woman’s Board of Northwestern Memorial Hospital</w:t>
      </w:r>
    </w:p>
    <w:p w14:paraId="1D3CFEBB" w14:textId="04E5965E" w:rsidR="006C0B23" w:rsidRPr="00FD04BC" w:rsidRDefault="006C0B23" w:rsidP="008C5E81">
      <w:pPr>
        <w:ind w:left="720" w:right="-540"/>
        <w:rPr>
          <w:color w:val="000000" w:themeColor="text1"/>
          <w:sz w:val="20"/>
        </w:rPr>
      </w:pPr>
      <w:r w:rsidRPr="00FD04BC">
        <w:rPr>
          <w:color w:val="000000" w:themeColor="text1"/>
          <w:sz w:val="20"/>
        </w:rPr>
        <w:t>2005</w:t>
      </w:r>
    </w:p>
    <w:p w14:paraId="48050B2C" w14:textId="77777777" w:rsidR="006C0B23" w:rsidRPr="00FD04BC" w:rsidRDefault="006C0B23" w:rsidP="008C5E81">
      <w:pPr>
        <w:ind w:left="720" w:right="-540"/>
        <w:rPr>
          <w:color w:val="000000" w:themeColor="text1"/>
          <w:sz w:val="20"/>
        </w:rPr>
      </w:pPr>
    </w:p>
    <w:p w14:paraId="048A7C84" w14:textId="0DA048F0" w:rsidR="006C0B23" w:rsidRPr="00FD04BC" w:rsidRDefault="006C0B23" w:rsidP="008C5E81">
      <w:pPr>
        <w:ind w:left="720" w:right="-540"/>
        <w:rPr>
          <w:color w:val="000000" w:themeColor="text1"/>
          <w:sz w:val="20"/>
        </w:rPr>
      </w:pPr>
      <w:r w:rsidRPr="00FD04BC">
        <w:rPr>
          <w:color w:val="000000" w:themeColor="text1"/>
          <w:sz w:val="20"/>
        </w:rPr>
        <w:t>Annual Excellence in Teaching Award</w:t>
      </w:r>
    </w:p>
    <w:p w14:paraId="4FD78C26" w14:textId="24BA1203" w:rsidR="006C0B23" w:rsidRPr="00FD04BC" w:rsidRDefault="006C0B23" w:rsidP="008C5E81">
      <w:pPr>
        <w:ind w:left="720" w:right="-540"/>
        <w:rPr>
          <w:color w:val="000000" w:themeColor="text1"/>
          <w:sz w:val="20"/>
        </w:rPr>
      </w:pPr>
      <w:r w:rsidRPr="00FD04BC">
        <w:rPr>
          <w:color w:val="000000" w:themeColor="text1"/>
          <w:sz w:val="20"/>
        </w:rPr>
        <w:t>Department of Medicine, Northwestern University</w:t>
      </w:r>
    </w:p>
    <w:p w14:paraId="1B28707D" w14:textId="5948F93D" w:rsidR="006C0B23" w:rsidRPr="00FD04BC" w:rsidRDefault="006C0B23" w:rsidP="008C5E81">
      <w:pPr>
        <w:ind w:left="720" w:right="-540"/>
        <w:rPr>
          <w:color w:val="000000" w:themeColor="text1"/>
          <w:sz w:val="20"/>
        </w:rPr>
      </w:pPr>
      <w:r w:rsidRPr="00FD04BC">
        <w:rPr>
          <w:color w:val="000000" w:themeColor="text1"/>
          <w:sz w:val="20"/>
        </w:rPr>
        <w:t>2008-9</w:t>
      </w:r>
    </w:p>
    <w:p w14:paraId="7970275A" w14:textId="77777777" w:rsidR="006C0B23" w:rsidRPr="00FD04BC" w:rsidRDefault="006C0B23" w:rsidP="008C5E81">
      <w:pPr>
        <w:ind w:left="720" w:right="-540"/>
        <w:rPr>
          <w:color w:val="000000" w:themeColor="text1"/>
          <w:sz w:val="20"/>
        </w:rPr>
      </w:pPr>
    </w:p>
    <w:p w14:paraId="5EA28D85" w14:textId="7F6B4A3C" w:rsidR="006C0B23" w:rsidRPr="00FD04BC" w:rsidRDefault="006C0B23" w:rsidP="008C5E81">
      <w:pPr>
        <w:ind w:left="720" w:right="-540"/>
        <w:rPr>
          <w:color w:val="000000" w:themeColor="text1"/>
          <w:sz w:val="20"/>
        </w:rPr>
      </w:pPr>
      <w:r w:rsidRPr="00FD04BC">
        <w:rPr>
          <w:color w:val="000000" w:themeColor="text1"/>
          <w:sz w:val="20"/>
        </w:rPr>
        <w:t>Teaching Attending of the Year</w:t>
      </w:r>
    </w:p>
    <w:p w14:paraId="1D1C21D4" w14:textId="312A30B2" w:rsidR="006C0B23" w:rsidRPr="00FD04BC" w:rsidRDefault="006C0B23" w:rsidP="008C5E81">
      <w:pPr>
        <w:ind w:left="720" w:right="-540"/>
        <w:rPr>
          <w:color w:val="000000" w:themeColor="text1"/>
          <w:sz w:val="20"/>
        </w:rPr>
      </w:pPr>
      <w:r w:rsidRPr="00FD04BC">
        <w:rPr>
          <w:color w:val="000000" w:themeColor="text1"/>
          <w:sz w:val="20"/>
        </w:rPr>
        <w:t>Division of Hematology/Oncology, Northwestern University</w:t>
      </w:r>
    </w:p>
    <w:p w14:paraId="5B4A74D1" w14:textId="780014CD" w:rsidR="006C0B23" w:rsidRPr="00FD04BC" w:rsidRDefault="006C0B23" w:rsidP="008C5E81">
      <w:pPr>
        <w:ind w:left="720" w:right="-540"/>
        <w:rPr>
          <w:color w:val="000000" w:themeColor="text1"/>
          <w:sz w:val="20"/>
        </w:rPr>
      </w:pPr>
      <w:r w:rsidRPr="00FD04BC">
        <w:rPr>
          <w:color w:val="000000" w:themeColor="text1"/>
          <w:sz w:val="20"/>
        </w:rPr>
        <w:t>2009</w:t>
      </w:r>
    </w:p>
    <w:p w14:paraId="5270559C" w14:textId="77777777" w:rsidR="006C0B23" w:rsidRPr="00FD04BC" w:rsidRDefault="006C0B23" w:rsidP="008C5E81">
      <w:pPr>
        <w:ind w:left="720" w:right="-540"/>
        <w:rPr>
          <w:color w:val="000000" w:themeColor="text1"/>
          <w:sz w:val="20"/>
        </w:rPr>
      </w:pPr>
    </w:p>
    <w:p w14:paraId="3A9119CA" w14:textId="16289F8F" w:rsidR="006C0B23" w:rsidRPr="00FD04BC" w:rsidRDefault="006C0B23" w:rsidP="008C5E81">
      <w:pPr>
        <w:ind w:left="720" w:right="-540"/>
        <w:rPr>
          <w:i/>
          <w:color w:val="000000" w:themeColor="text1"/>
          <w:sz w:val="20"/>
        </w:rPr>
      </w:pPr>
      <w:r w:rsidRPr="00FD04BC">
        <w:rPr>
          <w:color w:val="000000" w:themeColor="text1"/>
          <w:sz w:val="20"/>
        </w:rPr>
        <w:t>Associate Editor</w:t>
      </w:r>
    </w:p>
    <w:p w14:paraId="6B97253C" w14:textId="77777777" w:rsidR="006C0B23" w:rsidRPr="00F11C73" w:rsidRDefault="006C0B23" w:rsidP="008C5E81">
      <w:pPr>
        <w:ind w:left="720" w:right="-540"/>
        <w:rPr>
          <w:i/>
          <w:iCs/>
          <w:color w:val="000000" w:themeColor="text1"/>
          <w:sz w:val="20"/>
        </w:rPr>
      </w:pPr>
      <w:r w:rsidRPr="00F11C73">
        <w:rPr>
          <w:i/>
          <w:iCs/>
          <w:color w:val="000000" w:themeColor="text1"/>
          <w:sz w:val="20"/>
        </w:rPr>
        <w:t xml:space="preserve">British Journal of </w:t>
      </w:r>
      <w:proofErr w:type="spellStart"/>
      <w:r w:rsidRPr="00F11C73">
        <w:rPr>
          <w:i/>
          <w:iCs/>
          <w:color w:val="000000" w:themeColor="text1"/>
          <w:sz w:val="20"/>
        </w:rPr>
        <w:t>Haematology</w:t>
      </w:r>
      <w:proofErr w:type="spellEnd"/>
    </w:p>
    <w:p w14:paraId="207C5A3F" w14:textId="77777777" w:rsidR="006C0B23" w:rsidRPr="00FD04BC" w:rsidRDefault="006C0B23" w:rsidP="008C5E81">
      <w:pPr>
        <w:ind w:left="720" w:right="-540"/>
        <w:rPr>
          <w:color w:val="000000" w:themeColor="text1"/>
          <w:sz w:val="20"/>
        </w:rPr>
      </w:pPr>
      <w:r w:rsidRPr="00FD04BC">
        <w:rPr>
          <w:color w:val="000000" w:themeColor="text1"/>
          <w:sz w:val="20"/>
        </w:rPr>
        <w:t>2012</w:t>
      </w:r>
    </w:p>
    <w:p w14:paraId="5D9EE8A5" w14:textId="77777777" w:rsidR="006C0B23" w:rsidRPr="00FD04BC" w:rsidRDefault="006C0B23" w:rsidP="008C5E81">
      <w:pPr>
        <w:ind w:left="720" w:right="-540"/>
        <w:rPr>
          <w:color w:val="000000" w:themeColor="text1"/>
          <w:sz w:val="20"/>
        </w:rPr>
      </w:pPr>
    </w:p>
    <w:p w14:paraId="344FDFE7" w14:textId="2316CCDE" w:rsidR="006C0B23" w:rsidRPr="00FD04BC" w:rsidRDefault="006C0B23" w:rsidP="008C5E81">
      <w:pPr>
        <w:ind w:left="720" w:right="-540"/>
        <w:rPr>
          <w:color w:val="000000" w:themeColor="text1"/>
          <w:sz w:val="20"/>
        </w:rPr>
      </w:pPr>
      <w:r w:rsidRPr="00FD04BC">
        <w:rPr>
          <w:color w:val="000000" w:themeColor="text1"/>
          <w:sz w:val="20"/>
        </w:rPr>
        <w:t>Leadership Academy (certificate)</w:t>
      </w:r>
    </w:p>
    <w:p w14:paraId="774D7236" w14:textId="77777777" w:rsidR="006C0B23" w:rsidRPr="00FD04BC" w:rsidRDefault="006C0B23" w:rsidP="008C5E81">
      <w:pPr>
        <w:ind w:left="720" w:right="-540"/>
        <w:rPr>
          <w:color w:val="000000" w:themeColor="text1"/>
          <w:sz w:val="20"/>
        </w:rPr>
      </w:pPr>
      <w:r w:rsidRPr="00FD04BC">
        <w:rPr>
          <w:color w:val="000000" w:themeColor="text1"/>
          <w:sz w:val="20"/>
        </w:rPr>
        <w:t xml:space="preserve">Tufts University School of Medicine and The Heller School for Social Policy and Management, Brandeis University; Boston, MA </w:t>
      </w:r>
    </w:p>
    <w:p w14:paraId="712384E4" w14:textId="55D40906" w:rsidR="006C0B23" w:rsidRPr="00FD04BC" w:rsidRDefault="006C0B23" w:rsidP="008C5E81">
      <w:pPr>
        <w:ind w:left="720" w:right="-540"/>
        <w:rPr>
          <w:color w:val="000000" w:themeColor="text1"/>
          <w:sz w:val="20"/>
        </w:rPr>
      </w:pPr>
      <w:r w:rsidRPr="00FD04BC">
        <w:rPr>
          <w:color w:val="000000" w:themeColor="text1"/>
          <w:sz w:val="20"/>
        </w:rPr>
        <w:t>2014</w:t>
      </w:r>
    </w:p>
    <w:p w14:paraId="7AAE01A8" w14:textId="77777777" w:rsidR="006C0B23" w:rsidRPr="00FD04BC" w:rsidRDefault="006C0B23" w:rsidP="008C5E81">
      <w:pPr>
        <w:ind w:left="720" w:right="-540"/>
        <w:rPr>
          <w:color w:val="000000" w:themeColor="text1"/>
          <w:sz w:val="20"/>
        </w:rPr>
      </w:pPr>
    </w:p>
    <w:p w14:paraId="00827A5A" w14:textId="0EC2A67F" w:rsidR="006C0B23" w:rsidRPr="00FD04BC" w:rsidRDefault="006C0B23" w:rsidP="008C5E81">
      <w:pPr>
        <w:ind w:left="720" w:right="-540"/>
        <w:rPr>
          <w:bCs/>
          <w:color w:val="000000" w:themeColor="text1"/>
          <w:sz w:val="20"/>
        </w:rPr>
      </w:pPr>
      <w:r w:rsidRPr="00FD04BC">
        <w:rPr>
          <w:bCs/>
          <w:color w:val="000000" w:themeColor="text1"/>
          <w:sz w:val="20"/>
        </w:rPr>
        <w:t xml:space="preserve">Nominated to the </w:t>
      </w:r>
      <w:r w:rsidR="000F2985" w:rsidRPr="00FD04BC">
        <w:rPr>
          <w:bCs/>
          <w:color w:val="000000" w:themeColor="text1"/>
          <w:sz w:val="20"/>
        </w:rPr>
        <w:t xml:space="preserve">Scientific Advisory Board (SAB), </w:t>
      </w:r>
      <w:r w:rsidR="000F2985" w:rsidRPr="00FD04BC">
        <w:rPr>
          <w:bCs/>
          <w:i/>
          <w:color w:val="000000" w:themeColor="text1"/>
          <w:sz w:val="20"/>
        </w:rPr>
        <w:t>1 of 45 Nationally elected members</w:t>
      </w:r>
    </w:p>
    <w:p w14:paraId="289C8CF6" w14:textId="7F38C9F8" w:rsidR="006C0B23" w:rsidRPr="00FD04BC" w:rsidRDefault="006C0B23" w:rsidP="008C5E81">
      <w:pPr>
        <w:ind w:left="720" w:right="-540"/>
        <w:rPr>
          <w:bCs/>
          <w:color w:val="000000" w:themeColor="text1"/>
          <w:sz w:val="20"/>
        </w:rPr>
      </w:pPr>
      <w:r w:rsidRPr="00FD04BC">
        <w:rPr>
          <w:bCs/>
          <w:color w:val="000000" w:themeColor="text1"/>
          <w:sz w:val="20"/>
        </w:rPr>
        <w:t>Lymphoma Research Foundation (LRF)</w:t>
      </w:r>
    </w:p>
    <w:p w14:paraId="18D8910A" w14:textId="74DA19FD" w:rsidR="006C0B23" w:rsidRPr="00FD04BC" w:rsidRDefault="006C0B23" w:rsidP="008C5E81">
      <w:pPr>
        <w:ind w:left="720" w:right="-540"/>
        <w:rPr>
          <w:i/>
          <w:color w:val="000000" w:themeColor="text1"/>
          <w:sz w:val="20"/>
        </w:rPr>
      </w:pPr>
      <w:r w:rsidRPr="00FD04BC">
        <w:rPr>
          <w:bCs/>
          <w:color w:val="000000" w:themeColor="text1"/>
          <w:sz w:val="20"/>
        </w:rPr>
        <w:t>2014</w:t>
      </w:r>
      <w:r w:rsidR="00187AF5" w:rsidRPr="00FD04BC">
        <w:rPr>
          <w:bCs/>
          <w:color w:val="000000" w:themeColor="text1"/>
          <w:sz w:val="20"/>
        </w:rPr>
        <w:t xml:space="preserve"> (re-elected to 5-year term 2019)</w:t>
      </w:r>
    </w:p>
    <w:p w14:paraId="4740D92D" w14:textId="77777777" w:rsidR="006C0B23" w:rsidRPr="00FD04BC" w:rsidRDefault="006C0B23" w:rsidP="008C5E81">
      <w:pPr>
        <w:ind w:left="720" w:right="-540"/>
        <w:rPr>
          <w:color w:val="000000" w:themeColor="text1"/>
          <w:sz w:val="20"/>
        </w:rPr>
      </w:pPr>
    </w:p>
    <w:p w14:paraId="1DD87FCF" w14:textId="2EFC8312" w:rsidR="006C0B23" w:rsidRPr="00FD04BC" w:rsidRDefault="006C0B23" w:rsidP="008C5E81">
      <w:pPr>
        <w:ind w:left="720" w:right="-540"/>
        <w:jc w:val="both"/>
        <w:rPr>
          <w:color w:val="000000" w:themeColor="text1"/>
          <w:sz w:val="20"/>
        </w:rPr>
      </w:pPr>
      <w:r w:rsidRPr="00FD04BC">
        <w:rPr>
          <w:color w:val="000000" w:themeColor="text1"/>
          <w:sz w:val="20"/>
        </w:rPr>
        <w:t>Advisory Panel</w:t>
      </w:r>
      <w:r w:rsidR="0081787D" w:rsidRPr="00FD04BC">
        <w:rPr>
          <w:color w:val="000000" w:themeColor="text1"/>
          <w:sz w:val="20"/>
        </w:rPr>
        <w:t xml:space="preserve"> to Vice President Joseph Biden </w:t>
      </w:r>
      <w:r w:rsidR="0081787D" w:rsidRPr="00FD04BC">
        <w:rPr>
          <w:i/>
          <w:color w:val="000000" w:themeColor="text1"/>
          <w:sz w:val="20"/>
        </w:rPr>
        <w:t>(for Cancer Moonshot effort)</w:t>
      </w:r>
      <w:r w:rsidRPr="00FD04BC">
        <w:rPr>
          <w:color w:val="000000" w:themeColor="text1"/>
          <w:sz w:val="20"/>
        </w:rPr>
        <w:t xml:space="preserve"> </w:t>
      </w:r>
    </w:p>
    <w:p w14:paraId="15ABEBF0" w14:textId="77777777" w:rsidR="006C0B23" w:rsidRPr="00FD04BC" w:rsidRDefault="006C0B23" w:rsidP="008C5E81">
      <w:pPr>
        <w:ind w:left="720" w:right="-540"/>
        <w:jc w:val="both"/>
        <w:rPr>
          <w:color w:val="000000" w:themeColor="text1"/>
          <w:sz w:val="20"/>
        </w:rPr>
      </w:pPr>
      <w:r w:rsidRPr="00FD04BC">
        <w:rPr>
          <w:color w:val="000000" w:themeColor="text1"/>
          <w:sz w:val="20"/>
        </w:rPr>
        <w:t xml:space="preserve">Naval Observatory, Washington, DC </w:t>
      </w:r>
    </w:p>
    <w:p w14:paraId="7F871174" w14:textId="77777777" w:rsidR="006C0B23" w:rsidRPr="00FD04BC" w:rsidRDefault="006C0B23" w:rsidP="008C5E81">
      <w:pPr>
        <w:ind w:left="720" w:right="-540"/>
        <w:jc w:val="both"/>
        <w:rPr>
          <w:color w:val="000000" w:themeColor="text1"/>
          <w:sz w:val="20"/>
        </w:rPr>
      </w:pPr>
      <w:r w:rsidRPr="00FD04BC">
        <w:rPr>
          <w:color w:val="000000" w:themeColor="text1"/>
          <w:sz w:val="20"/>
        </w:rPr>
        <w:t>December 1</w:t>
      </w:r>
      <w:r w:rsidRPr="00FD04BC">
        <w:rPr>
          <w:color w:val="000000" w:themeColor="text1"/>
          <w:sz w:val="20"/>
          <w:vertAlign w:val="superscript"/>
        </w:rPr>
        <w:t>st</w:t>
      </w:r>
      <w:r w:rsidRPr="00FD04BC">
        <w:rPr>
          <w:color w:val="000000" w:themeColor="text1"/>
          <w:sz w:val="20"/>
        </w:rPr>
        <w:t>, 2015</w:t>
      </w:r>
    </w:p>
    <w:p w14:paraId="1F32211D" w14:textId="77777777" w:rsidR="008C5E81" w:rsidRPr="00FD04BC" w:rsidRDefault="008C5E81" w:rsidP="0081787D">
      <w:pPr>
        <w:ind w:right="-540"/>
        <w:jc w:val="both"/>
        <w:rPr>
          <w:color w:val="000000" w:themeColor="text1"/>
          <w:sz w:val="20"/>
        </w:rPr>
      </w:pPr>
    </w:p>
    <w:p w14:paraId="7D6EAA20" w14:textId="794BBC70" w:rsidR="006C0B23" w:rsidRPr="00FD04BC" w:rsidRDefault="006C0B23" w:rsidP="008C5E81">
      <w:pPr>
        <w:ind w:left="720" w:right="-540"/>
        <w:jc w:val="both"/>
        <w:rPr>
          <w:color w:val="000000" w:themeColor="text1"/>
          <w:sz w:val="20"/>
        </w:rPr>
      </w:pPr>
      <w:r w:rsidRPr="00FD04BC">
        <w:rPr>
          <w:color w:val="000000" w:themeColor="text1"/>
          <w:sz w:val="20"/>
        </w:rPr>
        <w:t>Nominated: Fellowship of the American College of Physicians (FACP)</w:t>
      </w:r>
    </w:p>
    <w:p w14:paraId="198190D4" w14:textId="1F35F3F0" w:rsidR="006C0B23" w:rsidRPr="00FD04BC" w:rsidRDefault="006C0B23" w:rsidP="008C5E81">
      <w:pPr>
        <w:ind w:left="720" w:right="-540"/>
        <w:jc w:val="both"/>
        <w:rPr>
          <w:color w:val="000000" w:themeColor="text1"/>
          <w:sz w:val="20"/>
        </w:rPr>
      </w:pPr>
      <w:r w:rsidRPr="00FD04BC">
        <w:rPr>
          <w:color w:val="000000" w:themeColor="text1"/>
          <w:sz w:val="20"/>
        </w:rPr>
        <w:t>2016</w:t>
      </w:r>
    </w:p>
    <w:p w14:paraId="1A9DCA98" w14:textId="77777777" w:rsidR="006C0B23" w:rsidRPr="00FD04BC" w:rsidRDefault="006C0B23" w:rsidP="008C5E81">
      <w:pPr>
        <w:ind w:left="720" w:right="-540"/>
        <w:jc w:val="both"/>
        <w:rPr>
          <w:color w:val="000000" w:themeColor="text1"/>
          <w:sz w:val="20"/>
        </w:rPr>
      </w:pPr>
    </w:p>
    <w:p w14:paraId="3271D7D3" w14:textId="48BECA89" w:rsidR="006C0B23" w:rsidRPr="00FD04BC" w:rsidRDefault="006C0B23" w:rsidP="008C5E81">
      <w:pPr>
        <w:ind w:left="720" w:right="-540"/>
        <w:jc w:val="both"/>
        <w:rPr>
          <w:color w:val="000000" w:themeColor="text1"/>
          <w:sz w:val="20"/>
        </w:rPr>
      </w:pPr>
      <w:r w:rsidRPr="00FD04BC">
        <w:rPr>
          <w:bCs/>
          <w:color w:val="000000" w:themeColor="text1"/>
          <w:sz w:val="20"/>
        </w:rPr>
        <w:t>N</w:t>
      </w:r>
      <w:r w:rsidRPr="00FD04BC">
        <w:rPr>
          <w:color w:val="000000" w:themeColor="text1"/>
          <w:sz w:val="20"/>
        </w:rPr>
        <w:t>amed the Chan Soon-</w:t>
      </w:r>
      <w:proofErr w:type="spellStart"/>
      <w:r w:rsidRPr="00FD04BC">
        <w:rPr>
          <w:color w:val="000000" w:themeColor="text1"/>
          <w:sz w:val="20"/>
        </w:rPr>
        <w:t>Shiong</w:t>
      </w:r>
      <w:proofErr w:type="spellEnd"/>
      <w:r w:rsidRPr="00FD04BC">
        <w:rPr>
          <w:color w:val="000000" w:themeColor="text1"/>
          <w:sz w:val="20"/>
        </w:rPr>
        <w:t xml:space="preserve"> Endowed Scholar in Precision Medicine</w:t>
      </w:r>
    </w:p>
    <w:p w14:paraId="547192BE" w14:textId="77777777" w:rsidR="006C0B23" w:rsidRPr="00FD04BC" w:rsidRDefault="006C0B23" w:rsidP="008C5E81">
      <w:pPr>
        <w:ind w:left="720" w:right="-540"/>
        <w:jc w:val="both"/>
        <w:rPr>
          <w:color w:val="000000" w:themeColor="text1"/>
          <w:sz w:val="20"/>
        </w:rPr>
      </w:pPr>
      <w:r w:rsidRPr="00FD04BC">
        <w:rPr>
          <w:color w:val="000000" w:themeColor="text1"/>
          <w:sz w:val="20"/>
        </w:rPr>
        <w:t>Tufts Medical Center</w:t>
      </w:r>
      <w:r w:rsidRPr="00FD04BC">
        <w:rPr>
          <w:bCs/>
          <w:color w:val="000000" w:themeColor="text1"/>
          <w:sz w:val="20"/>
        </w:rPr>
        <w:t>, Boston, MA</w:t>
      </w:r>
    </w:p>
    <w:p w14:paraId="24175BBE" w14:textId="208FE420" w:rsidR="006C0B23" w:rsidRPr="00FD04BC" w:rsidRDefault="006C0B23" w:rsidP="008C5E81">
      <w:pPr>
        <w:ind w:left="720" w:right="-540"/>
        <w:rPr>
          <w:color w:val="000000" w:themeColor="text1"/>
          <w:sz w:val="20"/>
        </w:rPr>
      </w:pPr>
      <w:r w:rsidRPr="00FD04BC">
        <w:rPr>
          <w:color w:val="000000" w:themeColor="text1"/>
          <w:sz w:val="20"/>
        </w:rPr>
        <w:t>2016</w:t>
      </w:r>
    </w:p>
    <w:p w14:paraId="2F273DE6" w14:textId="77777777" w:rsidR="006C0B23" w:rsidRPr="00FD04BC" w:rsidRDefault="006C0B23" w:rsidP="008C5E81">
      <w:pPr>
        <w:ind w:left="720" w:right="-540"/>
        <w:rPr>
          <w:color w:val="000000" w:themeColor="text1"/>
          <w:sz w:val="20"/>
        </w:rPr>
      </w:pPr>
    </w:p>
    <w:p w14:paraId="0F7E6B09" w14:textId="0FCB0C4C" w:rsidR="006C0B23" w:rsidRPr="00FD04BC" w:rsidRDefault="000D5F9D" w:rsidP="008C5E81">
      <w:pPr>
        <w:ind w:left="720" w:right="-540"/>
        <w:rPr>
          <w:color w:val="000000" w:themeColor="text1"/>
          <w:sz w:val="20"/>
        </w:rPr>
      </w:pPr>
      <w:r w:rsidRPr="00FD04BC">
        <w:rPr>
          <w:color w:val="000000" w:themeColor="text1"/>
          <w:sz w:val="20"/>
        </w:rPr>
        <w:t xml:space="preserve">Named </w:t>
      </w:r>
      <w:r w:rsidR="006C0B23" w:rsidRPr="00FD04BC">
        <w:rPr>
          <w:color w:val="000000" w:themeColor="text1"/>
          <w:sz w:val="20"/>
        </w:rPr>
        <w:t>Top Doctor</w:t>
      </w:r>
    </w:p>
    <w:p w14:paraId="7FDD00DF" w14:textId="709648A4" w:rsidR="006C0B23" w:rsidRPr="00FD04BC" w:rsidRDefault="0081787D" w:rsidP="008C5E81">
      <w:pPr>
        <w:ind w:left="720" w:right="-540"/>
        <w:rPr>
          <w:i/>
          <w:color w:val="000000" w:themeColor="text1"/>
          <w:sz w:val="20"/>
        </w:rPr>
      </w:pPr>
      <w:r w:rsidRPr="00FD04BC">
        <w:rPr>
          <w:color w:val="000000" w:themeColor="text1"/>
          <w:sz w:val="20"/>
        </w:rPr>
        <w:t xml:space="preserve">via </w:t>
      </w:r>
      <w:r w:rsidR="006C0B23" w:rsidRPr="00FD04BC">
        <w:rPr>
          <w:i/>
          <w:color w:val="000000" w:themeColor="text1"/>
          <w:sz w:val="20"/>
        </w:rPr>
        <w:t>Boston Magazine</w:t>
      </w:r>
      <w:r w:rsidR="000D5F9D" w:rsidRPr="00FD04BC">
        <w:rPr>
          <w:color w:val="000000" w:themeColor="text1"/>
          <w:sz w:val="20"/>
        </w:rPr>
        <w:t xml:space="preserve"> </w:t>
      </w:r>
    </w:p>
    <w:p w14:paraId="578CBB94" w14:textId="4EB0D2DD" w:rsidR="000309AC" w:rsidRPr="00FD04BC" w:rsidRDefault="00663841" w:rsidP="000309AC">
      <w:pPr>
        <w:ind w:left="720" w:right="-540"/>
        <w:rPr>
          <w:color w:val="000000" w:themeColor="text1"/>
          <w:sz w:val="20"/>
        </w:rPr>
      </w:pPr>
      <w:r w:rsidRPr="00FD04BC">
        <w:rPr>
          <w:color w:val="000000" w:themeColor="text1"/>
          <w:sz w:val="20"/>
        </w:rPr>
        <w:t>2017</w:t>
      </w:r>
    </w:p>
    <w:p w14:paraId="086C8B53" w14:textId="77777777" w:rsidR="00663841" w:rsidRPr="00FD04BC" w:rsidRDefault="00663841" w:rsidP="000309AC">
      <w:pPr>
        <w:ind w:left="720" w:right="-540"/>
        <w:rPr>
          <w:color w:val="000000" w:themeColor="text1"/>
          <w:sz w:val="20"/>
        </w:rPr>
      </w:pPr>
    </w:p>
    <w:p w14:paraId="23118F02" w14:textId="4712F538" w:rsidR="00663841" w:rsidRPr="00FD04BC" w:rsidRDefault="00663841" w:rsidP="00663841">
      <w:pPr>
        <w:ind w:left="720" w:right="-540"/>
        <w:rPr>
          <w:color w:val="000000" w:themeColor="text1"/>
          <w:sz w:val="20"/>
        </w:rPr>
      </w:pPr>
      <w:r w:rsidRPr="00FD04BC">
        <w:rPr>
          <w:color w:val="000000" w:themeColor="text1"/>
          <w:sz w:val="20"/>
        </w:rPr>
        <w:t>Named Top Doctor</w:t>
      </w:r>
    </w:p>
    <w:p w14:paraId="73A800B0" w14:textId="1A6E1490" w:rsidR="00663841" w:rsidRPr="00FD04BC" w:rsidRDefault="00663841" w:rsidP="00663841">
      <w:pPr>
        <w:ind w:left="720" w:right="-540"/>
        <w:rPr>
          <w:i/>
          <w:color w:val="000000" w:themeColor="text1"/>
          <w:sz w:val="20"/>
        </w:rPr>
      </w:pPr>
      <w:r w:rsidRPr="00FD04BC">
        <w:rPr>
          <w:color w:val="000000" w:themeColor="text1"/>
          <w:sz w:val="20"/>
        </w:rPr>
        <w:t xml:space="preserve">East Coast, </w:t>
      </w:r>
      <w:r w:rsidRPr="00FD04BC">
        <w:rPr>
          <w:i/>
          <w:color w:val="000000" w:themeColor="text1"/>
          <w:sz w:val="20"/>
        </w:rPr>
        <w:t xml:space="preserve">Castle Connolly </w:t>
      </w:r>
    </w:p>
    <w:p w14:paraId="4729A0FB" w14:textId="4767B2B2" w:rsidR="00663841" w:rsidRPr="00FD04BC" w:rsidRDefault="00663841" w:rsidP="00663841">
      <w:pPr>
        <w:ind w:left="720" w:right="-540"/>
        <w:rPr>
          <w:color w:val="000000" w:themeColor="text1"/>
          <w:sz w:val="20"/>
        </w:rPr>
      </w:pPr>
      <w:r w:rsidRPr="00FD04BC">
        <w:rPr>
          <w:color w:val="000000" w:themeColor="text1"/>
          <w:sz w:val="20"/>
        </w:rPr>
        <w:t>2018</w:t>
      </w:r>
      <w:r w:rsidR="00C02D61" w:rsidRPr="00FD04BC">
        <w:rPr>
          <w:color w:val="000000" w:themeColor="text1"/>
          <w:sz w:val="20"/>
        </w:rPr>
        <w:t xml:space="preserve"> and 2019</w:t>
      </w:r>
    </w:p>
    <w:p w14:paraId="55274AF1" w14:textId="77777777" w:rsidR="000309AC" w:rsidRPr="00FD04BC" w:rsidRDefault="000309AC" w:rsidP="000309AC">
      <w:pPr>
        <w:ind w:left="720" w:right="-540"/>
        <w:rPr>
          <w:color w:val="000000" w:themeColor="text1"/>
          <w:sz w:val="20"/>
        </w:rPr>
      </w:pPr>
    </w:p>
    <w:p w14:paraId="66371362" w14:textId="77777777" w:rsidR="000309AC" w:rsidRPr="00FD04BC" w:rsidRDefault="000309AC" w:rsidP="000309AC">
      <w:pPr>
        <w:ind w:left="720" w:right="-540"/>
        <w:rPr>
          <w:color w:val="000000"/>
          <w:sz w:val="20"/>
          <w:shd w:val="clear" w:color="auto" w:fill="FFFFFF"/>
        </w:rPr>
      </w:pPr>
      <w:r w:rsidRPr="00FD04BC">
        <w:rPr>
          <w:color w:val="000000"/>
          <w:sz w:val="20"/>
          <w:shd w:val="clear" w:color="auto" w:fill="FFFFFF"/>
        </w:rPr>
        <w:t>Mission Chair</w:t>
      </w:r>
    </w:p>
    <w:p w14:paraId="553B554A" w14:textId="22ED02E3" w:rsidR="000309AC" w:rsidRPr="00FD04BC" w:rsidRDefault="000309AC" w:rsidP="000309AC">
      <w:pPr>
        <w:ind w:left="720" w:right="-540"/>
        <w:rPr>
          <w:color w:val="000000"/>
          <w:sz w:val="20"/>
          <w:shd w:val="clear" w:color="auto" w:fill="FFFFFF"/>
        </w:rPr>
      </w:pPr>
      <w:r w:rsidRPr="00FD04BC">
        <w:rPr>
          <w:color w:val="000000"/>
          <w:sz w:val="20"/>
          <w:shd w:val="clear" w:color="auto" w:fill="FFFFFF"/>
        </w:rPr>
        <w:t xml:space="preserve">Leukemia and Lymphoma Society (LLS) annual “Light </w:t>
      </w:r>
      <w:proofErr w:type="gramStart"/>
      <w:r w:rsidRPr="00FD04BC">
        <w:rPr>
          <w:color w:val="000000"/>
          <w:sz w:val="20"/>
          <w:shd w:val="clear" w:color="auto" w:fill="FFFFFF"/>
        </w:rPr>
        <w:t>The</w:t>
      </w:r>
      <w:proofErr w:type="gramEnd"/>
      <w:r w:rsidRPr="00FD04BC">
        <w:rPr>
          <w:color w:val="000000"/>
          <w:sz w:val="20"/>
          <w:shd w:val="clear" w:color="auto" w:fill="FFFFFF"/>
        </w:rPr>
        <w:t xml:space="preserve"> Night” Event  </w:t>
      </w:r>
    </w:p>
    <w:p w14:paraId="2F450B16" w14:textId="799484E5" w:rsidR="000309AC" w:rsidRPr="00FD04BC" w:rsidRDefault="000309AC" w:rsidP="000309AC">
      <w:pPr>
        <w:ind w:left="720" w:right="-540"/>
        <w:rPr>
          <w:color w:val="000000"/>
          <w:sz w:val="20"/>
          <w:shd w:val="clear" w:color="auto" w:fill="FFFFFF"/>
        </w:rPr>
      </w:pPr>
      <w:r w:rsidRPr="00FD04BC">
        <w:rPr>
          <w:color w:val="000000"/>
          <w:sz w:val="20"/>
          <w:shd w:val="clear" w:color="auto" w:fill="FFFFFF"/>
        </w:rPr>
        <w:t>Mercer County Park, November 3</w:t>
      </w:r>
      <w:r w:rsidRPr="00FD04BC">
        <w:rPr>
          <w:color w:val="000000"/>
          <w:sz w:val="20"/>
          <w:shd w:val="clear" w:color="auto" w:fill="FFFFFF"/>
          <w:vertAlign w:val="superscript"/>
        </w:rPr>
        <w:t>rd</w:t>
      </w:r>
      <w:r w:rsidRPr="00FD04BC">
        <w:rPr>
          <w:color w:val="000000"/>
          <w:sz w:val="20"/>
          <w:shd w:val="clear" w:color="auto" w:fill="FFFFFF"/>
        </w:rPr>
        <w:t>, 2018, Princeton, NJ</w:t>
      </w:r>
    </w:p>
    <w:p w14:paraId="12363AA2" w14:textId="77777777" w:rsidR="003E7807" w:rsidRPr="00FD04BC" w:rsidRDefault="003E7807" w:rsidP="000309AC">
      <w:pPr>
        <w:ind w:left="720" w:right="-540"/>
        <w:rPr>
          <w:color w:val="000000"/>
          <w:sz w:val="20"/>
          <w:shd w:val="clear" w:color="auto" w:fill="FFFFFF"/>
        </w:rPr>
      </w:pPr>
    </w:p>
    <w:p w14:paraId="45740150" w14:textId="0F4970E7" w:rsidR="003E7807" w:rsidRPr="00FD04BC" w:rsidRDefault="003E7807" w:rsidP="000309AC">
      <w:pPr>
        <w:ind w:left="720" w:right="-540"/>
        <w:rPr>
          <w:color w:val="000000"/>
          <w:sz w:val="20"/>
          <w:shd w:val="clear" w:color="auto" w:fill="FFFFFF"/>
        </w:rPr>
      </w:pPr>
      <w:r w:rsidRPr="00FD04BC">
        <w:rPr>
          <w:color w:val="000000"/>
          <w:sz w:val="20"/>
          <w:shd w:val="clear" w:color="auto" w:fill="FFFFFF"/>
        </w:rPr>
        <w:t>Grand Marshall</w:t>
      </w:r>
    </w:p>
    <w:p w14:paraId="0E633734" w14:textId="4B2C8009" w:rsidR="003E7807" w:rsidRPr="00FD04BC" w:rsidRDefault="003E7807" w:rsidP="000309AC">
      <w:pPr>
        <w:ind w:left="720" w:right="-540"/>
        <w:rPr>
          <w:color w:val="000000"/>
          <w:sz w:val="20"/>
          <w:shd w:val="clear" w:color="auto" w:fill="FFFFFF"/>
        </w:rPr>
      </w:pPr>
      <w:r w:rsidRPr="00FD04BC">
        <w:rPr>
          <w:color w:val="000000"/>
          <w:sz w:val="20"/>
          <w:shd w:val="clear" w:color="auto" w:fill="FFFFFF"/>
        </w:rPr>
        <w:t>Lymphoma Research Foundation (LRF) New York Walk</w:t>
      </w:r>
    </w:p>
    <w:p w14:paraId="0F7D0B70" w14:textId="1E364707" w:rsidR="003E7807" w:rsidRPr="00FD04BC" w:rsidRDefault="003E7807" w:rsidP="000309AC">
      <w:pPr>
        <w:ind w:left="720" w:right="-540"/>
        <w:rPr>
          <w:color w:val="000000"/>
          <w:sz w:val="20"/>
          <w:shd w:val="clear" w:color="auto" w:fill="FFFFFF"/>
        </w:rPr>
      </w:pPr>
      <w:r w:rsidRPr="00FD04BC">
        <w:rPr>
          <w:color w:val="000000"/>
          <w:sz w:val="20"/>
          <w:shd w:val="clear" w:color="auto" w:fill="FFFFFF"/>
        </w:rPr>
        <w:t xml:space="preserve">New York, New York, </w:t>
      </w:r>
      <w:r w:rsidR="00656E5F" w:rsidRPr="00FD04BC">
        <w:rPr>
          <w:color w:val="000000"/>
          <w:sz w:val="20"/>
          <w:shd w:val="clear" w:color="auto" w:fill="FFFFFF"/>
        </w:rPr>
        <w:t>June 12</w:t>
      </w:r>
      <w:r w:rsidR="00656E5F" w:rsidRPr="00FD04BC">
        <w:rPr>
          <w:color w:val="000000"/>
          <w:sz w:val="20"/>
          <w:shd w:val="clear" w:color="auto" w:fill="FFFFFF"/>
          <w:vertAlign w:val="superscript"/>
        </w:rPr>
        <w:t>th</w:t>
      </w:r>
      <w:r w:rsidR="00656E5F" w:rsidRPr="00FD04BC">
        <w:rPr>
          <w:color w:val="000000"/>
          <w:sz w:val="20"/>
          <w:shd w:val="clear" w:color="auto" w:fill="FFFFFF"/>
        </w:rPr>
        <w:t>, 2019</w:t>
      </w:r>
    </w:p>
    <w:p w14:paraId="00289539" w14:textId="77777777" w:rsidR="009F3B42" w:rsidRPr="00FD04BC" w:rsidRDefault="009F3B42" w:rsidP="000309AC">
      <w:pPr>
        <w:ind w:left="720" w:right="-540"/>
        <w:rPr>
          <w:color w:val="000000"/>
          <w:sz w:val="20"/>
          <w:shd w:val="clear" w:color="auto" w:fill="FFFFFF"/>
        </w:rPr>
      </w:pPr>
    </w:p>
    <w:p w14:paraId="2FF1633B" w14:textId="00D35289" w:rsidR="009F3B42" w:rsidRPr="00FD04BC" w:rsidRDefault="00E14B65" w:rsidP="000309AC">
      <w:pPr>
        <w:ind w:left="720" w:right="-540"/>
        <w:rPr>
          <w:color w:val="000000" w:themeColor="text1"/>
          <w:sz w:val="20"/>
        </w:rPr>
      </w:pPr>
      <w:r w:rsidRPr="00FD04BC">
        <w:rPr>
          <w:color w:val="000000" w:themeColor="text1"/>
          <w:sz w:val="20"/>
        </w:rPr>
        <w:t>New Jersey Top Doctor in Cancer Care</w:t>
      </w:r>
    </w:p>
    <w:p w14:paraId="52EFBB7A" w14:textId="7AC93BE1" w:rsidR="00842F07" w:rsidRPr="00FD04BC" w:rsidRDefault="00E14B65" w:rsidP="00842F07">
      <w:pPr>
        <w:ind w:left="720" w:right="-540"/>
        <w:rPr>
          <w:color w:val="000000" w:themeColor="text1"/>
          <w:sz w:val="20"/>
        </w:rPr>
      </w:pPr>
      <w:r w:rsidRPr="00FD04BC">
        <w:rPr>
          <w:color w:val="000000" w:themeColor="text1"/>
          <w:sz w:val="20"/>
        </w:rPr>
        <w:t>Castle Connolly Medical Ltd</w:t>
      </w:r>
      <w:r w:rsidR="00842F07" w:rsidRPr="00FD04BC">
        <w:rPr>
          <w:color w:val="000000" w:themeColor="text1"/>
          <w:sz w:val="20"/>
        </w:rPr>
        <w:t xml:space="preserve"> (</w:t>
      </w:r>
      <w:r w:rsidR="00842F07" w:rsidRPr="00FD04BC">
        <w:rPr>
          <w:i/>
          <w:color w:val="000000" w:themeColor="text1"/>
          <w:sz w:val="20"/>
        </w:rPr>
        <w:t>Jersey’s Best</w:t>
      </w:r>
      <w:r w:rsidR="00842F07" w:rsidRPr="00FD04BC">
        <w:rPr>
          <w:color w:val="000000" w:themeColor="text1"/>
          <w:sz w:val="20"/>
        </w:rPr>
        <w:t xml:space="preserve"> magazine)</w:t>
      </w:r>
    </w:p>
    <w:p w14:paraId="61D7155A" w14:textId="086E148B" w:rsidR="00C81A26" w:rsidRPr="00726F38" w:rsidRDefault="00E14B65" w:rsidP="00C81A26">
      <w:pPr>
        <w:ind w:left="720" w:right="-540"/>
        <w:rPr>
          <w:color w:val="000000" w:themeColor="text1"/>
          <w:sz w:val="20"/>
        </w:rPr>
      </w:pPr>
      <w:r w:rsidRPr="00726F38">
        <w:rPr>
          <w:color w:val="000000" w:themeColor="text1"/>
          <w:sz w:val="20"/>
        </w:rPr>
        <w:t>2019</w:t>
      </w:r>
    </w:p>
    <w:p w14:paraId="0216D1F8" w14:textId="4081D6C8" w:rsidR="00726F38" w:rsidRPr="00726F38" w:rsidRDefault="00726F38" w:rsidP="00C81A26">
      <w:pPr>
        <w:ind w:left="720" w:right="-540"/>
        <w:rPr>
          <w:color w:val="000000" w:themeColor="text1"/>
          <w:sz w:val="20"/>
        </w:rPr>
      </w:pPr>
    </w:p>
    <w:p w14:paraId="1EA5030D" w14:textId="0E5F5E70" w:rsidR="00057CD2" w:rsidRPr="00FD04BC" w:rsidRDefault="00057CD2" w:rsidP="00057CD2">
      <w:pPr>
        <w:ind w:left="720" w:right="-540"/>
        <w:rPr>
          <w:bCs/>
          <w:color w:val="000000" w:themeColor="text1"/>
          <w:sz w:val="20"/>
        </w:rPr>
      </w:pPr>
      <w:r>
        <w:rPr>
          <w:bCs/>
          <w:color w:val="000000" w:themeColor="text1"/>
          <w:sz w:val="20"/>
        </w:rPr>
        <w:t>Re-elected</w:t>
      </w:r>
      <w:r w:rsidRPr="00FD04BC">
        <w:rPr>
          <w:bCs/>
          <w:color w:val="000000" w:themeColor="text1"/>
          <w:sz w:val="20"/>
        </w:rPr>
        <w:t xml:space="preserve"> to the Scientific Advisory Board (SAB), </w:t>
      </w:r>
      <w:r w:rsidRPr="00FD04BC">
        <w:rPr>
          <w:bCs/>
          <w:i/>
          <w:color w:val="000000" w:themeColor="text1"/>
          <w:sz w:val="20"/>
        </w:rPr>
        <w:t>1 of 45 Nationally elected members</w:t>
      </w:r>
    </w:p>
    <w:p w14:paraId="3B72CB83" w14:textId="77777777" w:rsidR="00057CD2" w:rsidRPr="00FD04BC" w:rsidRDefault="00057CD2" w:rsidP="00057CD2">
      <w:pPr>
        <w:ind w:left="720" w:right="-540"/>
        <w:rPr>
          <w:bCs/>
          <w:color w:val="000000" w:themeColor="text1"/>
          <w:sz w:val="20"/>
        </w:rPr>
      </w:pPr>
      <w:r w:rsidRPr="00FD04BC">
        <w:rPr>
          <w:bCs/>
          <w:color w:val="000000" w:themeColor="text1"/>
          <w:sz w:val="20"/>
        </w:rPr>
        <w:t>Lymphoma Research Foundation (LRF)</w:t>
      </w:r>
    </w:p>
    <w:p w14:paraId="3DF62680" w14:textId="228FAE1F" w:rsidR="00057CD2" w:rsidRPr="00FD04BC" w:rsidRDefault="00057CD2" w:rsidP="00057CD2">
      <w:pPr>
        <w:ind w:left="720" w:right="-540"/>
        <w:rPr>
          <w:i/>
          <w:color w:val="000000" w:themeColor="text1"/>
          <w:sz w:val="20"/>
        </w:rPr>
      </w:pPr>
      <w:r>
        <w:rPr>
          <w:bCs/>
          <w:color w:val="000000" w:themeColor="text1"/>
          <w:sz w:val="20"/>
        </w:rPr>
        <w:t>2019</w:t>
      </w:r>
    </w:p>
    <w:p w14:paraId="6E339C52" w14:textId="77777777" w:rsidR="00057CD2" w:rsidRDefault="00057CD2" w:rsidP="00726F38">
      <w:pPr>
        <w:ind w:left="720" w:right="-540"/>
        <w:rPr>
          <w:color w:val="000000" w:themeColor="text1"/>
          <w:sz w:val="20"/>
        </w:rPr>
      </w:pPr>
    </w:p>
    <w:p w14:paraId="2D2CC522" w14:textId="272FC209" w:rsidR="00726F38" w:rsidRPr="00726F38" w:rsidRDefault="00726F38" w:rsidP="00726F38">
      <w:pPr>
        <w:ind w:left="720" w:right="-540"/>
        <w:rPr>
          <w:color w:val="000000" w:themeColor="text1"/>
          <w:sz w:val="20"/>
        </w:rPr>
      </w:pPr>
      <w:r w:rsidRPr="00726F38">
        <w:rPr>
          <w:color w:val="000000" w:themeColor="text1"/>
          <w:sz w:val="20"/>
        </w:rPr>
        <w:t>Top Doctors, New York Metro Area</w:t>
      </w:r>
    </w:p>
    <w:p w14:paraId="299372EF" w14:textId="75B0C683" w:rsidR="00726F38" w:rsidRPr="00726F38" w:rsidRDefault="00726F38" w:rsidP="00726F38">
      <w:pPr>
        <w:ind w:left="720" w:right="-540"/>
        <w:rPr>
          <w:color w:val="000000" w:themeColor="text1"/>
          <w:sz w:val="20"/>
        </w:rPr>
      </w:pPr>
      <w:r w:rsidRPr="00726F38">
        <w:rPr>
          <w:color w:val="000000" w:themeColor="text1"/>
          <w:sz w:val="20"/>
        </w:rPr>
        <w:t>Connolly Top Doctors</w:t>
      </w:r>
    </w:p>
    <w:p w14:paraId="19BC7B1D" w14:textId="7928BBC0" w:rsidR="00726F38" w:rsidRPr="00726F38" w:rsidRDefault="00726F38" w:rsidP="00726F38">
      <w:pPr>
        <w:ind w:left="720" w:right="-540"/>
        <w:rPr>
          <w:color w:val="000000" w:themeColor="text1"/>
          <w:sz w:val="20"/>
        </w:rPr>
      </w:pPr>
      <w:r w:rsidRPr="00726F38">
        <w:rPr>
          <w:color w:val="000000" w:themeColor="text1"/>
          <w:sz w:val="20"/>
        </w:rPr>
        <w:t>2020</w:t>
      </w:r>
    </w:p>
    <w:p w14:paraId="50199FA2" w14:textId="2AB79E2D" w:rsidR="00726F38" w:rsidRPr="00726F38" w:rsidRDefault="00726F38" w:rsidP="00C81A26">
      <w:pPr>
        <w:ind w:left="720" w:right="-540"/>
        <w:rPr>
          <w:color w:val="000000" w:themeColor="text1"/>
          <w:sz w:val="20"/>
        </w:rPr>
      </w:pPr>
    </w:p>
    <w:p w14:paraId="1DD43C43" w14:textId="77777777" w:rsidR="00726F38" w:rsidRPr="00726F38" w:rsidRDefault="00726F38" w:rsidP="00726F38">
      <w:pPr>
        <w:ind w:left="720" w:right="-540"/>
        <w:rPr>
          <w:color w:val="000000" w:themeColor="text1"/>
          <w:sz w:val="20"/>
        </w:rPr>
      </w:pPr>
      <w:r w:rsidRPr="00726F38">
        <w:rPr>
          <w:color w:val="000000" w:themeColor="text1"/>
          <w:sz w:val="20"/>
        </w:rPr>
        <w:t>Top Doctor, Hematology</w:t>
      </w:r>
    </w:p>
    <w:p w14:paraId="77FFBA35" w14:textId="77777777" w:rsidR="00726F38" w:rsidRPr="00726F38" w:rsidRDefault="00726F38" w:rsidP="00726F38">
      <w:pPr>
        <w:ind w:left="720" w:right="-540"/>
        <w:rPr>
          <w:color w:val="000000" w:themeColor="text1"/>
          <w:sz w:val="20"/>
        </w:rPr>
      </w:pPr>
      <w:r w:rsidRPr="00726F38">
        <w:rPr>
          <w:color w:val="000000" w:themeColor="text1"/>
          <w:sz w:val="20"/>
        </w:rPr>
        <w:t>Jersey's Best Magazine</w:t>
      </w:r>
    </w:p>
    <w:p w14:paraId="7218A516" w14:textId="2A350B00" w:rsidR="00726F38" w:rsidRDefault="00726F38" w:rsidP="00726F38">
      <w:pPr>
        <w:ind w:left="720" w:right="-540"/>
        <w:rPr>
          <w:color w:val="000000" w:themeColor="text1"/>
          <w:sz w:val="20"/>
        </w:rPr>
      </w:pPr>
      <w:r w:rsidRPr="00726F38">
        <w:rPr>
          <w:color w:val="000000" w:themeColor="text1"/>
          <w:sz w:val="20"/>
        </w:rPr>
        <w:t>September 2020</w:t>
      </w:r>
    </w:p>
    <w:p w14:paraId="4FF3D923" w14:textId="58DE0142" w:rsidR="00CA6CAD" w:rsidRDefault="00CA6CAD" w:rsidP="00726F38">
      <w:pPr>
        <w:ind w:left="720" w:right="-540"/>
        <w:rPr>
          <w:color w:val="000000" w:themeColor="text1"/>
          <w:sz w:val="20"/>
        </w:rPr>
      </w:pPr>
    </w:p>
    <w:p w14:paraId="41BEB09C" w14:textId="77777777" w:rsidR="00CA6CAD" w:rsidRPr="00FD04BC" w:rsidRDefault="00CA6CAD" w:rsidP="00CA6CAD">
      <w:pPr>
        <w:ind w:left="720" w:right="-540"/>
        <w:rPr>
          <w:color w:val="000000" w:themeColor="text1"/>
          <w:sz w:val="20"/>
        </w:rPr>
      </w:pPr>
      <w:r w:rsidRPr="00FD04BC">
        <w:rPr>
          <w:color w:val="000000" w:themeColor="text1"/>
          <w:sz w:val="20"/>
        </w:rPr>
        <w:t>New Jersey Top Doctor in Cancer Care</w:t>
      </w:r>
    </w:p>
    <w:p w14:paraId="4B8A34B3" w14:textId="77777777" w:rsidR="00CA6CAD" w:rsidRPr="00FD04BC" w:rsidRDefault="00CA6CAD" w:rsidP="00CA6CAD">
      <w:pPr>
        <w:ind w:left="720" w:right="-540"/>
        <w:rPr>
          <w:color w:val="000000" w:themeColor="text1"/>
          <w:sz w:val="20"/>
        </w:rPr>
      </w:pPr>
      <w:r w:rsidRPr="00FD04BC">
        <w:rPr>
          <w:color w:val="000000" w:themeColor="text1"/>
          <w:sz w:val="20"/>
        </w:rPr>
        <w:t>Castle Connolly Medical Ltd (</w:t>
      </w:r>
      <w:r w:rsidRPr="00FD04BC">
        <w:rPr>
          <w:i/>
          <w:color w:val="000000" w:themeColor="text1"/>
          <w:sz w:val="20"/>
        </w:rPr>
        <w:t>Jersey’s Best</w:t>
      </w:r>
      <w:r w:rsidRPr="00FD04BC">
        <w:rPr>
          <w:color w:val="000000" w:themeColor="text1"/>
          <w:sz w:val="20"/>
        </w:rPr>
        <w:t xml:space="preserve"> magazine)</w:t>
      </w:r>
    </w:p>
    <w:p w14:paraId="613BEDB3" w14:textId="70D4761E" w:rsidR="00726F38" w:rsidRPr="00FD04BC" w:rsidRDefault="00DF15CF" w:rsidP="00CA6CAD">
      <w:pPr>
        <w:ind w:left="720" w:right="-540"/>
        <w:rPr>
          <w:color w:val="000000" w:themeColor="text1"/>
          <w:sz w:val="20"/>
        </w:rPr>
      </w:pPr>
      <w:r>
        <w:rPr>
          <w:color w:val="000000" w:themeColor="text1"/>
          <w:sz w:val="20"/>
        </w:rPr>
        <w:t xml:space="preserve">April </w:t>
      </w:r>
      <w:r w:rsidR="00CA6CAD">
        <w:rPr>
          <w:color w:val="000000" w:themeColor="text1"/>
          <w:sz w:val="20"/>
        </w:rPr>
        <w:t>2021</w:t>
      </w:r>
    </w:p>
    <w:p w14:paraId="6C674E01" w14:textId="77777777" w:rsidR="00EB3568" w:rsidRPr="00FD04BC" w:rsidRDefault="00EB3568" w:rsidP="006C0B23">
      <w:pPr>
        <w:pStyle w:val="MediumGrid21"/>
        <w:tabs>
          <w:tab w:val="left" w:pos="630"/>
        </w:tabs>
        <w:rPr>
          <w:rFonts w:ascii="Times New Roman" w:hAnsi="Times New Roman"/>
          <w:color w:val="000000" w:themeColor="text1"/>
          <w:sz w:val="20"/>
          <w:szCs w:val="20"/>
        </w:rPr>
      </w:pPr>
    </w:p>
    <w:p w14:paraId="52286783" w14:textId="21D15C14" w:rsidR="00EB3568" w:rsidRPr="00FD04BC" w:rsidRDefault="00EB3568" w:rsidP="00DD7356">
      <w:pPr>
        <w:pStyle w:val="MediumGrid21"/>
        <w:rPr>
          <w:rFonts w:ascii="Times New Roman" w:hAnsi="Times New Roman"/>
          <w:color w:val="000000" w:themeColor="text1"/>
          <w:sz w:val="20"/>
          <w:szCs w:val="20"/>
        </w:rPr>
      </w:pPr>
      <w:r w:rsidRPr="00FD04BC">
        <w:rPr>
          <w:rFonts w:ascii="Times New Roman" w:hAnsi="Times New Roman"/>
          <w:b/>
          <w:color w:val="000000" w:themeColor="text1"/>
          <w:sz w:val="20"/>
          <w:szCs w:val="20"/>
        </w:rPr>
        <w:t xml:space="preserve">BOARDS OF DIRECTORS/TRUSTEES POSITIONS: </w:t>
      </w:r>
    </w:p>
    <w:p w14:paraId="77C63897" w14:textId="77777777" w:rsidR="00C81A26" w:rsidRPr="00FD04BC" w:rsidRDefault="00C81A26" w:rsidP="00DD7356">
      <w:pPr>
        <w:pStyle w:val="MediumGrid21"/>
        <w:rPr>
          <w:rFonts w:ascii="Times New Roman" w:hAnsi="Times New Roman"/>
          <w:color w:val="000000" w:themeColor="text1"/>
          <w:sz w:val="10"/>
          <w:szCs w:val="20"/>
        </w:rPr>
      </w:pPr>
    </w:p>
    <w:p w14:paraId="25853B23" w14:textId="1D743576" w:rsidR="00C81A26" w:rsidRPr="00FD04BC" w:rsidRDefault="00C81A26" w:rsidP="00C81A26">
      <w:pPr>
        <w:pStyle w:val="Default"/>
        <w:ind w:left="720"/>
        <w:jc w:val="both"/>
        <w:rPr>
          <w:sz w:val="20"/>
        </w:rPr>
      </w:pPr>
      <w:r w:rsidRPr="00FD04BC">
        <w:rPr>
          <w:sz w:val="20"/>
        </w:rPr>
        <w:t>Elected to Board of Trustees</w:t>
      </w:r>
    </w:p>
    <w:p w14:paraId="033A8203" w14:textId="58341D4D" w:rsidR="00C81A26" w:rsidRPr="00FD04BC" w:rsidRDefault="00C81A26" w:rsidP="00C81A26">
      <w:pPr>
        <w:pStyle w:val="Default"/>
        <w:ind w:left="720"/>
        <w:jc w:val="both"/>
        <w:rPr>
          <w:sz w:val="20"/>
        </w:rPr>
      </w:pPr>
      <w:r w:rsidRPr="00FD04BC">
        <w:rPr>
          <w:sz w:val="20"/>
        </w:rPr>
        <w:t>Leukemia and Lymphoma Society</w:t>
      </w:r>
      <w:r w:rsidR="00057CD2">
        <w:rPr>
          <w:sz w:val="20"/>
        </w:rPr>
        <w:t xml:space="preserve"> (LLS)</w:t>
      </w:r>
      <w:r w:rsidRPr="00FD04BC">
        <w:rPr>
          <w:sz w:val="20"/>
        </w:rPr>
        <w:t>, New Jersey Chapter</w:t>
      </w:r>
    </w:p>
    <w:p w14:paraId="769A6DD3" w14:textId="77777777" w:rsidR="00C81A26" w:rsidRPr="00FD04BC" w:rsidRDefault="00C81A26" w:rsidP="00C81A26">
      <w:pPr>
        <w:pStyle w:val="Default"/>
        <w:ind w:left="720"/>
        <w:jc w:val="both"/>
        <w:rPr>
          <w:sz w:val="20"/>
        </w:rPr>
      </w:pPr>
      <w:r w:rsidRPr="00FD04BC">
        <w:rPr>
          <w:sz w:val="20"/>
        </w:rPr>
        <w:t>2019</w:t>
      </w:r>
    </w:p>
    <w:p w14:paraId="7317DCD6" w14:textId="77777777" w:rsidR="00EB3568" w:rsidRPr="00FD04BC" w:rsidRDefault="00EB3568" w:rsidP="00EB3568">
      <w:pPr>
        <w:pStyle w:val="MediumGrid21"/>
        <w:rPr>
          <w:rFonts w:ascii="Times New Roman" w:hAnsi="Times New Roman"/>
          <w:color w:val="000000" w:themeColor="text1"/>
          <w:sz w:val="20"/>
          <w:szCs w:val="20"/>
        </w:rPr>
      </w:pPr>
    </w:p>
    <w:p w14:paraId="757FEC2F" w14:textId="77777777" w:rsidR="00EB3568" w:rsidRPr="00FD04BC" w:rsidRDefault="00EB3568" w:rsidP="00DD7356">
      <w:pPr>
        <w:pStyle w:val="MediumGrid21"/>
        <w:rPr>
          <w:rFonts w:ascii="Times New Roman" w:hAnsi="Times New Roman"/>
          <w:b/>
          <w:color w:val="000000" w:themeColor="text1"/>
          <w:sz w:val="20"/>
          <w:szCs w:val="20"/>
        </w:rPr>
      </w:pPr>
      <w:r w:rsidRPr="00FD04BC">
        <w:rPr>
          <w:rFonts w:ascii="Times New Roman" w:hAnsi="Times New Roman"/>
          <w:b/>
          <w:color w:val="000000" w:themeColor="text1"/>
          <w:sz w:val="20"/>
          <w:szCs w:val="20"/>
        </w:rPr>
        <w:t>SERVICE ON NATIONAL GRANT REVIEW PANELS, STUDY SECTIONS, COMMITTEES:</w:t>
      </w:r>
    </w:p>
    <w:p w14:paraId="4794BD63" w14:textId="77777777" w:rsidR="00EB3568" w:rsidRPr="00FD04BC" w:rsidRDefault="00EB3568" w:rsidP="00EB3568">
      <w:pPr>
        <w:pStyle w:val="MediumGrid21"/>
        <w:rPr>
          <w:rFonts w:ascii="Times New Roman" w:hAnsi="Times New Roman"/>
          <w:color w:val="000000" w:themeColor="text1"/>
          <w:sz w:val="20"/>
          <w:szCs w:val="20"/>
        </w:rPr>
      </w:pPr>
    </w:p>
    <w:p w14:paraId="3032519D" w14:textId="77777777" w:rsidR="00842F98" w:rsidRPr="00FD04BC" w:rsidRDefault="00842F98" w:rsidP="008A556D">
      <w:pPr>
        <w:ind w:left="630" w:right="-547"/>
        <w:jc w:val="both"/>
        <w:rPr>
          <w:color w:val="000000" w:themeColor="text1"/>
          <w:sz w:val="20"/>
        </w:rPr>
      </w:pPr>
      <w:r w:rsidRPr="00FD04BC">
        <w:rPr>
          <w:color w:val="000000" w:themeColor="text1"/>
          <w:sz w:val="20"/>
        </w:rPr>
        <w:t>Office of Orphan Products Development, FDA/NIH.  Rockville, MD</w:t>
      </w:r>
    </w:p>
    <w:p w14:paraId="1571B4ED" w14:textId="77777777" w:rsidR="00842F98" w:rsidRPr="00FD04BC" w:rsidRDefault="00842F98" w:rsidP="008A556D">
      <w:pPr>
        <w:ind w:left="630" w:right="-547"/>
        <w:jc w:val="both"/>
        <w:rPr>
          <w:color w:val="000000" w:themeColor="text1"/>
          <w:sz w:val="20"/>
        </w:rPr>
      </w:pPr>
      <w:r w:rsidRPr="00FD04BC">
        <w:rPr>
          <w:color w:val="000000" w:themeColor="text1"/>
          <w:sz w:val="20"/>
        </w:rPr>
        <w:t xml:space="preserve">Ad Hoc panel/primary reviewer </w:t>
      </w:r>
    </w:p>
    <w:p w14:paraId="4636A71D" w14:textId="77777777" w:rsidR="00842F98" w:rsidRPr="00FD04BC" w:rsidRDefault="00842F98" w:rsidP="008A556D">
      <w:pPr>
        <w:ind w:left="630" w:right="-547"/>
        <w:jc w:val="both"/>
        <w:rPr>
          <w:color w:val="000000" w:themeColor="text1"/>
          <w:sz w:val="20"/>
        </w:rPr>
      </w:pPr>
      <w:r w:rsidRPr="00FD04BC">
        <w:rPr>
          <w:color w:val="000000" w:themeColor="text1"/>
          <w:sz w:val="20"/>
        </w:rPr>
        <w:t>June 25</w:t>
      </w:r>
      <w:r w:rsidRPr="00FD04BC">
        <w:rPr>
          <w:color w:val="000000" w:themeColor="text1"/>
          <w:sz w:val="20"/>
          <w:vertAlign w:val="superscript"/>
        </w:rPr>
        <w:t>th</w:t>
      </w:r>
      <w:r w:rsidRPr="00FD04BC">
        <w:rPr>
          <w:color w:val="000000" w:themeColor="text1"/>
          <w:sz w:val="20"/>
        </w:rPr>
        <w:t>, 2008</w:t>
      </w:r>
    </w:p>
    <w:p w14:paraId="39B5D429" w14:textId="77777777" w:rsidR="00842F98" w:rsidRPr="00FD04BC" w:rsidRDefault="00842F98" w:rsidP="008A556D">
      <w:pPr>
        <w:ind w:left="630" w:right="-540" w:hanging="720"/>
        <w:jc w:val="both"/>
        <w:rPr>
          <w:color w:val="000000" w:themeColor="text1"/>
          <w:sz w:val="20"/>
        </w:rPr>
      </w:pPr>
    </w:p>
    <w:p w14:paraId="0F98ED75" w14:textId="77777777" w:rsidR="00842F98" w:rsidRPr="00FD04BC" w:rsidRDefault="00842F98" w:rsidP="008A556D">
      <w:pPr>
        <w:ind w:left="630" w:right="-540"/>
        <w:jc w:val="both"/>
        <w:rPr>
          <w:color w:val="000000" w:themeColor="text1"/>
          <w:sz w:val="20"/>
        </w:rPr>
      </w:pPr>
      <w:r w:rsidRPr="00FD04BC">
        <w:rPr>
          <w:color w:val="000000" w:themeColor="text1"/>
          <w:sz w:val="20"/>
        </w:rPr>
        <w:t>Office of Orphan Products Development, FDA/NIH.  Rockville, MD</w:t>
      </w:r>
    </w:p>
    <w:p w14:paraId="78DA5CB2" w14:textId="77777777" w:rsidR="00842F98" w:rsidRPr="00FD04BC" w:rsidRDefault="00842F98" w:rsidP="008A556D">
      <w:pPr>
        <w:ind w:left="630" w:right="-540"/>
        <w:jc w:val="both"/>
        <w:rPr>
          <w:color w:val="000000" w:themeColor="text1"/>
          <w:sz w:val="20"/>
        </w:rPr>
      </w:pPr>
      <w:r w:rsidRPr="00FD04BC">
        <w:rPr>
          <w:color w:val="000000" w:themeColor="text1"/>
          <w:sz w:val="20"/>
        </w:rPr>
        <w:t>Ad Hoc panel/primary reviewer</w:t>
      </w:r>
    </w:p>
    <w:p w14:paraId="6C230588" w14:textId="77777777" w:rsidR="00842F98" w:rsidRPr="00FD04BC" w:rsidRDefault="00842F98" w:rsidP="008A556D">
      <w:pPr>
        <w:ind w:left="630" w:right="-540"/>
        <w:jc w:val="both"/>
        <w:rPr>
          <w:color w:val="000000" w:themeColor="text1"/>
          <w:sz w:val="20"/>
        </w:rPr>
      </w:pPr>
      <w:r w:rsidRPr="00FD04BC">
        <w:rPr>
          <w:color w:val="000000" w:themeColor="text1"/>
          <w:sz w:val="20"/>
        </w:rPr>
        <w:t>June 4</w:t>
      </w:r>
      <w:r w:rsidRPr="00FD04BC">
        <w:rPr>
          <w:color w:val="000000" w:themeColor="text1"/>
          <w:sz w:val="20"/>
          <w:vertAlign w:val="superscript"/>
        </w:rPr>
        <w:t>th</w:t>
      </w:r>
      <w:r w:rsidRPr="00FD04BC">
        <w:rPr>
          <w:color w:val="000000" w:themeColor="text1"/>
          <w:sz w:val="20"/>
        </w:rPr>
        <w:t>, 2009</w:t>
      </w:r>
    </w:p>
    <w:p w14:paraId="16982FC4" w14:textId="77777777" w:rsidR="00842F98" w:rsidRPr="00FD04BC" w:rsidRDefault="00842F98" w:rsidP="008A556D">
      <w:pPr>
        <w:ind w:left="630" w:right="-540"/>
        <w:jc w:val="both"/>
        <w:rPr>
          <w:color w:val="000000" w:themeColor="text1"/>
          <w:sz w:val="20"/>
        </w:rPr>
      </w:pPr>
    </w:p>
    <w:p w14:paraId="676D2155" w14:textId="77777777" w:rsidR="00842F98" w:rsidRPr="00FD04BC" w:rsidRDefault="00842F98" w:rsidP="008A556D">
      <w:pPr>
        <w:autoSpaceDE w:val="0"/>
        <w:autoSpaceDN w:val="0"/>
        <w:adjustRightInd w:val="0"/>
        <w:ind w:left="630" w:right="-540"/>
        <w:jc w:val="both"/>
        <w:rPr>
          <w:color w:val="000000" w:themeColor="text1"/>
          <w:sz w:val="20"/>
        </w:rPr>
      </w:pPr>
      <w:r w:rsidRPr="00FD04BC">
        <w:rPr>
          <w:color w:val="000000" w:themeColor="text1"/>
          <w:sz w:val="20"/>
        </w:rPr>
        <w:t xml:space="preserve">Office of Orphan Products Development, FDA/NIH. Rockville, MD </w:t>
      </w:r>
    </w:p>
    <w:p w14:paraId="60A49D62" w14:textId="77777777" w:rsidR="00842F98" w:rsidRPr="00FD04BC" w:rsidRDefault="00842F98" w:rsidP="008A556D">
      <w:pPr>
        <w:autoSpaceDE w:val="0"/>
        <w:autoSpaceDN w:val="0"/>
        <w:adjustRightInd w:val="0"/>
        <w:ind w:left="630" w:right="-540"/>
        <w:jc w:val="both"/>
        <w:rPr>
          <w:color w:val="000000" w:themeColor="text1"/>
          <w:sz w:val="20"/>
        </w:rPr>
      </w:pPr>
      <w:r w:rsidRPr="00FD04BC">
        <w:rPr>
          <w:color w:val="000000" w:themeColor="text1"/>
          <w:sz w:val="20"/>
        </w:rPr>
        <w:t>Ad Hoc panel/primary reviewer</w:t>
      </w:r>
    </w:p>
    <w:p w14:paraId="26369AD6" w14:textId="77777777" w:rsidR="00842F98" w:rsidRPr="00FD04BC" w:rsidRDefault="00842F98" w:rsidP="008A556D">
      <w:pPr>
        <w:autoSpaceDE w:val="0"/>
        <w:autoSpaceDN w:val="0"/>
        <w:adjustRightInd w:val="0"/>
        <w:ind w:left="630" w:right="-540"/>
        <w:jc w:val="both"/>
        <w:rPr>
          <w:color w:val="000000" w:themeColor="text1"/>
          <w:sz w:val="20"/>
        </w:rPr>
      </w:pPr>
      <w:r w:rsidRPr="00FD04BC">
        <w:rPr>
          <w:color w:val="000000" w:themeColor="text1"/>
          <w:sz w:val="20"/>
        </w:rPr>
        <w:t>November 30</w:t>
      </w:r>
      <w:r w:rsidRPr="00FD04BC">
        <w:rPr>
          <w:color w:val="000000" w:themeColor="text1"/>
          <w:sz w:val="20"/>
          <w:vertAlign w:val="superscript"/>
        </w:rPr>
        <w:t>th</w:t>
      </w:r>
      <w:r w:rsidRPr="00FD04BC">
        <w:rPr>
          <w:color w:val="000000" w:themeColor="text1"/>
          <w:sz w:val="20"/>
        </w:rPr>
        <w:t>, 2009</w:t>
      </w:r>
    </w:p>
    <w:p w14:paraId="17DEBC3E" w14:textId="77777777" w:rsidR="00842F98" w:rsidRPr="00FD04BC" w:rsidRDefault="00842F98" w:rsidP="008A556D">
      <w:pPr>
        <w:autoSpaceDE w:val="0"/>
        <w:autoSpaceDN w:val="0"/>
        <w:adjustRightInd w:val="0"/>
        <w:ind w:left="630" w:right="-540"/>
        <w:jc w:val="both"/>
        <w:rPr>
          <w:color w:val="000000" w:themeColor="text1"/>
          <w:sz w:val="20"/>
        </w:rPr>
      </w:pPr>
    </w:p>
    <w:p w14:paraId="56E8485A" w14:textId="77777777" w:rsidR="00842F98" w:rsidRPr="00FD04BC" w:rsidRDefault="00842F98" w:rsidP="008A556D">
      <w:pPr>
        <w:autoSpaceDE w:val="0"/>
        <w:autoSpaceDN w:val="0"/>
        <w:adjustRightInd w:val="0"/>
        <w:ind w:left="630" w:right="-540"/>
        <w:jc w:val="both"/>
        <w:rPr>
          <w:color w:val="000000" w:themeColor="text1"/>
          <w:sz w:val="20"/>
        </w:rPr>
      </w:pPr>
      <w:r w:rsidRPr="00FD04BC">
        <w:rPr>
          <w:color w:val="000000" w:themeColor="text1"/>
          <w:sz w:val="20"/>
        </w:rPr>
        <w:t>Office of Orphan Products Development, FDA/NIH. Rockville, MD</w:t>
      </w:r>
    </w:p>
    <w:p w14:paraId="282C7685" w14:textId="77777777" w:rsidR="00842F98" w:rsidRPr="00FD04BC" w:rsidRDefault="00842F98" w:rsidP="008A556D">
      <w:pPr>
        <w:autoSpaceDE w:val="0"/>
        <w:autoSpaceDN w:val="0"/>
        <w:adjustRightInd w:val="0"/>
        <w:ind w:left="630" w:right="-540"/>
        <w:jc w:val="both"/>
        <w:rPr>
          <w:color w:val="000000" w:themeColor="text1"/>
          <w:sz w:val="20"/>
        </w:rPr>
      </w:pPr>
      <w:r w:rsidRPr="00FD04BC">
        <w:rPr>
          <w:color w:val="000000" w:themeColor="text1"/>
          <w:sz w:val="20"/>
        </w:rPr>
        <w:t>Ad Hoc panel/primary reviewer</w:t>
      </w:r>
    </w:p>
    <w:p w14:paraId="4CCB8D47" w14:textId="77777777" w:rsidR="00842F98" w:rsidRPr="00FD04BC" w:rsidRDefault="00842F98" w:rsidP="008A556D">
      <w:pPr>
        <w:autoSpaceDE w:val="0"/>
        <w:autoSpaceDN w:val="0"/>
        <w:adjustRightInd w:val="0"/>
        <w:ind w:left="630" w:right="-540"/>
        <w:jc w:val="both"/>
        <w:rPr>
          <w:color w:val="000000" w:themeColor="text1"/>
          <w:sz w:val="20"/>
        </w:rPr>
      </w:pPr>
      <w:r w:rsidRPr="00FD04BC">
        <w:rPr>
          <w:color w:val="000000" w:themeColor="text1"/>
          <w:sz w:val="20"/>
        </w:rPr>
        <w:t>May 24</w:t>
      </w:r>
      <w:r w:rsidRPr="00FD04BC">
        <w:rPr>
          <w:color w:val="000000" w:themeColor="text1"/>
          <w:sz w:val="20"/>
          <w:vertAlign w:val="superscript"/>
        </w:rPr>
        <w:t>th</w:t>
      </w:r>
      <w:r w:rsidRPr="00FD04BC">
        <w:rPr>
          <w:color w:val="000000" w:themeColor="text1"/>
          <w:sz w:val="20"/>
        </w:rPr>
        <w:t>, 2011</w:t>
      </w:r>
    </w:p>
    <w:p w14:paraId="37F7C924" w14:textId="77777777" w:rsidR="00842F98" w:rsidRPr="00FD04BC" w:rsidRDefault="00842F98" w:rsidP="006C0B23">
      <w:pPr>
        <w:rPr>
          <w:color w:val="000000" w:themeColor="text1"/>
        </w:rPr>
      </w:pPr>
    </w:p>
    <w:p w14:paraId="7BF6B70F" w14:textId="1EB3EC52" w:rsidR="00842F98" w:rsidRPr="00FD04BC" w:rsidRDefault="008D0517" w:rsidP="0081787D">
      <w:pPr>
        <w:autoSpaceDE w:val="0"/>
        <w:autoSpaceDN w:val="0"/>
        <w:adjustRightInd w:val="0"/>
        <w:ind w:left="630" w:right="-540"/>
        <w:jc w:val="both"/>
        <w:rPr>
          <w:color w:val="000000" w:themeColor="text1"/>
          <w:sz w:val="20"/>
        </w:rPr>
      </w:pPr>
      <w:r w:rsidRPr="00FD04BC">
        <w:rPr>
          <w:color w:val="000000" w:themeColor="text1"/>
          <w:sz w:val="20"/>
        </w:rPr>
        <w:t xml:space="preserve">Chair, </w:t>
      </w:r>
      <w:r w:rsidR="00842F98" w:rsidRPr="00FD04BC">
        <w:rPr>
          <w:color w:val="000000" w:themeColor="text1"/>
          <w:sz w:val="20"/>
        </w:rPr>
        <w:t>Hematology Review Panel (</w:t>
      </w:r>
      <w:r w:rsidR="00842F98" w:rsidRPr="00FD04BC">
        <w:rPr>
          <w:i/>
          <w:color w:val="000000" w:themeColor="text1"/>
          <w:sz w:val="20"/>
        </w:rPr>
        <w:t>Chair</w:t>
      </w:r>
      <w:r w:rsidR="00842F98" w:rsidRPr="00FD04BC">
        <w:rPr>
          <w:color w:val="000000" w:themeColor="text1"/>
          <w:sz w:val="20"/>
        </w:rPr>
        <w:t xml:space="preserve">), VA Scientific Merit </w:t>
      </w:r>
      <w:r w:rsidRPr="00FD04BC">
        <w:rPr>
          <w:color w:val="000000" w:themeColor="text1"/>
          <w:sz w:val="20"/>
        </w:rPr>
        <w:t xml:space="preserve">R01 </w:t>
      </w:r>
      <w:r w:rsidR="00842F98" w:rsidRPr="00FD04BC">
        <w:rPr>
          <w:color w:val="000000" w:themeColor="text1"/>
          <w:sz w:val="20"/>
        </w:rPr>
        <w:t xml:space="preserve">Review </w:t>
      </w:r>
      <w:r w:rsidRPr="00FD04BC">
        <w:rPr>
          <w:color w:val="000000" w:themeColor="text1"/>
          <w:sz w:val="20"/>
        </w:rPr>
        <w:t xml:space="preserve">Panel, NIH and NCI </w:t>
      </w:r>
    </w:p>
    <w:p w14:paraId="42D9BED9" w14:textId="1215E90A" w:rsidR="00842F98" w:rsidRDefault="00842F98" w:rsidP="008A556D">
      <w:pPr>
        <w:autoSpaceDE w:val="0"/>
        <w:autoSpaceDN w:val="0"/>
        <w:adjustRightInd w:val="0"/>
        <w:ind w:left="630" w:right="-540"/>
        <w:jc w:val="both"/>
        <w:rPr>
          <w:color w:val="000000" w:themeColor="text1"/>
          <w:sz w:val="20"/>
        </w:rPr>
      </w:pPr>
      <w:r w:rsidRPr="00FD04BC">
        <w:rPr>
          <w:color w:val="000000" w:themeColor="text1"/>
          <w:sz w:val="20"/>
        </w:rPr>
        <w:t>Term: November 2012 through October 2016</w:t>
      </w:r>
    </w:p>
    <w:p w14:paraId="6D99ECA3" w14:textId="45181869" w:rsidR="00147D0D" w:rsidRDefault="00147D0D" w:rsidP="008A556D">
      <w:pPr>
        <w:autoSpaceDE w:val="0"/>
        <w:autoSpaceDN w:val="0"/>
        <w:adjustRightInd w:val="0"/>
        <w:ind w:left="630" w:right="-540"/>
        <w:jc w:val="both"/>
        <w:rPr>
          <w:color w:val="000000" w:themeColor="text1"/>
          <w:sz w:val="20"/>
        </w:rPr>
      </w:pPr>
    </w:p>
    <w:p w14:paraId="4546CF12" w14:textId="77777777" w:rsidR="00DF15CF" w:rsidRDefault="00147D0D" w:rsidP="00DF15CF">
      <w:pPr>
        <w:autoSpaceDE w:val="0"/>
        <w:autoSpaceDN w:val="0"/>
        <w:adjustRightInd w:val="0"/>
        <w:ind w:left="630" w:right="270"/>
        <w:jc w:val="both"/>
        <w:rPr>
          <w:color w:val="000000" w:themeColor="text1"/>
          <w:sz w:val="20"/>
        </w:rPr>
      </w:pPr>
      <w:r w:rsidRPr="00147D0D">
        <w:rPr>
          <w:color w:val="000000" w:themeColor="text1"/>
          <w:sz w:val="20"/>
        </w:rPr>
        <w:t xml:space="preserve">National Cancer Institute </w:t>
      </w:r>
      <w:r>
        <w:rPr>
          <w:color w:val="000000" w:themeColor="text1"/>
          <w:sz w:val="20"/>
        </w:rPr>
        <w:t xml:space="preserve">(NCI) </w:t>
      </w:r>
      <w:r w:rsidRPr="00147D0D">
        <w:rPr>
          <w:color w:val="000000" w:themeColor="text1"/>
          <w:sz w:val="20"/>
        </w:rPr>
        <w:t>Special Emphasis Panel</w:t>
      </w:r>
      <w:r>
        <w:rPr>
          <w:color w:val="000000" w:themeColor="text1"/>
          <w:sz w:val="20"/>
        </w:rPr>
        <w:t xml:space="preserve"> (</w:t>
      </w:r>
      <w:r w:rsidRPr="00147D0D">
        <w:rPr>
          <w:i/>
          <w:iCs/>
          <w:color w:val="000000" w:themeColor="text1"/>
          <w:sz w:val="20"/>
        </w:rPr>
        <w:t>Co-Chair</w:t>
      </w:r>
      <w:r>
        <w:rPr>
          <w:color w:val="000000" w:themeColor="text1"/>
          <w:sz w:val="20"/>
        </w:rPr>
        <w:t xml:space="preserve">), </w:t>
      </w:r>
      <w:r w:rsidRPr="00147D0D">
        <w:rPr>
          <w:color w:val="000000" w:themeColor="text1"/>
          <w:sz w:val="20"/>
        </w:rPr>
        <w:t xml:space="preserve">NCI SPORE (P50) Review </w:t>
      </w:r>
      <w:r>
        <w:rPr>
          <w:color w:val="000000" w:themeColor="text1"/>
          <w:sz w:val="20"/>
        </w:rPr>
        <w:t>Panel</w:t>
      </w:r>
    </w:p>
    <w:p w14:paraId="434D42A4" w14:textId="75B1E90F" w:rsidR="00147D0D" w:rsidRPr="00147D0D" w:rsidRDefault="00147D0D" w:rsidP="00DF15CF">
      <w:pPr>
        <w:autoSpaceDE w:val="0"/>
        <w:autoSpaceDN w:val="0"/>
        <w:adjustRightInd w:val="0"/>
        <w:ind w:left="630" w:right="270"/>
        <w:jc w:val="both"/>
        <w:rPr>
          <w:color w:val="000000" w:themeColor="text1"/>
          <w:sz w:val="20"/>
        </w:rPr>
      </w:pPr>
      <w:r w:rsidRPr="00147D0D">
        <w:rPr>
          <w:color w:val="000000" w:themeColor="text1"/>
          <w:sz w:val="20"/>
        </w:rPr>
        <w:t xml:space="preserve">01/27/2021 </w:t>
      </w:r>
      <w:r>
        <w:rPr>
          <w:color w:val="000000" w:themeColor="text1"/>
          <w:sz w:val="20"/>
        </w:rPr>
        <w:t>to</w:t>
      </w:r>
      <w:r w:rsidRPr="00147D0D">
        <w:rPr>
          <w:color w:val="000000" w:themeColor="text1"/>
          <w:sz w:val="20"/>
        </w:rPr>
        <w:t xml:space="preserve"> 01/28/2021</w:t>
      </w:r>
    </w:p>
    <w:p w14:paraId="367B632C" w14:textId="77777777" w:rsidR="00842F98" w:rsidRPr="00FD04BC" w:rsidRDefault="00842F98" w:rsidP="00EB3568">
      <w:pPr>
        <w:pStyle w:val="MediumGrid21"/>
        <w:rPr>
          <w:rFonts w:ascii="Times New Roman" w:hAnsi="Times New Roman"/>
          <w:color w:val="000000" w:themeColor="text1"/>
          <w:sz w:val="20"/>
          <w:szCs w:val="20"/>
        </w:rPr>
      </w:pPr>
    </w:p>
    <w:p w14:paraId="36986EBE" w14:textId="77777777" w:rsidR="00EB3568" w:rsidRPr="00FD04BC" w:rsidRDefault="00EB3568" w:rsidP="00DD7356">
      <w:pPr>
        <w:spacing w:before="120"/>
        <w:ind w:left="-720" w:right="-540" w:firstLine="720"/>
        <w:jc w:val="both"/>
        <w:rPr>
          <w:color w:val="000000" w:themeColor="text1"/>
          <w:sz w:val="20"/>
        </w:rPr>
      </w:pPr>
      <w:r w:rsidRPr="00FD04BC">
        <w:rPr>
          <w:b/>
          <w:color w:val="000000" w:themeColor="text1"/>
          <w:sz w:val="20"/>
        </w:rPr>
        <w:t>SERVICE ON MAJOR COMITTEES:</w:t>
      </w:r>
    </w:p>
    <w:p w14:paraId="10DD4E1C" w14:textId="77777777" w:rsidR="008A556D" w:rsidRPr="00FD04BC" w:rsidRDefault="008A556D" w:rsidP="008A556D">
      <w:pPr>
        <w:pStyle w:val="MediumGrid21"/>
        <w:ind w:left="630"/>
        <w:rPr>
          <w:rFonts w:ascii="Times New Roman" w:hAnsi="Times New Roman"/>
          <w:color w:val="000000" w:themeColor="text1"/>
          <w:sz w:val="20"/>
          <w:szCs w:val="20"/>
        </w:rPr>
      </w:pPr>
    </w:p>
    <w:p w14:paraId="150A4EE8" w14:textId="77777777" w:rsidR="006C0B23" w:rsidRPr="00FD04BC" w:rsidRDefault="00EB3568" w:rsidP="008A556D">
      <w:pPr>
        <w:pStyle w:val="MediumGrid21"/>
        <w:ind w:left="630"/>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 xml:space="preserve">A. International </w:t>
      </w:r>
    </w:p>
    <w:p w14:paraId="4781DFBD" w14:textId="77777777" w:rsidR="00DB59D1" w:rsidRPr="00FD04BC" w:rsidRDefault="00DB59D1" w:rsidP="00DB59D1">
      <w:pPr>
        <w:pStyle w:val="MediumGrid21"/>
        <w:rPr>
          <w:rFonts w:ascii="Times New Roman" w:hAnsi="Times New Roman"/>
          <w:color w:val="000000" w:themeColor="text1"/>
          <w:sz w:val="20"/>
          <w:szCs w:val="20"/>
        </w:rPr>
      </w:pPr>
    </w:p>
    <w:p w14:paraId="5C713E1C" w14:textId="77777777" w:rsidR="00DB59D1" w:rsidRPr="00FD04BC" w:rsidRDefault="00DB59D1" w:rsidP="00DB59D1">
      <w:pPr>
        <w:ind w:right="-540" w:firstLine="630"/>
        <w:jc w:val="both"/>
        <w:rPr>
          <w:bCs/>
          <w:color w:val="000000" w:themeColor="text1"/>
          <w:sz w:val="20"/>
        </w:rPr>
      </w:pPr>
      <w:r w:rsidRPr="00FD04BC">
        <w:rPr>
          <w:bCs/>
          <w:color w:val="000000" w:themeColor="text1"/>
          <w:sz w:val="20"/>
        </w:rPr>
        <w:t>The International Primary CNS Lymphoma (PCNSL) Collaborative Group (IPCG), member</w:t>
      </w:r>
    </w:p>
    <w:p w14:paraId="7F6899F3" w14:textId="77777777" w:rsidR="00DB59D1" w:rsidRPr="00FD04BC" w:rsidRDefault="00DB59D1" w:rsidP="00DB59D1">
      <w:pPr>
        <w:ind w:right="-540" w:firstLine="630"/>
        <w:jc w:val="both"/>
        <w:rPr>
          <w:bCs/>
          <w:color w:val="000000" w:themeColor="text1"/>
          <w:sz w:val="20"/>
        </w:rPr>
      </w:pPr>
      <w:r w:rsidRPr="00FD04BC">
        <w:rPr>
          <w:bCs/>
          <w:color w:val="000000" w:themeColor="text1"/>
          <w:sz w:val="20"/>
        </w:rPr>
        <w:t>December 2007 - present</w:t>
      </w:r>
      <w:r w:rsidRPr="00FD04BC">
        <w:rPr>
          <w:bCs/>
          <w:color w:val="000000" w:themeColor="text1"/>
          <w:sz w:val="20"/>
        </w:rPr>
        <w:tab/>
      </w:r>
    </w:p>
    <w:p w14:paraId="6AE7010D" w14:textId="77777777" w:rsidR="00DB59D1" w:rsidRPr="00FD04BC" w:rsidRDefault="00DB59D1" w:rsidP="006C0B23">
      <w:pPr>
        <w:ind w:left="630" w:right="-540"/>
        <w:jc w:val="both"/>
        <w:rPr>
          <w:color w:val="000000" w:themeColor="text1"/>
          <w:sz w:val="20"/>
          <w:lang w:val="en"/>
        </w:rPr>
      </w:pPr>
    </w:p>
    <w:p w14:paraId="3B2040A4" w14:textId="77777777" w:rsidR="006C0B23" w:rsidRPr="00FD04BC" w:rsidRDefault="006C0B23" w:rsidP="006C0B23">
      <w:pPr>
        <w:ind w:left="630" w:right="-540"/>
        <w:jc w:val="both"/>
        <w:rPr>
          <w:color w:val="000000" w:themeColor="text1"/>
          <w:sz w:val="20"/>
          <w:lang w:val="en"/>
        </w:rPr>
      </w:pPr>
      <w:proofErr w:type="spellStart"/>
      <w:r w:rsidRPr="00FD04BC">
        <w:rPr>
          <w:color w:val="000000" w:themeColor="text1"/>
          <w:sz w:val="20"/>
          <w:lang w:val="en"/>
        </w:rPr>
        <w:t>Leukaemia</w:t>
      </w:r>
      <w:proofErr w:type="spellEnd"/>
      <w:r w:rsidRPr="00FD04BC">
        <w:rPr>
          <w:color w:val="000000" w:themeColor="text1"/>
          <w:sz w:val="20"/>
          <w:lang w:val="en"/>
        </w:rPr>
        <w:t xml:space="preserve"> &amp; Lymphoma Research; London, England and Edinburgh, Scotland</w:t>
      </w:r>
    </w:p>
    <w:p w14:paraId="5F5CA33A" w14:textId="77777777" w:rsidR="006C0B23" w:rsidRPr="00FD04BC" w:rsidRDefault="006C0B23" w:rsidP="006C0B23">
      <w:pPr>
        <w:ind w:left="630" w:right="-540"/>
        <w:jc w:val="both"/>
        <w:rPr>
          <w:color w:val="000000" w:themeColor="text1"/>
          <w:sz w:val="20"/>
          <w:lang w:val="en"/>
        </w:rPr>
      </w:pPr>
      <w:r w:rsidRPr="00FD04BC">
        <w:rPr>
          <w:color w:val="000000" w:themeColor="text1"/>
          <w:sz w:val="20"/>
          <w:lang w:val="en"/>
        </w:rPr>
        <w:t>October 2011</w:t>
      </w:r>
    </w:p>
    <w:p w14:paraId="7FEEC521" w14:textId="77777777" w:rsidR="006C0B23" w:rsidRPr="00FD04BC" w:rsidRDefault="006C0B23" w:rsidP="006C0B23">
      <w:pPr>
        <w:autoSpaceDE w:val="0"/>
        <w:autoSpaceDN w:val="0"/>
        <w:adjustRightInd w:val="0"/>
        <w:ind w:left="630" w:right="-540"/>
        <w:jc w:val="both"/>
        <w:rPr>
          <w:color w:val="000000" w:themeColor="text1"/>
          <w:sz w:val="20"/>
        </w:rPr>
      </w:pPr>
    </w:p>
    <w:p w14:paraId="060D73C2" w14:textId="77777777" w:rsidR="006C0B23" w:rsidRPr="00FD04BC" w:rsidRDefault="006C0B23" w:rsidP="006C0B23">
      <w:pPr>
        <w:autoSpaceDE w:val="0"/>
        <w:autoSpaceDN w:val="0"/>
        <w:adjustRightInd w:val="0"/>
        <w:ind w:left="630" w:right="-540"/>
        <w:jc w:val="both"/>
        <w:rPr>
          <w:color w:val="000000" w:themeColor="text1"/>
          <w:sz w:val="20"/>
        </w:rPr>
      </w:pPr>
      <w:r w:rsidRPr="00FD04BC">
        <w:rPr>
          <w:color w:val="000000" w:themeColor="text1"/>
          <w:sz w:val="20"/>
        </w:rPr>
        <w:lastRenderedPageBreak/>
        <w:t>Clinical Trials Awards &amp; Advisory Committee; The National Cancer Research; London, England, United Kingdom panel</w:t>
      </w:r>
    </w:p>
    <w:p w14:paraId="4D1E9B30" w14:textId="77777777" w:rsidR="006C0B23" w:rsidRPr="00FD04BC" w:rsidRDefault="006C0B23" w:rsidP="006C0B23">
      <w:pPr>
        <w:autoSpaceDE w:val="0"/>
        <w:autoSpaceDN w:val="0"/>
        <w:adjustRightInd w:val="0"/>
        <w:ind w:left="630" w:right="-540"/>
        <w:jc w:val="both"/>
        <w:rPr>
          <w:color w:val="000000" w:themeColor="text1"/>
          <w:sz w:val="20"/>
        </w:rPr>
      </w:pPr>
      <w:r w:rsidRPr="00FD04BC">
        <w:rPr>
          <w:color w:val="000000" w:themeColor="text1"/>
          <w:sz w:val="20"/>
        </w:rPr>
        <w:t>February 2012</w:t>
      </w:r>
    </w:p>
    <w:p w14:paraId="2A3465BE" w14:textId="77777777" w:rsidR="006C0B23" w:rsidRPr="00FD04BC" w:rsidRDefault="006C0B23" w:rsidP="006C0B23">
      <w:pPr>
        <w:pStyle w:val="ColorfulGrid-Accent11"/>
        <w:ind w:left="630"/>
        <w:rPr>
          <w:i w:val="0"/>
          <w:color w:val="000000" w:themeColor="text1"/>
          <w:sz w:val="20"/>
        </w:rPr>
      </w:pPr>
    </w:p>
    <w:p w14:paraId="05AA3797" w14:textId="77777777" w:rsidR="00790AE7" w:rsidRPr="00FD04BC" w:rsidRDefault="00790AE7" w:rsidP="00790AE7">
      <w:pPr>
        <w:ind w:left="630" w:right="-540"/>
        <w:jc w:val="both"/>
        <w:rPr>
          <w:color w:val="000000" w:themeColor="text1"/>
          <w:sz w:val="20"/>
        </w:rPr>
      </w:pPr>
      <w:r w:rsidRPr="00FD04BC">
        <w:rPr>
          <w:color w:val="000000" w:themeColor="text1"/>
          <w:sz w:val="20"/>
        </w:rPr>
        <w:t>European Society for Medical Oncology (ESMO) Competence in Lymphoma (CCL) Instructor/Faculty:  Post-Transplant Lymphoproliferative Diseases (PTLD); 2013</w:t>
      </w:r>
    </w:p>
    <w:p w14:paraId="6E234969" w14:textId="77777777" w:rsidR="00790AE7" w:rsidRPr="00FD04BC" w:rsidRDefault="00790AE7" w:rsidP="006C0B23">
      <w:pPr>
        <w:pStyle w:val="ColorfulGrid-Accent11"/>
        <w:ind w:left="630"/>
        <w:rPr>
          <w:i w:val="0"/>
          <w:color w:val="000000" w:themeColor="text1"/>
          <w:sz w:val="20"/>
        </w:rPr>
      </w:pPr>
    </w:p>
    <w:p w14:paraId="372FF3AE" w14:textId="77777777" w:rsidR="006C0B23" w:rsidRPr="00FD04BC" w:rsidRDefault="006C0B23" w:rsidP="006C0B23">
      <w:pPr>
        <w:pStyle w:val="ColorfulGrid-Accent11"/>
        <w:ind w:left="630"/>
        <w:rPr>
          <w:i w:val="0"/>
          <w:color w:val="000000" w:themeColor="text1"/>
          <w:sz w:val="20"/>
        </w:rPr>
      </w:pPr>
      <w:r w:rsidRPr="00FD04BC">
        <w:rPr>
          <w:i w:val="0"/>
          <w:color w:val="000000" w:themeColor="text1"/>
          <w:sz w:val="20"/>
        </w:rPr>
        <w:t xml:space="preserve">Faculty for European School of Oncology and Ulm University. Certificate of Competence in Lymphoma (CCL) </w:t>
      </w:r>
      <w:proofErr w:type="spellStart"/>
      <w:r w:rsidRPr="00FD04BC">
        <w:rPr>
          <w:i w:val="0"/>
          <w:color w:val="000000" w:themeColor="text1"/>
          <w:sz w:val="20"/>
        </w:rPr>
        <w:t>programme</w:t>
      </w:r>
      <w:proofErr w:type="spellEnd"/>
      <w:r w:rsidRPr="00FD04BC">
        <w:rPr>
          <w:i w:val="0"/>
          <w:color w:val="000000" w:themeColor="text1"/>
          <w:sz w:val="20"/>
        </w:rPr>
        <w:t xml:space="preserve">. Post-transplant lymphoproliferative disorder. </w:t>
      </w:r>
    </w:p>
    <w:p w14:paraId="45A422E4" w14:textId="77777777" w:rsidR="006C0B23" w:rsidRPr="00FD04BC" w:rsidRDefault="006C0B23" w:rsidP="006C0B23">
      <w:pPr>
        <w:pStyle w:val="ColorfulGrid-Accent11"/>
        <w:ind w:left="630"/>
        <w:rPr>
          <w:i w:val="0"/>
          <w:color w:val="000000" w:themeColor="text1"/>
          <w:sz w:val="20"/>
        </w:rPr>
      </w:pPr>
      <w:r w:rsidRPr="00FD04BC">
        <w:rPr>
          <w:i w:val="0"/>
          <w:color w:val="000000" w:themeColor="text1"/>
          <w:sz w:val="20"/>
        </w:rPr>
        <w:t>2013-2014</w:t>
      </w:r>
    </w:p>
    <w:p w14:paraId="44DB6603" w14:textId="77777777" w:rsidR="00CB116D" w:rsidRPr="00FD04BC" w:rsidRDefault="00CB116D" w:rsidP="006D2E25">
      <w:pPr>
        <w:ind w:left="720" w:right="-540" w:hanging="1440"/>
        <w:jc w:val="both"/>
        <w:rPr>
          <w:bCs/>
          <w:color w:val="000000" w:themeColor="text1"/>
          <w:sz w:val="20"/>
        </w:rPr>
      </w:pPr>
    </w:p>
    <w:p w14:paraId="2FE54B1F" w14:textId="77777777" w:rsidR="00CB116D" w:rsidRPr="00FD04BC" w:rsidRDefault="00CB116D" w:rsidP="006D2E25">
      <w:pPr>
        <w:ind w:left="720" w:right="-540" w:hanging="90"/>
        <w:jc w:val="both"/>
        <w:rPr>
          <w:color w:val="000000" w:themeColor="text1"/>
          <w:sz w:val="20"/>
        </w:rPr>
      </w:pPr>
      <w:r w:rsidRPr="00FD04BC">
        <w:rPr>
          <w:color w:val="000000" w:themeColor="text1"/>
          <w:sz w:val="20"/>
        </w:rPr>
        <w:t xml:space="preserve">Hematological malignancies in pregnancy; International Consensus Conference, UZ </w:t>
      </w:r>
      <w:proofErr w:type="spellStart"/>
      <w:r w:rsidRPr="00FD04BC">
        <w:rPr>
          <w:color w:val="000000" w:themeColor="text1"/>
          <w:sz w:val="20"/>
        </w:rPr>
        <w:t>Louven</w:t>
      </w:r>
      <w:proofErr w:type="spellEnd"/>
      <w:r w:rsidRPr="00FD04BC">
        <w:rPr>
          <w:color w:val="000000" w:themeColor="text1"/>
          <w:sz w:val="20"/>
        </w:rPr>
        <w:t xml:space="preserve">, </w:t>
      </w:r>
      <w:proofErr w:type="spellStart"/>
      <w:r w:rsidRPr="00FD04BC">
        <w:rPr>
          <w:color w:val="000000" w:themeColor="text1"/>
          <w:sz w:val="20"/>
        </w:rPr>
        <w:t>Louven</w:t>
      </w:r>
      <w:proofErr w:type="spellEnd"/>
      <w:r w:rsidRPr="00FD04BC">
        <w:rPr>
          <w:color w:val="000000" w:themeColor="text1"/>
          <w:sz w:val="20"/>
        </w:rPr>
        <w:t>,</w:t>
      </w:r>
    </w:p>
    <w:p w14:paraId="0A7FA96D" w14:textId="77777777" w:rsidR="00CB116D" w:rsidRPr="00FD04BC" w:rsidRDefault="00CB116D" w:rsidP="006D2E25">
      <w:pPr>
        <w:ind w:left="720" w:right="-540" w:hanging="90"/>
        <w:jc w:val="both"/>
        <w:rPr>
          <w:color w:val="000000" w:themeColor="text1"/>
          <w:sz w:val="20"/>
        </w:rPr>
      </w:pPr>
      <w:r w:rsidRPr="00FD04BC">
        <w:rPr>
          <w:color w:val="000000" w:themeColor="text1"/>
          <w:sz w:val="20"/>
        </w:rPr>
        <w:t xml:space="preserve">Belgium </w:t>
      </w:r>
    </w:p>
    <w:p w14:paraId="5E9360CF" w14:textId="77777777" w:rsidR="00CB116D" w:rsidRPr="00FD04BC" w:rsidRDefault="00CB116D" w:rsidP="006D2E25">
      <w:pPr>
        <w:ind w:left="720" w:right="-540" w:hanging="90"/>
        <w:jc w:val="both"/>
        <w:rPr>
          <w:color w:val="000000" w:themeColor="text1"/>
          <w:sz w:val="20"/>
        </w:rPr>
      </w:pPr>
      <w:r w:rsidRPr="00FD04BC">
        <w:rPr>
          <w:color w:val="000000" w:themeColor="text1"/>
          <w:sz w:val="20"/>
        </w:rPr>
        <w:t>May 2014</w:t>
      </w:r>
    </w:p>
    <w:p w14:paraId="121BC65B" w14:textId="77777777" w:rsidR="002B389C" w:rsidRPr="00FD04BC" w:rsidRDefault="002B389C" w:rsidP="006D2E25">
      <w:pPr>
        <w:ind w:left="720" w:right="-540" w:hanging="90"/>
        <w:jc w:val="both"/>
        <w:rPr>
          <w:color w:val="000000" w:themeColor="text1"/>
          <w:sz w:val="20"/>
        </w:rPr>
      </w:pPr>
    </w:p>
    <w:p w14:paraId="6C321D59" w14:textId="7F319880" w:rsidR="002B389C" w:rsidRPr="00FD04BC" w:rsidRDefault="002B389C" w:rsidP="006D2E25">
      <w:pPr>
        <w:ind w:left="630" w:right="-540"/>
        <w:jc w:val="both"/>
        <w:rPr>
          <w:color w:val="000000" w:themeColor="text1"/>
          <w:sz w:val="20"/>
          <w:shd w:val="clear" w:color="auto" w:fill="FFFFFF"/>
        </w:rPr>
      </w:pPr>
      <w:r w:rsidRPr="00FD04BC">
        <w:rPr>
          <w:color w:val="000000" w:themeColor="text1"/>
          <w:sz w:val="20"/>
          <w:shd w:val="clear" w:color="auto" w:fill="FFFFFF"/>
        </w:rPr>
        <w:t>Co-Chair, International Data Safety Monitoring Committee (DSMC), J</w:t>
      </w:r>
      <w:r w:rsidR="006D2E25" w:rsidRPr="00FD04BC">
        <w:rPr>
          <w:color w:val="000000" w:themeColor="text1"/>
          <w:sz w:val="20"/>
          <w:shd w:val="clear" w:color="auto" w:fill="FFFFFF"/>
        </w:rPr>
        <w:t xml:space="preserve">uliet, Pivotal phase 2 study of </w:t>
      </w:r>
      <w:proofErr w:type="spellStart"/>
      <w:r w:rsidRPr="00FD04BC">
        <w:rPr>
          <w:color w:val="000000" w:themeColor="text1"/>
          <w:sz w:val="20"/>
          <w:shd w:val="clear" w:color="auto" w:fill="FFFFFF"/>
        </w:rPr>
        <w:t>tisagenlecleucel</w:t>
      </w:r>
      <w:proofErr w:type="spellEnd"/>
      <w:r w:rsidRPr="00FD04BC">
        <w:rPr>
          <w:color w:val="000000" w:themeColor="text1"/>
          <w:sz w:val="20"/>
          <w:shd w:val="clear" w:color="auto" w:fill="FFFFFF"/>
        </w:rPr>
        <w:t xml:space="preserve"> (CTL019) CAR T-cell therapy in relapsed/refractory DLBCL</w:t>
      </w:r>
    </w:p>
    <w:p w14:paraId="599CC948" w14:textId="7D66A6FD" w:rsidR="002B389C" w:rsidRPr="00FD04BC" w:rsidRDefault="002B389C" w:rsidP="006D2E25">
      <w:pPr>
        <w:ind w:left="720" w:right="-540" w:hanging="90"/>
        <w:jc w:val="both"/>
        <w:rPr>
          <w:color w:val="000000" w:themeColor="text1"/>
          <w:sz w:val="20"/>
          <w:shd w:val="clear" w:color="auto" w:fill="FFFFFF"/>
        </w:rPr>
      </w:pPr>
      <w:r w:rsidRPr="00FD04BC">
        <w:rPr>
          <w:color w:val="000000" w:themeColor="text1"/>
          <w:sz w:val="20"/>
          <w:shd w:val="clear" w:color="auto" w:fill="FFFFFF"/>
        </w:rPr>
        <w:t xml:space="preserve">May 2017 – </w:t>
      </w:r>
      <w:r w:rsidR="00834433" w:rsidRPr="00FD04BC">
        <w:rPr>
          <w:color w:val="000000" w:themeColor="text1"/>
          <w:sz w:val="20"/>
          <w:shd w:val="clear" w:color="auto" w:fill="FFFFFF"/>
        </w:rPr>
        <w:t>January 2019</w:t>
      </w:r>
      <w:r w:rsidRPr="00FD04BC">
        <w:rPr>
          <w:color w:val="000000" w:themeColor="text1"/>
          <w:sz w:val="20"/>
          <w:shd w:val="clear" w:color="auto" w:fill="FFFFFF"/>
        </w:rPr>
        <w:tab/>
      </w:r>
    </w:p>
    <w:p w14:paraId="64C81BD1" w14:textId="77777777" w:rsidR="0016528F" w:rsidRPr="00FD04BC" w:rsidRDefault="0016528F" w:rsidP="006D2E25">
      <w:pPr>
        <w:ind w:left="720" w:right="-540" w:hanging="90"/>
        <w:jc w:val="both"/>
        <w:rPr>
          <w:color w:val="000000" w:themeColor="text1"/>
          <w:sz w:val="20"/>
          <w:shd w:val="clear" w:color="auto" w:fill="FFFFFF"/>
        </w:rPr>
      </w:pPr>
    </w:p>
    <w:p w14:paraId="6BE014FD" w14:textId="207E7196" w:rsidR="0016528F" w:rsidRPr="00FD04BC" w:rsidRDefault="0016528F" w:rsidP="006D2E25">
      <w:pPr>
        <w:widowControl w:val="0"/>
        <w:autoSpaceDE w:val="0"/>
        <w:autoSpaceDN w:val="0"/>
        <w:adjustRightInd w:val="0"/>
        <w:ind w:left="630" w:right="-540"/>
        <w:jc w:val="both"/>
        <w:rPr>
          <w:color w:val="000000" w:themeColor="text1"/>
          <w:sz w:val="20"/>
        </w:rPr>
      </w:pPr>
      <w:r w:rsidRPr="00FD04BC">
        <w:rPr>
          <w:color w:val="000000" w:themeColor="text1"/>
          <w:sz w:val="20"/>
          <w:shd w:val="clear" w:color="auto" w:fill="FFFFFF"/>
        </w:rPr>
        <w:t>Chair, International Data Safety Monitoring Committee (DSMC)</w:t>
      </w:r>
      <w:r w:rsidR="00A9289D" w:rsidRPr="00FD04BC">
        <w:rPr>
          <w:color w:val="000000" w:themeColor="text1"/>
          <w:sz w:val="20"/>
          <w:shd w:val="clear" w:color="auto" w:fill="FFFFFF"/>
        </w:rPr>
        <w:t xml:space="preserve"> for Pharmacyclics: </w:t>
      </w:r>
      <w:r w:rsidR="00A9289D" w:rsidRPr="00FD04BC">
        <w:rPr>
          <w:color w:val="000000" w:themeColor="text1"/>
          <w:sz w:val="20"/>
        </w:rPr>
        <w:t xml:space="preserve">Phase 3 Study of Ibrutinib in Combination with </w:t>
      </w:r>
      <w:proofErr w:type="spellStart"/>
      <w:r w:rsidR="00A9289D" w:rsidRPr="00FD04BC">
        <w:rPr>
          <w:color w:val="000000" w:themeColor="text1"/>
          <w:sz w:val="20"/>
        </w:rPr>
        <w:t>Venetoclax</w:t>
      </w:r>
      <w:proofErr w:type="spellEnd"/>
      <w:r w:rsidR="00A9289D" w:rsidRPr="00FD04BC">
        <w:rPr>
          <w:color w:val="000000" w:themeColor="text1"/>
          <w:sz w:val="20"/>
        </w:rPr>
        <w:t xml:space="preserve"> in Subjects with Mantle Cell Lymphoma; and A Multicenter, Randomized, Double-blind, Placebo-Controlled Phase 3 Study of Bruton's Tyrosine Kinase Inhibitor, Ibrutinib, in Combination with Rituximab versus Placebo in Combination with</w:t>
      </w:r>
      <w:r w:rsidR="006D2E25" w:rsidRPr="00FD04BC">
        <w:rPr>
          <w:color w:val="000000" w:themeColor="text1"/>
          <w:sz w:val="20"/>
        </w:rPr>
        <w:t xml:space="preserve"> </w:t>
      </w:r>
      <w:r w:rsidR="00A9289D" w:rsidRPr="00FD04BC">
        <w:rPr>
          <w:color w:val="000000" w:themeColor="text1"/>
          <w:sz w:val="20"/>
        </w:rPr>
        <w:t>Rituximab in Treatment Naïve Subjects with Follicular Lymphoma</w:t>
      </w:r>
    </w:p>
    <w:p w14:paraId="1223D4FE" w14:textId="77777777" w:rsidR="001B0ADF" w:rsidRPr="00FD04BC" w:rsidRDefault="00A9289D" w:rsidP="006D2E25">
      <w:pPr>
        <w:ind w:right="-540" w:firstLine="630"/>
        <w:jc w:val="both"/>
        <w:rPr>
          <w:color w:val="000000" w:themeColor="text1"/>
          <w:sz w:val="20"/>
          <w:shd w:val="clear" w:color="auto" w:fill="FFFFFF"/>
        </w:rPr>
      </w:pPr>
      <w:r w:rsidRPr="00FD04BC">
        <w:rPr>
          <w:color w:val="000000" w:themeColor="text1"/>
          <w:sz w:val="20"/>
          <w:shd w:val="clear" w:color="auto" w:fill="FFFFFF"/>
        </w:rPr>
        <w:t>January 2018 – present</w:t>
      </w:r>
    </w:p>
    <w:p w14:paraId="660641D4" w14:textId="77777777" w:rsidR="001B0ADF" w:rsidRPr="00FD04BC" w:rsidRDefault="001B0ADF" w:rsidP="006D2E25">
      <w:pPr>
        <w:ind w:right="-540" w:firstLine="630"/>
        <w:jc w:val="both"/>
        <w:rPr>
          <w:color w:val="000000" w:themeColor="text1"/>
          <w:sz w:val="20"/>
          <w:shd w:val="clear" w:color="auto" w:fill="FFFFFF"/>
        </w:rPr>
      </w:pPr>
    </w:p>
    <w:p w14:paraId="3C2BB8AF" w14:textId="03AEDAA3" w:rsidR="001B0ADF" w:rsidRPr="00FD04BC" w:rsidRDefault="001B0ADF" w:rsidP="006D2E25">
      <w:pPr>
        <w:ind w:left="630" w:right="-540"/>
        <w:jc w:val="both"/>
        <w:rPr>
          <w:color w:val="000000" w:themeColor="text1"/>
          <w:sz w:val="18"/>
          <w:shd w:val="clear" w:color="auto" w:fill="FFFFFF"/>
        </w:rPr>
      </w:pPr>
      <w:r w:rsidRPr="00FD04BC">
        <w:rPr>
          <w:color w:val="000000"/>
          <w:sz w:val="20"/>
          <w:szCs w:val="22"/>
        </w:rPr>
        <w:t xml:space="preserve">Chair, International Data Safety Monitoring Committee (DSMC) for Novartis (protocol </w:t>
      </w:r>
      <w:r w:rsidRPr="00FD04BC">
        <w:rPr>
          <w:sz w:val="20"/>
          <w:szCs w:val="22"/>
        </w:rPr>
        <w:t xml:space="preserve">CCTL019H2301): </w:t>
      </w:r>
      <w:proofErr w:type="spellStart"/>
      <w:r w:rsidRPr="00FD04BC">
        <w:rPr>
          <w:sz w:val="20"/>
          <w:szCs w:val="22"/>
        </w:rPr>
        <w:t>Tisagenlecleucel</w:t>
      </w:r>
      <w:proofErr w:type="spellEnd"/>
      <w:r w:rsidRPr="00FD04BC">
        <w:rPr>
          <w:sz w:val="20"/>
          <w:szCs w:val="22"/>
        </w:rPr>
        <w:t xml:space="preserve"> </w:t>
      </w:r>
      <w:r w:rsidRPr="00FD04BC">
        <w:rPr>
          <w:spacing w:val="-1"/>
          <w:sz w:val="20"/>
          <w:szCs w:val="22"/>
        </w:rPr>
        <w:t>versus</w:t>
      </w:r>
      <w:r w:rsidRPr="00FD04BC">
        <w:rPr>
          <w:spacing w:val="-12"/>
          <w:sz w:val="20"/>
          <w:szCs w:val="22"/>
        </w:rPr>
        <w:t xml:space="preserve"> </w:t>
      </w:r>
      <w:r w:rsidRPr="00FD04BC">
        <w:rPr>
          <w:sz w:val="20"/>
          <w:szCs w:val="22"/>
        </w:rPr>
        <w:t>standard</w:t>
      </w:r>
      <w:r w:rsidRPr="00FD04BC">
        <w:rPr>
          <w:spacing w:val="-12"/>
          <w:sz w:val="20"/>
          <w:szCs w:val="22"/>
        </w:rPr>
        <w:t xml:space="preserve"> </w:t>
      </w:r>
      <w:r w:rsidRPr="00FD04BC">
        <w:rPr>
          <w:sz w:val="20"/>
          <w:szCs w:val="22"/>
        </w:rPr>
        <w:t>of</w:t>
      </w:r>
      <w:r w:rsidRPr="00FD04BC">
        <w:rPr>
          <w:spacing w:val="-11"/>
          <w:sz w:val="20"/>
          <w:szCs w:val="22"/>
        </w:rPr>
        <w:t xml:space="preserve"> </w:t>
      </w:r>
      <w:r w:rsidRPr="00FD04BC">
        <w:rPr>
          <w:sz w:val="20"/>
          <w:szCs w:val="22"/>
        </w:rPr>
        <w:t>care</w:t>
      </w:r>
      <w:r w:rsidRPr="00FD04BC">
        <w:rPr>
          <w:spacing w:val="-12"/>
          <w:sz w:val="20"/>
          <w:szCs w:val="22"/>
        </w:rPr>
        <w:t xml:space="preserve"> </w:t>
      </w:r>
      <w:r w:rsidRPr="00FD04BC">
        <w:rPr>
          <w:sz w:val="20"/>
          <w:szCs w:val="22"/>
        </w:rPr>
        <w:t>in</w:t>
      </w:r>
      <w:r w:rsidRPr="00FD04BC">
        <w:rPr>
          <w:spacing w:val="-12"/>
          <w:sz w:val="20"/>
          <w:szCs w:val="22"/>
        </w:rPr>
        <w:t xml:space="preserve"> </w:t>
      </w:r>
      <w:r w:rsidRPr="00FD04BC">
        <w:rPr>
          <w:sz w:val="20"/>
          <w:szCs w:val="22"/>
        </w:rPr>
        <w:t>adult</w:t>
      </w:r>
      <w:r w:rsidRPr="00FD04BC">
        <w:rPr>
          <w:spacing w:val="-11"/>
          <w:sz w:val="20"/>
          <w:szCs w:val="22"/>
        </w:rPr>
        <w:t xml:space="preserve"> </w:t>
      </w:r>
      <w:r w:rsidRPr="00FD04BC">
        <w:rPr>
          <w:sz w:val="20"/>
          <w:szCs w:val="22"/>
        </w:rPr>
        <w:t>patients</w:t>
      </w:r>
      <w:r w:rsidRPr="00FD04BC">
        <w:rPr>
          <w:spacing w:val="21"/>
          <w:w w:val="99"/>
          <w:sz w:val="20"/>
          <w:szCs w:val="22"/>
        </w:rPr>
        <w:t xml:space="preserve"> </w:t>
      </w:r>
      <w:r w:rsidRPr="00FD04BC">
        <w:rPr>
          <w:sz w:val="20"/>
          <w:szCs w:val="22"/>
        </w:rPr>
        <w:t>with</w:t>
      </w:r>
      <w:r w:rsidRPr="00FD04BC">
        <w:rPr>
          <w:spacing w:val="-14"/>
          <w:sz w:val="20"/>
          <w:szCs w:val="22"/>
        </w:rPr>
        <w:t xml:space="preserve"> </w:t>
      </w:r>
      <w:r w:rsidRPr="00FD04BC">
        <w:rPr>
          <w:sz w:val="20"/>
          <w:szCs w:val="22"/>
        </w:rPr>
        <w:t>relapsed</w:t>
      </w:r>
      <w:r w:rsidRPr="00FD04BC">
        <w:rPr>
          <w:spacing w:val="-14"/>
          <w:sz w:val="20"/>
          <w:szCs w:val="22"/>
        </w:rPr>
        <w:t xml:space="preserve"> </w:t>
      </w:r>
      <w:r w:rsidRPr="00FD04BC">
        <w:rPr>
          <w:sz w:val="20"/>
          <w:szCs w:val="22"/>
        </w:rPr>
        <w:t>or</w:t>
      </w:r>
      <w:r w:rsidRPr="00FD04BC">
        <w:rPr>
          <w:spacing w:val="-14"/>
          <w:sz w:val="20"/>
          <w:szCs w:val="22"/>
        </w:rPr>
        <w:t xml:space="preserve"> </w:t>
      </w:r>
      <w:r w:rsidRPr="00FD04BC">
        <w:rPr>
          <w:sz w:val="20"/>
          <w:szCs w:val="22"/>
        </w:rPr>
        <w:t>refractory</w:t>
      </w:r>
      <w:r w:rsidRPr="00FD04BC">
        <w:rPr>
          <w:spacing w:val="-19"/>
          <w:sz w:val="20"/>
          <w:szCs w:val="22"/>
        </w:rPr>
        <w:t xml:space="preserve"> </w:t>
      </w:r>
      <w:r w:rsidRPr="00FD04BC">
        <w:rPr>
          <w:sz w:val="20"/>
          <w:szCs w:val="22"/>
        </w:rPr>
        <w:t>aggressive</w:t>
      </w:r>
      <w:r w:rsidRPr="00FD04BC">
        <w:rPr>
          <w:spacing w:val="-14"/>
          <w:sz w:val="20"/>
          <w:szCs w:val="22"/>
        </w:rPr>
        <w:t xml:space="preserve"> </w:t>
      </w:r>
      <w:r w:rsidRPr="00FD04BC">
        <w:rPr>
          <w:sz w:val="20"/>
          <w:szCs w:val="22"/>
        </w:rPr>
        <w:t>B-cell</w:t>
      </w:r>
      <w:r w:rsidRPr="00FD04BC">
        <w:rPr>
          <w:spacing w:val="-14"/>
          <w:sz w:val="20"/>
          <w:szCs w:val="22"/>
        </w:rPr>
        <w:t xml:space="preserve"> </w:t>
      </w:r>
      <w:r w:rsidRPr="00FD04BC">
        <w:rPr>
          <w:spacing w:val="-1"/>
          <w:sz w:val="20"/>
          <w:szCs w:val="22"/>
        </w:rPr>
        <w:t>non-Hodgkin</w:t>
      </w:r>
      <w:r w:rsidRPr="00FD04BC">
        <w:rPr>
          <w:spacing w:val="44"/>
          <w:w w:val="99"/>
          <w:sz w:val="20"/>
          <w:szCs w:val="22"/>
        </w:rPr>
        <w:t xml:space="preserve"> </w:t>
      </w:r>
      <w:r w:rsidRPr="00FD04BC">
        <w:rPr>
          <w:spacing w:val="-1"/>
          <w:sz w:val="20"/>
          <w:szCs w:val="22"/>
        </w:rPr>
        <w:t>lymphoma:</w:t>
      </w:r>
      <w:r w:rsidRPr="00FD04BC">
        <w:rPr>
          <w:spacing w:val="-5"/>
          <w:sz w:val="20"/>
          <w:szCs w:val="22"/>
        </w:rPr>
        <w:t xml:space="preserve"> </w:t>
      </w:r>
      <w:r w:rsidRPr="00FD04BC">
        <w:rPr>
          <w:sz w:val="20"/>
          <w:szCs w:val="22"/>
        </w:rPr>
        <w:t>A</w:t>
      </w:r>
      <w:r w:rsidRPr="00FD04BC">
        <w:rPr>
          <w:spacing w:val="-15"/>
          <w:sz w:val="20"/>
          <w:szCs w:val="22"/>
        </w:rPr>
        <w:t xml:space="preserve"> </w:t>
      </w:r>
      <w:r w:rsidRPr="00FD04BC">
        <w:rPr>
          <w:sz w:val="20"/>
          <w:szCs w:val="22"/>
        </w:rPr>
        <w:t>randomized,</w:t>
      </w:r>
      <w:r w:rsidRPr="00FD04BC">
        <w:rPr>
          <w:spacing w:val="-10"/>
          <w:sz w:val="20"/>
          <w:szCs w:val="22"/>
        </w:rPr>
        <w:t xml:space="preserve"> </w:t>
      </w:r>
      <w:r w:rsidRPr="00FD04BC">
        <w:rPr>
          <w:sz w:val="20"/>
          <w:szCs w:val="22"/>
        </w:rPr>
        <w:t>open</w:t>
      </w:r>
      <w:r w:rsidRPr="00FD04BC">
        <w:rPr>
          <w:spacing w:val="-11"/>
          <w:sz w:val="20"/>
          <w:szCs w:val="22"/>
        </w:rPr>
        <w:t xml:space="preserve"> </w:t>
      </w:r>
      <w:r w:rsidRPr="00FD04BC">
        <w:rPr>
          <w:sz w:val="20"/>
          <w:szCs w:val="22"/>
        </w:rPr>
        <w:t>label,</w:t>
      </w:r>
      <w:r w:rsidRPr="00FD04BC">
        <w:rPr>
          <w:spacing w:val="-10"/>
          <w:sz w:val="20"/>
          <w:szCs w:val="22"/>
        </w:rPr>
        <w:t xml:space="preserve"> </w:t>
      </w:r>
      <w:r w:rsidRPr="00FD04BC">
        <w:rPr>
          <w:sz w:val="20"/>
          <w:szCs w:val="22"/>
        </w:rPr>
        <w:t>phase</w:t>
      </w:r>
      <w:r w:rsidRPr="00FD04BC">
        <w:rPr>
          <w:spacing w:val="-10"/>
          <w:sz w:val="20"/>
          <w:szCs w:val="22"/>
        </w:rPr>
        <w:t xml:space="preserve"> </w:t>
      </w:r>
      <w:r w:rsidRPr="00FD04BC">
        <w:rPr>
          <w:sz w:val="20"/>
          <w:szCs w:val="22"/>
        </w:rPr>
        <w:t>III</w:t>
      </w:r>
      <w:r w:rsidRPr="00FD04BC">
        <w:rPr>
          <w:spacing w:val="-10"/>
          <w:sz w:val="20"/>
          <w:szCs w:val="22"/>
        </w:rPr>
        <w:t xml:space="preserve"> </w:t>
      </w:r>
      <w:r w:rsidRPr="00FD04BC">
        <w:rPr>
          <w:sz w:val="20"/>
          <w:szCs w:val="22"/>
        </w:rPr>
        <w:t>trial (BELINDA); March 2019 to present</w:t>
      </w:r>
    </w:p>
    <w:p w14:paraId="57041572" w14:textId="708ADECD" w:rsidR="001B0ADF" w:rsidRDefault="001B0ADF" w:rsidP="006D2E25">
      <w:pPr>
        <w:ind w:right="-540" w:firstLine="630"/>
        <w:jc w:val="both"/>
        <w:rPr>
          <w:color w:val="000000" w:themeColor="text1"/>
          <w:sz w:val="20"/>
          <w:shd w:val="clear" w:color="auto" w:fill="FFFFFF"/>
        </w:rPr>
      </w:pPr>
      <w:r w:rsidRPr="00FD04BC">
        <w:rPr>
          <w:color w:val="000000" w:themeColor="text1"/>
          <w:sz w:val="20"/>
          <w:shd w:val="clear" w:color="auto" w:fill="FFFFFF"/>
        </w:rPr>
        <w:t>March 2019 – present</w:t>
      </w:r>
    </w:p>
    <w:p w14:paraId="1A92571C" w14:textId="7B2491BA" w:rsidR="007C4575" w:rsidRPr="007C4575" w:rsidRDefault="007C4575" w:rsidP="006D2E25">
      <w:pPr>
        <w:ind w:right="-540" w:firstLine="630"/>
        <w:jc w:val="both"/>
        <w:rPr>
          <w:color w:val="000000" w:themeColor="text1"/>
          <w:sz w:val="20"/>
          <w:szCs w:val="20"/>
          <w:shd w:val="clear" w:color="auto" w:fill="FFFFFF"/>
        </w:rPr>
      </w:pPr>
    </w:p>
    <w:p w14:paraId="205E9F0F" w14:textId="56767661" w:rsidR="007C4575" w:rsidRDefault="007C4575" w:rsidP="007C4575">
      <w:pPr>
        <w:ind w:left="630" w:right="-540"/>
        <w:jc w:val="both"/>
        <w:rPr>
          <w:sz w:val="20"/>
          <w:szCs w:val="20"/>
        </w:rPr>
      </w:pPr>
      <w:r w:rsidRPr="007C4575">
        <w:rPr>
          <w:color w:val="000000" w:themeColor="text1"/>
          <w:sz w:val="20"/>
          <w:szCs w:val="20"/>
          <w:shd w:val="clear" w:color="auto" w:fill="FFFFFF"/>
        </w:rPr>
        <w:t xml:space="preserve">Member, </w:t>
      </w:r>
      <w:r w:rsidRPr="007C4575">
        <w:rPr>
          <w:color w:val="000000"/>
          <w:sz w:val="20"/>
          <w:szCs w:val="20"/>
        </w:rPr>
        <w:t xml:space="preserve">Data Safety Monitoring Committee (DSMC) for AbbVie for study: </w:t>
      </w:r>
      <w:r w:rsidRPr="007C4575">
        <w:rPr>
          <w:sz w:val="20"/>
          <w:szCs w:val="20"/>
        </w:rPr>
        <w:t>Treatment of Patients Hospitalized for COVID-19 Infection and Pulmonary Distress with Ibrutinib</w:t>
      </w:r>
      <w:r>
        <w:rPr>
          <w:sz w:val="20"/>
          <w:szCs w:val="20"/>
        </w:rPr>
        <w:t>; April 2020 to present.</w:t>
      </w:r>
    </w:p>
    <w:p w14:paraId="19A83910" w14:textId="65A1DBC6" w:rsidR="008E21D3" w:rsidRDefault="008E21D3" w:rsidP="007C4575">
      <w:pPr>
        <w:ind w:left="630" w:right="-540"/>
        <w:jc w:val="both"/>
        <w:rPr>
          <w:sz w:val="20"/>
          <w:szCs w:val="20"/>
        </w:rPr>
      </w:pPr>
    </w:p>
    <w:p w14:paraId="0D792748" w14:textId="2F979354" w:rsidR="008E21D3" w:rsidRPr="007C4575" w:rsidRDefault="008E21D3" w:rsidP="008E21D3">
      <w:pPr>
        <w:ind w:left="630" w:right="-540"/>
        <w:jc w:val="both"/>
        <w:rPr>
          <w:color w:val="000000" w:themeColor="text1"/>
          <w:sz w:val="20"/>
          <w:szCs w:val="20"/>
          <w:shd w:val="clear" w:color="auto" w:fill="FFFFFF"/>
        </w:rPr>
      </w:pPr>
      <w:r>
        <w:rPr>
          <w:color w:val="000000" w:themeColor="text1"/>
          <w:sz w:val="20"/>
          <w:szCs w:val="20"/>
          <w:shd w:val="clear" w:color="auto" w:fill="FFFFFF"/>
        </w:rPr>
        <w:t xml:space="preserve">International </w:t>
      </w:r>
      <w:r w:rsidRPr="008E21D3">
        <w:rPr>
          <w:color w:val="000000" w:themeColor="text1"/>
          <w:sz w:val="20"/>
          <w:szCs w:val="20"/>
          <w:shd w:val="clear" w:color="auto" w:fill="FFFFFF"/>
        </w:rPr>
        <w:t>Symposium on Hodgkin Lymphoma (ISH</w:t>
      </w:r>
      <w:r>
        <w:rPr>
          <w:color w:val="000000" w:themeColor="text1"/>
          <w:sz w:val="20"/>
          <w:szCs w:val="20"/>
          <w:shd w:val="clear" w:color="auto" w:fill="FFFFFF"/>
        </w:rPr>
        <w:t>L</w:t>
      </w:r>
      <w:r w:rsidRPr="008E21D3">
        <w:rPr>
          <w:color w:val="000000" w:themeColor="text1"/>
          <w:sz w:val="20"/>
          <w:szCs w:val="20"/>
          <w:shd w:val="clear" w:color="auto" w:fill="FFFFFF"/>
        </w:rPr>
        <w:t>)</w:t>
      </w:r>
      <w:r>
        <w:rPr>
          <w:color w:val="000000" w:themeColor="text1"/>
          <w:sz w:val="20"/>
          <w:szCs w:val="20"/>
          <w:shd w:val="clear" w:color="auto" w:fill="FFFFFF"/>
        </w:rPr>
        <w:t>, German Hodgkin Study Group; Cologne, Germany; Scientific Committee Member, 2019 to present</w:t>
      </w:r>
    </w:p>
    <w:p w14:paraId="56F5D777" w14:textId="77777777" w:rsidR="007E6DAC" w:rsidRPr="00FD04BC" w:rsidRDefault="007E6DAC" w:rsidP="00DB59D1">
      <w:pPr>
        <w:pStyle w:val="MediumGrid21"/>
        <w:rPr>
          <w:rFonts w:ascii="Times New Roman" w:hAnsi="Times New Roman"/>
          <w:color w:val="000000" w:themeColor="text1"/>
          <w:sz w:val="20"/>
          <w:szCs w:val="20"/>
        </w:rPr>
      </w:pPr>
    </w:p>
    <w:p w14:paraId="3057CA25" w14:textId="77777777" w:rsidR="00EB3568" w:rsidRPr="00FD04BC" w:rsidRDefault="00EB3568" w:rsidP="007E6DAC">
      <w:pPr>
        <w:pStyle w:val="MediumGrid21"/>
        <w:ind w:left="630"/>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 xml:space="preserve">B. National </w:t>
      </w:r>
      <w:r w:rsidR="006C0B23" w:rsidRPr="00FD04BC">
        <w:rPr>
          <w:rFonts w:ascii="Times New Roman" w:hAnsi="Times New Roman"/>
          <w:b/>
          <w:i/>
          <w:color w:val="000000" w:themeColor="text1"/>
          <w:sz w:val="20"/>
          <w:szCs w:val="20"/>
        </w:rPr>
        <w:t xml:space="preserve"> </w:t>
      </w:r>
    </w:p>
    <w:p w14:paraId="32F2C615" w14:textId="77777777" w:rsidR="006C0B23" w:rsidRPr="00FD04BC" w:rsidRDefault="006C0B23" w:rsidP="007E6DAC">
      <w:pPr>
        <w:pStyle w:val="MediumGrid21"/>
        <w:ind w:left="630"/>
        <w:rPr>
          <w:rFonts w:ascii="Times New Roman" w:hAnsi="Times New Roman"/>
          <w:i/>
          <w:color w:val="000000" w:themeColor="text1"/>
          <w:sz w:val="20"/>
          <w:szCs w:val="20"/>
        </w:rPr>
      </w:pPr>
    </w:p>
    <w:p w14:paraId="26A5E8E6" w14:textId="77777777" w:rsidR="007E6DAC" w:rsidRPr="00FD04BC" w:rsidRDefault="007E6DAC" w:rsidP="007E6DAC">
      <w:pPr>
        <w:ind w:firstLine="630"/>
        <w:rPr>
          <w:color w:val="000000" w:themeColor="text1"/>
          <w:sz w:val="20"/>
        </w:rPr>
      </w:pPr>
      <w:r w:rsidRPr="00FD04BC">
        <w:rPr>
          <w:color w:val="000000" w:themeColor="text1"/>
          <w:sz w:val="20"/>
        </w:rPr>
        <w:t xml:space="preserve">Eastern Cooperative Oncology Group, </w:t>
      </w:r>
      <w:r w:rsidRPr="00FD04BC">
        <w:rPr>
          <w:i/>
          <w:color w:val="000000" w:themeColor="text1"/>
          <w:sz w:val="20"/>
        </w:rPr>
        <w:t>Core Committee Member</w:t>
      </w:r>
      <w:r w:rsidRPr="00FD04BC">
        <w:rPr>
          <w:color w:val="000000" w:themeColor="text1"/>
          <w:sz w:val="20"/>
        </w:rPr>
        <w:t xml:space="preserve">:  Lymphoma </w:t>
      </w:r>
    </w:p>
    <w:p w14:paraId="45E48E28" w14:textId="77777777" w:rsidR="007E6DAC" w:rsidRPr="00FD04BC" w:rsidRDefault="007E6DAC" w:rsidP="007E6DAC">
      <w:pPr>
        <w:ind w:firstLine="630"/>
        <w:rPr>
          <w:color w:val="000000" w:themeColor="text1"/>
        </w:rPr>
      </w:pPr>
      <w:r w:rsidRPr="00FD04BC">
        <w:rPr>
          <w:color w:val="000000" w:themeColor="text1"/>
          <w:sz w:val="20"/>
        </w:rPr>
        <w:t>July 2001 - present</w:t>
      </w:r>
      <w:r w:rsidRPr="00FD04BC">
        <w:rPr>
          <w:color w:val="000000" w:themeColor="text1"/>
          <w:sz w:val="20"/>
        </w:rPr>
        <w:tab/>
      </w:r>
    </w:p>
    <w:p w14:paraId="6C2E5CC2" w14:textId="77777777" w:rsidR="007E6DAC" w:rsidRPr="00FD04BC" w:rsidRDefault="007E6DAC" w:rsidP="007E6DAC">
      <w:pPr>
        <w:ind w:left="720" w:right="-540" w:hanging="90"/>
        <w:jc w:val="both"/>
        <w:rPr>
          <w:bCs/>
          <w:color w:val="000000" w:themeColor="text1"/>
          <w:sz w:val="20"/>
        </w:rPr>
      </w:pPr>
    </w:p>
    <w:p w14:paraId="49A98293" w14:textId="77777777" w:rsidR="00CB116D" w:rsidRPr="00FD04BC" w:rsidRDefault="007E6DAC" w:rsidP="00CB116D">
      <w:pPr>
        <w:ind w:left="720" w:right="-540" w:hanging="90"/>
        <w:jc w:val="both"/>
        <w:rPr>
          <w:bCs/>
          <w:color w:val="000000" w:themeColor="text1"/>
          <w:sz w:val="20"/>
        </w:rPr>
      </w:pPr>
      <w:r w:rsidRPr="00FD04BC">
        <w:rPr>
          <w:bCs/>
          <w:color w:val="000000" w:themeColor="text1"/>
          <w:sz w:val="20"/>
        </w:rPr>
        <w:t>Primary panel member of NCCN (</w:t>
      </w:r>
      <w:r w:rsidRPr="00FD04BC">
        <w:rPr>
          <w:color w:val="000000" w:themeColor="text1"/>
          <w:sz w:val="20"/>
        </w:rPr>
        <w:t>National Comprehensive Cancer Network)</w:t>
      </w:r>
      <w:r w:rsidRPr="00FD04BC">
        <w:rPr>
          <w:bCs/>
          <w:color w:val="000000" w:themeColor="text1"/>
          <w:sz w:val="20"/>
        </w:rPr>
        <w:t>, Hodgkin</w:t>
      </w:r>
    </w:p>
    <w:p w14:paraId="0703243D" w14:textId="77777777" w:rsidR="007E6DAC" w:rsidRPr="00FD04BC" w:rsidRDefault="007E6DAC" w:rsidP="00CB116D">
      <w:pPr>
        <w:ind w:left="720" w:right="-540" w:hanging="90"/>
        <w:jc w:val="both"/>
        <w:rPr>
          <w:bCs/>
          <w:color w:val="000000" w:themeColor="text1"/>
          <w:sz w:val="20"/>
        </w:rPr>
      </w:pPr>
      <w:r w:rsidRPr="00FD04BC">
        <w:rPr>
          <w:bCs/>
          <w:color w:val="000000" w:themeColor="text1"/>
          <w:sz w:val="20"/>
        </w:rPr>
        <w:t>disease/lymphoma, and secondary panel member for non-Hodgkin’s lymphoma</w:t>
      </w:r>
    </w:p>
    <w:p w14:paraId="31070BB2" w14:textId="77777777" w:rsidR="00554F72" w:rsidRPr="00FD04BC" w:rsidRDefault="007E6DAC" w:rsidP="007E6DAC">
      <w:pPr>
        <w:ind w:left="720" w:right="-540" w:hanging="90"/>
        <w:jc w:val="both"/>
        <w:rPr>
          <w:bCs/>
          <w:color w:val="000000" w:themeColor="text1"/>
          <w:sz w:val="20"/>
        </w:rPr>
      </w:pPr>
      <w:r w:rsidRPr="00FD04BC">
        <w:rPr>
          <w:bCs/>
          <w:color w:val="000000" w:themeColor="text1"/>
          <w:sz w:val="20"/>
        </w:rPr>
        <w:t xml:space="preserve">March 2007 – December 2010 </w:t>
      </w:r>
    </w:p>
    <w:p w14:paraId="1E91DBAE" w14:textId="76587205" w:rsidR="007E6DAC" w:rsidRPr="00FD04BC" w:rsidRDefault="007E6DAC" w:rsidP="007E6DAC">
      <w:pPr>
        <w:ind w:left="720" w:right="-540" w:hanging="90"/>
        <w:jc w:val="both"/>
        <w:rPr>
          <w:bCs/>
          <w:color w:val="000000" w:themeColor="text1"/>
          <w:sz w:val="20"/>
        </w:rPr>
      </w:pPr>
      <w:r w:rsidRPr="00FD04BC">
        <w:rPr>
          <w:bCs/>
          <w:color w:val="000000" w:themeColor="text1"/>
          <w:sz w:val="20"/>
        </w:rPr>
        <w:tab/>
      </w:r>
    </w:p>
    <w:p w14:paraId="5CA5596F" w14:textId="77777777" w:rsidR="007E6DAC" w:rsidRPr="00FD04BC" w:rsidRDefault="007E6DAC" w:rsidP="007E6DAC">
      <w:pPr>
        <w:ind w:left="720" w:right="-540" w:hanging="90"/>
        <w:jc w:val="both"/>
        <w:rPr>
          <w:color w:val="000000" w:themeColor="text1"/>
          <w:sz w:val="20"/>
        </w:rPr>
      </w:pPr>
      <w:r w:rsidRPr="00FD04BC">
        <w:rPr>
          <w:bCs/>
          <w:color w:val="000000" w:themeColor="text1"/>
          <w:sz w:val="20"/>
        </w:rPr>
        <w:t xml:space="preserve">Primary/voting member, </w:t>
      </w:r>
      <w:r w:rsidRPr="00FD04BC">
        <w:rPr>
          <w:color w:val="000000" w:themeColor="text1"/>
          <w:sz w:val="20"/>
        </w:rPr>
        <w:t>ECOG Laboratory Science Advisory Committee</w:t>
      </w:r>
    </w:p>
    <w:p w14:paraId="4E64CC24" w14:textId="3952AA43" w:rsidR="007E6DAC" w:rsidRPr="00FD04BC" w:rsidRDefault="007E6DAC" w:rsidP="007E6DAC">
      <w:pPr>
        <w:ind w:left="720" w:right="-540" w:hanging="90"/>
        <w:jc w:val="both"/>
        <w:rPr>
          <w:bCs/>
          <w:color w:val="000000" w:themeColor="text1"/>
          <w:sz w:val="20"/>
        </w:rPr>
      </w:pPr>
      <w:r w:rsidRPr="00FD04BC">
        <w:rPr>
          <w:bCs/>
          <w:color w:val="000000" w:themeColor="text1"/>
          <w:sz w:val="20"/>
        </w:rPr>
        <w:t xml:space="preserve">July 2009 - </w:t>
      </w:r>
      <w:r w:rsidR="005E57FF" w:rsidRPr="00FD04BC">
        <w:rPr>
          <w:bCs/>
          <w:color w:val="000000" w:themeColor="text1"/>
          <w:sz w:val="20"/>
        </w:rPr>
        <w:t>2016</w:t>
      </w:r>
    </w:p>
    <w:p w14:paraId="0BF87299" w14:textId="77777777" w:rsidR="007E6DAC" w:rsidRPr="00FD04BC" w:rsidRDefault="007E6DAC" w:rsidP="007E6DAC">
      <w:pPr>
        <w:ind w:left="720" w:right="-540" w:hanging="90"/>
        <w:jc w:val="both"/>
        <w:rPr>
          <w:bCs/>
          <w:color w:val="000000" w:themeColor="text1"/>
          <w:sz w:val="20"/>
        </w:rPr>
      </w:pPr>
    </w:p>
    <w:p w14:paraId="5551122D" w14:textId="77777777" w:rsidR="007E6DAC" w:rsidRPr="00FD04BC" w:rsidRDefault="007E6DAC" w:rsidP="007E6DAC">
      <w:pPr>
        <w:ind w:left="720" w:right="-540" w:hanging="90"/>
        <w:jc w:val="both"/>
        <w:rPr>
          <w:bCs/>
          <w:color w:val="000000" w:themeColor="text1"/>
          <w:sz w:val="20"/>
        </w:rPr>
      </w:pPr>
      <w:r w:rsidRPr="00FD04BC">
        <w:rPr>
          <w:bCs/>
          <w:color w:val="000000" w:themeColor="text1"/>
          <w:sz w:val="20"/>
        </w:rPr>
        <w:t>Clinical Trial Design &amp; Development Working Group, Quantitative Imaging Network (QIN) with CTEP</w:t>
      </w:r>
    </w:p>
    <w:p w14:paraId="223323D6" w14:textId="77777777" w:rsidR="007E6DAC" w:rsidRPr="00FD04BC" w:rsidRDefault="007E6DAC" w:rsidP="007E6DAC">
      <w:pPr>
        <w:ind w:left="720" w:right="-540" w:hanging="90"/>
        <w:jc w:val="both"/>
        <w:rPr>
          <w:bCs/>
          <w:color w:val="000000" w:themeColor="text1"/>
          <w:sz w:val="20"/>
        </w:rPr>
      </w:pPr>
      <w:r w:rsidRPr="00FD04BC">
        <w:rPr>
          <w:bCs/>
          <w:color w:val="000000" w:themeColor="text1"/>
          <w:sz w:val="20"/>
        </w:rPr>
        <w:t>and NIH</w:t>
      </w:r>
    </w:p>
    <w:p w14:paraId="1EF29A44" w14:textId="3943F1C3" w:rsidR="007E6DAC" w:rsidRPr="00FD04BC" w:rsidRDefault="005E57FF" w:rsidP="007E6DAC">
      <w:pPr>
        <w:ind w:left="720" w:right="-540" w:hanging="90"/>
        <w:jc w:val="both"/>
        <w:rPr>
          <w:bCs/>
          <w:color w:val="000000" w:themeColor="text1"/>
          <w:sz w:val="20"/>
        </w:rPr>
      </w:pPr>
      <w:r w:rsidRPr="00FD04BC">
        <w:rPr>
          <w:bCs/>
          <w:color w:val="000000" w:themeColor="text1"/>
          <w:sz w:val="20"/>
        </w:rPr>
        <w:t>July 2010 - 2017</w:t>
      </w:r>
    </w:p>
    <w:p w14:paraId="5C14EE28" w14:textId="77777777" w:rsidR="007E6DAC" w:rsidRPr="00FD04BC" w:rsidRDefault="007E6DAC" w:rsidP="007E6DAC">
      <w:pPr>
        <w:ind w:left="720" w:right="-540" w:hanging="1440"/>
        <w:jc w:val="both"/>
        <w:rPr>
          <w:bCs/>
          <w:color w:val="000000" w:themeColor="text1"/>
          <w:sz w:val="20"/>
        </w:rPr>
      </w:pPr>
    </w:p>
    <w:p w14:paraId="2A014B00" w14:textId="77777777" w:rsidR="007E6DAC" w:rsidRPr="00FD04BC" w:rsidRDefault="007E6DAC" w:rsidP="007E6DAC">
      <w:pPr>
        <w:ind w:left="720" w:right="-540" w:hanging="90"/>
        <w:jc w:val="both"/>
        <w:rPr>
          <w:bCs/>
          <w:color w:val="000000" w:themeColor="text1"/>
          <w:sz w:val="20"/>
        </w:rPr>
      </w:pPr>
      <w:r w:rsidRPr="00FD04BC">
        <w:rPr>
          <w:color w:val="000000" w:themeColor="text1"/>
          <w:sz w:val="20"/>
        </w:rPr>
        <w:t>Primary/voting member,</w:t>
      </w:r>
      <w:r w:rsidRPr="00FD04BC">
        <w:rPr>
          <w:bCs/>
          <w:color w:val="000000" w:themeColor="text1"/>
          <w:sz w:val="20"/>
        </w:rPr>
        <w:t xml:space="preserve"> D</w:t>
      </w:r>
      <w:r w:rsidRPr="00FD04BC">
        <w:rPr>
          <w:color w:val="000000" w:themeColor="text1"/>
          <w:sz w:val="20"/>
        </w:rPr>
        <w:t xml:space="preserve">evelopmental Therapeutics committee, </w:t>
      </w:r>
      <w:r w:rsidRPr="00FD04BC">
        <w:rPr>
          <w:bCs/>
          <w:color w:val="000000" w:themeColor="text1"/>
          <w:sz w:val="20"/>
        </w:rPr>
        <w:t>ECOG</w:t>
      </w:r>
    </w:p>
    <w:p w14:paraId="0EA70A02" w14:textId="4DB699FE" w:rsidR="007E6DAC" w:rsidRPr="00FD04BC" w:rsidRDefault="007E6DAC" w:rsidP="00DB59D1">
      <w:pPr>
        <w:ind w:left="720" w:right="-540" w:hanging="90"/>
        <w:jc w:val="both"/>
        <w:rPr>
          <w:bCs/>
          <w:color w:val="000000" w:themeColor="text1"/>
          <w:sz w:val="20"/>
        </w:rPr>
      </w:pPr>
      <w:r w:rsidRPr="00FD04BC">
        <w:rPr>
          <w:bCs/>
          <w:color w:val="000000" w:themeColor="text1"/>
          <w:sz w:val="20"/>
        </w:rPr>
        <w:t xml:space="preserve">June 2010 - </w:t>
      </w:r>
      <w:r w:rsidR="005E57FF" w:rsidRPr="00FD04BC">
        <w:rPr>
          <w:bCs/>
          <w:color w:val="000000" w:themeColor="text1"/>
          <w:sz w:val="20"/>
        </w:rPr>
        <w:t>2016</w:t>
      </w:r>
      <w:r w:rsidRPr="00FD04BC">
        <w:rPr>
          <w:bCs/>
          <w:color w:val="000000" w:themeColor="text1"/>
          <w:sz w:val="20"/>
        </w:rPr>
        <w:tab/>
      </w:r>
    </w:p>
    <w:p w14:paraId="39379B62" w14:textId="77777777" w:rsidR="00DB59D1" w:rsidRPr="00FD04BC" w:rsidRDefault="00DB59D1" w:rsidP="00DB59D1">
      <w:pPr>
        <w:ind w:left="720" w:right="-540" w:hanging="1440"/>
        <w:jc w:val="both"/>
        <w:rPr>
          <w:bCs/>
          <w:color w:val="000000" w:themeColor="text1"/>
          <w:sz w:val="20"/>
        </w:rPr>
      </w:pPr>
    </w:p>
    <w:p w14:paraId="2550E255" w14:textId="18221947" w:rsidR="00DB59D1" w:rsidRPr="00FD04BC" w:rsidRDefault="00DB59D1" w:rsidP="00DB59D1">
      <w:pPr>
        <w:ind w:left="720" w:right="-540" w:hanging="90"/>
        <w:jc w:val="both"/>
        <w:rPr>
          <w:bCs/>
          <w:color w:val="000000" w:themeColor="text1"/>
          <w:sz w:val="20"/>
        </w:rPr>
      </w:pPr>
      <w:r w:rsidRPr="00FD04BC">
        <w:rPr>
          <w:bCs/>
          <w:color w:val="000000" w:themeColor="text1"/>
          <w:sz w:val="20"/>
        </w:rPr>
        <w:t>Hodgkin Lymphoma</w:t>
      </w:r>
      <w:r w:rsidR="008D0517" w:rsidRPr="00FD04BC">
        <w:rPr>
          <w:bCs/>
          <w:color w:val="000000" w:themeColor="text1"/>
          <w:sz w:val="20"/>
        </w:rPr>
        <w:t xml:space="preserve"> Working Group, primary member, </w:t>
      </w:r>
      <w:r w:rsidRPr="00FD04BC">
        <w:rPr>
          <w:bCs/>
          <w:color w:val="000000" w:themeColor="text1"/>
          <w:sz w:val="20"/>
        </w:rPr>
        <w:t>NIH/</w:t>
      </w:r>
      <w:r w:rsidR="008D0517" w:rsidRPr="00FD04BC">
        <w:rPr>
          <w:bCs/>
          <w:color w:val="000000" w:themeColor="text1"/>
          <w:sz w:val="20"/>
        </w:rPr>
        <w:t>NCI Steering Committee Subgroup</w:t>
      </w:r>
    </w:p>
    <w:p w14:paraId="2B07A7A7" w14:textId="77777777" w:rsidR="00DB59D1" w:rsidRPr="00FD04BC" w:rsidRDefault="00DB59D1" w:rsidP="00DB59D1">
      <w:pPr>
        <w:ind w:left="720" w:right="-540" w:hanging="90"/>
        <w:jc w:val="both"/>
        <w:rPr>
          <w:bCs/>
          <w:color w:val="000000" w:themeColor="text1"/>
          <w:sz w:val="20"/>
        </w:rPr>
      </w:pPr>
      <w:r w:rsidRPr="00FD04BC">
        <w:rPr>
          <w:bCs/>
          <w:color w:val="000000" w:themeColor="text1"/>
          <w:sz w:val="20"/>
        </w:rPr>
        <w:t xml:space="preserve">April 2011 - present </w:t>
      </w:r>
      <w:r w:rsidRPr="00FD04BC">
        <w:rPr>
          <w:bCs/>
          <w:color w:val="000000" w:themeColor="text1"/>
          <w:sz w:val="20"/>
        </w:rPr>
        <w:tab/>
      </w:r>
    </w:p>
    <w:p w14:paraId="5FB7842A" w14:textId="77777777" w:rsidR="00DB59D1" w:rsidRPr="00FD04BC" w:rsidRDefault="00DB59D1" w:rsidP="007E6DAC">
      <w:pPr>
        <w:ind w:left="720" w:right="-540" w:hanging="1440"/>
        <w:jc w:val="both"/>
        <w:rPr>
          <w:bCs/>
          <w:color w:val="000000" w:themeColor="text1"/>
          <w:sz w:val="20"/>
        </w:rPr>
      </w:pPr>
    </w:p>
    <w:p w14:paraId="1E561893" w14:textId="5E044AD8" w:rsidR="007E6DAC" w:rsidRPr="00FD04BC" w:rsidRDefault="007E6DAC" w:rsidP="007E6DAC">
      <w:pPr>
        <w:ind w:left="720" w:right="-540" w:hanging="90"/>
        <w:jc w:val="both"/>
        <w:rPr>
          <w:color w:val="000000" w:themeColor="text1"/>
          <w:sz w:val="20"/>
        </w:rPr>
      </w:pPr>
      <w:r w:rsidRPr="00FD04BC">
        <w:rPr>
          <w:color w:val="000000" w:themeColor="text1"/>
          <w:sz w:val="20"/>
        </w:rPr>
        <w:t>Chair, New England Lymphoma Rounds Steering Committee</w:t>
      </w:r>
      <w:r w:rsidR="008D0517" w:rsidRPr="00FD04BC">
        <w:rPr>
          <w:color w:val="000000" w:themeColor="text1"/>
          <w:sz w:val="20"/>
        </w:rPr>
        <w:t>, Lymphoma Research Foundation;</w:t>
      </w:r>
    </w:p>
    <w:p w14:paraId="75FC0FAB" w14:textId="45636F66" w:rsidR="007E6DAC" w:rsidRPr="00FD04BC" w:rsidRDefault="007E6DAC" w:rsidP="00CA4D9B">
      <w:pPr>
        <w:ind w:left="720" w:right="-540" w:hanging="90"/>
        <w:jc w:val="both"/>
        <w:rPr>
          <w:color w:val="000000" w:themeColor="text1"/>
          <w:sz w:val="20"/>
        </w:rPr>
      </w:pPr>
      <w:r w:rsidRPr="00FD04BC">
        <w:rPr>
          <w:color w:val="000000" w:themeColor="text1"/>
          <w:sz w:val="20"/>
        </w:rPr>
        <w:t xml:space="preserve">May 2011 - </w:t>
      </w:r>
      <w:r w:rsidR="005E57FF" w:rsidRPr="00FD04BC">
        <w:rPr>
          <w:color w:val="000000" w:themeColor="text1"/>
          <w:sz w:val="20"/>
        </w:rPr>
        <w:t>2017</w:t>
      </w:r>
      <w:r w:rsidRPr="00FD04BC">
        <w:rPr>
          <w:color w:val="000000" w:themeColor="text1"/>
          <w:sz w:val="20"/>
        </w:rPr>
        <w:tab/>
      </w:r>
    </w:p>
    <w:p w14:paraId="5C62DBA0" w14:textId="77777777" w:rsidR="005E2686" w:rsidRPr="00FD04BC" w:rsidRDefault="005E2686" w:rsidP="007E6DAC">
      <w:pPr>
        <w:ind w:left="720" w:right="-547" w:hanging="90"/>
        <w:jc w:val="both"/>
        <w:rPr>
          <w:color w:val="000000" w:themeColor="text1"/>
          <w:sz w:val="20"/>
        </w:rPr>
      </w:pPr>
    </w:p>
    <w:p w14:paraId="6470319B" w14:textId="132F6C0C" w:rsidR="00554F72" w:rsidRPr="00FD04BC" w:rsidRDefault="00554F72" w:rsidP="007E6DAC">
      <w:pPr>
        <w:ind w:left="720" w:right="-547" w:hanging="90"/>
        <w:jc w:val="both"/>
        <w:rPr>
          <w:color w:val="000000" w:themeColor="text1"/>
          <w:sz w:val="20"/>
        </w:rPr>
      </w:pPr>
      <w:r w:rsidRPr="00FD04BC">
        <w:rPr>
          <w:color w:val="000000" w:themeColor="text1"/>
          <w:sz w:val="20"/>
        </w:rPr>
        <w:t xml:space="preserve">Disease expert, American Society of Hematology (ASH), ABIM maintenance for certification: Practice </w:t>
      </w:r>
    </w:p>
    <w:p w14:paraId="3CA110BD" w14:textId="795477F7" w:rsidR="00554F72" w:rsidRPr="00FD04BC" w:rsidRDefault="00554F72" w:rsidP="007E6DAC">
      <w:pPr>
        <w:ind w:left="720" w:right="-547" w:hanging="90"/>
        <w:jc w:val="both"/>
        <w:rPr>
          <w:color w:val="000000" w:themeColor="text1"/>
          <w:sz w:val="20"/>
        </w:rPr>
      </w:pPr>
      <w:r w:rsidRPr="00FD04BC">
        <w:rPr>
          <w:color w:val="000000" w:themeColor="text1"/>
          <w:sz w:val="20"/>
        </w:rPr>
        <w:t>Improvement Module</w:t>
      </w:r>
      <w:r w:rsidR="0081787D" w:rsidRPr="00FD04BC">
        <w:rPr>
          <w:color w:val="000000" w:themeColor="text1"/>
          <w:sz w:val="20"/>
        </w:rPr>
        <w:t>s (PIM</w:t>
      </w:r>
      <w:r w:rsidR="00C8363C" w:rsidRPr="00FD04BC">
        <w:rPr>
          <w:color w:val="000000" w:themeColor="text1"/>
          <w:sz w:val="20"/>
        </w:rPr>
        <w:t>s) in lymphoma. 2012-2016</w:t>
      </w:r>
    </w:p>
    <w:p w14:paraId="5B24686C" w14:textId="77777777" w:rsidR="00554F72" w:rsidRPr="00FD04BC" w:rsidRDefault="00554F72" w:rsidP="007E6DAC">
      <w:pPr>
        <w:ind w:left="720" w:right="-547" w:hanging="90"/>
        <w:jc w:val="both"/>
        <w:rPr>
          <w:color w:val="000000" w:themeColor="text1"/>
        </w:rPr>
      </w:pPr>
    </w:p>
    <w:p w14:paraId="61F1F786" w14:textId="0A0BEA25" w:rsidR="00CB116D" w:rsidRPr="00FD04BC" w:rsidRDefault="007E6DAC" w:rsidP="007E6DAC">
      <w:pPr>
        <w:ind w:left="720" w:right="-547" w:hanging="90"/>
        <w:jc w:val="both"/>
        <w:rPr>
          <w:color w:val="000000" w:themeColor="text1"/>
          <w:sz w:val="20"/>
          <w:shd w:val="clear" w:color="auto" w:fill="FFFFFF"/>
        </w:rPr>
      </w:pPr>
      <w:proofErr w:type="spellStart"/>
      <w:r w:rsidRPr="00FD04BC">
        <w:rPr>
          <w:color w:val="000000" w:themeColor="text1"/>
          <w:sz w:val="20"/>
          <w:shd w:val="clear" w:color="auto" w:fill="FFFFFF"/>
        </w:rPr>
        <w:t>NantKwest</w:t>
      </w:r>
      <w:proofErr w:type="spellEnd"/>
      <w:r w:rsidRPr="00FD04BC">
        <w:rPr>
          <w:color w:val="000000" w:themeColor="text1"/>
          <w:sz w:val="20"/>
          <w:shd w:val="clear" w:color="auto" w:fill="FFFFFF"/>
        </w:rPr>
        <w:t xml:space="preserve"> QUILT - Quantitative Integrated Lifelong Trials;</w:t>
      </w:r>
      <w:r w:rsidR="00CB116D" w:rsidRPr="00FD04BC">
        <w:rPr>
          <w:color w:val="000000" w:themeColor="text1"/>
          <w:sz w:val="20"/>
          <w:shd w:val="clear" w:color="auto" w:fill="FFFFFF"/>
        </w:rPr>
        <w:t xml:space="preserve"> Cancer </w:t>
      </w:r>
      <w:proofErr w:type="spellStart"/>
      <w:r w:rsidR="00CB116D" w:rsidRPr="00FD04BC">
        <w:rPr>
          <w:color w:val="000000" w:themeColor="text1"/>
          <w:sz w:val="20"/>
          <w:shd w:val="clear" w:color="auto" w:fill="FFFFFF"/>
        </w:rPr>
        <w:t>MoonShot</w:t>
      </w:r>
      <w:proofErr w:type="spellEnd"/>
      <w:r w:rsidR="00CB116D" w:rsidRPr="00FD04BC">
        <w:rPr>
          <w:color w:val="000000" w:themeColor="text1"/>
          <w:sz w:val="20"/>
          <w:shd w:val="clear" w:color="auto" w:fill="FFFFFF"/>
        </w:rPr>
        <w:t xml:space="preserve"> 2020; Founding</w:t>
      </w:r>
    </w:p>
    <w:p w14:paraId="1AB1B8CF" w14:textId="77777777" w:rsidR="007E6DAC" w:rsidRPr="00FD04BC" w:rsidRDefault="007E6DAC" w:rsidP="007E6DAC">
      <w:pPr>
        <w:ind w:left="720" w:right="-547" w:hanging="90"/>
        <w:jc w:val="both"/>
        <w:rPr>
          <w:color w:val="000000" w:themeColor="text1"/>
          <w:sz w:val="20"/>
          <w:shd w:val="clear" w:color="auto" w:fill="FFFFFF"/>
        </w:rPr>
      </w:pPr>
      <w:r w:rsidRPr="00FD04BC">
        <w:rPr>
          <w:color w:val="000000" w:themeColor="text1"/>
          <w:sz w:val="20"/>
          <w:shd w:val="clear" w:color="auto" w:fill="FFFFFF"/>
        </w:rPr>
        <w:t>Institution and Advisory Board</w:t>
      </w:r>
    </w:p>
    <w:p w14:paraId="2F0B8A9B" w14:textId="77777777" w:rsidR="007E6DAC" w:rsidRPr="00FD04BC" w:rsidRDefault="007E6DAC" w:rsidP="007E6DAC">
      <w:pPr>
        <w:ind w:left="720" w:right="-547" w:hanging="90"/>
        <w:jc w:val="both"/>
        <w:rPr>
          <w:bCs/>
          <w:color w:val="000000" w:themeColor="text1"/>
          <w:sz w:val="20"/>
        </w:rPr>
      </w:pPr>
      <w:r w:rsidRPr="00FD04BC">
        <w:rPr>
          <w:bCs/>
          <w:color w:val="000000" w:themeColor="text1"/>
          <w:sz w:val="20"/>
        </w:rPr>
        <w:t xml:space="preserve">December 2015 </w:t>
      </w:r>
      <w:r w:rsidR="00CB116D" w:rsidRPr="00FD04BC">
        <w:rPr>
          <w:bCs/>
          <w:color w:val="000000" w:themeColor="text1"/>
          <w:sz w:val="20"/>
        </w:rPr>
        <w:t>–</w:t>
      </w:r>
      <w:r w:rsidRPr="00FD04BC">
        <w:rPr>
          <w:bCs/>
          <w:color w:val="000000" w:themeColor="text1"/>
          <w:sz w:val="20"/>
        </w:rPr>
        <w:t xml:space="preserve"> </w:t>
      </w:r>
      <w:r w:rsidR="00CB116D" w:rsidRPr="00FD04BC">
        <w:rPr>
          <w:bCs/>
          <w:color w:val="000000" w:themeColor="text1"/>
          <w:sz w:val="20"/>
        </w:rPr>
        <w:t>February 2017</w:t>
      </w:r>
      <w:r w:rsidRPr="00FD04BC">
        <w:rPr>
          <w:bCs/>
          <w:color w:val="000000" w:themeColor="text1"/>
          <w:sz w:val="20"/>
        </w:rPr>
        <w:tab/>
      </w:r>
    </w:p>
    <w:p w14:paraId="1C204296" w14:textId="77777777" w:rsidR="005C2FD6" w:rsidRPr="00FD04BC" w:rsidRDefault="005C2FD6" w:rsidP="007E6DAC">
      <w:pPr>
        <w:ind w:left="720" w:right="-547" w:hanging="90"/>
        <w:jc w:val="both"/>
        <w:rPr>
          <w:bCs/>
          <w:color w:val="000000" w:themeColor="text1"/>
          <w:sz w:val="20"/>
        </w:rPr>
      </w:pPr>
    </w:p>
    <w:p w14:paraId="5DE2F924" w14:textId="239D87B3" w:rsidR="005C2FD6" w:rsidRPr="00FD04BC" w:rsidRDefault="005C2FD6" w:rsidP="005C2FD6">
      <w:pPr>
        <w:ind w:left="630" w:right="-540"/>
        <w:jc w:val="both"/>
        <w:rPr>
          <w:color w:val="000000" w:themeColor="text1"/>
          <w:sz w:val="20"/>
        </w:rPr>
      </w:pPr>
      <w:r w:rsidRPr="00FD04BC">
        <w:rPr>
          <w:color w:val="000000" w:themeColor="text1"/>
          <w:sz w:val="20"/>
        </w:rPr>
        <w:t>Group Leader</w:t>
      </w:r>
      <w:r w:rsidR="008D0517" w:rsidRPr="00FD04BC">
        <w:rPr>
          <w:color w:val="000000" w:themeColor="text1"/>
          <w:sz w:val="20"/>
        </w:rPr>
        <w:t xml:space="preserve">, </w:t>
      </w:r>
      <w:r w:rsidRPr="00FD04BC">
        <w:rPr>
          <w:color w:val="000000" w:themeColor="text1"/>
          <w:sz w:val="20"/>
        </w:rPr>
        <w:t>Lym</w:t>
      </w:r>
      <w:r w:rsidR="008D0517" w:rsidRPr="00FD04BC">
        <w:rPr>
          <w:color w:val="000000" w:themeColor="text1"/>
          <w:sz w:val="20"/>
        </w:rPr>
        <w:t xml:space="preserve">phoma Research Foundation (LRF), </w:t>
      </w:r>
      <w:r w:rsidRPr="00FD04BC">
        <w:rPr>
          <w:color w:val="000000" w:themeColor="text1"/>
          <w:sz w:val="20"/>
        </w:rPr>
        <w:t>Lymphoma Research Foundation Clinical Research Mentoring Program (LCRMP); Wa</w:t>
      </w:r>
      <w:r w:rsidR="005E57FF" w:rsidRPr="00FD04BC">
        <w:rPr>
          <w:color w:val="000000" w:themeColor="text1"/>
          <w:sz w:val="20"/>
        </w:rPr>
        <w:t>shington, DC; March 14-18, 2017</w:t>
      </w:r>
    </w:p>
    <w:p w14:paraId="3AA99B05" w14:textId="77777777" w:rsidR="005C2FD6" w:rsidRPr="00FD04BC" w:rsidRDefault="005C2FD6" w:rsidP="005C2FD6">
      <w:pPr>
        <w:ind w:left="630" w:right="-540"/>
        <w:jc w:val="both"/>
        <w:rPr>
          <w:color w:val="000000" w:themeColor="text1"/>
          <w:sz w:val="20"/>
        </w:rPr>
      </w:pPr>
    </w:p>
    <w:p w14:paraId="677CD2A3" w14:textId="75824985" w:rsidR="005C2FD6" w:rsidRPr="00FD04BC" w:rsidRDefault="005C2FD6" w:rsidP="005C2FD6">
      <w:pPr>
        <w:ind w:left="630" w:right="-540"/>
        <w:jc w:val="both"/>
        <w:rPr>
          <w:color w:val="000000" w:themeColor="text1"/>
          <w:sz w:val="20"/>
          <w:szCs w:val="18"/>
          <w:shd w:val="clear" w:color="auto" w:fill="FFFFFF"/>
        </w:rPr>
      </w:pPr>
      <w:r w:rsidRPr="00FD04BC">
        <w:rPr>
          <w:color w:val="000000" w:themeColor="text1"/>
          <w:sz w:val="20"/>
          <w:szCs w:val="18"/>
          <w:shd w:val="clear" w:color="auto" w:fill="FFFFFF"/>
        </w:rPr>
        <w:t>National Co-Chair and speaker, 2017 North American Educational Forum on Lymphoma. Lymphoma Research Foundation (LRF), October 20-22</w:t>
      </w:r>
      <w:r w:rsidRPr="00FD04BC">
        <w:rPr>
          <w:color w:val="000000" w:themeColor="text1"/>
          <w:sz w:val="20"/>
          <w:szCs w:val="18"/>
          <w:shd w:val="clear" w:color="auto" w:fill="FFFFFF"/>
          <w:vertAlign w:val="superscript"/>
        </w:rPr>
        <w:t>nd</w:t>
      </w:r>
      <w:r w:rsidRPr="00FD04BC">
        <w:rPr>
          <w:color w:val="000000" w:themeColor="text1"/>
          <w:sz w:val="20"/>
          <w:szCs w:val="18"/>
          <w:shd w:val="clear" w:color="auto" w:fill="FFFFFF"/>
        </w:rPr>
        <w:t>, Brooklyn, NY</w:t>
      </w:r>
    </w:p>
    <w:p w14:paraId="61FB31DC" w14:textId="77777777" w:rsidR="00CD3E85" w:rsidRPr="00FD04BC" w:rsidRDefault="00CD3E85" w:rsidP="005C2FD6">
      <w:pPr>
        <w:ind w:left="630" w:right="-540"/>
        <w:jc w:val="both"/>
        <w:rPr>
          <w:color w:val="000000" w:themeColor="text1"/>
          <w:sz w:val="20"/>
          <w:szCs w:val="18"/>
          <w:shd w:val="clear" w:color="auto" w:fill="FFFFFF"/>
        </w:rPr>
      </w:pPr>
    </w:p>
    <w:p w14:paraId="12B57958" w14:textId="77777777" w:rsidR="00CA4D9B" w:rsidRPr="00FD04BC" w:rsidRDefault="00CA4D9B" w:rsidP="00CA4D9B">
      <w:pPr>
        <w:ind w:left="720" w:right="-540" w:hanging="90"/>
        <w:jc w:val="both"/>
        <w:rPr>
          <w:color w:val="000000" w:themeColor="text1"/>
          <w:sz w:val="20"/>
        </w:rPr>
      </w:pPr>
      <w:r w:rsidRPr="00FD04BC">
        <w:rPr>
          <w:color w:val="000000" w:themeColor="text1"/>
          <w:sz w:val="20"/>
        </w:rPr>
        <w:t>New York Lymphoma Rounds, Steering Committee, Lymphoma Research Foundation (LRF);</w:t>
      </w:r>
    </w:p>
    <w:p w14:paraId="56FCDDEA" w14:textId="77777777" w:rsidR="00CA4D9B" w:rsidRPr="00FD04BC" w:rsidRDefault="00CA4D9B" w:rsidP="00CA4D9B">
      <w:pPr>
        <w:ind w:left="720" w:right="-540" w:hanging="90"/>
        <w:jc w:val="both"/>
        <w:rPr>
          <w:color w:val="000000" w:themeColor="text1"/>
          <w:sz w:val="20"/>
        </w:rPr>
      </w:pPr>
      <w:r w:rsidRPr="00FD04BC">
        <w:rPr>
          <w:color w:val="000000" w:themeColor="text1"/>
          <w:sz w:val="20"/>
        </w:rPr>
        <w:t>January 2018 - present</w:t>
      </w:r>
    </w:p>
    <w:p w14:paraId="3DDA35A5" w14:textId="77777777" w:rsidR="00CA4D9B" w:rsidRPr="00FD04BC" w:rsidRDefault="00CA4D9B" w:rsidP="00CD3E85">
      <w:pPr>
        <w:ind w:left="630" w:right="-540"/>
        <w:jc w:val="both"/>
        <w:rPr>
          <w:color w:val="000000" w:themeColor="text1"/>
          <w:sz w:val="20"/>
        </w:rPr>
      </w:pPr>
    </w:p>
    <w:p w14:paraId="3D433693" w14:textId="14A1262B" w:rsidR="00CD3E85" w:rsidRPr="00FD04BC" w:rsidRDefault="00CD3E85" w:rsidP="00CD3E85">
      <w:pPr>
        <w:ind w:left="630" w:right="-540"/>
        <w:jc w:val="both"/>
        <w:rPr>
          <w:color w:val="000000" w:themeColor="text1"/>
          <w:sz w:val="20"/>
        </w:rPr>
      </w:pPr>
      <w:r w:rsidRPr="00FD04BC">
        <w:rPr>
          <w:color w:val="000000" w:themeColor="text1"/>
          <w:sz w:val="20"/>
        </w:rPr>
        <w:t>Co-chair Lymphoma Research Foundation (LRF), Lymphoma Research Foundation Clinical Research Mentoring Program (LCRMP); Phoenix, Arizona; March 2018</w:t>
      </w:r>
      <w:r w:rsidR="00022184" w:rsidRPr="00FD04BC">
        <w:rPr>
          <w:color w:val="000000" w:themeColor="text1"/>
          <w:sz w:val="20"/>
        </w:rPr>
        <w:t xml:space="preserve"> and March 2019</w:t>
      </w:r>
    </w:p>
    <w:p w14:paraId="3AF44BC8" w14:textId="77777777" w:rsidR="00CA4D9B" w:rsidRPr="00FD04BC" w:rsidRDefault="00CA4D9B" w:rsidP="00CD3E85">
      <w:pPr>
        <w:ind w:left="630" w:right="-540"/>
        <w:jc w:val="both"/>
        <w:rPr>
          <w:color w:val="000000" w:themeColor="text1"/>
          <w:sz w:val="20"/>
        </w:rPr>
      </w:pPr>
    </w:p>
    <w:p w14:paraId="6B811750" w14:textId="51514FBA" w:rsidR="00DF15CF" w:rsidRDefault="00DF15CF" w:rsidP="00DF15CF">
      <w:pPr>
        <w:ind w:left="720" w:right="-540" w:hanging="90"/>
        <w:jc w:val="both"/>
        <w:rPr>
          <w:sz w:val="20"/>
        </w:rPr>
      </w:pPr>
      <w:r>
        <w:rPr>
          <w:sz w:val="20"/>
        </w:rPr>
        <w:t>Children’s Oncology Group (COG), member</w:t>
      </w:r>
    </w:p>
    <w:p w14:paraId="5268368C" w14:textId="77777777" w:rsidR="00DF15CF" w:rsidRDefault="00DF15CF" w:rsidP="00DF15CF">
      <w:pPr>
        <w:ind w:left="720" w:right="-540" w:hanging="90"/>
        <w:jc w:val="both"/>
        <w:rPr>
          <w:sz w:val="20"/>
        </w:rPr>
      </w:pPr>
      <w:r>
        <w:rPr>
          <w:sz w:val="20"/>
        </w:rPr>
        <w:t xml:space="preserve">June 2018 </w:t>
      </w:r>
      <w:r w:rsidRPr="00FD04BC">
        <w:rPr>
          <w:color w:val="000000" w:themeColor="text1"/>
          <w:sz w:val="20"/>
        </w:rPr>
        <w:t>– present</w:t>
      </w:r>
    </w:p>
    <w:p w14:paraId="69E4CB56" w14:textId="77777777" w:rsidR="00DF15CF" w:rsidRDefault="00DF15CF" w:rsidP="00CA4D9B">
      <w:pPr>
        <w:ind w:left="720" w:right="-540" w:hanging="90"/>
        <w:jc w:val="both"/>
        <w:rPr>
          <w:color w:val="000000" w:themeColor="text1"/>
          <w:sz w:val="20"/>
        </w:rPr>
      </w:pPr>
    </w:p>
    <w:p w14:paraId="6CCC008B" w14:textId="030174A7" w:rsidR="00CA4D9B" w:rsidRPr="00FD04BC" w:rsidRDefault="00CA4D9B" w:rsidP="00CA4D9B">
      <w:pPr>
        <w:ind w:left="720" w:right="-540" w:hanging="90"/>
        <w:jc w:val="both"/>
        <w:rPr>
          <w:color w:val="000000" w:themeColor="text1"/>
          <w:sz w:val="20"/>
        </w:rPr>
      </w:pPr>
      <w:r w:rsidRPr="00FD04BC">
        <w:rPr>
          <w:color w:val="000000" w:themeColor="text1"/>
          <w:sz w:val="20"/>
        </w:rPr>
        <w:t>Philadelphia Lymphoma Rounds, Steering Committee, Lymphoma Research Foundation (LRF);</w:t>
      </w:r>
    </w:p>
    <w:p w14:paraId="490C0296" w14:textId="58A53DC5" w:rsidR="00CA4D9B" w:rsidRPr="00FD04BC" w:rsidRDefault="00CA4D9B" w:rsidP="00CA4D9B">
      <w:pPr>
        <w:ind w:left="720" w:right="-540" w:hanging="90"/>
        <w:jc w:val="both"/>
        <w:rPr>
          <w:color w:val="000000" w:themeColor="text1"/>
          <w:sz w:val="20"/>
        </w:rPr>
      </w:pPr>
      <w:r w:rsidRPr="00FD04BC">
        <w:rPr>
          <w:color w:val="000000" w:themeColor="text1"/>
          <w:sz w:val="20"/>
        </w:rPr>
        <w:t xml:space="preserve">November 2018 </w:t>
      </w:r>
      <w:r w:rsidR="00B671EE" w:rsidRPr="00FD04BC">
        <w:rPr>
          <w:color w:val="000000" w:themeColor="text1"/>
          <w:sz w:val="20"/>
        </w:rPr>
        <w:t>–</w:t>
      </w:r>
      <w:r w:rsidRPr="00FD04BC">
        <w:rPr>
          <w:color w:val="000000" w:themeColor="text1"/>
          <w:sz w:val="20"/>
        </w:rPr>
        <w:t xml:space="preserve"> present</w:t>
      </w:r>
    </w:p>
    <w:p w14:paraId="233FBA97" w14:textId="77777777" w:rsidR="00DF15CF" w:rsidRDefault="00DF15CF" w:rsidP="00DF15CF">
      <w:pPr>
        <w:ind w:right="-540"/>
        <w:jc w:val="both"/>
        <w:rPr>
          <w:sz w:val="20"/>
        </w:rPr>
      </w:pPr>
    </w:p>
    <w:p w14:paraId="104CF748" w14:textId="363B7D39" w:rsidR="00B671EE" w:rsidRPr="00FD04BC" w:rsidRDefault="00B671EE" w:rsidP="00CA4D9B">
      <w:pPr>
        <w:ind w:left="720" w:right="-540" w:hanging="90"/>
        <w:jc w:val="both"/>
        <w:rPr>
          <w:sz w:val="20"/>
        </w:rPr>
      </w:pPr>
      <w:r w:rsidRPr="00FD04BC">
        <w:rPr>
          <w:sz w:val="20"/>
        </w:rPr>
        <w:t xml:space="preserve">Co-chair, Lymphoma Working Group for the Big 10 Cancer </w:t>
      </w:r>
      <w:r w:rsidR="000E54C5" w:rsidRPr="00FD04BC">
        <w:rPr>
          <w:sz w:val="20"/>
        </w:rPr>
        <w:t xml:space="preserve">Research </w:t>
      </w:r>
      <w:r w:rsidRPr="00FD04BC">
        <w:rPr>
          <w:sz w:val="20"/>
        </w:rPr>
        <w:t xml:space="preserve">Consortium; </w:t>
      </w:r>
      <w:r w:rsidR="006D2E25" w:rsidRPr="00FD04BC">
        <w:rPr>
          <w:sz w:val="20"/>
        </w:rPr>
        <w:t xml:space="preserve">April </w:t>
      </w:r>
      <w:r w:rsidRPr="00FD04BC">
        <w:rPr>
          <w:sz w:val="20"/>
        </w:rPr>
        <w:t>2019 – present</w:t>
      </w:r>
      <w:r w:rsidR="008E1928" w:rsidRPr="00FD04BC">
        <w:rPr>
          <w:sz w:val="20"/>
        </w:rPr>
        <w:t xml:space="preserve"> </w:t>
      </w:r>
    </w:p>
    <w:p w14:paraId="36015659" w14:textId="77777777" w:rsidR="00D31261" w:rsidRPr="00FD04BC" w:rsidRDefault="00D31261" w:rsidP="00CA4D9B">
      <w:pPr>
        <w:ind w:left="720" w:right="-540" w:hanging="90"/>
        <w:jc w:val="both"/>
        <w:rPr>
          <w:sz w:val="20"/>
        </w:rPr>
      </w:pPr>
    </w:p>
    <w:p w14:paraId="60CEE75C" w14:textId="1ECF389F" w:rsidR="00D31261" w:rsidRDefault="00D31261" w:rsidP="00D31261">
      <w:pPr>
        <w:pStyle w:val="Default"/>
        <w:ind w:left="630" w:right="-540"/>
        <w:jc w:val="both"/>
        <w:rPr>
          <w:bCs/>
          <w:color w:val="000000" w:themeColor="text1"/>
          <w:sz w:val="20"/>
          <w:szCs w:val="20"/>
        </w:rPr>
      </w:pPr>
      <w:r w:rsidRPr="00FD04BC">
        <w:rPr>
          <w:color w:val="000000" w:themeColor="text1"/>
          <w:sz w:val="20"/>
          <w:szCs w:val="20"/>
        </w:rPr>
        <w:t xml:space="preserve">AYA Oncology Drug Development Panel; </w:t>
      </w:r>
      <w:r w:rsidRPr="00FD04BC">
        <w:rPr>
          <w:bCs/>
          <w:color w:val="000000" w:themeColor="text1"/>
          <w:sz w:val="20"/>
          <w:szCs w:val="20"/>
        </w:rPr>
        <w:t>Lymphoma Research Foundation (LRF) 2019 </w:t>
      </w:r>
      <w:bookmarkStart w:id="0" w:name="_Hlk536092945"/>
      <w:r w:rsidRPr="00FD04BC">
        <w:rPr>
          <w:bCs/>
          <w:color w:val="000000" w:themeColor="text1"/>
          <w:sz w:val="20"/>
          <w:szCs w:val="20"/>
        </w:rPr>
        <w:t>Adolescent and Young Adult</w:t>
      </w:r>
      <w:bookmarkEnd w:id="0"/>
      <w:r w:rsidRPr="00FD04BC">
        <w:rPr>
          <w:bCs/>
          <w:color w:val="000000" w:themeColor="text1"/>
          <w:sz w:val="20"/>
          <w:szCs w:val="20"/>
        </w:rPr>
        <w:t xml:space="preserve"> Workshop; May 2019; Chicago, IL</w:t>
      </w:r>
    </w:p>
    <w:p w14:paraId="0EBC00BC" w14:textId="5D74DF06" w:rsidR="006016CF" w:rsidRPr="0016419A" w:rsidRDefault="006016CF" w:rsidP="00D31261">
      <w:pPr>
        <w:pStyle w:val="Default"/>
        <w:ind w:left="630" w:right="-540"/>
        <w:jc w:val="both"/>
        <w:rPr>
          <w:bCs/>
          <w:color w:val="000000" w:themeColor="text1"/>
          <w:sz w:val="16"/>
          <w:szCs w:val="16"/>
        </w:rPr>
      </w:pPr>
    </w:p>
    <w:p w14:paraId="679CC1E5" w14:textId="0CE5554B" w:rsidR="006016CF" w:rsidRDefault="006016CF" w:rsidP="00CA6CAD">
      <w:pPr>
        <w:widowControl w:val="0"/>
        <w:adjustRightInd w:val="0"/>
        <w:snapToGrid w:val="0"/>
        <w:ind w:left="1710" w:hanging="1080"/>
        <w:rPr>
          <w:spacing w:val="-1"/>
          <w:sz w:val="21"/>
          <w:szCs w:val="21"/>
        </w:rPr>
      </w:pPr>
      <w:r w:rsidRPr="0016419A">
        <w:rPr>
          <w:spacing w:val="-1"/>
          <w:sz w:val="21"/>
          <w:szCs w:val="21"/>
        </w:rPr>
        <w:t>Vice Chair, ECOG/ACRIN Lymphoma Committee</w:t>
      </w:r>
      <w:r w:rsidR="0016419A" w:rsidRPr="0016419A">
        <w:rPr>
          <w:spacing w:val="-1"/>
          <w:sz w:val="21"/>
          <w:szCs w:val="21"/>
        </w:rPr>
        <w:t>, NCI; January 2020 – present</w:t>
      </w:r>
    </w:p>
    <w:p w14:paraId="5505D491" w14:textId="5BB8B2F7" w:rsidR="008150E8" w:rsidRDefault="008150E8" w:rsidP="00CA6CAD">
      <w:pPr>
        <w:widowControl w:val="0"/>
        <w:adjustRightInd w:val="0"/>
        <w:snapToGrid w:val="0"/>
        <w:ind w:left="1710" w:hanging="1080"/>
        <w:rPr>
          <w:spacing w:val="-1"/>
          <w:sz w:val="21"/>
          <w:szCs w:val="21"/>
        </w:rPr>
      </w:pPr>
    </w:p>
    <w:p w14:paraId="403FFE9A" w14:textId="4D852BAF" w:rsidR="008150E8" w:rsidRPr="008150E8" w:rsidRDefault="008150E8" w:rsidP="008150E8">
      <w:pPr>
        <w:widowControl w:val="0"/>
        <w:adjustRightInd w:val="0"/>
        <w:snapToGrid w:val="0"/>
        <w:ind w:left="1710" w:hanging="1080"/>
        <w:rPr>
          <w:rFonts w:cs="Arial"/>
          <w:sz w:val="21"/>
          <w:szCs w:val="20"/>
        </w:rPr>
      </w:pPr>
      <w:r w:rsidRPr="008150E8">
        <w:rPr>
          <w:rFonts w:cs="Arial"/>
          <w:sz w:val="21"/>
          <w:szCs w:val="20"/>
        </w:rPr>
        <w:t>LRF COVID-19 and Lymphoma Panel M</w:t>
      </w:r>
      <w:r>
        <w:rPr>
          <w:rFonts w:cs="Arial"/>
          <w:sz w:val="21"/>
          <w:szCs w:val="20"/>
        </w:rPr>
        <w:t xml:space="preserve">ember; March 2021 </w:t>
      </w:r>
      <w:r w:rsidRPr="0016419A">
        <w:rPr>
          <w:spacing w:val="-1"/>
          <w:sz w:val="21"/>
          <w:szCs w:val="21"/>
        </w:rPr>
        <w:t>– present</w:t>
      </w:r>
    </w:p>
    <w:p w14:paraId="57B683F9" w14:textId="77777777" w:rsidR="008150E8" w:rsidRPr="00CA6CAD" w:rsidRDefault="008150E8" w:rsidP="00CA6CAD">
      <w:pPr>
        <w:widowControl w:val="0"/>
        <w:adjustRightInd w:val="0"/>
        <w:snapToGrid w:val="0"/>
        <w:ind w:left="1710" w:hanging="1080"/>
        <w:rPr>
          <w:rFonts w:cs="Arial"/>
          <w:sz w:val="21"/>
          <w:szCs w:val="20"/>
        </w:rPr>
      </w:pPr>
    </w:p>
    <w:p w14:paraId="438AC5BE" w14:textId="77777777" w:rsidR="006C0B23" w:rsidRPr="00FD04BC" w:rsidRDefault="006C0B23" w:rsidP="002B389C">
      <w:pPr>
        <w:pStyle w:val="MediumGrid21"/>
        <w:rPr>
          <w:rFonts w:ascii="Times New Roman" w:hAnsi="Times New Roman"/>
          <w:i/>
          <w:color w:val="000000" w:themeColor="text1"/>
          <w:sz w:val="20"/>
          <w:szCs w:val="20"/>
        </w:rPr>
      </w:pPr>
    </w:p>
    <w:p w14:paraId="3DD0ECA1" w14:textId="77777777" w:rsidR="006C0B23" w:rsidRPr="00FD04BC" w:rsidRDefault="00EB3568" w:rsidP="007E6DAC">
      <w:pPr>
        <w:pStyle w:val="MediumGrid21"/>
        <w:ind w:left="630"/>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 xml:space="preserve">C. Medical School/University </w:t>
      </w:r>
      <w:r w:rsidR="006C0B23" w:rsidRPr="00FD04BC">
        <w:rPr>
          <w:rFonts w:ascii="Times New Roman" w:hAnsi="Times New Roman"/>
          <w:b/>
          <w:i/>
          <w:color w:val="000000" w:themeColor="text1"/>
          <w:sz w:val="20"/>
          <w:szCs w:val="20"/>
        </w:rPr>
        <w:t xml:space="preserve"> </w:t>
      </w:r>
    </w:p>
    <w:p w14:paraId="1312B7D4" w14:textId="77777777" w:rsidR="00BB02FC" w:rsidRPr="00FD04BC" w:rsidRDefault="00BB02FC" w:rsidP="00BB02FC">
      <w:pPr>
        <w:ind w:left="720" w:right="-540" w:hanging="1440"/>
        <w:jc w:val="both"/>
        <w:rPr>
          <w:color w:val="000000" w:themeColor="text1"/>
          <w:sz w:val="20"/>
        </w:rPr>
      </w:pPr>
    </w:p>
    <w:p w14:paraId="5023039A" w14:textId="77777777" w:rsidR="00BB02FC" w:rsidRPr="00FD04BC" w:rsidRDefault="00BB02FC" w:rsidP="00BB02FC">
      <w:pPr>
        <w:ind w:left="720" w:right="-540" w:hanging="90"/>
        <w:jc w:val="both"/>
        <w:rPr>
          <w:color w:val="000000" w:themeColor="text1"/>
          <w:sz w:val="20"/>
        </w:rPr>
      </w:pPr>
      <w:r w:rsidRPr="00FD04BC">
        <w:rPr>
          <w:color w:val="000000" w:themeColor="text1"/>
          <w:sz w:val="20"/>
        </w:rPr>
        <w:t xml:space="preserve">Primary reviewer (voting) member, Institutional Review Board, The University of Massachusetts Medical </w:t>
      </w:r>
    </w:p>
    <w:p w14:paraId="6A4DFEA3" w14:textId="77777777" w:rsidR="00BB02FC" w:rsidRPr="00FD04BC" w:rsidRDefault="00BB02FC" w:rsidP="00BB02FC">
      <w:pPr>
        <w:ind w:left="720" w:right="-540" w:hanging="90"/>
        <w:jc w:val="both"/>
        <w:rPr>
          <w:color w:val="000000" w:themeColor="text1"/>
          <w:sz w:val="20"/>
        </w:rPr>
      </w:pPr>
      <w:r w:rsidRPr="00FD04BC">
        <w:rPr>
          <w:color w:val="000000" w:themeColor="text1"/>
          <w:sz w:val="20"/>
        </w:rPr>
        <w:t>School</w:t>
      </w:r>
    </w:p>
    <w:p w14:paraId="4D2EAF4C" w14:textId="77777777" w:rsidR="00BB02FC" w:rsidRPr="00FD04BC" w:rsidRDefault="00BB02FC" w:rsidP="00BB02FC">
      <w:pPr>
        <w:ind w:left="720" w:right="-540" w:hanging="90"/>
        <w:jc w:val="both"/>
        <w:rPr>
          <w:color w:val="000000" w:themeColor="text1"/>
          <w:sz w:val="20"/>
        </w:rPr>
      </w:pPr>
      <w:r w:rsidRPr="00FD04BC">
        <w:rPr>
          <w:color w:val="000000" w:themeColor="text1"/>
          <w:sz w:val="20"/>
        </w:rPr>
        <w:t>April 2011 – July 2013</w:t>
      </w:r>
    </w:p>
    <w:p w14:paraId="1307C8A9" w14:textId="77777777" w:rsidR="00BB02FC" w:rsidRPr="00FD04BC" w:rsidRDefault="00BB02FC" w:rsidP="00BB02FC">
      <w:pPr>
        <w:ind w:left="720" w:right="-540" w:hanging="90"/>
        <w:jc w:val="both"/>
        <w:rPr>
          <w:color w:val="000000" w:themeColor="text1"/>
          <w:sz w:val="20"/>
        </w:rPr>
      </w:pPr>
    </w:p>
    <w:p w14:paraId="2CA9AAE7" w14:textId="77777777" w:rsidR="00DB59D1" w:rsidRPr="00FD04BC" w:rsidRDefault="00DB59D1" w:rsidP="00BB02FC">
      <w:pPr>
        <w:ind w:left="720" w:right="-540" w:hanging="90"/>
        <w:jc w:val="both"/>
        <w:rPr>
          <w:color w:val="000000" w:themeColor="text1"/>
          <w:sz w:val="20"/>
        </w:rPr>
      </w:pPr>
      <w:r w:rsidRPr="00FD04BC">
        <w:rPr>
          <w:color w:val="000000" w:themeColor="text1"/>
          <w:sz w:val="20"/>
        </w:rPr>
        <w:t>Co-Representative, Scientific Council, The University of Massachusetts Medical School</w:t>
      </w:r>
    </w:p>
    <w:p w14:paraId="040E198B" w14:textId="77777777" w:rsidR="00DB59D1" w:rsidRPr="00FD04BC" w:rsidRDefault="00DB59D1" w:rsidP="00DB59D1">
      <w:pPr>
        <w:ind w:left="720" w:right="-540" w:hanging="90"/>
        <w:jc w:val="both"/>
        <w:rPr>
          <w:color w:val="000000" w:themeColor="text1"/>
          <w:sz w:val="20"/>
        </w:rPr>
      </w:pPr>
      <w:r w:rsidRPr="00FD04BC">
        <w:rPr>
          <w:color w:val="000000" w:themeColor="text1"/>
          <w:sz w:val="20"/>
        </w:rPr>
        <w:t xml:space="preserve">June 2011 – July 2013 </w:t>
      </w:r>
      <w:r w:rsidRPr="00FD04BC">
        <w:rPr>
          <w:color w:val="000000" w:themeColor="text1"/>
          <w:sz w:val="20"/>
        </w:rPr>
        <w:tab/>
      </w:r>
    </w:p>
    <w:p w14:paraId="2BF690C3" w14:textId="77777777" w:rsidR="00BB02FC" w:rsidRPr="00FD04BC" w:rsidRDefault="00BB02FC" w:rsidP="00CB116D">
      <w:pPr>
        <w:ind w:right="-540"/>
        <w:jc w:val="both"/>
        <w:rPr>
          <w:color w:val="000000" w:themeColor="text1"/>
          <w:sz w:val="20"/>
        </w:rPr>
      </w:pPr>
      <w:r w:rsidRPr="00FD04BC">
        <w:rPr>
          <w:color w:val="000000" w:themeColor="text1"/>
          <w:sz w:val="20"/>
        </w:rPr>
        <w:tab/>
      </w:r>
    </w:p>
    <w:p w14:paraId="2D1C4336" w14:textId="5C6C139C" w:rsidR="006C0B23" w:rsidRPr="00FD04BC" w:rsidRDefault="00EB3568" w:rsidP="007E6DAC">
      <w:pPr>
        <w:pStyle w:val="MediumGrid21"/>
        <w:ind w:left="630"/>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D. Hospital</w:t>
      </w:r>
      <w:r w:rsidR="00893CCC">
        <w:rPr>
          <w:rFonts w:ascii="Times New Roman" w:hAnsi="Times New Roman"/>
          <w:b/>
          <w:i/>
          <w:color w:val="000000" w:themeColor="text1"/>
          <w:sz w:val="20"/>
          <w:szCs w:val="20"/>
        </w:rPr>
        <w:t>/Service Line</w:t>
      </w:r>
    </w:p>
    <w:p w14:paraId="304B3533" w14:textId="77777777" w:rsidR="00CB116D" w:rsidRPr="00FD04BC" w:rsidRDefault="00CB116D" w:rsidP="00CB116D">
      <w:pPr>
        <w:ind w:right="-540"/>
        <w:jc w:val="both"/>
        <w:rPr>
          <w:bCs/>
          <w:color w:val="000000" w:themeColor="text1"/>
          <w:sz w:val="20"/>
        </w:rPr>
      </w:pPr>
    </w:p>
    <w:p w14:paraId="5044C369" w14:textId="77777777" w:rsidR="00CB116D" w:rsidRPr="00FD04BC" w:rsidRDefault="00CB116D" w:rsidP="00CB116D">
      <w:pPr>
        <w:ind w:left="720" w:right="-540" w:hanging="90"/>
        <w:jc w:val="both"/>
        <w:rPr>
          <w:bCs/>
          <w:color w:val="000000" w:themeColor="text1"/>
          <w:sz w:val="20"/>
        </w:rPr>
      </w:pPr>
      <w:r w:rsidRPr="00FD04BC">
        <w:rPr>
          <w:bCs/>
          <w:color w:val="000000" w:themeColor="text1"/>
          <w:sz w:val="20"/>
        </w:rPr>
        <w:t>Coordinator, Chemotherapy safety committee, Northwestern Memorial Hospital</w:t>
      </w:r>
    </w:p>
    <w:p w14:paraId="790983D5" w14:textId="77777777" w:rsidR="00CB116D" w:rsidRPr="00FD04BC" w:rsidRDefault="00CB116D" w:rsidP="00CB116D">
      <w:pPr>
        <w:ind w:left="720" w:right="-540" w:hanging="90"/>
        <w:jc w:val="both"/>
        <w:rPr>
          <w:bCs/>
          <w:color w:val="000000" w:themeColor="text1"/>
          <w:sz w:val="20"/>
        </w:rPr>
      </w:pPr>
      <w:r w:rsidRPr="00FD04BC">
        <w:rPr>
          <w:bCs/>
          <w:color w:val="000000" w:themeColor="text1"/>
          <w:sz w:val="20"/>
        </w:rPr>
        <w:t>June 2005 – December 2008</w:t>
      </w:r>
      <w:r w:rsidRPr="00FD04BC">
        <w:rPr>
          <w:bCs/>
          <w:color w:val="000000" w:themeColor="text1"/>
          <w:sz w:val="20"/>
        </w:rPr>
        <w:tab/>
      </w:r>
    </w:p>
    <w:p w14:paraId="7D1389C5" w14:textId="77777777" w:rsidR="00CB116D" w:rsidRPr="00FD04BC" w:rsidRDefault="00CB116D" w:rsidP="00CB116D">
      <w:pPr>
        <w:ind w:right="-540"/>
        <w:jc w:val="both"/>
        <w:rPr>
          <w:bCs/>
          <w:color w:val="000000" w:themeColor="text1"/>
          <w:sz w:val="20"/>
        </w:rPr>
      </w:pPr>
    </w:p>
    <w:p w14:paraId="71995375" w14:textId="77777777" w:rsidR="00CB116D" w:rsidRPr="00FD04BC" w:rsidRDefault="00CB116D" w:rsidP="00CB116D">
      <w:pPr>
        <w:ind w:left="720" w:right="-540" w:hanging="90"/>
        <w:jc w:val="both"/>
        <w:rPr>
          <w:bCs/>
          <w:color w:val="000000" w:themeColor="text1"/>
          <w:sz w:val="20"/>
        </w:rPr>
      </w:pPr>
      <w:r w:rsidRPr="00FD04BC">
        <w:rPr>
          <w:bCs/>
          <w:color w:val="000000" w:themeColor="text1"/>
          <w:sz w:val="20"/>
        </w:rPr>
        <w:t xml:space="preserve">Founder and Co-Chair, Tufts Cancer Center Pharmacy and Therapeutics (P&amp;T) Committee, Tufts Medical </w:t>
      </w:r>
    </w:p>
    <w:p w14:paraId="2223AA50" w14:textId="77777777" w:rsidR="00CB116D" w:rsidRPr="00FD04BC" w:rsidRDefault="00CB116D" w:rsidP="00CB116D">
      <w:pPr>
        <w:ind w:left="720" w:right="-540" w:hanging="90"/>
        <w:jc w:val="both"/>
        <w:rPr>
          <w:bCs/>
          <w:color w:val="000000" w:themeColor="text1"/>
          <w:sz w:val="20"/>
        </w:rPr>
      </w:pPr>
      <w:r w:rsidRPr="00FD04BC">
        <w:rPr>
          <w:bCs/>
          <w:color w:val="000000" w:themeColor="text1"/>
          <w:sz w:val="20"/>
        </w:rPr>
        <w:t>Center, Boston, MA</w:t>
      </w:r>
    </w:p>
    <w:p w14:paraId="58F1E52F" w14:textId="77777777" w:rsidR="00090F68" w:rsidRPr="00FD04BC" w:rsidRDefault="00CB116D" w:rsidP="00CB116D">
      <w:pPr>
        <w:ind w:left="720" w:right="-540" w:hanging="90"/>
        <w:jc w:val="both"/>
        <w:rPr>
          <w:color w:val="000000" w:themeColor="text1"/>
          <w:sz w:val="20"/>
        </w:rPr>
      </w:pPr>
      <w:r w:rsidRPr="00FD04BC">
        <w:rPr>
          <w:color w:val="000000" w:themeColor="text1"/>
          <w:sz w:val="20"/>
        </w:rPr>
        <w:t xml:space="preserve">September 2013 </w:t>
      </w:r>
      <w:r w:rsidR="00090F68" w:rsidRPr="00FD04BC">
        <w:rPr>
          <w:color w:val="000000" w:themeColor="text1"/>
          <w:sz w:val="20"/>
        </w:rPr>
        <w:t>–</w:t>
      </w:r>
      <w:r w:rsidRPr="00FD04BC">
        <w:rPr>
          <w:color w:val="000000" w:themeColor="text1"/>
          <w:sz w:val="20"/>
        </w:rPr>
        <w:t xml:space="preserve"> </w:t>
      </w:r>
      <w:r w:rsidR="00090F68" w:rsidRPr="00FD04BC">
        <w:rPr>
          <w:color w:val="000000" w:themeColor="text1"/>
          <w:sz w:val="20"/>
        </w:rPr>
        <w:t>December 2017</w:t>
      </w:r>
    </w:p>
    <w:p w14:paraId="2C08E623" w14:textId="77777777" w:rsidR="00090F68" w:rsidRPr="00FD04BC" w:rsidRDefault="00090F68" w:rsidP="00CB116D">
      <w:pPr>
        <w:ind w:left="720" w:right="-540" w:hanging="90"/>
        <w:jc w:val="both"/>
        <w:rPr>
          <w:color w:val="000000" w:themeColor="text1"/>
          <w:sz w:val="20"/>
        </w:rPr>
      </w:pPr>
    </w:p>
    <w:p w14:paraId="4548FF76" w14:textId="77777777" w:rsidR="00662794" w:rsidRPr="00FD04BC" w:rsidRDefault="00662794" w:rsidP="00662794">
      <w:pPr>
        <w:ind w:left="630"/>
        <w:rPr>
          <w:bCs/>
          <w:color w:val="000000" w:themeColor="text1"/>
          <w:sz w:val="20"/>
        </w:rPr>
      </w:pPr>
      <w:r w:rsidRPr="00FD04BC">
        <w:rPr>
          <w:bCs/>
          <w:color w:val="000000" w:themeColor="text1"/>
          <w:sz w:val="20"/>
        </w:rPr>
        <w:t xml:space="preserve">EMR Transition Executive Committee; RWJUH and Rutgers CINJ; February 2018 to present </w:t>
      </w:r>
    </w:p>
    <w:p w14:paraId="1C7D2AA9" w14:textId="77777777" w:rsidR="00662794" w:rsidRPr="00FD04BC" w:rsidRDefault="00662794" w:rsidP="007B3833">
      <w:pPr>
        <w:ind w:left="630" w:right="-540"/>
        <w:jc w:val="both"/>
        <w:rPr>
          <w:bCs/>
          <w:color w:val="000000" w:themeColor="text1"/>
          <w:sz w:val="20"/>
        </w:rPr>
      </w:pPr>
    </w:p>
    <w:p w14:paraId="06DDC5CD" w14:textId="6ADB544F" w:rsidR="00090F68" w:rsidRPr="00FD04BC" w:rsidRDefault="004A4E0F" w:rsidP="007B3833">
      <w:pPr>
        <w:ind w:left="630" w:right="-540"/>
        <w:jc w:val="both"/>
        <w:rPr>
          <w:bCs/>
          <w:color w:val="000000" w:themeColor="text1"/>
          <w:sz w:val="20"/>
        </w:rPr>
      </w:pPr>
      <w:r w:rsidRPr="00FD04BC">
        <w:rPr>
          <w:bCs/>
          <w:color w:val="000000" w:themeColor="text1"/>
          <w:sz w:val="20"/>
        </w:rPr>
        <w:t>Founding Member</w:t>
      </w:r>
      <w:r w:rsidR="00090F68" w:rsidRPr="00FD04BC">
        <w:rPr>
          <w:bCs/>
          <w:color w:val="000000" w:themeColor="text1"/>
          <w:sz w:val="20"/>
        </w:rPr>
        <w:t xml:space="preserve"> and Co-Chair, Rutgers Cancer Institute of New Jersey, Pharmacy and Therapeutics (P&amp;T) Committee, Robert Wood Johnson University Hospital, New Brunswick, NJ  </w:t>
      </w:r>
    </w:p>
    <w:p w14:paraId="04FA0DD0" w14:textId="03530B8B" w:rsidR="00090F68" w:rsidRPr="00FD04BC" w:rsidRDefault="007B3833" w:rsidP="00090F68">
      <w:pPr>
        <w:ind w:left="720" w:right="-540" w:hanging="90"/>
        <w:jc w:val="both"/>
        <w:rPr>
          <w:color w:val="000000" w:themeColor="text1"/>
          <w:sz w:val="20"/>
        </w:rPr>
      </w:pPr>
      <w:r w:rsidRPr="00FD04BC">
        <w:rPr>
          <w:color w:val="000000" w:themeColor="text1"/>
          <w:sz w:val="20"/>
        </w:rPr>
        <w:t>March 2018 – present</w:t>
      </w:r>
    </w:p>
    <w:p w14:paraId="19D23ABC" w14:textId="6A5DDCBD" w:rsidR="00C94B31" w:rsidRPr="00FD04BC" w:rsidRDefault="00C94B31" w:rsidP="00BA58B9">
      <w:pPr>
        <w:ind w:right="-540"/>
        <w:jc w:val="both"/>
        <w:rPr>
          <w:bCs/>
          <w:color w:val="000000" w:themeColor="text1"/>
          <w:sz w:val="20"/>
        </w:rPr>
      </w:pPr>
    </w:p>
    <w:p w14:paraId="1806F2FC" w14:textId="6D5FEA9A" w:rsidR="00A4532C" w:rsidRPr="00FD04BC" w:rsidRDefault="00A4532C" w:rsidP="00A4532C">
      <w:pPr>
        <w:ind w:left="630"/>
        <w:rPr>
          <w:bCs/>
          <w:color w:val="000000" w:themeColor="text1"/>
          <w:sz w:val="20"/>
        </w:rPr>
      </w:pPr>
      <w:r w:rsidRPr="00FD04BC">
        <w:rPr>
          <w:bCs/>
          <w:color w:val="000000" w:themeColor="text1"/>
          <w:sz w:val="20"/>
        </w:rPr>
        <w:t xml:space="preserve">Horizon Blue Cross Blue Shield of New Jersey, P and T committee (member representing RWJUH and Rutgers CINJ); April 2018 </w:t>
      </w:r>
      <w:r w:rsidR="00CD3E85" w:rsidRPr="00FD04BC">
        <w:rPr>
          <w:bCs/>
          <w:color w:val="000000" w:themeColor="text1"/>
          <w:sz w:val="20"/>
        </w:rPr>
        <w:t>–</w:t>
      </w:r>
      <w:r w:rsidRPr="00FD04BC">
        <w:rPr>
          <w:bCs/>
          <w:color w:val="000000" w:themeColor="text1"/>
          <w:sz w:val="20"/>
        </w:rPr>
        <w:t xml:space="preserve"> </w:t>
      </w:r>
      <w:r w:rsidR="00561CAE">
        <w:rPr>
          <w:bCs/>
          <w:color w:val="000000" w:themeColor="text1"/>
          <w:sz w:val="20"/>
        </w:rPr>
        <w:t>April 2020</w:t>
      </w:r>
    </w:p>
    <w:p w14:paraId="3839E865" w14:textId="77777777" w:rsidR="004A4E0F" w:rsidRPr="00FD04BC" w:rsidRDefault="004A4E0F" w:rsidP="00A4532C">
      <w:pPr>
        <w:ind w:left="630"/>
        <w:rPr>
          <w:bCs/>
          <w:color w:val="000000" w:themeColor="text1"/>
          <w:sz w:val="20"/>
        </w:rPr>
      </w:pPr>
    </w:p>
    <w:p w14:paraId="33BD5B05" w14:textId="08DA693E" w:rsidR="00662794" w:rsidRPr="00FD04BC" w:rsidRDefault="00662794" w:rsidP="00662794">
      <w:pPr>
        <w:ind w:left="630"/>
        <w:rPr>
          <w:bCs/>
          <w:color w:val="000000" w:themeColor="text1"/>
          <w:sz w:val="20"/>
        </w:rPr>
      </w:pPr>
      <w:r w:rsidRPr="00FD04BC">
        <w:rPr>
          <w:color w:val="000000"/>
          <w:sz w:val="20"/>
        </w:rPr>
        <w:t xml:space="preserve">Chair, Clinical Advisory Leadership Council, Oncology Service Line, RWJBH </w:t>
      </w:r>
      <w:r w:rsidRPr="00FD04BC">
        <w:rPr>
          <w:bCs/>
          <w:color w:val="000000" w:themeColor="text1"/>
          <w:sz w:val="20"/>
        </w:rPr>
        <w:t>April 2018 to present</w:t>
      </w:r>
    </w:p>
    <w:p w14:paraId="4A62223E" w14:textId="77777777" w:rsidR="004A4E0F" w:rsidRPr="00FD04BC" w:rsidRDefault="004A4E0F" w:rsidP="004A4E0F">
      <w:pPr>
        <w:ind w:left="630"/>
        <w:rPr>
          <w:bCs/>
          <w:color w:val="000000" w:themeColor="text1"/>
          <w:sz w:val="20"/>
        </w:rPr>
      </w:pPr>
    </w:p>
    <w:p w14:paraId="687E3698" w14:textId="2C6321AF" w:rsidR="004A4E0F" w:rsidRPr="00FD04BC" w:rsidRDefault="008F7189" w:rsidP="004A4E0F">
      <w:pPr>
        <w:ind w:left="630"/>
        <w:rPr>
          <w:bCs/>
          <w:color w:val="000000" w:themeColor="text1"/>
          <w:sz w:val="20"/>
        </w:rPr>
      </w:pPr>
      <w:r w:rsidRPr="00FD04BC">
        <w:rPr>
          <w:bCs/>
          <w:color w:val="000000" w:themeColor="text1"/>
          <w:sz w:val="20"/>
        </w:rPr>
        <w:t xml:space="preserve">Founding Chair and Executive Planning Committee, </w:t>
      </w:r>
      <w:r w:rsidR="004A4E0F" w:rsidRPr="00FD04BC">
        <w:rPr>
          <w:bCs/>
          <w:color w:val="000000" w:themeColor="text1"/>
          <w:sz w:val="20"/>
        </w:rPr>
        <w:t>Cardio-Oncology</w:t>
      </w:r>
      <w:r w:rsidRPr="00FD04BC">
        <w:rPr>
          <w:bCs/>
          <w:color w:val="000000" w:themeColor="text1"/>
          <w:sz w:val="20"/>
        </w:rPr>
        <w:t xml:space="preserve"> Program</w:t>
      </w:r>
      <w:r w:rsidR="004A4E0F" w:rsidRPr="00FD04BC">
        <w:rPr>
          <w:bCs/>
          <w:color w:val="000000" w:themeColor="text1"/>
          <w:sz w:val="20"/>
        </w:rPr>
        <w:t>; RWJBH and Rutgers CINJ; July 2018 to present</w:t>
      </w:r>
    </w:p>
    <w:p w14:paraId="2663C1D0" w14:textId="77777777" w:rsidR="004A4E0F" w:rsidRPr="00FD04BC" w:rsidRDefault="004A4E0F" w:rsidP="004A4E0F">
      <w:pPr>
        <w:rPr>
          <w:bCs/>
          <w:color w:val="000000" w:themeColor="text1"/>
          <w:sz w:val="20"/>
        </w:rPr>
      </w:pPr>
    </w:p>
    <w:p w14:paraId="7B3E477E" w14:textId="78FE5C9A" w:rsidR="004A4E0F" w:rsidRPr="00FD04BC" w:rsidRDefault="004A4E0F" w:rsidP="004A4E0F">
      <w:pPr>
        <w:ind w:left="630"/>
        <w:rPr>
          <w:bCs/>
          <w:color w:val="000000" w:themeColor="text1"/>
          <w:sz w:val="20"/>
        </w:rPr>
      </w:pPr>
      <w:r w:rsidRPr="00FD04BC">
        <w:rPr>
          <w:bCs/>
          <w:color w:val="000000" w:themeColor="text1"/>
          <w:sz w:val="20"/>
        </w:rPr>
        <w:t xml:space="preserve">CINJ Ambulatory </w:t>
      </w:r>
      <w:r w:rsidR="004D2EF7">
        <w:rPr>
          <w:bCs/>
          <w:color w:val="000000" w:themeColor="text1"/>
          <w:sz w:val="20"/>
        </w:rPr>
        <w:t xml:space="preserve">Executive </w:t>
      </w:r>
      <w:r w:rsidRPr="00FD04BC">
        <w:rPr>
          <w:bCs/>
          <w:color w:val="000000" w:themeColor="text1"/>
          <w:sz w:val="20"/>
        </w:rPr>
        <w:t>Committee; Founding Member and Co-Chair; Rutgers Cancer Institute of New Jersey and RWJBUH; August 2018 to present</w:t>
      </w:r>
    </w:p>
    <w:p w14:paraId="670255A3" w14:textId="77777777" w:rsidR="004A4E0F" w:rsidRPr="00FD04BC" w:rsidRDefault="004A4E0F" w:rsidP="004A4E0F">
      <w:pPr>
        <w:ind w:left="630"/>
        <w:rPr>
          <w:bCs/>
          <w:color w:val="000000" w:themeColor="text1"/>
          <w:sz w:val="20"/>
        </w:rPr>
      </w:pPr>
    </w:p>
    <w:p w14:paraId="04479D17" w14:textId="4E26FB29" w:rsidR="004A4E0F" w:rsidRPr="00FD04BC" w:rsidRDefault="004A4E0F" w:rsidP="004A4E0F">
      <w:pPr>
        <w:ind w:left="630"/>
        <w:rPr>
          <w:bCs/>
          <w:color w:val="000000" w:themeColor="text1"/>
          <w:sz w:val="20"/>
        </w:rPr>
      </w:pPr>
      <w:r w:rsidRPr="00FD04BC">
        <w:rPr>
          <w:bCs/>
          <w:color w:val="000000" w:themeColor="text1"/>
          <w:sz w:val="20"/>
        </w:rPr>
        <w:t xml:space="preserve">Executive Steering Committee; Huron Consulting; RWJUH and Rutgers CINJ; August 2018 to </w:t>
      </w:r>
      <w:r w:rsidR="004D2EF7">
        <w:rPr>
          <w:bCs/>
          <w:color w:val="000000" w:themeColor="text1"/>
          <w:sz w:val="20"/>
        </w:rPr>
        <w:t>2019</w:t>
      </w:r>
    </w:p>
    <w:p w14:paraId="510B7BF4" w14:textId="77777777" w:rsidR="00724A9E" w:rsidRPr="00FD04BC" w:rsidRDefault="00724A9E" w:rsidP="004A4E0F">
      <w:pPr>
        <w:ind w:left="630"/>
        <w:rPr>
          <w:bCs/>
          <w:color w:val="000000" w:themeColor="text1"/>
          <w:sz w:val="20"/>
        </w:rPr>
      </w:pPr>
    </w:p>
    <w:p w14:paraId="409F118A" w14:textId="4BF89D82" w:rsidR="00724A9E" w:rsidRPr="00FD04BC" w:rsidRDefault="00724A9E" w:rsidP="004A4E0F">
      <w:pPr>
        <w:ind w:left="630"/>
        <w:rPr>
          <w:bCs/>
          <w:color w:val="000000" w:themeColor="text1"/>
          <w:sz w:val="20"/>
        </w:rPr>
      </w:pPr>
      <w:r w:rsidRPr="00FD04BC">
        <w:rPr>
          <w:bCs/>
          <w:color w:val="000000" w:themeColor="text1"/>
          <w:sz w:val="20"/>
        </w:rPr>
        <w:t>Co-Chair, US News World Report Task Force; RWJUH and Rutgers CINJ; September 2018 to present</w:t>
      </w:r>
    </w:p>
    <w:p w14:paraId="6EB6CD91" w14:textId="77777777" w:rsidR="00B71183" w:rsidRPr="00FD04BC" w:rsidRDefault="00B71183" w:rsidP="00B71183">
      <w:pPr>
        <w:rPr>
          <w:bCs/>
          <w:color w:val="000000" w:themeColor="text1"/>
          <w:sz w:val="20"/>
        </w:rPr>
      </w:pPr>
    </w:p>
    <w:p w14:paraId="57EFF19F" w14:textId="05E41FBE" w:rsidR="008F7189" w:rsidRPr="00FD04BC" w:rsidRDefault="008F7189" w:rsidP="004A4E0F">
      <w:pPr>
        <w:ind w:left="630"/>
        <w:rPr>
          <w:bCs/>
          <w:color w:val="000000" w:themeColor="text1"/>
          <w:sz w:val="20"/>
        </w:rPr>
      </w:pPr>
      <w:r w:rsidRPr="00FD04BC">
        <w:rPr>
          <w:bCs/>
          <w:color w:val="000000" w:themeColor="text1"/>
          <w:sz w:val="20"/>
        </w:rPr>
        <w:t xml:space="preserve">Founding Director, </w:t>
      </w:r>
      <w:r w:rsidRPr="00FD04BC">
        <w:rPr>
          <w:color w:val="000000"/>
          <w:sz w:val="20"/>
        </w:rPr>
        <w:t xml:space="preserve">RWJBH and CINJ Oncology Tele-Medicine Program; </w:t>
      </w:r>
      <w:r w:rsidRPr="00FD04BC">
        <w:rPr>
          <w:bCs/>
          <w:color w:val="000000" w:themeColor="text1"/>
          <w:sz w:val="20"/>
        </w:rPr>
        <w:t>December 2018 to present</w:t>
      </w:r>
    </w:p>
    <w:p w14:paraId="20310C4F" w14:textId="77777777" w:rsidR="00B71183" w:rsidRPr="00FD04BC" w:rsidRDefault="00B71183" w:rsidP="004A4E0F">
      <w:pPr>
        <w:ind w:left="630"/>
        <w:rPr>
          <w:bCs/>
          <w:color w:val="000000" w:themeColor="text1"/>
          <w:sz w:val="20"/>
        </w:rPr>
      </w:pPr>
    </w:p>
    <w:p w14:paraId="14B1FFA7" w14:textId="7AEB5DE4" w:rsidR="00B71183" w:rsidRPr="00FD04BC" w:rsidRDefault="00B71183" w:rsidP="004A4E0F">
      <w:pPr>
        <w:ind w:left="630"/>
        <w:rPr>
          <w:bCs/>
          <w:color w:val="000000" w:themeColor="text1"/>
          <w:sz w:val="18"/>
        </w:rPr>
      </w:pPr>
      <w:r w:rsidRPr="00FD04BC">
        <w:rPr>
          <w:sz w:val="20"/>
        </w:rPr>
        <w:t>Director, Virtual Cancer Tumor Boards, Rutgers CINJ and RWJBH Oncology Service Line, February 2019</w:t>
      </w:r>
    </w:p>
    <w:p w14:paraId="052C3C35" w14:textId="77777777" w:rsidR="00B71183" w:rsidRPr="00FD04BC" w:rsidRDefault="00B71183" w:rsidP="004A4E0F">
      <w:pPr>
        <w:ind w:left="630"/>
        <w:rPr>
          <w:bCs/>
          <w:color w:val="000000" w:themeColor="text1"/>
          <w:sz w:val="20"/>
        </w:rPr>
      </w:pPr>
    </w:p>
    <w:p w14:paraId="0D0E645F" w14:textId="0AC57628" w:rsidR="00B71183" w:rsidRDefault="00B71183" w:rsidP="004A4E0F">
      <w:pPr>
        <w:ind w:left="630"/>
        <w:rPr>
          <w:bCs/>
          <w:color w:val="000000" w:themeColor="text1"/>
          <w:sz w:val="20"/>
        </w:rPr>
      </w:pPr>
      <w:r w:rsidRPr="00FD04BC">
        <w:rPr>
          <w:bCs/>
          <w:color w:val="000000"/>
          <w:sz w:val="20"/>
        </w:rPr>
        <w:t>Director, Hospital-to-Hospital Transfer Program, RWJBH Oncology Service Line</w:t>
      </w:r>
      <w:r w:rsidRPr="00FD04BC">
        <w:rPr>
          <w:color w:val="000000"/>
          <w:sz w:val="20"/>
        </w:rPr>
        <w:t xml:space="preserve">; </w:t>
      </w:r>
      <w:r w:rsidRPr="00FD04BC">
        <w:rPr>
          <w:bCs/>
          <w:color w:val="000000" w:themeColor="text1"/>
          <w:sz w:val="20"/>
        </w:rPr>
        <w:t>April 2019 to present</w:t>
      </w:r>
    </w:p>
    <w:p w14:paraId="54529A32" w14:textId="7FF25CCE" w:rsidR="00390341" w:rsidRDefault="00390341" w:rsidP="004A4E0F">
      <w:pPr>
        <w:ind w:left="630"/>
        <w:rPr>
          <w:bCs/>
          <w:color w:val="000000" w:themeColor="text1"/>
          <w:sz w:val="20"/>
        </w:rPr>
      </w:pPr>
    </w:p>
    <w:p w14:paraId="067C374B" w14:textId="77777777" w:rsidR="00390341" w:rsidRDefault="00390341" w:rsidP="00390341">
      <w:pPr>
        <w:ind w:left="630" w:right="-540"/>
        <w:jc w:val="both"/>
        <w:rPr>
          <w:color w:val="000000" w:themeColor="text1"/>
          <w:sz w:val="20"/>
        </w:rPr>
      </w:pPr>
      <w:r>
        <w:rPr>
          <w:color w:val="000000" w:themeColor="text1"/>
          <w:sz w:val="20"/>
        </w:rPr>
        <w:t xml:space="preserve">Member, RWJBH Rutgers Health Combined Medical Group, </w:t>
      </w:r>
      <w:r w:rsidRPr="00390341">
        <w:rPr>
          <w:color w:val="000000" w:themeColor="text1"/>
          <w:sz w:val="20"/>
        </w:rPr>
        <w:t>Provider Recruitment Review Committee (PRRC)</w:t>
      </w:r>
    </w:p>
    <w:p w14:paraId="6661F862" w14:textId="77777777" w:rsidR="00390341" w:rsidRPr="00390341" w:rsidRDefault="00390341" w:rsidP="00390341">
      <w:pPr>
        <w:ind w:left="630" w:right="-540"/>
        <w:jc w:val="both"/>
        <w:rPr>
          <w:color w:val="000000" w:themeColor="text1"/>
          <w:sz w:val="20"/>
        </w:rPr>
      </w:pPr>
      <w:r>
        <w:rPr>
          <w:color w:val="000000" w:themeColor="text1"/>
          <w:sz w:val="20"/>
        </w:rPr>
        <w:t xml:space="preserve">July 2021 </w:t>
      </w:r>
      <w:r w:rsidRPr="00FD04BC">
        <w:rPr>
          <w:color w:val="000000" w:themeColor="text1"/>
          <w:sz w:val="20"/>
        </w:rPr>
        <w:t>– current</w:t>
      </w:r>
    </w:p>
    <w:p w14:paraId="5782B406" w14:textId="77777777" w:rsidR="00390341" w:rsidRDefault="00390341" w:rsidP="00390341">
      <w:pPr>
        <w:ind w:left="720" w:right="-540" w:hanging="90"/>
        <w:jc w:val="both"/>
        <w:rPr>
          <w:color w:val="000000" w:themeColor="text1"/>
          <w:sz w:val="20"/>
        </w:rPr>
      </w:pPr>
    </w:p>
    <w:p w14:paraId="4C411DA6" w14:textId="77777777" w:rsidR="00390341" w:rsidRDefault="00390341" w:rsidP="00390341">
      <w:pPr>
        <w:ind w:left="630" w:right="-540"/>
        <w:jc w:val="both"/>
        <w:rPr>
          <w:color w:val="000000" w:themeColor="text1"/>
          <w:sz w:val="20"/>
        </w:rPr>
      </w:pPr>
      <w:r>
        <w:rPr>
          <w:color w:val="000000" w:themeColor="text1"/>
          <w:sz w:val="20"/>
        </w:rPr>
        <w:t xml:space="preserve">Member, RWJBH Rutgers Health Combined Medical Group, Medical Group Strategic Council </w:t>
      </w:r>
    </w:p>
    <w:p w14:paraId="0FDF5994" w14:textId="27EB5D18" w:rsidR="00390341" w:rsidRPr="00390341" w:rsidRDefault="00390341" w:rsidP="00390341">
      <w:pPr>
        <w:ind w:left="630" w:right="-540"/>
        <w:jc w:val="both"/>
        <w:rPr>
          <w:color w:val="000000" w:themeColor="text1"/>
          <w:sz w:val="20"/>
        </w:rPr>
      </w:pPr>
      <w:r>
        <w:rPr>
          <w:color w:val="000000" w:themeColor="text1"/>
          <w:sz w:val="20"/>
        </w:rPr>
        <w:t xml:space="preserve">July 2021 </w:t>
      </w:r>
      <w:r w:rsidRPr="00FD04BC">
        <w:rPr>
          <w:color w:val="000000" w:themeColor="text1"/>
          <w:sz w:val="20"/>
        </w:rPr>
        <w:t>– current</w:t>
      </w:r>
    </w:p>
    <w:p w14:paraId="07A46522" w14:textId="77777777" w:rsidR="00A4532C" w:rsidRPr="00FD04BC" w:rsidRDefault="00A4532C" w:rsidP="00BA58B9">
      <w:pPr>
        <w:ind w:right="-540"/>
        <w:jc w:val="both"/>
        <w:rPr>
          <w:bCs/>
          <w:color w:val="000000" w:themeColor="text1"/>
          <w:sz w:val="20"/>
        </w:rPr>
      </w:pPr>
    </w:p>
    <w:p w14:paraId="3123ED6E" w14:textId="12D82FF2" w:rsidR="00D16E98" w:rsidRPr="00FD04BC" w:rsidRDefault="00EB3568" w:rsidP="00D16E98">
      <w:pPr>
        <w:pStyle w:val="MediumGrid21"/>
        <w:ind w:left="630"/>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E. Department</w:t>
      </w:r>
      <w:r w:rsidR="006E4A84">
        <w:rPr>
          <w:rFonts w:ascii="Times New Roman" w:hAnsi="Times New Roman"/>
          <w:b/>
          <w:i/>
          <w:color w:val="000000" w:themeColor="text1"/>
          <w:sz w:val="20"/>
          <w:szCs w:val="20"/>
        </w:rPr>
        <w:t>/Center</w:t>
      </w:r>
    </w:p>
    <w:p w14:paraId="4A58521A" w14:textId="4F052F27" w:rsidR="00D16E98" w:rsidRPr="00FD04BC" w:rsidRDefault="00663841" w:rsidP="00663841">
      <w:pPr>
        <w:tabs>
          <w:tab w:val="left" w:pos="-984"/>
          <w:tab w:val="left" w:pos="5256"/>
        </w:tabs>
        <w:ind w:left="-720" w:right="-540"/>
        <w:jc w:val="both"/>
        <w:rPr>
          <w:color w:val="000000" w:themeColor="text1"/>
          <w:sz w:val="20"/>
        </w:rPr>
      </w:pPr>
      <w:r w:rsidRPr="00FD04BC">
        <w:rPr>
          <w:color w:val="000000" w:themeColor="text1"/>
          <w:sz w:val="20"/>
        </w:rPr>
        <w:tab/>
      </w:r>
    </w:p>
    <w:p w14:paraId="28C295FC" w14:textId="421284AC" w:rsidR="000600B2" w:rsidRPr="00FD04BC" w:rsidRDefault="000600B2" w:rsidP="000600B2">
      <w:pPr>
        <w:ind w:left="720" w:right="-540" w:hanging="90"/>
        <w:jc w:val="both"/>
        <w:rPr>
          <w:bCs/>
          <w:color w:val="000000" w:themeColor="text1"/>
          <w:sz w:val="20"/>
        </w:rPr>
      </w:pPr>
      <w:r w:rsidRPr="00FD04BC">
        <w:rPr>
          <w:bCs/>
          <w:color w:val="000000" w:themeColor="text1"/>
          <w:sz w:val="20"/>
        </w:rPr>
        <w:t xml:space="preserve">Member, </w:t>
      </w:r>
      <w:r w:rsidRPr="00FD04BC">
        <w:rPr>
          <w:color w:val="000000" w:themeColor="text1"/>
          <w:sz w:val="20"/>
        </w:rPr>
        <w:t>Clinical Protocol Scientific Review Committee (SRC),</w:t>
      </w:r>
      <w:r w:rsidRPr="00FD04BC">
        <w:rPr>
          <w:bCs/>
          <w:color w:val="000000" w:themeColor="text1"/>
          <w:sz w:val="20"/>
        </w:rPr>
        <w:t xml:space="preserve"> Rutgers CINJ</w:t>
      </w:r>
    </w:p>
    <w:p w14:paraId="52B75798" w14:textId="6EC25FF0" w:rsidR="000600B2" w:rsidRPr="00FD04BC" w:rsidRDefault="000600B2" w:rsidP="000600B2">
      <w:pPr>
        <w:ind w:left="720" w:right="-540" w:hanging="90"/>
        <w:jc w:val="both"/>
        <w:rPr>
          <w:bCs/>
          <w:color w:val="000000" w:themeColor="text1"/>
          <w:sz w:val="20"/>
        </w:rPr>
      </w:pPr>
      <w:r w:rsidRPr="00FD04BC">
        <w:rPr>
          <w:bCs/>
          <w:color w:val="000000" w:themeColor="text1"/>
          <w:sz w:val="20"/>
        </w:rPr>
        <w:t>November 2018 – Current</w:t>
      </w:r>
    </w:p>
    <w:p w14:paraId="78932BEB" w14:textId="77777777" w:rsidR="000600B2" w:rsidRPr="00FD04BC" w:rsidRDefault="000600B2" w:rsidP="000600B2">
      <w:pPr>
        <w:ind w:left="720" w:right="-540" w:hanging="90"/>
        <w:jc w:val="both"/>
        <w:rPr>
          <w:bCs/>
          <w:color w:val="000000" w:themeColor="text1"/>
          <w:sz w:val="20"/>
        </w:rPr>
      </w:pPr>
    </w:p>
    <w:p w14:paraId="395291AD" w14:textId="5EA84606" w:rsidR="00D16E98" w:rsidRPr="00FD04BC" w:rsidRDefault="00D16E98" w:rsidP="000600B2">
      <w:pPr>
        <w:ind w:left="720" w:right="-540" w:hanging="90"/>
        <w:jc w:val="both"/>
        <w:rPr>
          <w:bCs/>
          <w:color w:val="000000" w:themeColor="text1"/>
          <w:sz w:val="20"/>
        </w:rPr>
      </w:pPr>
      <w:r w:rsidRPr="00FD04BC">
        <w:rPr>
          <w:bCs/>
          <w:color w:val="000000" w:themeColor="text1"/>
          <w:sz w:val="20"/>
        </w:rPr>
        <w:t xml:space="preserve">Member, </w:t>
      </w:r>
      <w:r w:rsidRPr="00FD04BC">
        <w:rPr>
          <w:color w:val="000000" w:themeColor="text1"/>
          <w:sz w:val="20"/>
        </w:rPr>
        <w:t>Clinical Protocol Scientific Review and Monitoring Committee (CPSRMC),</w:t>
      </w:r>
      <w:r w:rsidRPr="00FD04BC">
        <w:rPr>
          <w:bCs/>
          <w:color w:val="000000" w:themeColor="text1"/>
          <w:sz w:val="20"/>
        </w:rPr>
        <w:t xml:space="preserve"> Robert H. Lurie</w:t>
      </w:r>
    </w:p>
    <w:p w14:paraId="2FAB78B5" w14:textId="77777777" w:rsidR="00D16E98" w:rsidRPr="00FD04BC" w:rsidRDefault="00D16E98" w:rsidP="00D16E98">
      <w:pPr>
        <w:ind w:left="720" w:right="-540" w:hanging="90"/>
        <w:jc w:val="both"/>
        <w:rPr>
          <w:bCs/>
          <w:color w:val="000000" w:themeColor="text1"/>
          <w:sz w:val="20"/>
        </w:rPr>
      </w:pPr>
      <w:r w:rsidRPr="00FD04BC">
        <w:rPr>
          <w:bCs/>
          <w:color w:val="000000" w:themeColor="text1"/>
          <w:sz w:val="20"/>
        </w:rPr>
        <w:t>Comprehensive Cancer Center of Northwestern University</w:t>
      </w:r>
    </w:p>
    <w:p w14:paraId="60428FF1" w14:textId="77777777" w:rsidR="00D16E98" w:rsidRPr="00FD04BC" w:rsidRDefault="00D16E98" w:rsidP="00D16E98">
      <w:pPr>
        <w:ind w:left="720" w:right="-540" w:hanging="90"/>
        <w:jc w:val="both"/>
        <w:rPr>
          <w:bCs/>
          <w:color w:val="000000" w:themeColor="text1"/>
          <w:sz w:val="20"/>
        </w:rPr>
      </w:pPr>
      <w:r w:rsidRPr="00FD04BC">
        <w:rPr>
          <w:bCs/>
          <w:color w:val="000000" w:themeColor="text1"/>
          <w:sz w:val="20"/>
        </w:rPr>
        <w:t>July 2004 – December 2010</w:t>
      </w:r>
      <w:r w:rsidRPr="00FD04BC">
        <w:rPr>
          <w:bCs/>
          <w:color w:val="000000" w:themeColor="text1"/>
          <w:sz w:val="20"/>
        </w:rPr>
        <w:tab/>
      </w:r>
    </w:p>
    <w:p w14:paraId="749908BC" w14:textId="77777777" w:rsidR="00D16E98" w:rsidRPr="00FD04BC" w:rsidRDefault="00D16E98" w:rsidP="00D16E98">
      <w:pPr>
        <w:ind w:left="720" w:right="-540" w:hanging="1440"/>
        <w:jc w:val="both"/>
        <w:rPr>
          <w:bCs/>
          <w:color w:val="000000" w:themeColor="text1"/>
          <w:sz w:val="20"/>
        </w:rPr>
      </w:pPr>
    </w:p>
    <w:p w14:paraId="2DF0FBA0" w14:textId="77777777" w:rsidR="00D16E98" w:rsidRPr="00FD04BC" w:rsidRDefault="00D16E98" w:rsidP="00D16E98">
      <w:pPr>
        <w:ind w:left="720" w:right="-540" w:hanging="90"/>
        <w:jc w:val="both"/>
        <w:rPr>
          <w:bCs/>
          <w:color w:val="000000" w:themeColor="text1"/>
          <w:sz w:val="20"/>
        </w:rPr>
      </w:pPr>
      <w:r w:rsidRPr="00FD04BC">
        <w:rPr>
          <w:bCs/>
          <w:color w:val="000000" w:themeColor="text1"/>
          <w:sz w:val="20"/>
        </w:rPr>
        <w:t>Primary/voting member, Data Safety and Monitoring Committee, Robert H. Lurie Comprehensive Cancer</w:t>
      </w:r>
    </w:p>
    <w:p w14:paraId="10F1EF30" w14:textId="77777777" w:rsidR="00D16E98" w:rsidRPr="00FD04BC" w:rsidRDefault="00D16E98" w:rsidP="00D16E98">
      <w:pPr>
        <w:ind w:left="720" w:right="-540" w:hanging="90"/>
        <w:jc w:val="both"/>
        <w:rPr>
          <w:bCs/>
          <w:color w:val="000000" w:themeColor="text1"/>
          <w:sz w:val="20"/>
        </w:rPr>
      </w:pPr>
      <w:r w:rsidRPr="00FD04BC">
        <w:rPr>
          <w:bCs/>
          <w:color w:val="000000" w:themeColor="text1"/>
          <w:sz w:val="20"/>
        </w:rPr>
        <w:t xml:space="preserve">Center of Northwestern University </w:t>
      </w:r>
    </w:p>
    <w:p w14:paraId="2C71B18C" w14:textId="77777777" w:rsidR="00D16E98" w:rsidRPr="00FD04BC" w:rsidRDefault="00D16E98" w:rsidP="00D16E98">
      <w:pPr>
        <w:ind w:left="720" w:right="-540" w:hanging="90"/>
        <w:jc w:val="both"/>
        <w:rPr>
          <w:bCs/>
          <w:color w:val="000000" w:themeColor="text1"/>
          <w:sz w:val="20"/>
        </w:rPr>
      </w:pPr>
      <w:r w:rsidRPr="00FD04BC">
        <w:rPr>
          <w:bCs/>
          <w:color w:val="000000" w:themeColor="text1"/>
          <w:sz w:val="20"/>
        </w:rPr>
        <w:t>June 2006 – December 2010</w:t>
      </w:r>
      <w:r w:rsidRPr="00FD04BC">
        <w:rPr>
          <w:bCs/>
          <w:color w:val="000000" w:themeColor="text1"/>
          <w:sz w:val="20"/>
        </w:rPr>
        <w:tab/>
      </w:r>
    </w:p>
    <w:p w14:paraId="20B508AD" w14:textId="77777777" w:rsidR="00D16E98" w:rsidRPr="00FD04BC" w:rsidRDefault="00D16E98" w:rsidP="00D16E98">
      <w:pPr>
        <w:ind w:left="720" w:right="-540" w:hanging="1440"/>
        <w:jc w:val="both"/>
        <w:rPr>
          <w:bCs/>
          <w:color w:val="000000" w:themeColor="text1"/>
          <w:sz w:val="20"/>
        </w:rPr>
      </w:pPr>
    </w:p>
    <w:p w14:paraId="5C1A8CE5" w14:textId="77777777" w:rsidR="00D16E98" w:rsidRPr="00FD04BC" w:rsidRDefault="00D16E98" w:rsidP="00D16E98">
      <w:pPr>
        <w:ind w:left="720" w:right="-540" w:hanging="90"/>
        <w:jc w:val="both"/>
        <w:rPr>
          <w:bCs/>
          <w:color w:val="000000" w:themeColor="text1"/>
          <w:sz w:val="20"/>
        </w:rPr>
      </w:pPr>
      <w:r w:rsidRPr="00FD04BC">
        <w:rPr>
          <w:bCs/>
          <w:color w:val="000000" w:themeColor="text1"/>
          <w:sz w:val="20"/>
        </w:rPr>
        <w:t>Primary/voting member, Protocol Review Committee and Data Safety and Monitoring Committee, UMass</w:t>
      </w:r>
    </w:p>
    <w:p w14:paraId="019C01F0" w14:textId="77777777" w:rsidR="00D16E98" w:rsidRPr="00FD04BC" w:rsidRDefault="00D16E98" w:rsidP="00D16E98">
      <w:pPr>
        <w:ind w:left="720" w:right="-540" w:hanging="90"/>
        <w:jc w:val="both"/>
        <w:rPr>
          <w:bCs/>
          <w:color w:val="000000" w:themeColor="text1"/>
          <w:sz w:val="20"/>
        </w:rPr>
      </w:pPr>
      <w:r w:rsidRPr="00FD04BC">
        <w:rPr>
          <w:bCs/>
          <w:color w:val="000000" w:themeColor="text1"/>
          <w:sz w:val="20"/>
        </w:rPr>
        <w:t>Memorial Cancer Center and The University of Massachusetts</w:t>
      </w:r>
    </w:p>
    <w:p w14:paraId="5903185F" w14:textId="77777777" w:rsidR="00D16E98" w:rsidRPr="00FD04BC" w:rsidRDefault="00D16E98" w:rsidP="00D16E98">
      <w:pPr>
        <w:ind w:left="720" w:right="-540" w:hanging="90"/>
        <w:jc w:val="both"/>
        <w:rPr>
          <w:bCs/>
          <w:color w:val="000000" w:themeColor="text1"/>
          <w:sz w:val="20"/>
        </w:rPr>
      </w:pPr>
      <w:r w:rsidRPr="00FD04BC">
        <w:rPr>
          <w:color w:val="000000" w:themeColor="text1"/>
          <w:sz w:val="20"/>
        </w:rPr>
        <w:t>January 2011 – July 2013</w:t>
      </w:r>
      <w:r w:rsidRPr="00FD04BC">
        <w:rPr>
          <w:color w:val="000000" w:themeColor="text1"/>
          <w:sz w:val="20"/>
        </w:rPr>
        <w:tab/>
      </w:r>
    </w:p>
    <w:p w14:paraId="66CAD997" w14:textId="77777777" w:rsidR="00D16E98" w:rsidRPr="00FD04BC" w:rsidRDefault="00D16E98" w:rsidP="00D16E98">
      <w:pPr>
        <w:ind w:right="-540"/>
        <w:jc w:val="both"/>
        <w:rPr>
          <w:color w:val="000000" w:themeColor="text1"/>
          <w:sz w:val="20"/>
        </w:rPr>
      </w:pPr>
    </w:p>
    <w:p w14:paraId="6C330687" w14:textId="77777777" w:rsidR="00790AE7" w:rsidRPr="00FD04BC" w:rsidRDefault="00790AE7" w:rsidP="00790AE7">
      <w:pPr>
        <w:pStyle w:val="Default"/>
        <w:ind w:left="630" w:right="-540"/>
        <w:jc w:val="both"/>
        <w:rPr>
          <w:color w:val="000000" w:themeColor="text1"/>
          <w:sz w:val="20"/>
          <w:szCs w:val="20"/>
        </w:rPr>
      </w:pPr>
      <w:r w:rsidRPr="00FD04BC">
        <w:rPr>
          <w:color w:val="000000" w:themeColor="text1"/>
          <w:sz w:val="20"/>
          <w:szCs w:val="20"/>
        </w:rPr>
        <w:lastRenderedPageBreak/>
        <w:t>Chair, Cancer Center Mini Symposia Program: Biomarker Discovery and Targeted Therapeutics in Cancer; The University of Massachusetts Center for Clinical and Translational Science, 4</w:t>
      </w:r>
      <w:r w:rsidRPr="00FD04BC">
        <w:rPr>
          <w:color w:val="000000" w:themeColor="text1"/>
          <w:sz w:val="20"/>
          <w:szCs w:val="20"/>
          <w:vertAlign w:val="superscript"/>
        </w:rPr>
        <w:t>th</w:t>
      </w:r>
      <w:r w:rsidRPr="00FD04BC">
        <w:rPr>
          <w:color w:val="000000" w:themeColor="text1"/>
          <w:sz w:val="20"/>
          <w:szCs w:val="20"/>
        </w:rPr>
        <w:t xml:space="preserve"> Annual Research Retreat. May 8</w:t>
      </w:r>
      <w:r w:rsidRPr="00FD04BC">
        <w:rPr>
          <w:color w:val="000000" w:themeColor="text1"/>
          <w:sz w:val="20"/>
          <w:szCs w:val="20"/>
          <w:vertAlign w:val="superscript"/>
        </w:rPr>
        <w:t>th</w:t>
      </w:r>
      <w:r w:rsidRPr="00FD04BC">
        <w:rPr>
          <w:color w:val="000000" w:themeColor="text1"/>
          <w:sz w:val="20"/>
          <w:szCs w:val="20"/>
        </w:rPr>
        <w:t>, 2013.</w:t>
      </w:r>
    </w:p>
    <w:p w14:paraId="4D05A25F" w14:textId="77777777" w:rsidR="00790AE7" w:rsidRPr="00FD04BC" w:rsidRDefault="00790AE7" w:rsidP="00D16E98">
      <w:pPr>
        <w:ind w:right="-540"/>
        <w:jc w:val="both"/>
        <w:rPr>
          <w:color w:val="000000" w:themeColor="text1"/>
          <w:sz w:val="20"/>
        </w:rPr>
      </w:pPr>
    </w:p>
    <w:p w14:paraId="0F0A5C70" w14:textId="77777777" w:rsidR="00D16E98" w:rsidRPr="00FD04BC" w:rsidRDefault="00D16E98" w:rsidP="00D16E98">
      <w:pPr>
        <w:ind w:left="720" w:right="-540" w:hanging="90"/>
        <w:jc w:val="both"/>
        <w:rPr>
          <w:bCs/>
          <w:color w:val="000000" w:themeColor="text1"/>
          <w:sz w:val="20"/>
        </w:rPr>
      </w:pPr>
      <w:r w:rsidRPr="00FD04BC">
        <w:rPr>
          <w:bCs/>
          <w:color w:val="000000" w:themeColor="text1"/>
          <w:sz w:val="20"/>
        </w:rPr>
        <w:t>Primary/voting member, Protocol Review Committee and Data Safety and Monitoring Committee, Tufts</w:t>
      </w:r>
    </w:p>
    <w:p w14:paraId="1B88DB5A" w14:textId="77777777" w:rsidR="00D16E98" w:rsidRPr="00FD04BC" w:rsidRDefault="00D16E98" w:rsidP="00D16E98">
      <w:pPr>
        <w:ind w:left="720" w:right="-540" w:hanging="90"/>
        <w:jc w:val="both"/>
        <w:rPr>
          <w:bCs/>
          <w:color w:val="000000" w:themeColor="text1"/>
          <w:sz w:val="20"/>
        </w:rPr>
      </w:pPr>
      <w:r w:rsidRPr="00FD04BC">
        <w:rPr>
          <w:bCs/>
          <w:color w:val="000000" w:themeColor="text1"/>
          <w:sz w:val="20"/>
        </w:rPr>
        <w:t>Cancer Center, Boston, MA</w:t>
      </w:r>
    </w:p>
    <w:p w14:paraId="6C53DB0B" w14:textId="49F610FF" w:rsidR="00D16E98" w:rsidRPr="00FD04BC" w:rsidRDefault="00D16E98" w:rsidP="00D16E98">
      <w:pPr>
        <w:ind w:left="720" w:right="-540" w:hanging="90"/>
        <w:jc w:val="both"/>
        <w:rPr>
          <w:color w:val="000000" w:themeColor="text1"/>
          <w:sz w:val="20"/>
        </w:rPr>
      </w:pPr>
      <w:r w:rsidRPr="00FD04BC">
        <w:rPr>
          <w:color w:val="000000" w:themeColor="text1"/>
          <w:sz w:val="20"/>
        </w:rPr>
        <w:t xml:space="preserve">July 2013 </w:t>
      </w:r>
      <w:r w:rsidR="00BA58B9" w:rsidRPr="00FD04BC">
        <w:rPr>
          <w:color w:val="000000" w:themeColor="text1"/>
          <w:sz w:val="20"/>
        </w:rPr>
        <w:t>–</w:t>
      </w:r>
      <w:r w:rsidRPr="00FD04BC">
        <w:rPr>
          <w:color w:val="000000" w:themeColor="text1"/>
          <w:sz w:val="20"/>
        </w:rPr>
        <w:t xml:space="preserve"> </w:t>
      </w:r>
      <w:r w:rsidR="00BA58B9" w:rsidRPr="00FD04BC">
        <w:rPr>
          <w:color w:val="000000" w:themeColor="text1"/>
          <w:sz w:val="20"/>
        </w:rPr>
        <w:t>December 2017</w:t>
      </w:r>
    </w:p>
    <w:p w14:paraId="62F5F08F" w14:textId="77777777" w:rsidR="00D55F8D" w:rsidRPr="00FD04BC" w:rsidRDefault="00D55F8D" w:rsidP="00D16E98">
      <w:pPr>
        <w:ind w:left="720" w:right="-540" w:hanging="90"/>
        <w:jc w:val="both"/>
        <w:rPr>
          <w:color w:val="000000" w:themeColor="text1"/>
          <w:sz w:val="20"/>
        </w:rPr>
      </w:pPr>
    </w:p>
    <w:p w14:paraId="50C2CB04" w14:textId="1AEA3BB6" w:rsidR="00712AAD" w:rsidRPr="00FD04BC" w:rsidRDefault="00712AAD" w:rsidP="00712AAD">
      <w:pPr>
        <w:ind w:left="720" w:right="-540" w:hanging="90"/>
        <w:jc w:val="both"/>
        <w:rPr>
          <w:bCs/>
          <w:color w:val="000000" w:themeColor="text1"/>
          <w:sz w:val="20"/>
        </w:rPr>
      </w:pPr>
      <w:r w:rsidRPr="00FD04BC">
        <w:rPr>
          <w:bCs/>
          <w:color w:val="000000" w:themeColor="text1"/>
          <w:sz w:val="20"/>
        </w:rPr>
        <w:t xml:space="preserve">Member, </w:t>
      </w:r>
      <w:r w:rsidRPr="00FD04BC">
        <w:rPr>
          <w:color w:val="000000" w:themeColor="text1"/>
          <w:sz w:val="20"/>
        </w:rPr>
        <w:t>Scientific Review Committee (SRC),</w:t>
      </w:r>
      <w:r w:rsidRPr="00FD04BC">
        <w:rPr>
          <w:bCs/>
          <w:color w:val="000000" w:themeColor="text1"/>
          <w:sz w:val="20"/>
        </w:rPr>
        <w:t xml:space="preserve"> RWJBH and Rutgers CINJ, August 2018 – Present</w:t>
      </w:r>
    </w:p>
    <w:p w14:paraId="1B41FFE7" w14:textId="77777777" w:rsidR="00712AAD" w:rsidRPr="00FD04BC" w:rsidRDefault="00712AAD" w:rsidP="00712AAD">
      <w:pPr>
        <w:ind w:left="720" w:right="-540" w:hanging="90"/>
        <w:jc w:val="both"/>
        <w:rPr>
          <w:bCs/>
          <w:color w:val="000000" w:themeColor="text1"/>
          <w:sz w:val="20"/>
        </w:rPr>
      </w:pPr>
    </w:p>
    <w:p w14:paraId="69787AA8" w14:textId="5BF32E3F" w:rsidR="00D55F8D" w:rsidRPr="00FD04BC" w:rsidRDefault="00D55F8D" w:rsidP="00712AAD">
      <w:pPr>
        <w:ind w:left="720" w:right="-540" w:hanging="90"/>
        <w:jc w:val="both"/>
        <w:rPr>
          <w:color w:val="000000" w:themeColor="text1"/>
          <w:sz w:val="20"/>
        </w:rPr>
      </w:pPr>
      <w:r w:rsidRPr="00FD04BC">
        <w:rPr>
          <w:color w:val="000000" w:themeColor="text1"/>
          <w:sz w:val="20"/>
        </w:rPr>
        <w:t>EHR Selection Committee, RWJBH, West Orange, NJ</w:t>
      </w:r>
    </w:p>
    <w:p w14:paraId="4E0660D0" w14:textId="7B7924B1" w:rsidR="00D55F8D" w:rsidRPr="00FD04BC" w:rsidRDefault="00D55F8D" w:rsidP="00D55F8D">
      <w:pPr>
        <w:ind w:left="720" w:right="-540" w:hanging="90"/>
        <w:jc w:val="both"/>
        <w:rPr>
          <w:bCs/>
          <w:color w:val="000000" w:themeColor="text1"/>
          <w:sz w:val="20"/>
        </w:rPr>
      </w:pPr>
      <w:r w:rsidRPr="00FD04BC">
        <w:rPr>
          <w:color w:val="000000" w:themeColor="text1"/>
          <w:sz w:val="20"/>
        </w:rPr>
        <w:t xml:space="preserve">October 2018 – </w:t>
      </w:r>
      <w:r w:rsidR="00690A4E">
        <w:rPr>
          <w:color w:val="000000" w:themeColor="text1"/>
          <w:sz w:val="20"/>
        </w:rPr>
        <w:t>December 2019</w:t>
      </w:r>
    </w:p>
    <w:p w14:paraId="40C7518A" w14:textId="77777777" w:rsidR="00D55F8D" w:rsidRPr="00FD04BC" w:rsidRDefault="00D55F8D" w:rsidP="00D55F8D">
      <w:pPr>
        <w:ind w:right="-540"/>
        <w:jc w:val="both"/>
        <w:rPr>
          <w:color w:val="000000" w:themeColor="text1"/>
          <w:sz w:val="20"/>
        </w:rPr>
      </w:pPr>
    </w:p>
    <w:p w14:paraId="0D077B66" w14:textId="1AEBD9A5" w:rsidR="00D55F8D" w:rsidRPr="00FD04BC" w:rsidRDefault="00D55F8D" w:rsidP="00D55F8D">
      <w:pPr>
        <w:ind w:firstLine="630"/>
        <w:rPr>
          <w:color w:val="333333"/>
          <w:sz w:val="20"/>
          <w:shd w:val="clear" w:color="auto" w:fill="FFFFFF"/>
        </w:rPr>
      </w:pPr>
      <w:r w:rsidRPr="00FD04BC">
        <w:rPr>
          <w:color w:val="333333"/>
          <w:sz w:val="20"/>
          <w:shd w:val="clear" w:color="auto" w:fill="FFFFFF"/>
        </w:rPr>
        <w:t xml:space="preserve">Hematology/Oncology GME Workgroup, </w:t>
      </w:r>
      <w:r w:rsidRPr="00FD04BC">
        <w:rPr>
          <w:color w:val="000000" w:themeColor="text1"/>
          <w:sz w:val="20"/>
        </w:rPr>
        <w:t>RWJBH, West Orange, NJ</w:t>
      </w:r>
    </w:p>
    <w:p w14:paraId="7433076B" w14:textId="6613CF79" w:rsidR="00D55F8D" w:rsidRPr="00FD04BC" w:rsidRDefault="00D55F8D" w:rsidP="00D55F8D">
      <w:pPr>
        <w:ind w:left="720" w:right="-540" w:hanging="90"/>
        <w:jc w:val="both"/>
        <w:rPr>
          <w:bCs/>
          <w:color w:val="000000" w:themeColor="text1"/>
          <w:sz w:val="20"/>
        </w:rPr>
      </w:pPr>
      <w:r w:rsidRPr="00FD04BC">
        <w:rPr>
          <w:color w:val="000000" w:themeColor="text1"/>
          <w:sz w:val="20"/>
        </w:rPr>
        <w:t xml:space="preserve">October 2018 – </w:t>
      </w:r>
      <w:r w:rsidR="00690A4E">
        <w:rPr>
          <w:color w:val="000000" w:themeColor="text1"/>
          <w:sz w:val="20"/>
        </w:rPr>
        <w:t>January 2020</w:t>
      </w:r>
    </w:p>
    <w:p w14:paraId="70DFE28C" w14:textId="77777777" w:rsidR="00D55F8D" w:rsidRPr="00FD04BC" w:rsidRDefault="00D55F8D" w:rsidP="00D55F8D">
      <w:pPr>
        <w:ind w:right="-540"/>
        <w:jc w:val="both"/>
        <w:rPr>
          <w:color w:val="000000" w:themeColor="text1"/>
          <w:sz w:val="20"/>
        </w:rPr>
      </w:pPr>
    </w:p>
    <w:p w14:paraId="101A861A" w14:textId="68708C68" w:rsidR="00D55F8D" w:rsidRPr="00FD04BC" w:rsidRDefault="00D55F8D" w:rsidP="00D16E98">
      <w:pPr>
        <w:ind w:left="720" w:right="-540" w:hanging="90"/>
        <w:jc w:val="both"/>
        <w:rPr>
          <w:color w:val="000000" w:themeColor="text1"/>
          <w:sz w:val="20"/>
        </w:rPr>
      </w:pPr>
      <w:r w:rsidRPr="00FD04BC">
        <w:rPr>
          <w:color w:val="000000" w:themeColor="text1"/>
          <w:sz w:val="20"/>
        </w:rPr>
        <w:t>BHMG, Oncology Compensation Steering Committee; RWJBH, West Orange, NJ</w:t>
      </w:r>
    </w:p>
    <w:p w14:paraId="7D3EAD37" w14:textId="701106E0" w:rsidR="006D64AF" w:rsidRPr="006D64AF" w:rsidRDefault="00D55F8D" w:rsidP="006D64AF">
      <w:pPr>
        <w:ind w:left="720" w:right="-540" w:hanging="90"/>
        <w:jc w:val="both"/>
        <w:rPr>
          <w:color w:val="000000" w:themeColor="text1"/>
          <w:sz w:val="20"/>
        </w:rPr>
      </w:pPr>
      <w:r w:rsidRPr="00FD04BC">
        <w:rPr>
          <w:color w:val="000000" w:themeColor="text1"/>
          <w:sz w:val="20"/>
        </w:rPr>
        <w:t xml:space="preserve">November 2018 – </w:t>
      </w:r>
      <w:r w:rsidR="00690A4E">
        <w:rPr>
          <w:color w:val="000000" w:themeColor="text1"/>
          <w:sz w:val="20"/>
        </w:rPr>
        <w:t>January 2020</w:t>
      </w:r>
    </w:p>
    <w:p w14:paraId="48167603" w14:textId="77777777" w:rsidR="006D64AF" w:rsidRPr="006D64AF" w:rsidRDefault="006D64AF" w:rsidP="006D64AF">
      <w:pPr>
        <w:ind w:left="720" w:right="-540" w:hanging="90"/>
        <w:jc w:val="both"/>
        <w:rPr>
          <w:color w:val="000000" w:themeColor="text1"/>
          <w:sz w:val="20"/>
        </w:rPr>
      </w:pPr>
    </w:p>
    <w:p w14:paraId="75F27D97" w14:textId="40BA6F07" w:rsidR="00C54349" w:rsidRDefault="00C54349" w:rsidP="00C54349">
      <w:pPr>
        <w:ind w:left="720" w:right="-540" w:hanging="90"/>
        <w:jc w:val="both"/>
        <w:rPr>
          <w:iCs/>
          <w:color w:val="000000" w:themeColor="text1"/>
          <w:sz w:val="20"/>
        </w:rPr>
      </w:pPr>
      <w:r w:rsidRPr="00B3435C">
        <w:rPr>
          <w:iCs/>
          <w:color w:val="000000" w:themeColor="text1"/>
          <w:sz w:val="20"/>
        </w:rPr>
        <w:t>Co-Chair,</w:t>
      </w:r>
      <w:r w:rsidRPr="00B3435C">
        <w:rPr>
          <w:i/>
          <w:color w:val="000000" w:themeColor="text1"/>
          <w:sz w:val="20"/>
        </w:rPr>
        <w:t xml:space="preserve"> </w:t>
      </w:r>
      <w:r w:rsidRPr="00B3435C">
        <w:rPr>
          <w:color w:val="000000" w:themeColor="text1"/>
          <w:sz w:val="20"/>
        </w:rPr>
        <w:t>Patient Relief Fund</w:t>
      </w:r>
      <w:r w:rsidRPr="00B3435C">
        <w:rPr>
          <w:i/>
          <w:color w:val="000000" w:themeColor="text1"/>
          <w:sz w:val="20"/>
        </w:rPr>
        <w:t xml:space="preserve"> </w:t>
      </w:r>
      <w:r w:rsidRPr="00B3435C">
        <w:rPr>
          <w:iCs/>
          <w:color w:val="000000" w:themeColor="text1"/>
          <w:sz w:val="20"/>
        </w:rPr>
        <w:t>Working Group, RWJUH and CINJ</w:t>
      </w:r>
      <w:r>
        <w:rPr>
          <w:iCs/>
          <w:color w:val="000000" w:themeColor="text1"/>
          <w:sz w:val="20"/>
        </w:rPr>
        <w:t>, March 2019</w:t>
      </w:r>
      <w:r w:rsidR="00690A4E">
        <w:rPr>
          <w:iCs/>
          <w:color w:val="000000" w:themeColor="text1"/>
          <w:sz w:val="20"/>
        </w:rPr>
        <w:t xml:space="preserve"> </w:t>
      </w:r>
      <w:r w:rsidR="00690A4E" w:rsidRPr="00FD04BC">
        <w:rPr>
          <w:color w:val="000000" w:themeColor="text1"/>
          <w:sz w:val="20"/>
        </w:rPr>
        <w:t>– current</w:t>
      </w:r>
    </w:p>
    <w:p w14:paraId="5397C46B" w14:textId="77777777" w:rsidR="00C54349" w:rsidRDefault="00C54349" w:rsidP="00C54349">
      <w:pPr>
        <w:ind w:right="-540"/>
        <w:jc w:val="both"/>
        <w:rPr>
          <w:color w:val="000000"/>
          <w:sz w:val="20"/>
          <w:szCs w:val="23"/>
        </w:rPr>
      </w:pPr>
    </w:p>
    <w:p w14:paraId="2BACAC26" w14:textId="4AC1469D" w:rsidR="00C54349" w:rsidRDefault="00C54349" w:rsidP="00C54349">
      <w:pPr>
        <w:ind w:left="630" w:right="-540"/>
        <w:jc w:val="both"/>
        <w:rPr>
          <w:i/>
          <w:color w:val="000000"/>
          <w:sz w:val="20"/>
          <w:szCs w:val="23"/>
        </w:rPr>
      </w:pPr>
      <w:r w:rsidRPr="00C54349">
        <w:rPr>
          <w:bCs/>
          <w:color w:val="000000"/>
          <w:sz w:val="20"/>
          <w:szCs w:val="23"/>
        </w:rPr>
        <w:t>Founding Co-Director of</w:t>
      </w:r>
      <w:r w:rsidRPr="00C54349">
        <w:rPr>
          <w:b/>
          <w:bCs/>
          <w:i/>
          <w:color w:val="000000"/>
          <w:sz w:val="20"/>
          <w:szCs w:val="23"/>
        </w:rPr>
        <w:t xml:space="preserve"> </w:t>
      </w:r>
      <w:r w:rsidRPr="00C54349">
        <w:rPr>
          <w:iCs/>
          <w:color w:val="000000"/>
          <w:sz w:val="20"/>
          <w:szCs w:val="23"/>
        </w:rPr>
        <w:t xml:space="preserve">the </w:t>
      </w:r>
      <w:r w:rsidRPr="00C54349">
        <w:rPr>
          <w:bCs/>
          <w:color w:val="000000"/>
          <w:sz w:val="20"/>
          <w:szCs w:val="23"/>
        </w:rPr>
        <w:t xml:space="preserve">RWJBH </w:t>
      </w:r>
      <w:r w:rsidRPr="00C54349">
        <w:rPr>
          <w:i/>
          <w:color w:val="000000"/>
          <w:sz w:val="20"/>
          <w:szCs w:val="23"/>
        </w:rPr>
        <w:t>Cancer Survivorship Clinical and Research Program/Center of</w:t>
      </w:r>
      <w:r>
        <w:rPr>
          <w:i/>
          <w:color w:val="000000"/>
          <w:sz w:val="20"/>
          <w:szCs w:val="23"/>
        </w:rPr>
        <w:t xml:space="preserve"> </w:t>
      </w:r>
      <w:r w:rsidRPr="00C54349">
        <w:rPr>
          <w:i/>
          <w:color w:val="000000"/>
          <w:sz w:val="20"/>
          <w:szCs w:val="23"/>
        </w:rPr>
        <w:t>Excellence</w:t>
      </w:r>
    </w:p>
    <w:p w14:paraId="73BED4F1" w14:textId="2236EAD3" w:rsidR="00C54349" w:rsidRPr="00C54349" w:rsidRDefault="00C54349" w:rsidP="00C54349">
      <w:pPr>
        <w:ind w:left="720" w:right="-540" w:hanging="90"/>
        <w:jc w:val="both"/>
        <w:rPr>
          <w:color w:val="000000" w:themeColor="text1"/>
          <w:sz w:val="20"/>
        </w:rPr>
      </w:pPr>
      <w:r>
        <w:rPr>
          <w:color w:val="000000" w:themeColor="text1"/>
          <w:sz w:val="20"/>
        </w:rPr>
        <w:t>January 2020</w:t>
      </w:r>
      <w:r w:rsidRPr="00FD04BC">
        <w:rPr>
          <w:color w:val="000000" w:themeColor="text1"/>
          <w:sz w:val="20"/>
        </w:rPr>
        <w:t xml:space="preserve"> – current</w:t>
      </w:r>
    </w:p>
    <w:p w14:paraId="479DCCD5" w14:textId="77777777" w:rsidR="00C54349" w:rsidRDefault="00C54349" w:rsidP="006D64AF">
      <w:pPr>
        <w:ind w:left="720" w:right="-540" w:hanging="90"/>
        <w:jc w:val="both"/>
        <w:rPr>
          <w:color w:val="000000"/>
          <w:sz w:val="20"/>
          <w:szCs w:val="23"/>
        </w:rPr>
      </w:pPr>
    </w:p>
    <w:p w14:paraId="4DF2A8F7" w14:textId="1A54F092" w:rsidR="006D64AF" w:rsidRDefault="006D64AF" w:rsidP="006D64AF">
      <w:pPr>
        <w:ind w:left="720" w:right="-540" w:hanging="90"/>
        <w:jc w:val="both"/>
        <w:rPr>
          <w:color w:val="000000"/>
          <w:sz w:val="20"/>
          <w:szCs w:val="23"/>
        </w:rPr>
      </w:pPr>
      <w:r w:rsidRPr="006D64AF">
        <w:rPr>
          <w:color w:val="000000"/>
          <w:sz w:val="20"/>
          <w:szCs w:val="23"/>
        </w:rPr>
        <w:t xml:space="preserve">Executive Committee and Working Group, Tele-Medicine Program for RBHS and RWJBH </w:t>
      </w:r>
    </w:p>
    <w:p w14:paraId="1D51EBE2" w14:textId="4A04C95A" w:rsidR="00C54349" w:rsidRDefault="006D64AF" w:rsidP="00C54349">
      <w:pPr>
        <w:ind w:left="720" w:right="-540" w:hanging="90"/>
        <w:jc w:val="both"/>
        <w:rPr>
          <w:color w:val="000000" w:themeColor="text1"/>
          <w:sz w:val="20"/>
        </w:rPr>
      </w:pPr>
      <w:r>
        <w:rPr>
          <w:color w:val="000000" w:themeColor="text1"/>
          <w:sz w:val="20"/>
        </w:rPr>
        <w:t>March 2020</w:t>
      </w:r>
      <w:r w:rsidRPr="00FD04BC">
        <w:rPr>
          <w:color w:val="000000" w:themeColor="text1"/>
          <w:sz w:val="20"/>
        </w:rPr>
        <w:t xml:space="preserve"> – current</w:t>
      </w:r>
    </w:p>
    <w:p w14:paraId="16A9EC0C" w14:textId="77777777" w:rsidR="006D64AF" w:rsidRPr="006D64AF" w:rsidRDefault="006D64AF" w:rsidP="006D64AF">
      <w:pPr>
        <w:ind w:left="720" w:right="-540" w:hanging="90"/>
        <w:jc w:val="both"/>
        <w:rPr>
          <w:color w:val="000000" w:themeColor="text1"/>
          <w:sz w:val="16"/>
        </w:rPr>
      </w:pPr>
    </w:p>
    <w:p w14:paraId="52F5376D" w14:textId="1B0B344A" w:rsidR="006D64AF" w:rsidRDefault="004D2EF7" w:rsidP="006D64AF">
      <w:pPr>
        <w:ind w:left="720" w:right="-540" w:hanging="90"/>
        <w:jc w:val="both"/>
        <w:rPr>
          <w:bCs/>
          <w:color w:val="000000"/>
          <w:sz w:val="20"/>
          <w:szCs w:val="23"/>
        </w:rPr>
      </w:pPr>
      <w:r>
        <w:rPr>
          <w:bCs/>
          <w:color w:val="000000"/>
          <w:sz w:val="20"/>
          <w:szCs w:val="23"/>
        </w:rPr>
        <w:t>Member,</w:t>
      </w:r>
      <w:r w:rsidR="006D64AF" w:rsidRPr="006D64AF">
        <w:rPr>
          <w:bCs/>
          <w:color w:val="000000"/>
          <w:sz w:val="20"/>
          <w:szCs w:val="23"/>
        </w:rPr>
        <w:t xml:space="preserve"> Rutgers CINJ and RWJBH Oncology Service Line COVID-19 Taskforce Executive Committee</w:t>
      </w:r>
    </w:p>
    <w:p w14:paraId="76A44EAC" w14:textId="157E82D8" w:rsidR="006D64AF" w:rsidRDefault="006D64AF" w:rsidP="006D64AF">
      <w:pPr>
        <w:ind w:left="720" w:right="-540" w:hanging="90"/>
        <w:jc w:val="both"/>
        <w:rPr>
          <w:color w:val="000000" w:themeColor="text1"/>
          <w:sz w:val="20"/>
        </w:rPr>
      </w:pPr>
      <w:r>
        <w:rPr>
          <w:color w:val="000000" w:themeColor="text1"/>
          <w:sz w:val="20"/>
        </w:rPr>
        <w:t>March 2020</w:t>
      </w:r>
      <w:r w:rsidRPr="00FD04BC">
        <w:rPr>
          <w:color w:val="000000" w:themeColor="text1"/>
          <w:sz w:val="20"/>
        </w:rPr>
        <w:t xml:space="preserve"> – current</w:t>
      </w:r>
    </w:p>
    <w:p w14:paraId="316E5310" w14:textId="7075684C" w:rsidR="00561CAE" w:rsidRDefault="00561CAE" w:rsidP="006D64AF">
      <w:pPr>
        <w:ind w:left="720" w:right="-540" w:hanging="90"/>
        <w:jc w:val="both"/>
        <w:rPr>
          <w:color w:val="000000" w:themeColor="text1"/>
          <w:sz w:val="20"/>
        </w:rPr>
      </w:pPr>
    </w:p>
    <w:p w14:paraId="632F237E" w14:textId="4965ECC5" w:rsidR="00561CAE" w:rsidRDefault="00561CAE" w:rsidP="006D64AF">
      <w:pPr>
        <w:ind w:left="720" w:right="-540" w:hanging="90"/>
        <w:jc w:val="both"/>
        <w:rPr>
          <w:bCs/>
          <w:color w:val="000000" w:themeColor="text1"/>
          <w:sz w:val="20"/>
        </w:rPr>
      </w:pPr>
      <w:r>
        <w:rPr>
          <w:color w:val="000000" w:themeColor="text1"/>
          <w:sz w:val="20"/>
        </w:rPr>
        <w:t xml:space="preserve">Member, </w:t>
      </w:r>
      <w:r w:rsidRPr="00FD04BC">
        <w:rPr>
          <w:bCs/>
          <w:color w:val="000000" w:themeColor="text1"/>
          <w:sz w:val="20"/>
        </w:rPr>
        <w:t xml:space="preserve">Horizon Blue Cross Blue Shield of New Jersey, </w:t>
      </w:r>
      <w:r>
        <w:rPr>
          <w:bCs/>
          <w:color w:val="000000" w:themeColor="text1"/>
          <w:sz w:val="20"/>
        </w:rPr>
        <w:t>Home Infusion Pilot Program, CINJ, NJ</w:t>
      </w:r>
    </w:p>
    <w:p w14:paraId="66391423" w14:textId="78C2D493" w:rsidR="00561CAE" w:rsidRDefault="00561CAE" w:rsidP="006D64AF">
      <w:pPr>
        <w:ind w:left="720" w:right="-540" w:hanging="90"/>
        <w:jc w:val="both"/>
        <w:rPr>
          <w:color w:val="000000" w:themeColor="text1"/>
          <w:sz w:val="20"/>
        </w:rPr>
      </w:pPr>
      <w:r>
        <w:rPr>
          <w:bCs/>
          <w:color w:val="000000" w:themeColor="text1"/>
          <w:sz w:val="20"/>
        </w:rPr>
        <w:t xml:space="preserve">December 2020 </w:t>
      </w:r>
      <w:r w:rsidRPr="00FD04BC">
        <w:rPr>
          <w:color w:val="000000" w:themeColor="text1"/>
          <w:sz w:val="20"/>
        </w:rPr>
        <w:t>– current</w:t>
      </w:r>
    </w:p>
    <w:p w14:paraId="310A78EE" w14:textId="77777777" w:rsidR="00690A4E" w:rsidRPr="006D64AF" w:rsidRDefault="00690A4E" w:rsidP="00390341">
      <w:pPr>
        <w:ind w:right="-540"/>
        <w:jc w:val="both"/>
        <w:rPr>
          <w:color w:val="000000" w:themeColor="text1"/>
          <w:sz w:val="20"/>
        </w:rPr>
      </w:pPr>
    </w:p>
    <w:p w14:paraId="68071C8B" w14:textId="77777777" w:rsidR="006C0B23" w:rsidRPr="00FD04BC" w:rsidRDefault="006C0B23" w:rsidP="006D64AF">
      <w:pPr>
        <w:pStyle w:val="MediumGrid21"/>
        <w:rPr>
          <w:rFonts w:ascii="Times New Roman" w:hAnsi="Times New Roman"/>
          <w:i/>
          <w:color w:val="000000" w:themeColor="text1"/>
          <w:sz w:val="20"/>
          <w:szCs w:val="20"/>
        </w:rPr>
      </w:pPr>
    </w:p>
    <w:p w14:paraId="73DF01E5" w14:textId="77777777" w:rsidR="006C0B23" w:rsidRPr="00FD04BC" w:rsidRDefault="00EB3568" w:rsidP="00A37662">
      <w:pPr>
        <w:pStyle w:val="MediumGrid21"/>
        <w:ind w:left="634"/>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 xml:space="preserve">F. Editorial Boards </w:t>
      </w:r>
      <w:r w:rsidR="006C0B23" w:rsidRPr="00FD04BC">
        <w:rPr>
          <w:rFonts w:ascii="Times New Roman" w:hAnsi="Times New Roman"/>
          <w:b/>
          <w:i/>
          <w:color w:val="000000" w:themeColor="text1"/>
          <w:sz w:val="20"/>
          <w:szCs w:val="20"/>
        </w:rPr>
        <w:t xml:space="preserve"> </w:t>
      </w:r>
    </w:p>
    <w:p w14:paraId="4D58A2A1" w14:textId="77777777" w:rsidR="00D94125" w:rsidRPr="00FD04BC" w:rsidRDefault="00D94125" w:rsidP="00A37662">
      <w:pPr>
        <w:spacing w:before="120" w:after="120"/>
        <w:ind w:left="634" w:right="-540"/>
        <w:jc w:val="both"/>
        <w:rPr>
          <w:color w:val="000000" w:themeColor="text1"/>
          <w:sz w:val="20"/>
        </w:rPr>
      </w:pPr>
      <w:r w:rsidRPr="00FD04BC">
        <w:rPr>
          <w:i/>
          <w:color w:val="000000" w:themeColor="text1"/>
          <w:sz w:val="20"/>
        </w:rPr>
        <w:t xml:space="preserve">American Journal of Blood Research, </w:t>
      </w:r>
      <w:r w:rsidRPr="00FD04BC">
        <w:rPr>
          <w:b/>
          <w:i/>
          <w:color w:val="000000" w:themeColor="text1"/>
          <w:sz w:val="20"/>
        </w:rPr>
        <w:t>Senior Editorial Board (since 2010)</w:t>
      </w:r>
    </w:p>
    <w:p w14:paraId="71262F84" w14:textId="77777777" w:rsidR="00D94125" w:rsidRPr="00FD04BC" w:rsidRDefault="00D94125" w:rsidP="00A37662">
      <w:pPr>
        <w:spacing w:before="120" w:after="120"/>
        <w:ind w:left="634" w:right="-540"/>
        <w:jc w:val="both"/>
        <w:rPr>
          <w:color w:val="000000" w:themeColor="text1"/>
          <w:sz w:val="20"/>
        </w:rPr>
      </w:pPr>
      <w:r w:rsidRPr="00FD04BC">
        <w:rPr>
          <w:i/>
          <w:color w:val="000000" w:themeColor="text1"/>
          <w:sz w:val="20"/>
        </w:rPr>
        <w:t xml:space="preserve">Leukemia Research, </w:t>
      </w:r>
      <w:r w:rsidRPr="00FD04BC">
        <w:rPr>
          <w:b/>
          <w:i/>
          <w:color w:val="000000" w:themeColor="text1"/>
          <w:sz w:val="20"/>
        </w:rPr>
        <w:t>Editorial Board</w:t>
      </w:r>
      <w:r w:rsidRPr="00FD04BC">
        <w:rPr>
          <w:i/>
          <w:color w:val="000000" w:themeColor="text1"/>
          <w:sz w:val="20"/>
        </w:rPr>
        <w:t xml:space="preserve"> </w:t>
      </w:r>
      <w:r w:rsidRPr="00FD04BC">
        <w:rPr>
          <w:b/>
          <w:i/>
          <w:color w:val="000000" w:themeColor="text1"/>
          <w:sz w:val="20"/>
        </w:rPr>
        <w:t>(since 2011)</w:t>
      </w:r>
      <w:r w:rsidRPr="00FD04BC">
        <w:rPr>
          <w:color w:val="000000" w:themeColor="text1"/>
          <w:sz w:val="20"/>
        </w:rPr>
        <w:t xml:space="preserve"> (1)</w:t>
      </w:r>
    </w:p>
    <w:p w14:paraId="002E81AC" w14:textId="77777777" w:rsidR="009450A5" w:rsidRPr="00FD04BC" w:rsidRDefault="009450A5" w:rsidP="009450A5">
      <w:pPr>
        <w:spacing w:before="120" w:after="120"/>
        <w:ind w:left="634" w:right="-540"/>
        <w:jc w:val="both"/>
        <w:rPr>
          <w:b/>
          <w:i/>
          <w:color w:val="000000" w:themeColor="text1"/>
          <w:sz w:val="20"/>
        </w:rPr>
      </w:pP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color w:val="000000" w:themeColor="text1"/>
          <w:sz w:val="20"/>
        </w:rPr>
        <w:t xml:space="preserve">, </w:t>
      </w:r>
      <w:r w:rsidRPr="00FD04BC">
        <w:rPr>
          <w:b/>
          <w:i/>
          <w:color w:val="000000" w:themeColor="text1"/>
          <w:sz w:val="20"/>
        </w:rPr>
        <w:t xml:space="preserve">Associate Editor, since 2014 </w:t>
      </w:r>
      <w:r w:rsidRPr="00FD04BC">
        <w:rPr>
          <w:sz w:val="20"/>
        </w:rPr>
        <w:t>for academic year FY19 (i.e., July 2018 through June 2019): 95 total manuscripts assessed/triaged (i.e., 11 letters, 73 full manuscripts, 10 short reports, and 1 state of the art review).</w:t>
      </w:r>
    </w:p>
    <w:p w14:paraId="133153F7" w14:textId="1C7B5228" w:rsidR="009450A5" w:rsidRPr="00FD04BC" w:rsidRDefault="009450A5" w:rsidP="009450A5">
      <w:pPr>
        <w:spacing w:before="120" w:after="120"/>
        <w:ind w:left="634" w:right="-540"/>
        <w:jc w:val="both"/>
        <w:rPr>
          <w:color w:val="000000" w:themeColor="text1"/>
          <w:sz w:val="20"/>
        </w:rPr>
      </w:pPr>
      <w:r w:rsidRPr="00FD04BC">
        <w:rPr>
          <w:i/>
          <w:color w:val="000000" w:themeColor="text1"/>
          <w:sz w:val="20"/>
        </w:rPr>
        <w:t>Journal of Clinical Oncology</w:t>
      </w:r>
      <w:r w:rsidRPr="00FD04BC">
        <w:rPr>
          <w:color w:val="000000" w:themeColor="text1"/>
          <w:sz w:val="20"/>
        </w:rPr>
        <w:t xml:space="preserve">, </w:t>
      </w:r>
      <w:r w:rsidRPr="00FD04BC">
        <w:rPr>
          <w:b/>
          <w:i/>
          <w:color w:val="000000" w:themeColor="text1"/>
          <w:sz w:val="20"/>
        </w:rPr>
        <w:t>Editorial Board (2014</w:t>
      </w:r>
      <w:r w:rsidR="00E96EF4">
        <w:rPr>
          <w:b/>
          <w:i/>
          <w:color w:val="000000" w:themeColor="text1"/>
          <w:sz w:val="20"/>
        </w:rPr>
        <w:t>-2019</w:t>
      </w:r>
      <w:r w:rsidRPr="00FD04BC">
        <w:rPr>
          <w:b/>
          <w:i/>
          <w:color w:val="000000" w:themeColor="text1"/>
          <w:sz w:val="20"/>
        </w:rPr>
        <w:t>)</w:t>
      </w:r>
    </w:p>
    <w:p w14:paraId="674281C9" w14:textId="47951901" w:rsidR="00BC44AC" w:rsidRPr="00FD04BC" w:rsidRDefault="009450A5" w:rsidP="00BC44AC">
      <w:pPr>
        <w:ind w:left="634"/>
      </w:pPr>
      <w:proofErr w:type="spellStart"/>
      <w:r w:rsidRPr="00FD04BC">
        <w:rPr>
          <w:i/>
          <w:color w:val="000000" w:themeColor="text1"/>
          <w:sz w:val="20"/>
        </w:rPr>
        <w:t>EJHaem</w:t>
      </w:r>
      <w:proofErr w:type="spellEnd"/>
      <w:r w:rsidRPr="00FD04BC">
        <w:rPr>
          <w:color w:val="000000" w:themeColor="text1"/>
          <w:sz w:val="20"/>
        </w:rPr>
        <w:t xml:space="preserve">, </w:t>
      </w:r>
      <w:r w:rsidRPr="00E96EF4">
        <w:rPr>
          <w:b/>
          <w:bCs/>
          <w:i/>
          <w:iCs/>
          <w:color w:val="000000" w:themeColor="text1"/>
          <w:sz w:val="20"/>
        </w:rPr>
        <w:t>Inaugural Editor in Chief,</w:t>
      </w:r>
      <w:r w:rsidRPr="00FD04BC">
        <w:rPr>
          <w:color w:val="000000" w:themeColor="text1"/>
          <w:sz w:val="20"/>
        </w:rPr>
        <w:t xml:space="preserve"> journal launch: December 2019</w:t>
      </w:r>
      <w:r w:rsidR="00BC44AC" w:rsidRPr="00FD04BC">
        <w:rPr>
          <w:color w:val="000000" w:themeColor="text1"/>
          <w:sz w:val="20"/>
        </w:rPr>
        <w:t xml:space="preserve"> </w:t>
      </w:r>
      <w:hyperlink r:id="rId11" w:history="1">
        <w:r w:rsidR="00BC44AC" w:rsidRPr="00FD04BC">
          <w:rPr>
            <w:rStyle w:val="Hyperlink"/>
            <w:sz w:val="20"/>
          </w:rPr>
          <w:t>https://onlinelibrary.wiley.com/journal/26886146</w:t>
        </w:r>
      </w:hyperlink>
    </w:p>
    <w:p w14:paraId="131A57D8" w14:textId="77777777" w:rsidR="009450A5" w:rsidRPr="00FD04BC" w:rsidRDefault="009450A5" w:rsidP="00BC44AC">
      <w:pPr>
        <w:pStyle w:val="MediumGrid21"/>
        <w:rPr>
          <w:rFonts w:ascii="Times New Roman" w:hAnsi="Times New Roman"/>
          <w:i/>
          <w:color w:val="000000" w:themeColor="text1"/>
          <w:sz w:val="20"/>
          <w:szCs w:val="20"/>
        </w:rPr>
      </w:pPr>
    </w:p>
    <w:p w14:paraId="6CBB1AE1" w14:textId="16953549" w:rsidR="00A37662" w:rsidRPr="00FD04BC" w:rsidRDefault="00EB3568" w:rsidP="00A37662">
      <w:pPr>
        <w:pStyle w:val="MediumGrid21"/>
        <w:ind w:left="634"/>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G. Ad</w:t>
      </w:r>
      <w:r w:rsidR="00F14826" w:rsidRPr="00FD04BC">
        <w:rPr>
          <w:rFonts w:ascii="Times New Roman" w:hAnsi="Times New Roman"/>
          <w:b/>
          <w:i/>
          <w:color w:val="000000" w:themeColor="text1"/>
          <w:sz w:val="20"/>
          <w:szCs w:val="20"/>
        </w:rPr>
        <w:t xml:space="preserve"> </w:t>
      </w:r>
      <w:r w:rsidRPr="00FD04BC">
        <w:rPr>
          <w:rFonts w:ascii="Times New Roman" w:hAnsi="Times New Roman"/>
          <w:b/>
          <w:i/>
          <w:color w:val="000000" w:themeColor="text1"/>
          <w:sz w:val="20"/>
          <w:szCs w:val="20"/>
        </w:rPr>
        <w:t xml:space="preserve">Hoc Reviewer </w:t>
      </w:r>
      <w:r w:rsidR="006C0B23" w:rsidRPr="00FD04BC">
        <w:rPr>
          <w:rFonts w:ascii="Times New Roman" w:hAnsi="Times New Roman"/>
          <w:b/>
          <w:i/>
          <w:color w:val="000000" w:themeColor="text1"/>
          <w:sz w:val="20"/>
          <w:szCs w:val="20"/>
        </w:rPr>
        <w:t xml:space="preserve"> </w:t>
      </w:r>
    </w:p>
    <w:p w14:paraId="6103176E" w14:textId="68E9E9FF" w:rsidR="00A37662" w:rsidRPr="00FD04BC" w:rsidRDefault="004F4A6F" w:rsidP="00A37662">
      <w:pPr>
        <w:spacing w:before="120" w:after="120"/>
        <w:ind w:left="634" w:right="-540"/>
        <w:jc w:val="both"/>
        <w:rPr>
          <w:color w:val="000000" w:themeColor="text1"/>
          <w:sz w:val="20"/>
        </w:rPr>
      </w:pPr>
      <w:r w:rsidRPr="00FD04BC">
        <w:rPr>
          <w:i/>
          <w:color w:val="000000" w:themeColor="text1"/>
          <w:sz w:val="20"/>
        </w:rPr>
        <w:t>Blood</w:t>
      </w:r>
      <w:r w:rsidR="00CB59A3" w:rsidRPr="00FD04BC">
        <w:rPr>
          <w:color w:val="000000" w:themeColor="text1"/>
          <w:sz w:val="20"/>
        </w:rPr>
        <w:t xml:space="preserve"> (3</w:t>
      </w:r>
      <w:r w:rsidR="005B3D99" w:rsidRPr="00FD04BC">
        <w:rPr>
          <w:color w:val="000000" w:themeColor="text1"/>
          <w:sz w:val="20"/>
        </w:rPr>
        <w:t xml:space="preserve"> in 20</w:t>
      </w:r>
      <w:r w:rsidR="00B956A4">
        <w:rPr>
          <w:color w:val="000000" w:themeColor="text1"/>
          <w:sz w:val="20"/>
        </w:rPr>
        <w:t>20</w:t>
      </w:r>
      <w:r w:rsidR="00A37662" w:rsidRPr="00FD04BC">
        <w:rPr>
          <w:color w:val="000000" w:themeColor="text1"/>
          <w:sz w:val="20"/>
        </w:rPr>
        <w:t>)</w:t>
      </w:r>
    </w:p>
    <w:p w14:paraId="71263D1A" w14:textId="3938A2F7" w:rsidR="00A37662" w:rsidRPr="00FD04BC" w:rsidRDefault="004F4A6F" w:rsidP="00A37662">
      <w:pPr>
        <w:spacing w:before="120" w:after="120"/>
        <w:ind w:left="634" w:right="-540"/>
        <w:jc w:val="both"/>
        <w:rPr>
          <w:color w:val="000000" w:themeColor="text1"/>
          <w:sz w:val="20"/>
        </w:rPr>
      </w:pPr>
      <w:r w:rsidRPr="00FD04BC">
        <w:rPr>
          <w:i/>
          <w:color w:val="000000" w:themeColor="text1"/>
          <w:sz w:val="20"/>
        </w:rPr>
        <w:t>Cancer Research</w:t>
      </w:r>
      <w:r w:rsidR="005B3D99" w:rsidRPr="00FD04BC">
        <w:rPr>
          <w:color w:val="000000" w:themeColor="text1"/>
          <w:sz w:val="20"/>
        </w:rPr>
        <w:t xml:space="preserve"> (2 in 20</w:t>
      </w:r>
      <w:r w:rsidR="00B956A4">
        <w:rPr>
          <w:color w:val="000000" w:themeColor="text1"/>
          <w:sz w:val="20"/>
        </w:rPr>
        <w:t>20</w:t>
      </w:r>
      <w:r w:rsidR="00A37662" w:rsidRPr="00FD04BC">
        <w:rPr>
          <w:color w:val="000000" w:themeColor="text1"/>
          <w:sz w:val="20"/>
        </w:rPr>
        <w:t>)</w:t>
      </w:r>
    </w:p>
    <w:p w14:paraId="6302F339" w14:textId="26039AFC" w:rsidR="00A37662" w:rsidRPr="00FD04BC" w:rsidRDefault="00A37662" w:rsidP="00A37662">
      <w:pPr>
        <w:spacing w:before="120" w:after="120"/>
        <w:ind w:left="634" w:right="-540"/>
        <w:jc w:val="both"/>
        <w:rPr>
          <w:color w:val="000000" w:themeColor="text1"/>
          <w:sz w:val="20"/>
        </w:rPr>
      </w:pPr>
      <w:r w:rsidRPr="00FD04BC">
        <w:rPr>
          <w:i/>
          <w:color w:val="000000" w:themeColor="text1"/>
          <w:sz w:val="20"/>
        </w:rPr>
        <w:t>Cli</w:t>
      </w:r>
      <w:r w:rsidR="004F4A6F" w:rsidRPr="00FD04BC">
        <w:rPr>
          <w:i/>
          <w:color w:val="000000" w:themeColor="text1"/>
          <w:sz w:val="20"/>
        </w:rPr>
        <w:t xml:space="preserve">nical Cancer Research </w:t>
      </w:r>
      <w:r w:rsidR="005B3D99" w:rsidRPr="00FD04BC">
        <w:rPr>
          <w:color w:val="000000" w:themeColor="text1"/>
          <w:sz w:val="20"/>
        </w:rPr>
        <w:t>(2 in 20</w:t>
      </w:r>
      <w:r w:rsidR="00B956A4">
        <w:rPr>
          <w:color w:val="000000" w:themeColor="text1"/>
          <w:sz w:val="20"/>
        </w:rPr>
        <w:t>20</w:t>
      </w:r>
      <w:r w:rsidRPr="00FD04BC">
        <w:rPr>
          <w:color w:val="000000" w:themeColor="text1"/>
          <w:sz w:val="20"/>
        </w:rPr>
        <w:t>)</w:t>
      </w:r>
    </w:p>
    <w:p w14:paraId="0339B764" w14:textId="0298E9A5" w:rsidR="00A37662" w:rsidRPr="00FD04BC" w:rsidRDefault="004F4A6F" w:rsidP="00A37662">
      <w:pPr>
        <w:spacing w:before="120" w:after="120"/>
        <w:ind w:left="634" w:right="-540"/>
        <w:jc w:val="both"/>
        <w:rPr>
          <w:color w:val="000000" w:themeColor="text1"/>
          <w:sz w:val="20"/>
        </w:rPr>
      </w:pPr>
      <w:proofErr w:type="spellStart"/>
      <w:r w:rsidRPr="00FD04BC">
        <w:rPr>
          <w:i/>
          <w:color w:val="000000" w:themeColor="text1"/>
          <w:sz w:val="20"/>
        </w:rPr>
        <w:t>Haematologica</w:t>
      </w:r>
      <w:proofErr w:type="spellEnd"/>
      <w:r w:rsidR="005B3D99" w:rsidRPr="00FD04BC">
        <w:rPr>
          <w:color w:val="000000" w:themeColor="text1"/>
          <w:sz w:val="20"/>
        </w:rPr>
        <w:t xml:space="preserve"> (1 in 20</w:t>
      </w:r>
      <w:r w:rsidR="00B956A4">
        <w:rPr>
          <w:color w:val="000000" w:themeColor="text1"/>
          <w:sz w:val="20"/>
        </w:rPr>
        <w:t>20</w:t>
      </w:r>
      <w:r w:rsidR="00A37662" w:rsidRPr="00FD04BC">
        <w:rPr>
          <w:color w:val="000000" w:themeColor="text1"/>
          <w:sz w:val="20"/>
        </w:rPr>
        <w:t>)</w:t>
      </w:r>
    </w:p>
    <w:p w14:paraId="583D1719" w14:textId="33D67A91" w:rsidR="00A37662" w:rsidRPr="00FD04BC" w:rsidRDefault="00A37662" w:rsidP="00A37662">
      <w:pPr>
        <w:spacing w:before="120" w:after="120"/>
        <w:ind w:left="634" w:right="-540"/>
        <w:jc w:val="both"/>
        <w:rPr>
          <w:color w:val="000000" w:themeColor="text1"/>
          <w:sz w:val="20"/>
        </w:rPr>
      </w:pPr>
      <w:r w:rsidRPr="00FD04BC">
        <w:rPr>
          <w:i/>
          <w:color w:val="000000" w:themeColor="text1"/>
          <w:sz w:val="20"/>
        </w:rPr>
        <w:t>Journal American Medic</w:t>
      </w:r>
      <w:r w:rsidR="004F4A6F" w:rsidRPr="00FD04BC">
        <w:rPr>
          <w:i/>
          <w:color w:val="000000" w:themeColor="text1"/>
          <w:sz w:val="20"/>
        </w:rPr>
        <w:t>al Association (JAMA)</w:t>
      </w:r>
      <w:r w:rsidR="005B3D99" w:rsidRPr="00FD04BC">
        <w:rPr>
          <w:color w:val="000000" w:themeColor="text1"/>
          <w:sz w:val="20"/>
        </w:rPr>
        <w:t xml:space="preserve"> (1 in 20</w:t>
      </w:r>
      <w:r w:rsidR="00B956A4">
        <w:rPr>
          <w:color w:val="000000" w:themeColor="text1"/>
          <w:sz w:val="20"/>
        </w:rPr>
        <w:t>20</w:t>
      </w:r>
      <w:r w:rsidRPr="00FD04BC">
        <w:rPr>
          <w:color w:val="000000" w:themeColor="text1"/>
          <w:sz w:val="20"/>
        </w:rPr>
        <w:t>)</w:t>
      </w:r>
    </w:p>
    <w:p w14:paraId="3AABF486" w14:textId="048EFD01" w:rsidR="00A37662" w:rsidRPr="00FD04BC" w:rsidRDefault="004F4A6F" w:rsidP="00A37662">
      <w:pPr>
        <w:spacing w:before="120" w:after="120"/>
        <w:ind w:left="634" w:right="-540"/>
        <w:jc w:val="both"/>
        <w:rPr>
          <w:color w:val="000000" w:themeColor="text1"/>
          <w:sz w:val="20"/>
        </w:rPr>
      </w:pPr>
      <w:r w:rsidRPr="00FD04BC">
        <w:rPr>
          <w:i/>
          <w:color w:val="000000" w:themeColor="text1"/>
          <w:sz w:val="20"/>
        </w:rPr>
        <w:t>Lancet Oncology</w:t>
      </w:r>
      <w:r w:rsidR="005B3D99" w:rsidRPr="00FD04BC">
        <w:rPr>
          <w:color w:val="000000" w:themeColor="text1"/>
          <w:sz w:val="20"/>
        </w:rPr>
        <w:t xml:space="preserve"> (</w:t>
      </w:r>
      <w:r w:rsidR="00B956A4">
        <w:rPr>
          <w:color w:val="000000" w:themeColor="text1"/>
          <w:sz w:val="20"/>
        </w:rPr>
        <w:t>1</w:t>
      </w:r>
      <w:r w:rsidR="005B3D99" w:rsidRPr="00FD04BC">
        <w:rPr>
          <w:color w:val="000000" w:themeColor="text1"/>
          <w:sz w:val="20"/>
        </w:rPr>
        <w:t xml:space="preserve"> in 20</w:t>
      </w:r>
      <w:r w:rsidR="00B956A4">
        <w:rPr>
          <w:color w:val="000000" w:themeColor="text1"/>
          <w:sz w:val="20"/>
        </w:rPr>
        <w:t>20</w:t>
      </w:r>
      <w:r w:rsidR="00A37662" w:rsidRPr="00FD04BC">
        <w:rPr>
          <w:color w:val="000000" w:themeColor="text1"/>
          <w:sz w:val="20"/>
        </w:rPr>
        <w:t>)</w:t>
      </w:r>
    </w:p>
    <w:p w14:paraId="68A61497" w14:textId="0291924F" w:rsidR="00CB116D" w:rsidRPr="00FD04BC" w:rsidRDefault="00A37662" w:rsidP="00CB0B6A">
      <w:pPr>
        <w:spacing w:before="120" w:after="120"/>
        <w:ind w:left="634" w:right="-540"/>
        <w:jc w:val="both"/>
        <w:rPr>
          <w:color w:val="000000" w:themeColor="text1"/>
          <w:sz w:val="20"/>
        </w:rPr>
      </w:pPr>
      <w:r w:rsidRPr="00FD04BC">
        <w:rPr>
          <w:i/>
          <w:color w:val="000000" w:themeColor="text1"/>
          <w:sz w:val="20"/>
        </w:rPr>
        <w:lastRenderedPageBreak/>
        <w:t>New Englan</w:t>
      </w:r>
      <w:r w:rsidR="004F4A6F" w:rsidRPr="00FD04BC">
        <w:rPr>
          <w:i/>
          <w:color w:val="000000" w:themeColor="text1"/>
          <w:sz w:val="20"/>
        </w:rPr>
        <w:t>d Journal of Medicine</w:t>
      </w:r>
      <w:r w:rsidR="00D31182" w:rsidRPr="00FD04BC">
        <w:rPr>
          <w:color w:val="000000" w:themeColor="text1"/>
          <w:sz w:val="20"/>
        </w:rPr>
        <w:t xml:space="preserve"> (</w:t>
      </w:r>
      <w:r w:rsidR="00B956A4">
        <w:rPr>
          <w:color w:val="000000" w:themeColor="text1"/>
          <w:sz w:val="20"/>
        </w:rPr>
        <w:t>1</w:t>
      </w:r>
      <w:r w:rsidR="005B3D99" w:rsidRPr="00FD04BC">
        <w:rPr>
          <w:color w:val="000000" w:themeColor="text1"/>
          <w:sz w:val="20"/>
        </w:rPr>
        <w:t xml:space="preserve"> in 20</w:t>
      </w:r>
      <w:r w:rsidR="00B956A4">
        <w:rPr>
          <w:color w:val="000000" w:themeColor="text1"/>
          <w:sz w:val="20"/>
        </w:rPr>
        <w:t>20</w:t>
      </w:r>
      <w:r w:rsidRPr="00FD04BC">
        <w:rPr>
          <w:color w:val="000000" w:themeColor="text1"/>
          <w:sz w:val="20"/>
        </w:rPr>
        <w:t>)</w:t>
      </w:r>
    </w:p>
    <w:p w14:paraId="0F4C55A6" w14:textId="2F03FBCB" w:rsidR="004F4A6F" w:rsidRPr="00FD04BC" w:rsidRDefault="004F4A6F" w:rsidP="00CB0B6A">
      <w:pPr>
        <w:spacing w:before="120" w:after="120"/>
        <w:ind w:left="634" w:right="-540"/>
        <w:jc w:val="both"/>
        <w:rPr>
          <w:color w:val="000000" w:themeColor="text1"/>
          <w:sz w:val="20"/>
        </w:rPr>
      </w:pPr>
      <w:r w:rsidRPr="00FD04BC">
        <w:rPr>
          <w:i/>
          <w:color w:val="000000" w:themeColor="text1"/>
          <w:sz w:val="20"/>
        </w:rPr>
        <w:t>Journal of Clinical Oncology</w:t>
      </w:r>
      <w:r w:rsidR="005B3D99" w:rsidRPr="00FD04BC">
        <w:rPr>
          <w:color w:val="000000" w:themeColor="text1"/>
          <w:sz w:val="20"/>
        </w:rPr>
        <w:t xml:space="preserve"> (</w:t>
      </w:r>
      <w:r w:rsidR="00B956A4">
        <w:rPr>
          <w:color w:val="000000" w:themeColor="text1"/>
          <w:sz w:val="20"/>
        </w:rPr>
        <w:t>9</w:t>
      </w:r>
      <w:r w:rsidR="005B3D99" w:rsidRPr="00FD04BC">
        <w:rPr>
          <w:color w:val="000000" w:themeColor="text1"/>
          <w:sz w:val="20"/>
        </w:rPr>
        <w:t xml:space="preserve"> in 20</w:t>
      </w:r>
      <w:r w:rsidR="00B956A4">
        <w:rPr>
          <w:color w:val="000000" w:themeColor="text1"/>
          <w:sz w:val="20"/>
        </w:rPr>
        <w:t>20</w:t>
      </w:r>
      <w:r w:rsidRPr="00FD04BC">
        <w:rPr>
          <w:color w:val="000000" w:themeColor="text1"/>
          <w:sz w:val="20"/>
        </w:rPr>
        <w:t>)</w:t>
      </w:r>
    </w:p>
    <w:p w14:paraId="4670DD44" w14:textId="77777777" w:rsidR="00313125" w:rsidRPr="00FD04BC" w:rsidRDefault="00313125" w:rsidP="00313125">
      <w:pPr>
        <w:pStyle w:val="MediumGrid21"/>
        <w:rPr>
          <w:rFonts w:ascii="Times New Roman" w:eastAsia="Times New Roman" w:hAnsi="Times New Roman"/>
          <w:b/>
          <w:bCs/>
          <w:color w:val="000000" w:themeColor="text1"/>
          <w:sz w:val="20"/>
          <w:szCs w:val="20"/>
        </w:rPr>
      </w:pPr>
    </w:p>
    <w:p w14:paraId="72E54F91" w14:textId="77777777" w:rsidR="00313125" w:rsidRPr="00FD04BC" w:rsidRDefault="00313125" w:rsidP="00DD7356">
      <w:pPr>
        <w:pStyle w:val="MediumGrid21"/>
        <w:rPr>
          <w:rFonts w:ascii="Times New Roman" w:hAnsi="Times New Roman"/>
          <w:b/>
          <w:color w:val="000000" w:themeColor="text1"/>
          <w:sz w:val="20"/>
          <w:szCs w:val="20"/>
        </w:rPr>
      </w:pPr>
      <w:r w:rsidRPr="00FD04BC">
        <w:rPr>
          <w:rFonts w:ascii="Times New Roman" w:hAnsi="Times New Roman"/>
          <w:b/>
          <w:color w:val="000000" w:themeColor="text1"/>
          <w:sz w:val="20"/>
          <w:szCs w:val="20"/>
        </w:rPr>
        <w:t>SERVICE ON GRADUATE SCHOOL COMMITTEES:</w:t>
      </w:r>
      <w:r w:rsidR="00CB0B6A" w:rsidRPr="00FD04BC">
        <w:rPr>
          <w:rFonts w:ascii="Times New Roman" w:hAnsi="Times New Roman"/>
          <w:b/>
          <w:color w:val="000000" w:themeColor="text1"/>
          <w:sz w:val="20"/>
          <w:szCs w:val="20"/>
        </w:rPr>
        <w:t xml:space="preserve">  </w:t>
      </w:r>
    </w:p>
    <w:p w14:paraId="622A7405" w14:textId="77777777" w:rsidR="00CB0B6A" w:rsidRPr="00FD04BC" w:rsidRDefault="00CB0B6A" w:rsidP="00DD7356">
      <w:pPr>
        <w:pStyle w:val="MediumGrid21"/>
        <w:rPr>
          <w:rFonts w:ascii="Times New Roman" w:hAnsi="Times New Roman"/>
          <w:b/>
          <w:color w:val="000000" w:themeColor="text1"/>
          <w:sz w:val="20"/>
          <w:szCs w:val="20"/>
        </w:rPr>
      </w:pPr>
    </w:p>
    <w:p w14:paraId="11B1D7E2" w14:textId="77777777" w:rsidR="00CB0B6A" w:rsidRPr="00FD04BC" w:rsidRDefault="00CB0B6A" w:rsidP="000E5DB1">
      <w:pPr>
        <w:pStyle w:val="MediumGrid21"/>
        <w:ind w:left="630"/>
        <w:rPr>
          <w:rFonts w:ascii="Times New Roman" w:hAnsi="Times New Roman"/>
          <w:color w:val="000000" w:themeColor="text1"/>
          <w:sz w:val="20"/>
          <w:szCs w:val="20"/>
        </w:rPr>
      </w:pPr>
      <w:r w:rsidRPr="00FD04BC">
        <w:rPr>
          <w:rFonts w:ascii="Times New Roman" w:hAnsi="Times New Roman"/>
          <w:color w:val="000000" w:themeColor="text1"/>
          <w:sz w:val="20"/>
          <w:szCs w:val="20"/>
        </w:rPr>
        <w:t>Tufts University School of Medicine, Cancer Educational Symposium Committee</w:t>
      </w:r>
    </w:p>
    <w:p w14:paraId="6EB3BA70" w14:textId="025E923C" w:rsidR="00CB0B6A" w:rsidRPr="00FD04BC" w:rsidRDefault="00BA58B9" w:rsidP="000E5DB1">
      <w:pPr>
        <w:pStyle w:val="MediumGrid21"/>
        <w:ind w:left="630"/>
        <w:rPr>
          <w:rFonts w:ascii="Times New Roman" w:hAnsi="Times New Roman"/>
          <w:color w:val="000000" w:themeColor="text1"/>
          <w:sz w:val="20"/>
          <w:szCs w:val="20"/>
        </w:rPr>
      </w:pPr>
      <w:r w:rsidRPr="00FD04BC">
        <w:rPr>
          <w:rFonts w:ascii="Times New Roman" w:hAnsi="Times New Roman"/>
          <w:color w:val="000000" w:themeColor="text1"/>
          <w:sz w:val="20"/>
          <w:szCs w:val="20"/>
        </w:rPr>
        <w:t xml:space="preserve">January 2016 – </w:t>
      </w:r>
      <w:r w:rsidR="005B3D99" w:rsidRPr="00FD04BC">
        <w:rPr>
          <w:rFonts w:ascii="Times New Roman" w:hAnsi="Times New Roman"/>
          <w:color w:val="000000" w:themeColor="text1"/>
          <w:sz w:val="20"/>
          <w:szCs w:val="20"/>
        </w:rPr>
        <w:t>2018</w:t>
      </w:r>
    </w:p>
    <w:p w14:paraId="00044384" w14:textId="77777777" w:rsidR="00313125" w:rsidRPr="00FD04BC" w:rsidRDefault="00313125" w:rsidP="00A37662">
      <w:pPr>
        <w:ind w:left="-720" w:right="-547"/>
        <w:rPr>
          <w:b/>
          <w:bCs/>
          <w:color w:val="000000" w:themeColor="text1"/>
          <w:sz w:val="20"/>
        </w:rPr>
      </w:pPr>
    </w:p>
    <w:p w14:paraId="3E9ED6ED" w14:textId="77777777" w:rsidR="00DD7356" w:rsidRPr="00FD04BC" w:rsidRDefault="00DD7356" w:rsidP="00DD7356">
      <w:pPr>
        <w:pStyle w:val="MediumGrid21"/>
        <w:rPr>
          <w:rFonts w:ascii="Times New Roman" w:hAnsi="Times New Roman"/>
          <w:color w:val="000000" w:themeColor="text1"/>
          <w:sz w:val="20"/>
          <w:szCs w:val="20"/>
        </w:rPr>
      </w:pPr>
      <w:r w:rsidRPr="00FD04BC">
        <w:rPr>
          <w:rFonts w:ascii="Times New Roman" w:hAnsi="Times New Roman"/>
          <w:b/>
          <w:color w:val="000000" w:themeColor="text1"/>
          <w:sz w:val="20"/>
          <w:szCs w:val="20"/>
        </w:rPr>
        <w:t>SERVICE ON HOSPITAL COMMITTEES:</w:t>
      </w:r>
      <w:r w:rsidR="005C456E" w:rsidRPr="00FD04BC">
        <w:rPr>
          <w:rFonts w:ascii="Times New Roman" w:hAnsi="Times New Roman"/>
          <w:b/>
          <w:color w:val="000000" w:themeColor="text1"/>
          <w:sz w:val="20"/>
          <w:szCs w:val="20"/>
        </w:rPr>
        <w:t xml:space="preserve"> </w:t>
      </w:r>
      <w:r w:rsidR="005C456E" w:rsidRPr="00FD04BC">
        <w:rPr>
          <w:rFonts w:ascii="Times New Roman" w:hAnsi="Times New Roman"/>
          <w:color w:val="000000" w:themeColor="text1"/>
          <w:sz w:val="20"/>
          <w:szCs w:val="20"/>
        </w:rPr>
        <w:t>please see above in Section D</w:t>
      </w:r>
    </w:p>
    <w:p w14:paraId="6EA80FDF" w14:textId="77777777" w:rsidR="00DD7356" w:rsidRPr="00FD04BC" w:rsidRDefault="00DD7356" w:rsidP="00DD7356">
      <w:pPr>
        <w:pStyle w:val="MediumGrid21"/>
        <w:rPr>
          <w:rFonts w:ascii="Times New Roman" w:hAnsi="Times New Roman"/>
          <w:color w:val="000000" w:themeColor="text1"/>
          <w:sz w:val="20"/>
          <w:szCs w:val="20"/>
        </w:rPr>
      </w:pPr>
    </w:p>
    <w:p w14:paraId="4075DA8B" w14:textId="77777777" w:rsidR="00DD7356" w:rsidRPr="00FD04BC" w:rsidRDefault="00DD7356" w:rsidP="00DD7356">
      <w:pPr>
        <w:pStyle w:val="MediumGrid21"/>
        <w:rPr>
          <w:rFonts w:ascii="Times New Roman" w:hAnsi="Times New Roman"/>
          <w:b/>
          <w:color w:val="000000" w:themeColor="text1"/>
          <w:sz w:val="20"/>
          <w:szCs w:val="20"/>
        </w:rPr>
      </w:pPr>
      <w:r w:rsidRPr="00FD04BC">
        <w:rPr>
          <w:rFonts w:ascii="Times New Roman" w:hAnsi="Times New Roman"/>
          <w:b/>
          <w:color w:val="000000" w:themeColor="text1"/>
          <w:sz w:val="20"/>
          <w:szCs w:val="20"/>
        </w:rPr>
        <w:t>SERVICE TO THE COMMUNITY:</w:t>
      </w:r>
    </w:p>
    <w:p w14:paraId="044DDC25" w14:textId="77777777" w:rsidR="00DD7356" w:rsidRPr="00FD04BC" w:rsidRDefault="00DD7356" w:rsidP="00DD7356">
      <w:pPr>
        <w:pStyle w:val="MediumGrid21"/>
        <w:rPr>
          <w:rFonts w:ascii="Times New Roman" w:hAnsi="Times New Roman"/>
          <w:color w:val="000000" w:themeColor="text1"/>
          <w:sz w:val="20"/>
          <w:szCs w:val="20"/>
        </w:rPr>
      </w:pPr>
    </w:p>
    <w:p w14:paraId="3A031C28" w14:textId="031A8BF8" w:rsidR="00F4471A" w:rsidRPr="00FD04BC" w:rsidRDefault="00F4471A" w:rsidP="00F4471A">
      <w:pPr>
        <w:ind w:left="630" w:right="-540"/>
        <w:jc w:val="both"/>
        <w:rPr>
          <w:color w:val="000000" w:themeColor="text1"/>
          <w:sz w:val="20"/>
        </w:rPr>
      </w:pPr>
      <w:r w:rsidRPr="00FD04BC">
        <w:rPr>
          <w:color w:val="000000" w:themeColor="text1"/>
          <w:sz w:val="20"/>
        </w:rPr>
        <w:t xml:space="preserve">Co-Chair, Third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Section of Hematology/Oncology and The Robert H. Lurie Comprehensive Cancer Center of Northwestern University.  October 28</w:t>
      </w:r>
      <w:r w:rsidRPr="00FD04BC">
        <w:rPr>
          <w:color w:val="000000" w:themeColor="text1"/>
          <w:sz w:val="20"/>
          <w:vertAlign w:val="superscript"/>
        </w:rPr>
        <w:t>th</w:t>
      </w:r>
      <w:r w:rsidR="005E57FF" w:rsidRPr="00FD04BC">
        <w:rPr>
          <w:color w:val="000000" w:themeColor="text1"/>
          <w:sz w:val="20"/>
        </w:rPr>
        <w:t>, 2005</w:t>
      </w:r>
    </w:p>
    <w:p w14:paraId="245C0486" w14:textId="77777777" w:rsidR="00F4471A" w:rsidRPr="00FD04BC" w:rsidRDefault="00F4471A" w:rsidP="00F4471A">
      <w:pPr>
        <w:ind w:left="630" w:right="-540"/>
        <w:jc w:val="both"/>
        <w:rPr>
          <w:color w:val="000000" w:themeColor="text1"/>
          <w:sz w:val="20"/>
        </w:rPr>
      </w:pPr>
    </w:p>
    <w:p w14:paraId="792641EC" w14:textId="1E4258B6" w:rsidR="00F4471A" w:rsidRPr="00FD04BC" w:rsidRDefault="00F4471A" w:rsidP="00F4471A">
      <w:pPr>
        <w:ind w:left="630" w:right="-540"/>
        <w:jc w:val="both"/>
        <w:rPr>
          <w:color w:val="000000" w:themeColor="text1"/>
          <w:sz w:val="20"/>
        </w:rPr>
      </w:pPr>
      <w:r w:rsidRPr="00FD04BC">
        <w:rPr>
          <w:color w:val="000000" w:themeColor="text1"/>
          <w:sz w:val="20"/>
        </w:rPr>
        <w:t>Co-Chair, Lymphoma and Plasma Cell Disorders Poster Discussion.  American Society of Clinical Oncology (ASCO</w:t>
      </w:r>
      <w:r w:rsidR="005E57FF" w:rsidRPr="00FD04BC">
        <w:rPr>
          <w:color w:val="000000" w:themeColor="text1"/>
          <w:sz w:val="20"/>
        </w:rPr>
        <w:t>).  Atlanta, Georgia, June 2006</w:t>
      </w:r>
    </w:p>
    <w:p w14:paraId="4BBBF23F" w14:textId="77777777" w:rsidR="00F4471A" w:rsidRPr="00FD04BC" w:rsidRDefault="00F4471A" w:rsidP="00F4471A">
      <w:pPr>
        <w:ind w:left="630" w:right="-540"/>
        <w:jc w:val="both"/>
        <w:rPr>
          <w:color w:val="000000" w:themeColor="text1"/>
          <w:sz w:val="20"/>
        </w:rPr>
      </w:pPr>
    </w:p>
    <w:p w14:paraId="044929F1" w14:textId="54B15AA0" w:rsidR="00F4471A" w:rsidRPr="00FD04BC" w:rsidRDefault="00F4471A" w:rsidP="00F4471A">
      <w:pPr>
        <w:ind w:left="630" w:right="-540"/>
        <w:jc w:val="both"/>
        <w:rPr>
          <w:color w:val="000000" w:themeColor="text1"/>
          <w:sz w:val="20"/>
        </w:rPr>
      </w:pPr>
      <w:r w:rsidRPr="00FD04BC">
        <w:rPr>
          <w:color w:val="000000" w:themeColor="text1"/>
          <w:sz w:val="20"/>
        </w:rPr>
        <w:t xml:space="preserve">Co-Chair, Fourth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Section of Hematology/Oncology and The Robert H. Lurie Comprehensive Cancer Center of Northwestern University.  April 28</w:t>
      </w:r>
      <w:r w:rsidRPr="00FD04BC">
        <w:rPr>
          <w:color w:val="000000" w:themeColor="text1"/>
          <w:sz w:val="20"/>
          <w:vertAlign w:val="superscript"/>
        </w:rPr>
        <w:t>th</w:t>
      </w:r>
      <w:r w:rsidR="005E57FF" w:rsidRPr="00FD04BC">
        <w:rPr>
          <w:color w:val="000000" w:themeColor="text1"/>
          <w:sz w:val="20"/>
        </w:rPr>
        <w:t>, 2007</w:t>
      </w:r>
    </w:p>
    <w:p w14:paraId="05DAA7DE" w14:textId="77777777" w:rsidR="00F4471A" w:rsidRPr="00FD04BC" w:rsidRDefault="00F4471A" w:rsidP="00F4471A">
      <w:pPr>
        <w:ind w:left="630" w:right="-540"/>
        <w:jc w:val="both"/>
        <w:rPr>
          <w:color w:val="000000" w:themeColor="text1"/>
          <w:sz w:val="20"/>
        </w:rPr>
      </w:pPr>
    </w:p>
    <w:p w14:paraId="3066B4A9" w14:textId="5518237A" w:rsidR="00F4471A" w:rsidRPr="00FD04BC" w:rsidRDefault="00F4471A" w:rsidP="00F4471A">
      <w:pPr>
        <w:ind w:left="630" w:right="-540"/>
        <w:jc w:val="both"/>
        <w:rPr>
          <w:color w:val="000000" w:themeColor="text1"/>
          <w:sz w:val="20"/>
        </w:rPr>
      </w:pPr>
      <w:r w:rsidRPr="00FD04BC">
        <w:rPr>
          <w:color w:val="000000" w:themeColor="text1"/>
          <w:sz w:val="20"/>
        </w:rPr>
        <w:t xml:space="preserve">Co-Chair, Fifth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Section of Hematology/Oncology and The Robert H. Lurie Comprehensive Cancer Center of Northwestern University.  April 26</w:t>
      </w:r>
      <w:r w:rsidRPr="00FD04BC">
        <w:rPr>
          <w:color w:val="000000" w:themeColor="text1"/>
          <w:sz w:val="20"/>
          <w:vertAlign w:val="superscript"/>
        </w:rPr>
        <w:t>th</w:t>
      </w:r>
      <w:r w:rsidR="005E57FF" w:rsidRPr="00FD04BC">
        <w:rPr>
          <w:color w:val="000000" w:themeColor="text1"/>
          <w:sz w:val="20"/>
        </w:rPr>
        <w:t>, 2008</w:t>
      </w:r>
    </w:p>
    <w:p w14:paraId="6F2D7608" w14:textId="77777777" w:rsidR="00F4471A" w:rsidRPr="00FD04BC" w:rsidRDefault="00F4471A" w:rsidP="00F4471A">
      <w:pPr>
        <w:ind w:left="630" w:right="-540"/>
        <w:jc w:val="both"/>
        <w:rPr>
          <w:color w:val="000000" w:themeColor="text1"/>
          <w:sz w:val="20"/>
        </w:rPr>
      </w:pPr>
    </w:p>
    <w:p w14:paraId="3E160B6A" w14:textId="36A430E2" w:rsidR="00F4471A" w:rsidRPr="00FD04BC" w:rsidRDefault="00F4471A" w:rsidP="00F4471A">
      <w:pPr>
        <w:ind w:left="630" w:right="-540"/>
        <w:jc w:val="both"/>
        <w:rPr>
          <w:color w:val="000000" w:themeColor="text1"/>
          <w:sz w:val="20"/>
        </w:rPr>
      </w:pPr>
      <w:r w:rsidRPr="00FD04BC">
        <w:rPr>
          <w:color w:val="000000" w:themeColor="text1"/>
          <w:sz w:val="20"/>
        </w:rPr>
        <w:t xml:space="preserve">Co-Chair, Sixth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Section of Hematology/Oncology and The Robert H. Lurie Comprehensive Cancer Center of Northwestern University.  April 17</w:t>
      </w:r>
      <w:r w:rsidRPr="00FD04BC">
        <w:rPr>
          <w:color w:val="000000" w:themeColor="text1"/>
          <w:sz w:val="20"/>
          <w:vertAlign w:val="superscript"/>
        </w:rPr>
        <w:t>th</w:t>
      </w:r>
      <w:r w:rsidR="005E57FF" w:rsidRPr="00FD04BC">
        <w:rPr>
          <w:color w:val="000000" w:themeColor="text1"/>
          <w:sz w:val="20"/>
        </w:rPr>
        <w:t>, 2009</w:t>
      </w:r>
    </w:p>
    <w:p w14:paraId="6EC0BABF" w14:textId="77777777" w:rsidR="00F4471A" w:rsidRPr="00FD04BC" w:rsidRDefault="00F4471A" w:rsidP="00F4471A">
      <w:pPr>
        <w:ind w:left="630" w:right="-540"/>
        <w:jc w:val="both"/>
        <w:rPr>
          <w:color w:val="000000" w:themeColor="text1"/>
          <w:sz w:val="20"/>
        </w:rPr>
      </w:pPr>
    </w:p>
    <w:p w14:paraId="72C91809" w14:textId="43C3BD33" w:rsidR="00F4471A" w:rsidRPr="00FD04BC" w:rsidRDefault="00F4471A" w:rsidP="00F4471A">
      <w:pPr>
        <w:ind w:left="630" w:right="-540"/>
        <w:jc w:val="both"/>
        <w:rPr>
          <w:color w:val="000000" w:themeColor="text1"/>
          <w:sz w:val="20"/>
        </w:rPr>
      </w:pPr>
      <w:r w:rsidRPr="00FD04BC">
        <w:rPr>
          <w:color w:val="000000" w:themeColor="text1"/>
          <w:sz w:val="20"/>
        </w:rPr>
        <w:t>Co-Chair, American Society of Hematology (ASH), 50</w:t>
      </w:r>
      <w:r w:rsidRPr="00FD04BC">
        <w:rPr>
          <w:color w:val="000000" w:themeColor="text1"/>
          <w:sz w:val="20"/>
          <w:vertAlign w:val="superscript"/>
        </w:rPr>
        <w:t>th</w:t>
      </w:r>
      <w:r w:rsidRPr="00FD04BC">
        <w:rPr>
          <w:color w:val="000000" w:themeColor="text1"/>
          <w:sz w:val="20"/>
        </w:rPr>
        <w:t xml:space="preserve"> Annual Meeting. </w:t>
      </w:r>
      <w:r w:rsidRPr="00FD04BC">
        <w:rPr>
          <w:color w:val="000000" w:themeColor="text1"/>
          <w:sz w:val="20"/>
          <w:lang w:val="en-AU"/>
        </w:rPr>
        <w:t>Uncommon lymphomas and supportive care</w:t>
      </w:r>
      <w:r w:rsidR="005E57FF" w:rsidRPr="00FD04BC">
        <w:rPr>
          <w:color w:val="000000" w:themeColor="text1"/>
          <w:sz w:val="20"/>
        </w:rPr>
        <w:t>, December 2009</w:t>
      </w:r>
    </w:p>
    <w:p w14:paraId="27AC0BC7" w14:textId="77777777" w:rsidR="00F4471A" w:rsidRPr="00FD04BC" w:rsidRDefault="00F4471A" w:rsidP="00F4471A">
      <w:pPr>
        <w:ind w:left="630" w:right="-540"/>
        <w:jc w:val="both"/>
        <w:rPr>
          <w:color w:val="000000" w:themeColor="text1"/>
          <w:sz w:val="20"/>
        </w:rPr>
      </w:pPr>
    </w:p>
    <w:p w14:paraId="0E4CAA89" w14:textId="74046CC0" w:rsidR="00F4471A" w:rsidRPr="00FD04BC" w:rsidRDefault="00F4471A" w:rsidP="00F4471A">
      <w:pPr>
        <w:ind w:left="630" w:right="-540"/>
        <w:jc w:val="both"/>
        <w:rPr>
          <w:color w:val="000000" w:themeColor="text1"/>
          <w:sz w:val="20"/>
        </w:rPr>
      </w:pPr>
      <w:r w:rsidRPr="00FD04BC">
        <w:rPr>
          <w:color w:val="000000" w:themeColor="text1"/>
          <w:sz w:val="20"/>
        </w:rPr>
        <w:t xml:space="preserve">Co-Chair, Seventh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Section of Hematology/Oncology and The Robert H. Lurie Comprehensive Cancer Center of Northwestern University.  April 23</w:t>
      </w:r>
      <w:r w:rsidRPr="00FD04BC">
        <w:rPr>
          <w:color w:val="000000" w:themeColor="text1"/>
          <w:sz w:val="20"/>
          <w:vertAlign w:val="superscript"/>
        </w:rPr>
        <w:t>rd</w:t>
      </w:r>
      <w:r w:rsidRPr="00FD04BC">
        <w:rPr>
          <w:color w:val="000000" w:themeColor="text1"/>
          <w:sz w:val="20"/>
        </w:rPr>
        <w:t xml:space="preserve"> and 24</w:t>
      </w:r>
      <w:r w:rsidRPr="00FD04BC">
        <w:rPr>
          <w:color w:val="000000" w:themeColor="text1"/>
          <w:sz w:val="20"/>
          <w:vertAlign w:val="superscript"/>
        </w:rPr>
        <w:t>th</w:t>
      </w:r>
      <w:r w:rsidR="005E57FF" w:rsidRPr="00FD04BC">
        <w:rPr>
          <w:color w:val="000000" w:themeColor="text1"/>
          <w:sz w:val="20"/>
        </w:rPr>
        <w:t>, 2010</w:t>
      </w:r>
    </w:p>
    <w:p w14:paraId="2E370A0F" w14:textId="77777777" w:rsidR="00F4471A" w:rsidRPr="00FD04BC" w:rsidRDefault="00F4471A" w:rsidP="00F4471A">
      <w:pPr>
        <w:ind w:left="630" w:right="-540"/>
        <w:jc w:val="both"/>
        <w:rPr>
          <w:color w:val="000000" w:themeColor="text1"/>
          <w:sz w:val="20"/>
        </w:rPr>
      </w:pPr>
    </w:p>
    <w:p w14:paraId="1089B572" w14:textId="1A2FF238" w:rsidR="00F4471A" w:rsidRPr="00FD04BC" w:rsidRDefault="00F4471A" w:rsidP="00F4471A">
      <w:pPr>
        <w:ind w:left="630" w:right="-540"/>
        <w:jc w:val="both"/>
        <w:rPr>
          <w:color w:val="000000" w:themeColor="text1"/>
          <w:sz w:val="20"/>
        </w:rPr>
      </w:pPr>
      <w:r w:rsidRPr="00FD04BC">
        <w:rPr>
          <w:color w:val="000000" w:themeColor="text1"/>
          <w:sz w:val="20"/>
        </w:rPr>
        <w:t xml:space="preserve">Co-Chair, Developmental Therapeutics, Lymphoma and Plasma Cell Disorders (Education Session), Tumor Biology, American Society of Clinical Oncology </w:t>
      </w:r>
      <w:r w:rsidR="005E57FF" w:rsidRPr="00FD04BC">
        <w:rPr>
          <w:color w:val="000000" w:themeColor="text1"/>
          <w:sz w:val="20"/>
        </w:rPr>
        <w:t>(ASCO).  Chicago, IL, June 2010</w:t>
      </w:r>
    </w:p>
    <w:p w14:paraId="0E02A1A5" w14:textId="77777777" w:rsidR="00F4471A" w:rsidRPr="00FD04BC" w:rsidRDefault="00F4471A" w:rsidP="00F4471A">
      <w:pPr>
        <w:ind w:left="630" w:right="-540"/>
        <w:jc w:val="both"/>
        <w:rPr>
          <w:color w:val="000000" w:themeColor="text1"/>
          <w:sz w:val="20"/>
        </w:rPr>
      </w:pPr>
    </w:p>
    <w:p w14:paraId="15FFF882" w14:textId="16244BC0" w:rsidR="00F4471A" w:rsidRPr="00FD04BC" w:rsidRDefault="00F4471A" w:rsidP="00F4471A">
      <w:pPr>
        <w:ind w:left="630" w:right="-540"/>
        <w:jc w:val="both"/>
        <w:rPr>
          <w:color w:val="000000" w:themeColor="text1"/>
          <w:sz w:val="20"/>
        </w:rPr>
      </w:pPr>
      <w:r w:rsidRPr="00FD04BC">
        <w:rPr>
          <w:color w:val="000000" w:themeColor="text1"/>
          <w:sz w:val="20"/>
        </w:rPr>
        <w:t xml:space="preserve">Co-Chair, Eight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and The Robert H. Lurie Comprehensive Cancer Center of Northwestern University.  April 29</w:t>
      </w:r>
      <w:r w:rsidRPr="00FD04BC">
        <w:rPr>
          <w:color w:val="000000" w:themeColor="text1"/>
          <w:sz w:val="20"/>
          <w:vertAlign w:val="superscript"/>
        </w:rPr>
        <w:t>th</w:t>
      </w:r>
      <w:r w:rsidRPr="00FD04BC">
        <w:rPr>
          <w:color w:val="000000" w:themeColor="text1"/>
          <w:sz w:val="20"/>
        </w:rPr>
        <w:t xml:space="preserve"> and 30</w:t>
      </w:r>
      <w:r w:rsidRPr="00FD04BC">
        <w:rPr>
          <w:color w:val="000000" w:themeColor="text1"/>
          <w:sz w:val="20"/>
          <w:vertAlign w:val="superscript"/>
        </w:rPr>
        <w:t>th</w:t>
      </w:r>
      <w:r w:rsidR="005E57FF" w:rsidRPr="00FD04BC">
        <w:rPr>
          <w:color w:val="000000" w:themeColor="text1"/>
          <w:sz w:val="20"/>
        </w:rPr>
        <w:t>, 2011</w:t>
      </w:r>
    </w:p>
    <w:p w14:paraId="17ED443C" w14:textId="77777777" w:rsidR="00F4471A" w:rsidRPr="00FD04BC" w:rsidRDefault="00F4471A" w:rsidP="00F4471A">
      <w:pPr>
        <w:ind w:left="630" w:right="-540"/>
        <w:jc w:val="both"/>
        <w:rPr>
          <w:color w:val="000000" w:themeColor="text1"/>
          <w:sz w:val="20"/>
        </w:rPr>
      </w:pPr>
    </w:p>
    <w:p w14:paraId="045F5D56" w14:textId="77777777" w:rsidR="00F4471A" w:rsidRPr="00FD04BC" w:rsidRDefault="00F4471A" w:rsidP="00F4471A">
      <w:pPr>
        <w:ind w:left="630" w:right="-540"/>
        <w:jc w:val="both"/>
        <w:rPr>
          <w:color w:val="000000" w:themeColor="text1"/>
          <w:sz w:val="20"/>
        </w:rPr>
      </w:pPr>
      <w:r w:rsidRPr="00FD04BC">
        <w:rPr>
          <w:color w:val="000000" w:themeColor="text1"/>
          <w:sz w:val="20"/>
        </w:rPr>
        <w:t xml:space="preserve">Co-Chair, Ninth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and The Robert H. Lurie Comprehensive Cancer Center of Northwestern University.  April 27</w:t>
      </w:r>
      <w:r w:rsidRPr="00FD04BC">
        <w:rPr>
          <w:color w:val="000000" w:themeColor="text1"/>
          <w:sz w:val="20"/>
          <w:vertAlign w:val="superscript"/>
        </w:rPr>
        <w:t>th</w:t>
      </w:r>
      <w:r w:rsidRPr="00FD04BC">
        <w:rPr>
          <w:color w:val="000000" w:themeColor="text1"/>
          <w:sz w:val="20"/>
        </w:rPr>
        <w:t xml:space="preserve"> and 28</w:t>
      </w:r>
      <w:r w:rsidRPr="00FD04BC">
        <w:rPr>
          <w:color w:val="000000" w:themeColor="text1"/>
          <w:sz w:val="20"/>
          <w:vertAlign w:val="superscript"/>
        </w:rPr>
        <w:t>th</w:t>
      </w:r>
      <w:r w:rsidRPr="00FD04BC">
        <w:rPr>
          <w:color w:val="000000" w:themeColor="text1"/>
          <w:sz w:val="20"/>
        </w:rPr>
        <w:t>, 2012.</w:t>
      </w:r>
    </w:p>
    <w:p w14:paraId="598C4DCF" w14:textId="77777777" w:rsidR="00F4471A" w:rsidRPr="00FD04BC" w:rsidRDefault="00F4471A" w:rsidP="00F4471A">
      <w:pPr>
        <w:ind w:left="630" w:right="-540"/>
        <w:jc w:val="both"/>
        <w:rPr>
          <w:color w:val="000000" w:themeColor="text1"/>
          <w:sz w:val="20"/>
        </w:rPr>
      </w:pPr>
    </w:p>
    <w:p w14:paraId="7691E66C" w14:textId="5D0D111E" w:rsidR="00F4471A" w:rsidRPr="00FD04BC" w:rsidRDefault="00F4471A" w:rsidP="00F4471A">
      <w:pPr>
        <w:ind w:left="630" w:right="-540"/>
        <w:jc w:val="both"/>
        <w:rPr>
          <w:color w:val="000000" w:themeColor="text1"/>
          <w:sz w:val="20"/>
        </w:rPr>
      </w:pPr>
      <w:r w:rsidRPr="00FD04BC">
        <w:rPr>
          <w:color w:val="000000" w:themeColor="text1"/>
          <w:sz w:val="20"/>
        </w:rPr>
        <w:t xml:space="preserve">Co-Chair, Tenth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and The Robert H. Lurie Comprehensive Cancer Center of Northwestern University.  April 26</w:t>
      </w:r>
      <w:r w:rsidRPr="00FD04BC">
        <w:rPr>
          <w:color w:val="000000" w:themeColor="text1"/>
          <w:sz w:val="20"/>
          <w:vertAlign w:val="superscript"/>
        </w:rPr>
        <w:t>th</w:t>
      </w:r>
      <w:r w:rsidRPr="00FD04BC">
        <w:rPr>
          <w:color w:val="000000" w:themeColor="text1"/>
          <w:sz w:val="20"/>
        </w:rPr>
        <w:t xml:space="preserve"> and 27</w:t>
      </w:r>
      <w:r w:rsidRPr="00FD04BC">
        <w:rPr>
          <w:color w:val="000000" w:themeColor="text1"/>
          <w:sz w:val="20"/>
          <w:vertAlign w:val="superscript"/>
        </w:rPr>
        <w:t>th</w:t>
      </w:r>
      <w:r w:rsidR="00725B97" w:rsidRPr="00FD04BC">
        <w:rPr>
          <w:color w:val="000000" w:themeColor="text1"/>
          <w:sz w:val="20"/>
        </w:rPr>
        <w:t>, 2013</w:t>
      </w:r>
    </w:p>
    <w:p w14:paraId="711F1CB4" w14:textId="77777777" w:rsidR="00312ABE" w:rsidRPr="00FD04BC" w:rsidRDefault="00312ABE" w:rsidP="00790AE7">
      <w:pPr>
        <w:ind w:right="-540"/>
        <w:jc w:val="both"/>
        <w:rPr>
          <w:color w:val="000000" w:themeColor="text1"/>
          <w:sz w:val="20"/>
        </w:rPr>
      </w:pPr>
    </w:p>
    <w:p w14:paraId="519D0D9D" w14:textId="77777777" w:rsidR="00312ABE" w:rsidRPr="00FD04BC" w:rsidRDefault="00312ABE" w:rsidP="000E5DB1">
      <w:pPr>
        <w:ind w:left="630" w:right="-540"/>
        <w:jc w:val="both"/>
        <w:rPr>
          <w:color w:val="000000" w:themeColor="text1"/>
          <w:sz w:val="20"/>
        </w:rPr>
      </w:pPr>
      <w:r w:rsidRPr="00FD04BC">
        <w:rPr>
          <w:color w:val="000000" w:themeColor="text1"/>
          <w:sz w:val="20"/>
        </w:rPr>
        <w:t>Faculty member/mentor (Group Leader) for: Lymphoma Research Foundation (LRF) National Mentoring Program (for senior fellows and junior faculty). Phoenix, AZ; February 4</w:t>
      </w:r>
      <w:r w:rsidRPr="00FD04BC">
        <w:rPr>
          <w:color w:val="000000" w:themeColor="text1"/>
          <w:sz w:val="20"/>
          <w:vertAlign w:val="superscript"/>
        </w:rPr>
        <w:t>th</w:t>
      </w:r>
      <w:r w:rsidRPr="00FD04BC">
        <w:rPr>
          <w:color w:val="000000" w:themeColor="text1"/>
          <w:sz w:val="20"/>
        </w:rPr>
        <w:t xml:space="preserve"> through 8</w:t>
      </w:r>
      <w:r w:rsidRPr="00FD04BC">
        <w:rPr>
          <w:color w:val="000000" w:themeColor="text1"/>
          <w:sz w:val="20"/>
          <w:vertAlign w:val="superscript"/>
        </w:rPr>
        <w:t>th</w:t>
      </w:r>
      <w:r w:rsidRPr="00FD04BC">
        <w:rPr>
          <w:color w:val="000000" w:themeColor="text1"/>
          <w:sz w:val="20"/>
        </w:rPr>
        <w:t>, 2014</w:t>
      </w:r>
    </w:p>
    <w:p w14:paraId="1120335A" w14:textId="77777777" w:rsidR="00312ABE" w:rsidRPr="00FD04BC" w:rsidRDefault="00312ABE" w:rsidP="000E5DB1">
      <w:pPr>
        <w:ind w:left="630" w:right="-540"/>
        <w:jc w:val="both"/>
        <w:rPr>
          <w:color w:val="000000" w:themeColor="text1"/>
          <w:sz w:val="20"/>
        </w:rPr>
      </w:pPr>
    </w:p>
    <w:p w14:paraId="1B5ECC14" w14:textId="77777777" w:rsidR="00312ABE" w:rsidRPr="00FD04BC" w:rsidRDefault="00312ABE" w:rsidP="00F4471A">
      <w:pPr>
        <w:ind w:right="-540" w:firstLine="630"/>
        <w:jc w:val="both"/>
        <w:rPr>
          <w:color w:val="000000" w:themeColor="text1"/>
          <w:sz w:val="20"/>
        </w:rPr>
      </w:pPr>
      <w:r w:rsidRPr="00FD04BC">
        <w:rPr>
          <w:color w:val="000000" w:themeColor="text1"/>
          <w:sz w:val="20"/>
        </w:rPr>
        <w:t>Faculty member/mentor. MIT-Tufts Physician Shadow Program. Boston, MA; March 13</w:t>
      </w:r>
      <w:r w:rsidRPr="00FD04BC">
        <w:rPr>
          <w:color w:val="000000" w:themeColor="text1"/>
          <w:sz w:val="20"/>
          <w:vertAlign w:val="superscript"/>
        </w:rPr>
        <w:t>th</w:t>
      </w:r>
      <w:r w:rsidR="00937878" w:rsidRPr="00FD04BC">
        <w:rPr>
          <w:color w:val="000000" w:themeColor="text1"/>
          <w:sz w:val="20"/>
        </w:rPr>
        <w:t>, 2014</w:t>
      </w:r>
    </w:p>
    <w:p w14:paraId="1EC7E094" w14:textId="77777777" w:rsidR="00312ABE" w:rsidRPr="00FD04BC" w:rsidRDefault="00312ABE" w:rsidP="000E5DB1">
      <w:pPr>
        <w:ind w:left="630" w:right="-540"/>
        <w:jc w:val="both"/>
        <w:rPr>
          <w:color w:val="000000" w:themeColor="text1"/>
          <w:sz w:val="20"/>
        </w:rPr>
      </w:pPr>
    </w:p>
    <w:p w14:paraId="74FF41EA" w14:textId="1E7570D6" w:rsidR="00F4471A" w:rsidRPr="00FD04BC" w:rsidRDefault="00F4471A" w:rsidP="00F4471A">
      <w:pPr>
        <w:ind w:left="630" w:right="-540"/>
        <w:jc w:val="both"/>
        <w:rPr>
          <w:color w:val="000000" w:themeColor="text1"/>
          <w:sz w:val="20"/>
        </w:rPr>
      </w:pPr>
      <w:r w:rsidRPr="00FD04BC">
        <w:rPr>
          <w:color w:val="000000" w:themeColor="text1"/>
          <w:sz w:val="20"/>
        </w:rPr>
        <w:t xml:space="preserve">Co-Chair, Eleventh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and The Robert H. Lurie Comprehensive Cancer Center of Northwestern University.  May 2</w:t>
      </w:r>
      <w:r w:rsidRPr="00FD04BC">
        <w:rPr>
          <w:color w:val="000000" w:themeColor="text1"/>
          <w:sz w:val="20"/>
          <w:vertAlign w:val="superscript"/>
        </w:rPr>
        <w:t>nd</w:t>
      </w:r>
      <w:r w:rsidRPr="00FD04BC">
        <w:rPr>
          <w:color w:val="000000" w:themeColor="text1"/>
          <w:sz w:val="20"/>
        </w:rPr>
        <w:t xml:space="preserve"> and 3</w:t>
      </w:r>
      <w:r w:rsidRPr="00FD04BC">
        <w:rPr>
          <w:color w:val="000000" w:themeColor="text1"/>
          <w:sz w:val="20"/>
          <w:vertAlign w:val="superscript"/>
        </w:rPr>
        <w:t>rd</w:t>
      </w:r>
      <w:r w:rsidR="005E57FF" w:rsidRPr="00FD04BC">
        <w:rPr>
          <w:color w:val="000000" w:themeColor="text1"/>
          <w:sz w:val="20"/>
        </w:rPr>
        <w:t>, 2014</w:t>
      </w:r>
    </w:p>
    <w:p w14:paraId="7F909807" w14:textId="77777777" w:rsidR="00F4471A" w:rsidRPr="00FD04BC" w:rsidRDefault="00F4471A" w:rsidP="00F4471A">
      <w:pPr>
        <w:ind w:left="630" w:right="-540"/>
        <w:jc w:val="both"/>
        <w:rPr>
          <w:color w:val="000000" w:themeColor="text1"/>
          <w:sz w:val="20"/>
        </w:rPr>
      </w:pPr>
    </w:p>
    <w:p w14:paraId="692545A4" w14:textId="1A767106" w:rsidR="00F4471A" w:rsidRPr="00FD04BC" w:rsidRDefault="00F4471A" w:rsidP="00F4471A">
      <w:pPr>
        <w:ind w:left="630" w:right="-540"/>
        <w:jc w:val="both"/>
        <w:rPr>
          <w:color w:val="000000" w:themeColor="text1"/>
          <w:sz w:val="20"/>
        </w:rPr>
      </w:pPr>
      <w:r w:rsidRPr="00FD04BC">
        <w:rPr>
          <w:color w:val="000000" w:themeColor="text1"/>
          <w:sz w:val="20"/>
        </w:rPr>
        <w:t>Co-Chair, 12</w:t>
      </w:r>
      <w:r w:rsidRPr="00FD04BC">
        <w:rPr>
          <w:color w:val="000000" w:themeColor="text1"/>
          <w:sz w:val="20"/>
          <w:vertAlign w:val="superscript"/>
        </w:rPr>
        <w:t>th</w:t>
      </w:r>
      <w:r w:rsidRPr="00FD04BC">
        <w:rPr>
          <w:color w:val="000000" w:themeColor="text1"/>
          <w:sz w:val="20"/>
        </w:rPr>
        <w:t xml:space="preserve">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and The Robert H. Lurie Comprehensive Cancer Center of Northwestern University.  April 24</w:t>
      </w:r>
      <w:r w:rsidRPr="00FD04BC">
        <w:rPr>
          <w:color w:val="000000" w:themeColor="text1"/>
          <w:sz w:val="20"/>
          <w:vertAlign w:val="superscript"/>
        </w:rPr>
        <w:t>th</w:t>
      </w:r>
      <w:r w:rsidRPr="00FD04BC">
        <w:rPr>
          <w:color w:val="000000" w:themeColor="text1"/>
          <w:sz w:val="20"/>
        </w:rPr>
        <w:t xml:space="preserve"> and 25</w:t>
      </w:r>
      <w:r w:rsidRPr="00FD04BC">
        <w:rPr>
          <w:color w:val="000000" w:themeColor="text1"/>
          <w:sz w:val="20"/>
          <w:vertAlign w:val="superscript"/>
        </w:rPr>
        <w:t>th</w:t>
      </w:r>
      <w:r w:rsidRPr="00FD04BC">
        <w:rPr>
          <w:color w:val="000000" w:themeColor="text1"/>
          <w:sz w:val="20"/>
        </w:rPr>
        <w:t>, 2015</w:t>
      </w:r>
    </w:p>
    <w:p w14:paraId="55EDA395" w14:textId="77777777" w:rsidR="00F4471A" w:rsidRPr="00FD04BC" w:rsidRDefault="00F4471A" w:rsidP="00F4471A">
      <w:pPr>
        <w:ind w:left="630" w:right="-540"/>
        <w:jc w:val="both"/>
        <w:rPr>
          <w:color w:val="000000" w:themeColor="text1"/>
          <w:sz w:val="20"/>
        </w:rPr>
      </w:pPr>
    </w:p>
    <w:p w14:paraId="18A96066" w14:textId="77777777" w:rsidR="00F4471A" w:rsidRPr="00FD04BC" w:rsidRDefault="00312ABE" w:rsidP="00391589">
      <w:pPr>
        <w:ind w:left="630" w:right="-540"/>
        <w:jc w:val="both"/>
        <w:rPr>
          <w:color w:val="000000" w:themeColor="text1"/>
          <w:sz w:val="20"/>
        </w:rPr>
      </w:pPr>
      <w:r w:rsidRPr="00FD04BC">
        <w:rPr>
          <w:color w:val="000000" w:themeColor="text1"/>
          <w:sz w:val="20"/>
        </w:rPr>
        <w:t>Faculty member/mentor (Group Leader) for: Lymphoma Research Foundation (LRF) National Mentoring Program (for senior fellows and junior faculty). Phoenix, AZ; February 24</w:t>
      </w:r>
      <w:r w:rsidRPr="00FD04BC">
        <w:rPr>
          <w:color w:val="000000" w:themeColor="text1"/>
          <w:sz w:val="20"/>
          <w:vertAlign w:val="superscript"/>
        </w:rPr>
        <w:t>th</w:t>
      </w:r>
      <w:r w:rsidRPr="00FD04BC">
        <w:rPr>
          <w:color w:val="000000" w:themeColor="text1"/>
          <w:sz w:val="20"/>
        </w:rPr>
        <w:t xml:space="preserve"> through 28</w:t>
      </w:r>
      <w:r w:rsidRPr="00FD04BC">
        <w:rPr>
          <w:color w:val="000000" w:themeColor="text1"/>
          <w:sz w:val="20"/>
          <w:vertAlign w:val="superscript"/>
        </w:rPr>
        <w:t>th</w:t>
      </w:r>
      <w:r w:rsidRPr="00FD04BC">
        <w:rPr>
          <w:color w:val="000000" w:themeColor="text1"/>
          <w:sz w:val="20"/>
        </w:rPr>
        <w:t>, 2015</w:t>
      </w:r>
    </w:p>
    <w:p w14:paraId="34E3F7A8" w14:textId="77777777" w:rsidR="00F4471A" w:rsidRPr="00FD04BC" w:rsidRDefault="00F4471A" w:rsidP="005C2FD6">
      <w:pPr>
        <w:ind w:left="630" w:right="-540"/>
        <w:jc w:val="both"/>
        <w:rPr>
          <w:color w:val="000000" w:themeColor="text1"/>
          <w:sz w:val="20"/>
        </w:rPr>
      </w:pPr>
    </w:p>
    <w:p w14:paraId="28A0B044" w14:textId="7EC1C3F6" w:rsidR="00F4471A" w:rsidRPr="00FD04BC" w:rsidRDefault="00F4471A" w:rsidP="005C2FD6">
      <w:pPr>
        <w:pStyle w:val="Heading2"/>
        <w:spacing w:line="255" w:lineRule="atLeast"/>
        <w:ind w:left="630" w:right="-540" w:firstLine="0"/>
        <w:rPr>
          <w:color w:val="000000" w:themeColor="text1"/>
          <w:sz w:val="20"/>
          <w:u w:val="none"/>
        </w:rPr>
      </w:pPr>
      <w:r w:rsidRPr="00FD04BC">
        <w:rPr>
          <w:color w:val="000000" w:themeColor="text1"/>
          <w:sz w:val="20"/>
          <w:u w:val="none"/>
        </w:rPr>
        <w:t>Chair: 1</w:t>
      </w:r>
      <w:r w:rsidRPr="00FD04BC">
        <w:rPr>
          <w:color w:val="000000" w:themeColor="text1"/>
          <w:sz w:val="20"/>
          <w:u w:val="none"/>
          <w:vertAlign w:val="superscript"/>
        </w:rPr>
        <w:t>st</w:t>
      </w:r>
      <w:r w:rsidRPr="00FD04BC">
        <w:rPr>
          <w:color w:val="000000" w:themeColor="text1"/>
          <w:sz w:val="20"/>
          <w:u w:val="none"/>
        </w:rPr>
        <w:t xml:space="preserve"> Annual Symposium: Applying Precision Medicine to the Treatment of Hematologic Diseases; Tufts University School of Medicine; Boston, MA. May 14</w:t>
      </w:r>
      <w:r w:rsidRPr="00FD04BC">
        <w:rPr>
          <w:color w:val="000000" w:themeColor="text1"/>
          <w:sz w:val="20"/>
          <w:u w:val="none"/>
          <w:vertAlign w:val="superscript"/>
        </w:rPr>
        <w:t>th</w:t>
      </w:r>
      <w:r w:rsidR="005E57FF" w:rsidRPr="00FD04BC">
        <w:rPr>
          <w:color w:val="000000" w:themeColor="text1"/>
          <w:sz w:val="20"/>
          <w:u w:val="none"/>
        </w:rPr>
        <w:t>, 2016</w:t>
      </w:r>
    </w:p>
    <w:p w14:paraId="3796D813" w14:textId="77777777" w:rsidR="00F4471A" w:rsidRPr="00FD04BC" w:rsidRDefault="00F4471A" w:rsidP="00F4471A">
      <w:pPr>
        <w:ind w:left="630" w:right="-540"/>
        <w:jc w:val="both"/>
        <w:rPr>
          <w:color w:val="000000" w:themeColor="text1"/>
          <w:sz w:val="20"/>
        </w:rPr>
      </w:pPr>
    </w:p>
    <w:p w14:paraId="30EC33A9" w14:textId="3ED83A21" w:rsidR="00F4471A" w:rsidRPr="00FD04BC" w:rsidRDefault="00F4471A" w:rsidP="000747AB">
      <w:pPr>
        <w:ind w:left="630" w:right="-540"/>
        <w:jc w:val="both"/>
        <w:rPr>
          <w:color w:val="000000" w:themeColor="text1"/>
          <w:sz w:val="20"/>
        </w:rPr>
      </w:pPr>
      <w:r w:rsidRPr="00FD04BC">
        <w:rPr>
          <w:color w:val="000000" w:themeColor="text1"/>
          <w:sz w:val="20"/>
        </w:rPr>
        <w:t>Co-Chair, 13</w:t>
      </w:r>
      <w:r w:rsidRPr="00FD04BC">
        <w:rPr>
          <w:color w:val="000000" w:themeColor="text1"/>
          <w:sz w:val="20"/>
          <w:vertAlign w:val="superscript"/>
        </w:rPr>
        <w:t>th</w:t>
      </w:r>
      <w:r w:rsidRPr="00FD04BC">
        <w:rPr>
          <w:color w:val="000000" w:themeColor="text1"/>
          <w:sz w:val="20"/>
        </w:rPr>
        <w:t xml:space="preserve">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and The Robert H. Lurie Comprehensive Cancer Center of Northwestern University.  May 16</w:t>
      </w:r>
      <w:r w:rsidRPr="00FD04BC">
        <w:rPr>
          <w:color w:val="000000" w:themeColor="text1"/>
          <w:sz w:val="20"/>
          <w:vertAlign w:val="superscript"/>
        </w:rPr>
        <w:t>th</w:t>
      </w:r>
      <w:r w:rsidRPr="00FD04BC">
        <w:rPr>
          <w:color w:val="000000" w:themeColor="text1"/>
          <w:sz w:val="20"/>
        </w:rPr>
        <w:t xml:space="preserve"> and 17</w:t>
      </w:r>
      <w:r w:rsidRPr="00FD04BC">
        <w:rPr>
          <w:color w:val="000000" w:themeColor="text1"/>
          <w:sz w:val="20"/>
          <w:vertAlign w:val="superscript"/>
        </w:rPr>
        <w:t>th</w:t>
      </w:r>
      <w:r w:rsidR="005E57FF" w:rsidRPr="00FD04BC">
        <w:rPr>
          <w:color w:val="000000" w:themeColor="text1"/>
          <w:sz w:val="20"/>
        </w:rPr>
        <w:t>, 2016</w:t>
      </w:r>
    </w:p>
    <w:p w14:paraId="70869D4E" w14:textId="77777777" w:rsidR="00F4471A" w:rsidRPr="00FD04BC" w:rsidRDefault="00F4471A" w:rsidP="000747AB">
      <w:pPr>
        <w:ind w:left="630" w:right="-540"/>
        <w:jc w:val="both"/>
        <w:rPr>
          <w:color w:val="000000" w:themeColor="text1"/>
          <w:sz w:val="20"/>
        </w:rPr>
      </w:pPr>
    </w:p>
    <w:p w14:paraId="774D9B0A" w14:textId="554BA076" w:rsidR="00F4471A" w:rsidRPr="00FD04BC" w:rsidRDefault="00F4471A" w:rsidP="000747AB">
      <w:pPr>
        <w:ind w:left="630" w:right="-540"/>
        <w:jc w:val="both"/>
        <w:rPr>
          <w:color w:val="000000" w:themeColor="text1"/>
          <w:sz w:val="20"/>
        </w:rPr>
      </w:pPr>
      <w:r w:rsidRPr="00FD04BC">
        <w:rPr>
          <w:color w:val="000000" w:themeColor="text1"/>
          <w:sz w:val="20"/>
        </w:rPr>
        <w:t>Co-Chair. Lymphoma Research Foundation (LRF) New England Lymphoma Annual Patient Workshop, May 21</w:t>
      </w:r>
      <w:r w:rsidRPr="00FD04BC">
        <w:rPr>
          <w:color w:val="000000" w:themeColor="text1"/>
          <w:sz w:val="20"/>
          <w:vertAlign w:val="superscript"/>
        </w:rPr>
        <w:t>st</w:t>
      </w:r>
      <w:r w:rsidR="005E57FF" w:rsidRPr="00FD04BC">
        <w:rPr>
          <w:color w:val="000000" w:themeColor="text1"/>
          <w:sz w:val="20"/>
        </w:rPr>
        <w:t>, 2016; Needham, MA</w:t>
      </w:r>
    </w:p>
    <w:p w14:paraId="7741C970" w14:textId="77777777" w:rsidR="00F4471A" w:rsidRPr="00FD04BC" w:rsidRDefault="00F4471A" w:rsidP="000747AB">
      <w:pPr>
        <w:ind w:left="630" w:right="-540"/>
        <w:jc w:val="both"/>
        <w:rPr>
          <w:color w:val="000000" w:themeColor="text1"/>
          <w:sz w:val="20"/>
        </w:rPr>
      </w:pPr>
    </w:p>
    <w:p w14:paraId="69973B56" w14:textId="763B4576" w:rsidR="00725B97" w:rsidRPr="00FD04BC" w:rsidRDefault="00725B97" w:rsidP="00725B97">
      <w:pPr>
        <w:ind w:left="630" w:right="-540"/>
        <w:jc w:val="both"/>
        <w:rPr>
          <w:color w:val="000000" w:themeColor="text1"/>
          <w:sz w:val="20"/>
        </w:rPr>
      </w:pPr>
      <w:r w:rsidRPr="00FD04BC">
        <w:rPr>
          <w:color w:val="000000" w:themeColor="text1"/>
          <w:sz w:val="20"/>
        </w:rPr>
        <w:t>Faculty member/mentor (Group Leader) for: Lymphoma Research Foundation (LRF) National Mentoring Program (for senior fellows and junior faculty). Washington DC, February 27</w:t>
      </w:r>
      <w:r w:rsidRPr="00FD04BC">
        <w:rPr>
          <w:color w:val="000000" w:themeColor="text1"/>
          <w:sz w:val="20"/>
          <w:vertAlign w:val="superscript"/>
        </w:rPr>
        <w:t>th</w:t>
      </w:r>
      <w:r w:rsidRPr="00FD04BC">
        <w:rPr>
          <w:color w:val="000000" w:themeColor="text1"/>
          <w:sz w:val="20"/>
        </w:rPr>
        <w:t xml:space="preserve"> through March 4</w:t>
      </w:r>
      <w:r w:rsidRPr="00FD04BC">
        <w:rPr>
          <w:color w:val="000000" w:themeColor="text1"/>
          <w:sz w:val="20"/>
          <w:vertAlign w:val="superscript"/>
        </w:rPr>
        <w:t>th</w:t>
      </w:r>
      <w:r w:rsidRPr="00FD04BC">
        <w:rPr>
          <w:color w:val="000000" w:themeColor="text1"/>
          <w:sz w:val="20"/>
        </w:rPr>
        <w:t>, 2017</w:t>
      </w:r>
    </w:p>
    <w:p w14:paraId="69CC3B4A" w14:textId="77777777" w:rsidR="00725B97" w:rsidRPr="00FD04BC" w:rsidRDefault="00725B97" w:rsidP="000747AB">
      <w:pPr>
        <w:ind w:left="630" w:right="-540"/>
        <w:jc w:val="both"/>
        <w:rPr>
          <w:color w:val="000000" w:themeColor="text1"/>
          <w:sz w:val="20"/>
        </w:rPr>
      </w:pPr>
    </w:p>
    <w:p w14:paraId="31D9C2CD" w14:textId="2E934F87" w:rsidR="00F4471A" w:rsidRPr="00FD04BC" w:rsidRDefault="00F4471A" w:rsidP="000747AB">
      <w:pPr>
        <w:ind w:left="630" w:right="-540"/>
        <w:jc w:val="both"/>
        <w:rPr>
          <w:color w:val="000000" w:themeColor="text1"/>
          <w:sz w:val="20"/>
        </w:rPr>
      </w:pPr>
      <w:r w:rsidRPr="00FD04BC">
        <w:rPr>
          <w:color w:val="000000" w:themeColor="text1"/>
          <w:sz w:val="20"/>
        </w:rPr>
        <w:t>Organizing Committee and Chair.  Tufts Cancer Center: New England Cancer Moonshot Summit; June 29</w:t>
      </w:r>
      <w:r w:rsidRPr="00FD04BC">
        <w:rPr>
          <w:color w:val="000000" w:themeColor="text1"/>
          <w:sz w:val="20"/>
          <w:vertAlign w:val="superscript"/>
        </w:rPr>
        <w:t>th</w:t>
      </w:r>
      <w:r w:rsidR="005E57FF" w:rsidRPr="00FD04BC">
        <w:rPr>
          <w:color w:val="000000" w:themeColor="text1"/>
          <w:sz w:val="20"/>
        </w:rPr>
        <w:t>, 2016; Boston, MA</w:t>
      </w:r>
    </w:p>
    <w:p w14:paraId="0A1308B8" w14:textId="77777777" w:rsidR="00F4471A" w:rsidRPr="00FD04BC" w:rsidRDefault="00F4471A" w:rsidP="000747AB">
      <w:pPr>
        <w:ind w:left="630" w:right="-540"/>
        <w:jc w:val="both"/>
        <w:rPr>
          <w:color w:val="000000" w:themeColor="text1"/>
          <w:sz w:val="20"/>
        </w:rPr>
      </w:pPr>
    </w:p>
    <w:p w14:paraId="174230F2" w14:textId="77777777" w:rsidR="00F4471A" w:rsidRPr="00FD04BC" w:rsidRDefault="00F4471A" w:rsidP="000747AB">
      <w:pPr>
        <w:pStyle w:val="Heading2"/>
        <w:ind w:left="630" w:right="-540" w:firstLine="0"/>
        <w:jc w:val="both"/>
        <w:rPr>
          <w:color w:val="000000" w:themeColor="text1"/>
          <w:sz w:val="20"/>
          <w:u w:val="none"/>
        </w:rPr>
      </w:pPr>
      <w:r w:rsidRPr="00FD04BC">
        <w:rPr>
          <w:color w:val="000000" w:themeColor="text1"/>
          <w:sz w:val="20"/>
          <w:u w:val="none"/>
        </w:rPr>
        <w:t>Founding Chair: 2</w:t>
      </w:r>
      <w:r w:rsidRPr="00FD04BC">
        <w:rPr>
          <w:color w:val="000000" w:themeColor="text1"/>
          <w:sz w:val="20"/>
          <w:u w:val="none"/>
          <w:vertAlign w:val="superscript"/>
        </w:rPr>
        <w:t>nd</w:t>
      </w:r>
      <w:r w:rsidRPr="00FD04BC">
        <w:rPr>
          <w:color w:val="000000" w:themeColor="text1"/>
          <w:sz w:val="20"/>
          <w:u w:val="none"/>
        </w:rPr>
        <w:t xml:space="preserve"> Annual Symposium: Applying Precision Medicine to the Treatment of Hematologic Diseases; Tufts University School of Medicine; Boston, MA. April 8</w:t>
      </w:r>
      <w:r w:rsidRPr="00FD04BC">
        <w:rPr>
          <w:color w:val="000000" w:themeColor="text1"/>
          <w:sz w:val="20"/>
          <w:u w:val="none"/>
          <w:vertAlign w:val="superscript"/>
        </w:rPr>
        <w:t>th</w:t>
      </w:r>
      <w:r w:rsidRPr="00FD04BC">
        <w:rPr>
          <w:color w:val="000000" w:themeColor="text1"/>
          <w:sz w:val="20"/>
          <w:u w:val="none"/>
        </w:rPr>
        <w:t>, 2017.</w:t>
      </w:r>
    </w:p>
    <w:p w14:paraId="7FA50603" w14:textId="767CA705" w:rsidR="000747AB" w:rsidRPr="00FD04BC" w:rsidRDefault="000747AB" w:rsidP="000747AB">
      <w:pPr>
        <w:ind w:left="630"/>
        <w:rPr>
          <w:color w:val="000000" w:themeColor="text1"/>
          <w:sz w:val="20"/>
        </w:rPr>
      </w:pPr>
      <w:r w:rsidRPr="00FD04BC">
        <w:rPr>
          <w:color w:val="000000" w:themeColor="text1"/>
          <w:sz w:val="20"/>
        </w:rPr>
        <w:tab/>
      </w:r>
    </w:p>
    <w:p w14:paraId="103150D6" w14:textId="4F283630" w:rsidR="00725B97" w:rsidRPr="00FD04BC" w:rsidRDefault="00725B97" w:rsidP="00725B97">
      <w:pPr>
        <w:ind w:left="630" w:right="-540"/>
        <w:jc w:val="both"/>
        <w:rPr>
          <w:color w:val="000000" w:themeColor="text1"/>
          <w:sz w:val="20"/>
        </w:rPr>
      </w:pPr>
      <w:r w:rsidRPr="00FD04BC">
        <w:rPr>
          <w:color w:val="000000" w:themeColor="text1"/>
          <w:sz w:val="20"/>
        </w:rPr>
        <w:t xml:space="preserve">Co-Chair, Lymphoma Research Foundation (LRF) National Mentoring Program (for senior </w:t>
      </w:r>
      <w:r w:rsidR="00431A11" w:rsidRPr="00FD04BC">
        <w:rPr>
          <w:color w:val="000000" w:themeColor="text1"/>
          <w:sz w:val="20"/>
        </w:rPr>
        <w:t xml:space="preserve">Oncology </w:t>
      </w:r>
      <w:r w:rsidRPr="00FD04BC">
        <w:rPr>
          <w:color w:val="000000" w:themeColor="text1"/>
          <w:sz w:val="20"/>
        </w:rPr>
        <w:t xml:space="preserve">fellows </w:t>
      </w:r>
      <w:r w:rsidR="00431A11" w:rsidRPr="00FD04BC">
        <w:rPr>
          <w:color w:val="000000" w:themeColor="text1"/>
          <w:sz w:val="20"/>
        </w:rPr>
        <w:t>and junior faculty). Phoenix, Arizona</w:t>
      </w:r>
      <w:r w:rsidRPr="00FD04BC">
        <w:rPr>
          <w:color w:val="000000" w:themeColor="text1"/>
          <w:sz w:val="20"/>
        </w:rPr>
        <w:t>; March 6</w:t>
      </w:r>
      <w:r w:rsidRPr="00FD04BC">
        <w:rPr>
          <w:color w:val="000000" w:themeColor="text1"/>
          <w:sz w:val="20"/>
          <w:vertAlign w:val="superscript"/>
        </w:rPr>
        <w:t>th</w:t>
      </w:r>
      <w:r w:rsidRPr="00FD04BC">
        <w:rPr>
          <w:color w:val="000000" w:themeColor="text1"/>
          <w:sz w:val="20"/>
        </w:rPr>
        <w:t xml:space="preserve"> to 10</w:t>
      </w:r>
      <w:r w:rsidRPr="00FD04BC">
        <w:rPr>
          <w:color w:val="000000" w:themeColor="text1"/>
          <w:sz w:val="20"/>
          <w:vertAlign w:val="superscript"/>
        </w:rPr>
        <w:t>th</w:t>
      </w:r>
      <w:r w:rsidRPr="00FD04BC">
        <w:rPr>
          <w:color w:val="000000" w:themeColor="text1"/>
          <w:sz w:val="20"/>
        </w:rPr>
        <w:t>, 2018</w:t>
      </w:r>
    </w:p>
    <w:p w14:paraId="4EF6EDF2" w14:textId="77777777" w:rsidR="00725B97" w:rsidRPr="00FD04BC" w:rsidRDefault="00725B97" w:rsidP="00CF1D14">
      <w:pPr>
        <w:ind w:left="630" w:right="-540"/>
        <w:jc w:val="both"/>
        <w:rPr>
          <w:color w:val="000000" w:themeColor="text1"/>
          <w:sz w:val="20"/>
        </w:rPr>
      </w:pPr>
    </w:p>
    <w:p w14:paraId="15BDABF9" w14:textId="77777777" w:rsidR="00550135" w:rsidRPr="00FD04BC" w:rsidRDefault="00CF1D14" w:rsidP="00550135">
      <w:pPr>
        <w:ind w:left="630" w:right="-540"/>
        <w:jc w:val="both"/>
        <w:rPr>
          <w:color w:val="000000" w:themeColor="text1"/>
          <w:sz w:val="20"/>
        </w:rPr>
      </w:pPr>
      <w:r w:rsidRPr="00FD04BC">
        <w:rPr>
          <w:color w:val="000000" w:themeColor="text1"/>
          <w:sz w:val="20"/>
        </w:rPr>
        <w:t>Co-Chair, 15</w:t>
      </w:r>
      <w:r w:rsidRPr="00FD04BC">
        <w:rPr>
          <w:color w:val="000000" w:themeColor="text1"/>
          <w:sz w:val="20"/>
          <w:vertAlign w:val="superscript"/>
        </w:rPr>
        <w:t>th</w:t>
      </w:r>
      <w:r w:rsidRPr="00FD04BC">
        <w:rPr>
          <w:color w:val="000000" w:themeColor="text1"/>
          <w:sz w:val="20"/>
        </w:rPr>
        <w:t xml:space="preserve">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and The Robert H. Lurie Comprehensive Cancer Center of Northwestern University.  May 4-5, 2018</w:t>
      </w:r>
    </w:p>
    <w:p w14:paraId="1A17188C" w14:textId="77777777" w:rsidR="00550135" w:rsidRPr="00FD04BC" w:rsidRDefault="00550135" w:rsidP="00550135">
      <w:pPr>
        <w:ind w:left="630" w:right="-540"/>
        <w:jc w:val="both"/>
        <w:rPr>
          <w:color w:val="000000" w:themeColor="text1"/>
          <w:sz w:val="20"/>
        </w:rPr>
      </w:pPr>
    </w:p>
    <w:p w14:paraId="7672D6EC" w14:textId="67BBBAA3" w:rsidR="00550135" w:rsidRPr="00FD04BC" w:rsidRDefault="00550135" w:rsidP="00550135">
      <w:pPr>
        <w:ind w:left="630" w:right="-540"/>
        <w:jc w:val="both"/>
        <w:rPr>
          <w:sz w:val="20"/>
        </w:rPr>
      </w:pPr>
      <w:r w:rsidRPr="00FD04BC">
        <w:rPr>
          <w:color w:val="000000" w:themeColor="text1"/>
          <w:sz w:val="20"/>
        </w:rPr>
        <w:t xml:space="preserve">Program Chair; </w:t>
      </w:r>
      <w:r w:rsidRPr="00FD04BC">
        <w:rPr>
          <w:sz w:val="20"/>
        </w:rPr>
        <w:t>Harnessing New Targeted Therapies in Hematologic Malignancies; LLS Professional Education Program; October 11</w:t>
      </w:r>
      <w:r w:rsidRPr="00FD04BC">
        <w:rPr>
          <w:sz w:val="20"/>
          <w:vertAlign w:val="superscript"/>
        </w:rPr>
        <w:t>th</w:t>
      </w:r>
      <w:r w:rsidRPr="00FD04BC">
        <w:rPr>
          <w:sz w:val="20"/>
        </w:rPr>
        <w:t>, 2018, Spring Lake, New Jersey</w:t>
      </w:r>
    </w:p>
    <w:p w14:paraId="02A99B63" w14:textId="77777777" w:rsidR="00022184" w:rsidRPr="00FD04BC" w:rsidRDefault="00022184" w:rsidP="00022184">
      <w:pPr>
        <w:ind w:left="630" w:right="-540"/>
        <w:jc w:val="both"/>
        <w:rPr>
          <w:color w:val="000000" w:themeColor="text1"/>
          <w:sz w:val="20"/>
        </w:rPr>
      </w:pPr>
    </w:p>
    <w:p w14:paraId="5D0E113E" w14:textId="28BCC927" w:rsidR="00594034" w:rsidRPr="00FD04BC" w:rsidRDefault="00594034" w:rsidP="00594034">
      <w:pPr>
        <w:ind w:left="630" w:right="-540"/>
        <w:jc w:val="both"/>
        <w:rPr>
          <w:color w:val="000000" w:themeColor="text1"/>
          <w:sz w:val="20"/>
        </w:rPr>
      </w:pPr>
      <w:r w:rsidRPr="00FD04BC">
        <w:rPr>
          <w:color w:val="000000" w:themeColor="text1"/>
          <w:sz w:val="20"/>
        </w:rPr>
        <w:t>Co-Chair, Lymphoma Research Foundation (LRF) National Mentoring Program (for senior Oncology fellows and junior faculty). Phoenix, Arizona; March 5</w:t>
      </w:r>
      <w:r w:rsidRPr="00FD04BC">
        <w:rPr>
          <w:color w:val="000000" w:themeColor="text1"/>
          <w:sz w:val="20"/>
          <w:vertAlign w:val="superscript"/>
        </w:rPr>
        <w:t>th</w:t>
      </w:r>
      <w:r w:rsidRPr="00FD04BC">
        <w:rPr>
          <w:color w:val="000000" w:themeColor="text1"/>
          <w:sz w:val="20"/>
        </w:rPr>
        <w:t xml:space="preserve"> to 9</w:t>
      </w:r>
      <w:r w:rsidRPr="00FD04BC">
        <w:rPr>
          <w:color w:val="000000" w:themeColor="text1"/>
          <w:sz w:val="20"/>
          <w:vertAlign w:val="superscript"/>
        </w:rPr>
        <w:t>th</w:t>
      </w:r>
      <w:r w:rsidRPr="00FD04BC">
        <w:rPr>
          <w:color w:val="000000" w:themeColor="text1"/>
          <w:sz w:val="20"/>
        </w:rPr>
        <w:t>, 2019</w:t>
      </w:r>
    </w:p>
    <w:p w14:paraId="7FB8570E" w14:textId="77777777" w:rsidR="00594034" w:rsidRPr="00FD04BC" w:rsidRDefault="00594034" w:rsidP="00C84E05">
      <w:pPr>
        <w:ind w:left="630" w:right="-540"/>
        <w:jc w:val="both"/>
        <w:rPr>
          <w:color w:val="000000" w:themeColor="text1"/>
          <w:sz w:val="20"/>
        </w:rPr>
      </w:pPr>
    </w:p>
    <w:p w14:paraId="4DAA9CAB" w14:textId="6030D800" w:rsidR="00022184" w:rsidRDefault="00022184" w:rsidP="00C84E05">
      <w:pPr>
        <w:ind w:left="630" w:right="-540"/>
        <w:jc w:val="both"/>
        <w:rPr>
          <w:color w:val="000000" w:themeColor="text1"/>
          <w:sz w:val="20"/>
        </w:rPr>
      </w:pPr>
      <w:r w:rsidRPr="00FD04BC">
        <w:rPr>
          <w:color w:val="000000" w:themeColor="text1"/>
          <w:sz w:val="20"/>
        </w:rPr>
        <w:t>Co-Chair, 16</w:t>
      </w:r>
      <w:r w:rsidRPr="00FD04BC">
        <w:rPr>
          <w:color w:val="000000" w:themeColor="text1"/>
          <w:sz w:val="20"/>
          <w:vertAlign w:val="superscript"/>
        </w:rPr>
        <w:t>th</w:t>
      </w:r>
      <w:r w:rsidRPr="00FD04BC">
        <w:rPr>
          <w:color w:val="000000" w:themeColor="text1"/>
          <w:sz w:val="20"/>
        </w:rPr>
        <w:t xml:space="preserve"> International </w:t>
      </w:r>
      <w:proofErr w:type="spellStart"/>
      <w:r w:rsidRPr="00FD04BC">
        <w:rPr>
          <w:color w:val="000000" w:themeColor="text1"/>
          <w:sz w:val="20"/>
        </w:rPr>
        <w:t>Ultmann</w:t>
      </w:r>
      <w:proofErr w:type="spellEnd"/>
      <w:r w:rsidRPr="00FD04BC">
        <w:rPr>
          <w:color w:val="000000" w:themeColor="text1"/>
          <w:sz w:val="20"/>
        </w:rPr>
        <w:t xml:space="preserve"> Symposium on the Diagnosis and Management of Lymphoma, The University of Chicago and The Robert H. Lurie Comprehensive Cancer Center of Northwestern University.  </w:t>
      </w:r>
      <w:r w:rsidR="00C84E05" w:rsidRPr="00FD04BC">
        <w:rPr>
          <w:color w:val="000000" w:themeColor="text1"/>
          <w:sz w:val="20"/>
        </w:rPr>
        <w:t>April 2019</w:t>
      </w:r>
    </w:p>
    <w:p w14:paraId="4CDB6552" w14:textId="17CAD528" w:rsidR="00EB3C82" w:rsidRDefault="00EB3C82" w:rsidP="00C84E05">
      <w:pPr>
        <w:ind w:left="630" w:right="-540"/>
        <w:jc w:val="both"/>
        <w:rPr>
          <w:color w:val="000000" w:themeColor="text1"/>
          <w:sz w:val="20"/>
        </w:rPr>
      </w:pPr>
    </w:p>
    <w:p w14:paraId="5F9D8EB0" w14:textId="0666A8D0" w:rsidR="001C225D" w:rsidRDefault="001C225D" w:rsidP="00EB3C82">
      <w:pPr>
        <w:ind w:left="630" w:right="-540"/>
        <w:jc w:val="both"/>
        <w:rPr>
          <w:color w:val="000000"/>
          <w:sz w:val="20"/>
          <w:szCs w:val="20"/>
        </w:rPr>
      </w:pPr>
      <w:r>
        <w:rPr>
          <w:color w:val="000000"/>
          <w:sz w:val="20"/>
          <w:szCs w:val="20"/>
        </w:rPr>
        <w:t xml:space="preserve">Chair, </w:t>
      </w:r>
      <w:r w:rsidRPr="004F17B4">
        <w:rPr>
          <w:color w:val="000000"/>
          <w:sz w:val="20"/>
          <w:szCs w:val="20"/>
        </w:rPr>
        <w:t xml:space="preserve">CLL Connection: </w:t>
      </w:r>
      <w:r w:rsidR="00DF15CF">
        <w:rPr>
          <w:color w:val="000000"/>
          <w:sz w:val="20"/>
          <w:szCs w:val="20"/>
        </w:rPr>
        <w:t>“</w:t>
      </w:r>
      <w:r w:rsidRPr="004F17B4">
        <w:rPr>
          <w:color w:val="000000"/>
          <w:sz w:val="20"/>
          <w:szCs w:val="20"/>
        </w:rPr>
        <w:t>Dinner with the Docs</w:t>
      </w:r>
      <w:r w:rsidR="00DF15CF">
        <w:rPr>
          <w:color w:val="000000"/>
          <w:sz w:val="20"/>
          <w:szCs w:val="20"/>
        </w:rPr>
        <w:t>”</w:t>
      </w:r>
      <w:r w:rsidRPr="004F17B4">
        <w:rPr>
          <w:color w:val="000000"/>
          <w:sz w:val="20"/>
          <w:szCs w:val="20"/>
        </w:rPr>
        <w:t xml:space="preserve">. </w:t>
      </w:r>
      <w:r>
        <w:rPr>
          <w:color w:val="000000"/>
          <w:sz w:val="20"/>
          <w:szCs w:val="20"/>
        </w:rPr>
        <w:t xml:space="preserve">Via </w:t>
      </w:r>
      <w:r w:rsidRPr="004F17B4">
        <w:rPr>
          <w:color w:val="000000"/>
          <w:sz w:val="20"/>
          <w:szCs w:val="20"/>
        </w:rPr>
        <w:t>Patient Power (</w:t>
      </w:r>
      <w:hyperlink r:id="rId12" w:history="1">
        <w:r w:rsidRPr="004F17B4">
          <w:rPr>
            <w:color w:val="0000FF"/>
            <w:sz w:val="20"/>
            <w:szCs w:val="20"/>
            <w:u w:val="single"/>
          </w:rPr>
          <w:t>https://patientpower.info/nj</w:t>
        </w:r>
      </w:hyperlink>
      <w:r w:rsidRPr="004F17B4">
        <w:rPr>
          <w:color w:val="000000"/>
          <w:sz w:val="20"/>
          <w:szCs w:val="20"/>
        </w:rPr>
        <w:t>)</w:t>
      </w:r>
      <w:r>
        <w:rPr>
          <w:color w:val="000000"/>
          <w:sz w:val="20"/>
          <w:szCs w:val="20"/>
        </w:rPr>
        <w:t xml:space="preserve"> for Northern, Central, and Southern, New Jersey (virtual). July 13</w:t>
      </w:r>
      <w:r w:rsidRPr="001C225D">
        <w:rPr>
          <w:color w:val="000000"/>
          <w:sz w:val="20"/>
          <w:szCs w:val="20"/>
          <w:vertAlign w:val="superscript"/>
        </w:rPr>
        <w:t>th</w:t>
      </w:r>
      <w:r>
        <w:rPr>
          <w:color w:val="000000"/>
          <w:sz w:val="20"/>
          <w:szCs w:val="20"/>
        </w:rPr>
        <w:t>, 14</w:t>
      </w:r>
      <w:r w:rsidRPr="001C225D">
        <w:rPr>
          <w:color w:val="000000"/>
          <w:sz w:val="20"/>
          <w:szCs w:val="20"/>
          <w:vertAlign w:val="superscript"/>
        </w:rPr>
        <w:t>th</w:t>
      </w:r>
      <w:r>
        <w:rPr>
          <w:color w:val="000000"/>
          <w:sz w:val="20"/>
          <w:szCs w:val="20"/>
        </w:rPr>
        <w:t>, and 15</w:t>
      </w:r>
      <w:r w:rsidRPr="001C225D">
        <w:rPr>
          <w:color w:val="000000"/>
          <w:sz w:val="20"/>
          <w:szCs w:val="20"/>
          <w:vertAlign w:val="superscript"/>
        </w:rPr>
        <w:t>th</w:t>
      </w:r>
      <w:r>
        <w:rPr>
          <w:color w:val="000000"/>
          <w:sz w:val="20"/>
          <w:szCs w:val="20"/>
        </w:rPr>
        <w:t>, 2020</w:t>
      </w:r>
    </w:p>
    <w:p w14:paraId="6E9ED8AE" w14:textId="77777777" w:rsidR="001C225D" w:rsidRDefault="001C225D" w:rsidP="00EB3C82">
      <w:pPr>
        <w:ind w:left="630" w:right="-540"/>
        <w:jc w:val="both"/>
        <w:rPr>
          <w:color w:val="000000" w:themeColor="text1"/>
          <w:sz w:val="20"/>
        </w:rPr>
      </w:pPr>
    </w:p>
    <w:p w14:paraId="101C4186" w14:textId="539881FF" w:rsidR="00EB3C82" w:rsidRDefault="00EB3C82" w:rsidP="00EB3C82">
      <w:pPr>
        <w:ind w:left="630" w:right="-540"/>
        <w:jc w:val="both"/>
        <w:rPr>
          <w:color w:val="000000" w:themeColor="text1"/>
          <w:sz w:val="20"/>
        </w:rPr>
      </w:pPr>
      <w:r w:rsidRPr="00FD04BC">
        <w:rPr>
          <w:color w:val="000000" w:themeColor="text1"/>
          <w:sz w:val="20"/>
        </w:rPr>
        <w:t>Co-Chair, 1</w:t>
      </w:r>
      <w:r>
        <w:rPr>
          <w:color w:val="000000" w:themeColor="text1"/>
          <w:sz w:val="20"/>
        </w:rPr>
        <w:t>7</w:t>
      </w:r>
      <w:r w:rsidRPr="00FD04BC">
        <w:rPr>
          <w:color w:val="000000" w:themeColor="text1"/>
          <w:sz w:val="20"/>
          <w:vertAlign w:val="superscript"/>
        </w:rPr>
        <w:t>th</w:t>
      </w:r>
      <w:r w:rsidRPr="00FD04BC">
        <w:rPr>
          <w:color w:val="000000" w:themeColor="text1"/>
          <w:sz w:val="20"/>
        </w:rPr>
        <w:t xml:space="preserve"> International </w:t>
      </w:r>
      <w:proofErr w:type="spellStart"/>
      <w:r w:rsidRPr="00FD04BC">
        <w:rPr>
          <w:color w:val="000000" w:themeColor="text1"/>
          <w:sz w:val="20"/>
        </w:rPr>
        <w:t>Ultmann</w:t>
      </w:r>
      <w:proofErr w:type="spellEnd"/>
      <w:r w:rsidRPr="00FD04BC">
        <w:rPr>
          <w:color w:val="000000" w:themeColor="text1"/>
          <w:sz w:val="20"/>
        </w:rPr>
        <w:t xml:space="preserve"> </w:t>
      </w:r>
      <w:r>
        <w:rPr>
          <w:color w:val="000000" w:themeColor="text1"/>
          <w:sz w:val="20"/>
        </w:rPr>
        <w:t xml:space="preserve">(Virtual) </w:t>
      </w:r>
      <w:r w:rsidRPr="00FD04BC">
        <w:rPr>
          <w:color w:val="000000" w:themeColor="text1"/>
          <w:sz w:val="20"/>
        </w:rPr>
        <w:t xml:space="preserve">Symposium on the Diagnosis and Management of Lymphoma, The University of Chicago and The Robert H. Lurie Comprehensive Cancer Center of Northwestern University.  </w:t>
      </w:r>
      <w:r>
        <w:rPr>
          <w:color w:val="000000" w:themeColor="text1"/>
          <w:sz w:val="20"/>
        </w:rPr>
        <w:t xml:space="preserve">August </w:t>
      </w:r>
      <w:r w:rsidR="001C225D">
        <w:rPr>
          <w:color w:val="000000" w:themeColor="text1"/>
          <w:sz w:val="20"/>
        </w:rPr>
        <w:t>28</w:t>
      </w:r>
      <w:r w:rsidR="001C225D" w:rsidRPr="001C225D">
        <w:rPr>
          <w:color w:val="000000" w:themeColor="text1"/>
          <w:sz w:val="20"/>
          <w:vertAlign w:val="superscript"/>
        </w:rPr>
        <w:t>th</w:t>
      </w:r>
      <w:r w:rsidR="001C225D">
        <w:rPr>
          <w:color w:val="000000" w:themeColor="text1"/>
          <w:sz w:val="20"/>
        </w:rPr>
        <w:t xml:space="preserve"> and 29</w:t>
      </w:r>
      <w:r w:rsidR="001C225D" w:rsidRPr="001C225D">
        <w:rPr>
          <w:color w:val="000000" w:themeColor="text1"/>
          <w:sz w:val="20"/>
          <w:vertAlign w:val="superscript"/>
        </w:rPr>
        <w:t>th</w:t>
      </w:r>
      <w:r w:rsidR="001C225D">
        <w:rPr>
          <w:color w:val="000000" w:themeColor="text1"/>
          <w:sz w:val="20"/>
        </w:rPr>
        <w:t xml:space="preserve">, </w:t>
      </w:r>
      <w:r>
        <w:rPr>
          <w:color w:val="000000" w:themeColor="text1"/>
          <w:sz w:val="20"/>
        </w:rPr>
        <w:t>2020</w:t>
      </w:r>
    </w:p>
    <w:p w14:paraId="1CC001C9" w14:textId="0D112FF3" w:rsidR="00DF15CF" w:rsidRDefault="00DF15CF" w:rsidP="00EB3C82">
      <w:pPr>
        <w:ind w:left="630" w:right="-540"/>
        <w:jc w:val="both"/>
        <w:rPr>
          <w:color w:val="000000" w:themeColor="text1"/>
          <w:sz w:val="20"/>
        </w:rPr>
      </w:pPr>
    </w:p>
    <w:p w14:paraId="48CB15EF" w14:textId="2356DAD0" w:rsidR="00DF15CF" w:rsidRPr="00FD04BC" w:rsidRDefault="00DF15CF" w:rsidP="00DF15CF">
      <w:pPr>
        <w:ind w:left="630" w:right="-540"/>
        <w:jc w:val="both"/>
        <w:rPr>
          <w:color w:val="000000" w:themeColor="text1"/>
          <w:sz w:val="20"/>
        </w:rPr>
      </w:pPr>
      <w:r w:rsidRPr="00FD04BC">
        <w:rPr>
          <w:color w:val="000000" w:themeColor="text1"/>
          <w:sz w:val="20"/>
        </w:rPr>
        <w:t>Co-Chair, 1</w:t>
      </w:r>
      <w:r>
        <w:rPr>
          <w:color w:val="000000" w:themeColor="text1"/>
          <w:sz w:val="20"/>
        </w:rPr>
        <w:t>8</w:t>
      </w:r>
      <w:r w:rsidRPr="00FD04BC">
        <w:rPr>
          <w:color w:val="000000" w:themeColor="text1"/>
          <w:sz w:val="20"/>
          <w:vertAlign w:val="superscript"/>
        </w:rPr>
        <w:t>th</w:t>
      </w:r>
      <w:r w:rsidRPr="00FD04BC">
        <w:rPr>
          <w:color w:val="000000" w:themeColor="text1"/>
          <w:sz w:val="20"/>
        </w:rPr>
        <w:t xml:space="preserve"> International </w:t>
      </w:r>
      <w:proofErr w:type="spellStart"/>
      <w:r w:rsidRPr="00FD04BC">
        <w:rPr>
          <w:color w:val="000000" w:themeColor="text1"/>
          <w:sz w:val="20"/>
        </w:rPr>
        <w:t>Ultmann</w:t>
      </w:r>
      <w:proofErr w:type="spellEnd"/>
      <w:r w:rsidRPr="00FD04BC">
        <w:rPr>
          <w:color w:val="000000" w:themeColor="text1"/>
          <w:sz w:val="20"/>
        </w:rPr>
        <w:t xml:space="preserve"> </w:t>
      </w:r>
      <w:r>
        <w:rPr>
          <w:color w:val="000000" w:themeColor="text1"/>
          <w:sz w:val="20"/>
        </w:rPr>
        <w:t xml:space="preserve">(Virtual) </w:t>
      </w:r>
      <w:r w:rsidRPr="00FD04BC">
        <w:rPr>
          <w:color w:val="000000" w:themeColor="text1"/>
          <w:sz w:val="20"/>
        </w:rPr>
        <w:t xml:space="preserve">Symposium on the Diagnosis and Management of Lymphoma, The University of Chicago and The Robert H. Lurie Comprehensive Cancer Center of Northwestern University.  </w:t>
      </w:r>
      <w:r>
        <w:rPr>
          <w:color w:val="000000" w:themeColor="text1"/>
          <w:sz w:val="20"/>
        </w:rPr>
        <w:t>April 30</w:t>
      </w:r>
      <w:r w:rsidRPr="00DF15CF">
        <w:rPr>
          <w:color w:val="000000" w:themeColor="text1"/>
          <w:sz w:val="20"/>
          <w:vertAlign w:val="superscript"/>
        </w:rPr>
        <w:t>th</w:t>
      </w:r>
      <w:r>
        <w:rPr>
          <w:color w:val="000000" w:themeColor="text1"/>
          <w:sz w:val="20"/>
        </w:rPr>
        <w:t xml:space="preserve"> and May 1</w:t>
      </w:r>
      <w:r w:rsidRPr="00DF15CF">
        <w:rPr>
          <w:color w:val="000000" w:themeColor="text1"/>
          <w:sz w:val="20"/>
          <w:vertAlign w:val="superscript"/>
        </w:rPr>
        <w:t>st</w:t>
      </w:r>
      <w:r>
        <w:rPr>
          <w:color w:val="000000" w:themeColor="text1"/>
          <w:sz w:val="20"/>
        </w:rPr>
        <w:t>, 2021</w:t>
      </w:r>
    </w:p>
    <w:p w14:paraId="67692C08" w14:textId="77777777" w:rsidR="00DF15CF" w:rsidRPr="00FD04BC" w:rsidRDefault="00DF15CF" w:rsidP="00EB3C82">
      <w:pPr>
        <w:ind w:left="630" w:right="-540"/>
        <w:jc w:val="both"/>
        <w:rPr>
          <w:color w:val="000000" w:themeColor="text1"/>
          <w:sz w:val="20"/>
        </w:rPr>
      </w:pPr>
    </w:p>
    <w:p w14:paraId="77AD2A4C" w14:textId="77777777" w:rsidR="00F4471A" w:rsidRPr="00FD04BC" w:rsidRDefault="00F4471A" w:rsidP="00DD7356">
      <w:pPr>
        <w:pStyle w:val="MediumGrid21"/>
        <w:rPr>
          <w:rFonts w:ascii="Times New Roman" w:hAnsi="Times New Roman"/>
          <w:color w:val="000000" w:themeColor="text1"/>
          <w:sz w:val="20"/>
          <w:szCs w:val="20"/>
        </w:rPr>
      </w:pPr>
    </w:p>
    <w:p w14:paraId="493C8F8F" w14:textId="77777777" w:rsidR="00DD7356" w:rsidRPr="00FD04BC" w:rsidRDefault="00DD7356" w:rsidP="00DD7356">
      <w:pPr>
        <w:pStyle w:val="MediumGrid21"/>
        <w:rPr>
          <w:rFonts w:ascii="Times New Roman" w:hAnsi="Times New Roman"/>
          <w:b/>
          <w:color w:val="000000" w:themeColor="text1"/>
          <w:sz w:val="20"/>
          <w:szCs w:val="20"/>
        </w:rPr>
      </w:pPr>
      <w:r w:rsidRPr="00FD04BC">
        <w:rPr>
          <w:rFonts w:ascii="Times New Roman" w:hAnsi="Times New Roman"/>
          <w:b/>
          <w:color w:val="000000" w:themeColor="text1"/>
          <w:sz w:val="20"/>
          <w:szCs w:val="20"/>
        </w:rPr>
        <w:t>SPONSORSHIP (Primary Mentorship) OF CANDIDATES FOR POSTGRADUATE DEGREE:</w:t>
      </w:r>
    </w:p>
    <w:p w14:paraId="335C34CC" w14:textId="77777777" w:rsidR="00DD7356" w:rsidRPr="00FD04BC" w:rsidRDefault="00DD7356" w:rsidP="00DD7356">
      <w:pPr>
        <w:pStyle w:val="MediumGrid21"/>
        <w:rPr>
          <w:rFonts w:ascii="Times New Roman" w:hAnsi="Times New Roman"/>
          <w:color w:val="000000" w:themeColor="text1"/>
          <w:sz w:val="20"/>
          <w:szCs w:val="20"/>
        </w:rPr>
      </w:pPr>
    </w:p>
    <w:p w14:paraId="73623366" w14:textId="77777777" w:rsidR="00CB0B6A" w:rsidRPr="00FD04BC" w:rsidRDefault="00CB0B6A" w:rsidP="000E5DB1">
      <w:pPr>
        <w:pStyle w:val="MediumGrid21"/>
        <w:tabs>
          <w:tab w:val="left" w:pos="630"/>
        </w:tabs>
        <w:ind w:left="630" w:right="-540"/>
        <w:rPr>
          <w:rFonts w:ascii="Times New Roman" w:hAnsi="Times New Roman"/>
          <w:color w:val="000000" w:themeColor="text1"/>
          <w:sz w:val="20"/>
        </w:rPr>
      </w:pPr>
      <w:r w:rsidRPr="00FD04BC">
        <w:rPr>
          <w:rFonts w:ascii="Times New Roman" w:hAnsi="Times New Roman"/>
          <w:color w:val="000000" w:themeColor="text1"/>
          <w:sz w:val="20"/>
        </w:rPr>
        <w:t xml:space="preserve">Primary Mentor: </w:t>
      </w:r>
      <w:r w:rsidR="00561151" w:rsidRPr="00FD04BC">
        <w:rPr>
          <w:rFonts w:ascii="Times New Roman" w:hAnsi="Times New Roman"/>
          <w:color w:val="000000" w:themeColor="text1"/>
          <w:sz w:val="20"/>
        </w:rPr>
        <w:t xml:space="preserve">1st-year Northwestern University, Department of Medicine Resident, </w:t>
      </w:r>
      <w:proofErr w:type="spellStart"/>
      <w:r w:rsidR="00561151" w:rsidRPr="00FD04BC">
        <w:rPr>
          <w:rFonts w:ascii="Times New Roman" w:hAnsi="Times New Roman"/>
          <w:color w:val="000000" w:themeColor="text1"/>
          <w:sz w:val="20"/>
        </w:rPr>
        <w:t>Anjeni</w:t>
      </w:r>
      <w:proofErr w:type="spellEnd"/>
      <w:r w:rsidR="00561151" w:rsidRPr="00FD04BC">
        <w:rPr>
          <w:rFonts w:ascii="Times New Roman" w:hAnsi="Times New Roman"/>
          <w:color w:val="000000" w:themeColor="text1"/>
          <w:sz w:val="20"/>
        </w:rPr>
        <w:t xml:space="preserve"> </w:t>
      </w:r>
      <w:proofErr w:type="spellStart"/>
      <w:r w:rsidR="00561151" w:rsidRPr="00FD04BC">
        <w:rPr>
          <w:rFonts w:ascii="Times New Roman" w:hAnsi="Times New Roman"/>
          <w:color w:val="000000" w:themeColor="text1"/>
          <w:sz w:val="20"/>
        </w:rPr>
        <w:t>Keswani</w:t>
      </w:r>
      <w:proofErr w:type="spellEnd"/>
      <w:r w:rsidR="00561151" w:rsidRPr="00FD04BC">
        <w:rPr>
          <w:rFonts w:ascii="Times New Roman" w:hAnsi="Times New Roman"/>
          <w:color w:val="000000" w:themeColor="text1"/>
          <w:sz w:val="20"/>
        </w:rPr>
        <w:t>, MD- regarding tissue microarray analysis (TMA) survival correlation of Hypoxia-Inducible Factor-Alpha activation in non-Hodgkin's lymphoma and relationship to the thiore</w:t>
      </w:r>
      <w:r w:rsidRPr="00FD04BC">
        <w:rPr>
          <w:rFonts w:ascii="Times New Roman" w:hAnsi="Times New Roman"/>
          <w:color w:val="000000" w:themeColor="text1"/>
          <w:sz w:val="20"/>
        </w:rPr>
        <w:t>doxin- Academic years 2006-2008</w:t>
      </w:r>
    </w:p>
    <w:p w14:paraId="195AC03A" w14:textId="77777777" w:rsidR="00CB0B6A" w:rsidRPr="00FD04BC" w:rsidRDefault="00CB0B6A" w:rsidP="000E5DB1">
      <w:pPr>
        <w:pStyle w:val="MediumGrid21"/>
        <w:tabs>
          <w:tab w:val="left" w:pos="630"/>
        </w:tabs>
        <w:ind w:left="630" w:right="-540"/>
        <w:rPr>
          <w:rFonts w:ascii="Times New Roman" w:hAnsi="Times New Roman"/>
          <w:color w:val="000000" w:themeColor="text1"/>
          <w:sz w:val="20"/>
        </w:rPr>
      </w:pPr>
    </w:p>
    <w:p w14:paraId="498D2166" w14:textId="77777777" w:rsidR="00561151" w:rsidRPr="00FD04BC" w:rsidRDefault="00CB0B6A" w:rsidP="000E5DB1">
      <w:pPr>
        <w:pStyle w:val="MediumGrid21"/>
        <w:tabs>
          <w:tab w:val="left" w:pos="630"/>
        </w:tabs>
        <w:ind w:left="630" w:right="-540"/>
        <w:rPr>
          <w:rFonts w:ascii="Times New Roman" w:hAnsi="Times New Roman"/>
          <w:color w:val="000000" w:themeColor="text1"/>
          <w:sz w:val="20"/>
        </w:rPr>
      </w:pPr>
      <w:r w:rsidRPr="00FD04BC">
        <w:rPr>
          <w:rFonts w:ascii="Times New Roman" w:hAnsi="Times New Roman"/>
          <w:color w:val="000000" w:themeColor="text1"/>
          <w:sz w:val="20"/>
        </w:rPr>
        <w:t>Primary R</w:t>
      </w:r>
      <w:r w:rsidR="00561151" w:rsidRPr="00FD04BC">
        <w:rPr>
          <w:rFonts w:ascii="Times New Roman" w:hAnsi="Times New Roman"/>
          <w:color w:val="000000" w:themeColor="text1"/>
          <w:sz w:val="20"/>
        </w:rPr>
        <w:t xml:space="preserve">esearch Advisor/Mentor: Boston University Masters student, Wendy </w:t>
      </w:r>
      <w:proofErr w:type="spellStart"/>
      <w:r w:rsidR="00561151" w:rsidRPr="00FD04BC">
        <w:rPr>
          <w:rFonts w:ascii="Times New Roman" w:hAnsi="Times New Roman"/>
          <w:color w:val="000000" w:themeColor="text1"/>
          <w:sz w:val="20"/>
        </w:rPr>
        <w:t>Zedan</w:t>
      </w:r>
      <w:proofErr w:type="spellEnd"/>
      <w:r w:rsidR="00561151" w:rsidRPr="00FD04BC">
        <w:rPr>
          <w:rFonts w:ascii="Times New Roman" w:hAnsi="Times New Roman"/>
          <w:color w:val="000000" w:themeColor="text1"/>
          <w:sz w:val="20"/>
        </w:rPr>
        <w:t xml:space="preserve"> (Thesis supervisor): Research project: Examination of prognostic factors in very elderly non-Hodgkin’s lymphoma.  Academic year: 2009-2010.</w:t>
      </w:r>
    </w:p>
    <w:p w14:paraId="464725F6" w14:textId="77777777" w:rsidR="00561151" w:rsidRPr="00FD04BC" w:rsidRDefault="00561151" w:rsidP="000E5DB1">
      <w:pPr>
        <w:pStyle w:val="MediumGrid21"/>
        <w:tabs>
          <w:tab w:val="left" w:pos="630"/>
        </w:tabs>
        <w:ind w:left="630" w:right="-540"/>
        <w:rPr>
          <w:rFonts w:ascii="Times New Roman" w:hAnsi="Times New Roman"/>
          <w:color w:val="000000" w:themeColor="text1"/>
          <w:sz w:val="20"/>
          <w:szCs w:val="20"/>
        </w:rPr>
      </w:pPr>
    </w:p>
    <w:p w14:paraId="32883B64" w14:textId="77777777" w:rsidR="00D350DA" w:rsidRPr="00FD04BC" w:rsidRDefault="00CB0B6A" w:rsidP="000E5DB1">
      <w:pPr>
        <w:pStyle w:val="MediumGrid21"/>
        <w:tabs>
          <w:tab w:val="left" w:pos="630"/>
        </w:tabs>
        <w:ind w:left="630" w:right="-540"/>
        <w:rPr>
          <w:rFonts w:ascii="Times New Roman" w:hAnsi="Times New Roman"/>
          <w:color w:val="000000" w:themeColor="text1"/>
          <w:sz w:val="20"/>
        </w:rPr>
      </w:pPr>
      <w:r w:rsidRPr="00FD04BC">
        <w:rPr>
          <w:rFonts w:ascii="Times New Roman" w:hAnsi="Times New Roman"/>
          <w:color w:val="000000" w:themeColor="text1"/>
          <w:sz w:val="20"/>
        </w:rPr>
        <w:t xml:space="preserve">Primary Research Advisor/Mentor: </w:t>
      </w:r>
      <w:r w:rsidR="00D350DA" w:rsidRPr="00FD04BC">
        <w:rPr>
          <w:rFonts w:ascii="Times New Roman" w:hAnsi="Times New Roman"/>
          <w:color w:val="000000" w:themeColor="text1"/>
          <w:sz w:val="20"/>
        </w:rPr>
        <w:t>University of Massachusetts</w:t>
      </w:r>
      <w:r w:rsidR="003A2BA7" w:rsidRPr="00FD04BC">
        <w:rPr>
          <w:rFonts w:ascii="Times New Roman" w:hAnsi="Times New Roman"/>
          <w:color w:val="000000" w:themeColor="text1"/>
          <w:sz w:val="20"/>
        </w:rPr>
        <w:t xml:space="preserve"> Medical School medical student, </w:t>
      </w:r>
      <w:r w:rsidR="00D350DA" w:rsidRPr="00FD04BC">
        <w:rPr>
          <w:rFonts w:ascii="Times New Roman" w:hAnsi="Times New Roman"/>
          <w:color w:val="000000" w:themeColor="text1"/>
          <w:sz w:val="20"/>
        </w:rPr>
        <w:t>Jacqueline (Tessa) Draper. Research project:  Impact of Fatty Acid Signaling in Non-Hodgkin Lymphoma; Academic year 2010-2011.</w:t>
      </w:r>
    </w:p>
    <w:p w14:paraId="2F5B29D2" w14:textId="77777777" w:rsidR="00D350DA" w:rsidRPr="00FD04BC" w:rsidRDefault="00D350DA" w:rsidP="000E5DB1">
      <w:pPr>
        <w:pStyle w:val="MediumGrid21"/>
        <w:tabs>
          <w:tab w:val="left" w:pos="630"/>
        </w:tabs>
        <w:ind w:left="630" w:right="-540"/>
        <w:rPr>
          <w:rFonts w:ascii="Times New Roman" w:hAnsi="Times New Roman"/>
          <w:color w:val="000000" w:themeColor="text1"/>
          <w:sz w:val="20"/>
        </w:rPr>
      </w:pPr>
    </w:p>
    <w:p w14:paraId="5760237F" w14:textId="77777777" w:rsidR="00D350DA" w:rsidRPr="00FD04BC" w:rsidRDefault="00CB0B6A" w:rsidP="000E5DB1">
      <w:pPr>
        <w:tabs>
          <w:tab w:val="left" w:pos="630"/>
        </w:tabs>
        <w:ind w:left="630" w:right="-540"/>
        <w:jc w:val="both"/>
        <w:rPr>
          <w:color w:val="000000" w:themeColor="text1"/>
          <w:sz w:val="20"/>
        </w:rPr>
      </w:pPr>
      <w:r w:rsidRPr="00FD04BC">
        <w:rPr>
          <w:color w:val="000000" w:themeColor="text1"/>
          <w:sz w:val="20"/>
        </w:rPr>
        <w:t xml:space="preserve">Primary Research Advisor/Mentor: </w:t>
      </w:r>
      <w:r w:rsidR="00D350DA" w:rsidRPr="00FD04BC">
        <w:rPr>
          <w:bCs/>
          <w:color w:val="000000" w:themeColor="text1"/>
          <w:sz w:val="20"/>
        </w:rPr>
        <w:t xml:space="preserve">Asa </w:t>
      </w:r>
      <w:proofErr w:type="spellStart"/>
      <w:r w:rsidR="00D350DA" w:rsidRPr="00FD04BC">
        <w:rPr>
          <w:bCs/>
          <w:color w:val="000000" w:themeColor="text1"/>
          <w:sz w:val="20"/>
        </w:rPr>
        <w:t>Clemenzi</w:t>
      </w:r>
      <w:proofErr w:type="spellEnd"/>
      <w:r w:rsidR="00D350DA" w:rsidRPr="00FD04BC">
        <w:rPr>
          <w:bCs/>
          <w:color w:val="000000" w:themeColor="text1"/>
          <w:sz w:val="20"/>
        </w:rPr>
        <w:t xml:space="preserve">-Allen, </w:t>
      </w:r>
      <w:r w:rsidR="00D350DA" w:rsidRPr="00FD04BC">
        <w:rPr>
          <w:color w:val="000000" w:themeColor="text1"/>
          <w:sz w:val="20"/>
        </w:rPr>
        <w:t>4</w:t>
      </w:r>
      <w:r w:rsidR="00D350DA" w:rsidRPr="00FD04BC">
        <w:rPr>
          <w:color w:val="000000" w:themeColor="text1"/>
          <w:sz w:val="20"/>
          <w:vertAlign w:val="superscript"/>
        </w:rPr>
        <w:t>th</w:t>
      </w:r>
      <w:r w:rsidR="00D350DA" w:rsidRPr="00FD04BC">
        <w:rPr>
          <w:color w:val="000000" w:themeColor="text1"/>
          <w:sz w:val="20"/>
        </w:rPr>
        <w:t xml:space="preserve"> year University of Massachusetts Medical School medical student, </w:t>
      </w:r>
      <w:r w:rsidR="00D350DA" w:rsidRPr="00FD04BC">
        <w:rPr>
          <w:bCs/>
          <w:color w:val="000000" w:themeColor="text1"/>
          <w:sz w:val="20"/>
        </w:rPr>
        <w:t xml:space="preserve">Class of 2012; Course: </w:t>
      </w:r>
      <w:r w:rsidR="00D350DA" w:rsidRPr="00FD04BC">
        <w:rPr>
          <w:color w:val="000000" w:themeColor="text1"/>
          <w:sz w:val="20"/>
        </w:rPr>
        <w:t xml:space="preserve">412: Senior Scholars Research (M4 and M7); and </w:t>
      </w:r>
      <w:r w:rsidR="00D350DA" w:rsidRPr="00FD04BC">
        <w:rPr>
          <w:bCs/>
          <w:color w:val="000000" w:themeColor="text1"/>
          <w:sz w:val="20"/>
        </w:rPr>
        <w:t xml:space="preserve">Course: </w:t>
      </w:r>
      <w:r w:rsidR="00D350DA" w:rsidRPr="00FD04BC">
        <w:rPr>
          <w:color w:val="000000" w:themeColor="text1"/>
          <w:sz w:val="20"/>
        </w:rPr>
        <w:t xml:space="preserve">425: Independent Study/Research; Research project: </w:t>
      </w:r>
      <w:r w:rsidR="00D350DA" w:rsidRPr="00FD04BC">
        <w:rPr>
          <w:bCs/>
          <w:color w:val="000000" w:themeColor="text1"/>
          <w:sz w:val="20"/>
        </w:rPr>
        <w:t xml:space="preserve">Survival Improvements in Follicular Lymphoma by Race, Age, Sex, and Socioeconomic Status in the Era of Rituximab </w:t>
      </w:r>
      <w:r w:rsidR="00D350DA" w:rsidRPr="00FD04BC">
        <w:rPr>
          <w:color w:val="000000" w:themeColor="text1"/>
          <w:sz w:val="20"/>
        </w:rPr>
        <w:t xml:space="preserve">(ASCO abstract presented at 2012 ASCO meeting; manuscript published in </w:t>
      </w:r>
      <w:r w:rsidR="00D350DA" w:rsidRPr="00FD04BC">
        <w:rPr>
          <w:i/>
          <w:color w:val="000000" w:themeColor="text1"/>
          <w:sz w:val="20"/>
        </w:rPr>
        <w:t>Annals of Oncology</w:t>
      </w:r>
      <w:r w:rsidR="00D350DA" w:rsidRPr="00FD04BC">
        <w:rPr>
          <w:color w:val="000000" w:themeColor="text1"/>
          <w:sz w:val="20"/>
        </w:rPr>
        <w:t>); Academic year 2011-2012.</w:t>
      </w:r>
    </w:p>
    <w:p w14:paraId="1E3EA08C" w14:textId="77777777" w:rsidR="00D350DA" w:rsidRPr="00FD04BC" w:rsidRDefault="00D350DA" w:rsidP="000E5DB1">
      <w:pPr>
        <w:pStyle w:val="MediumGrid21"/>
        <w:tabs>
          <w:tab w:val="left" w:pos="630"/>
        </w:tabs>
        <w:ind w:left="630"/>
        <w:rPr>
          <w:rFonts w:ascii="Times New Roman" w:hAnsi="Times New Roman"/>
          <w:color w:val="000000" w:themeColor="text1"/>
          <w:sz w:val="20"/>
        </w:rPr>
      </w:pPr>
    </w:p>
    <w:p w14:paraId="63A1D36E" w14:textId="77777777" w:rsidR="005016E8" w:rsidRPr="00FD04BC" w:rsidRDefault="00CB0B6A" w:rsidP="000E5DB1">
      <w:pPr>
        <w:tabs>
          <w:tab w:val="left" w:pos="630"/>
        </w:tabs>
        <w:ind w:left="630" w:right="-540"/>
        <w:jc w:val="both"/>
        <w:rPr>
          <w:color w:val="000000" w:themeColor="text1"/>
          <w:sz w:val="20"/>
        </w:rPr>
      </w:pPr>
      <w:r w:rsidRPr="00FD04BC">
        <w:rPr>
          <w:color w:val="000000" w:themeColor="text1"/>
          <w:sz w:val="20"/>
        </w:rPr>
        <w:t xml:space="preserve">Primary Research Advisor/Mentor: </w:t>
      </w:r>
      <w:r w:rsidR="005016E8" w:rsidRPr="00FD04BC">
        <w:rPr>
          <w:color w:val="000000" w:themeColor="text1"/>
          <w:sz w:val="20"/>
        </w:rPr>
        <w:t>Jennifer Crombie</w:t>
      </w:r>
      <w:r w:rsidR="005016E8" w:rsidRPr="00FD04BC">
        <w:rPr>
          <w:bCs/>
          <w:color w:val="000000" w:themeColor="text1"/>
          <w:sz w:val="20"/>
        </w:rPr>
        <w:t xml:space="preserve">, </w:t>
      </w:r>
      <w:r w:rsidR="005016E8" w:rsidRPr="00FD04BC">
        <w:rPr>
          <w:color w:val="000000" w:themeColor="text1"/>
          <w:sz w:val="20"/>
        </w:rPr>
        <w:t>4</w:t>
      </w:r>
      <w:r w:rsidR="005016E8" w:rsidRPr="00FD04BC">
        <w:rPr>
          <w:color w:val="000000" w:themeColor="text1"/>
          <w:sz w:val="20"/>
          <w:vertAlign w:val="superscript"/>
        </w:rPr>
        <w:t>th</w:t>
      </w:r>
      <w:r w:rsidR="005016E8" w:rsidRPr="00FD04BC">
        <w:rPr>
          <w:color w:val="000000" w:themeColor="text1"/>
          <w:sz w:val="20"/>
        </w:rPr>
        <w:t xml:space="preserve"> year University of Massachusetts Medical School medical student, </w:t>
      </w:r>
      <w:r w:rsidR="005016E8" w:rsidRPr="00FD04BC">
        <w:rPr>
          <w:bCs/>
          <w:color w:val="000000" w:themeColor="text1"/>
          <w:sz w:val="20"/>
        </w:rPr>
        <w:t xml:space="preserve">Class of 2012; Course: </w:t>
      </w:r>
      <w:r w:rsidR="005016E8" w:rsidRPr="00FD04BC">
        <w:rPr>
          <w:color w:val="000000" w:themeColor="text1"/>
          <w:sz w:val="20"/>
        </w:rPr>
        <w:t xml:space="preserve">412: Senior Scholars Research (M4 and M7); and </w:t>
      </w:r>
      <w:r w:rsidR="005016E8" w:rsidRPr="00FD04BC">
        <w:rPr>
          <w:bCs/>
          <w:color w:val="000000" w:themeColor="text1"/>
          <w:sz w:val="20"/>
        </w:rPr>
        <w:t xml:space="preserve">Course: </w:t>
      </w:r>
      <w:r w:rsidR="005016E8" w:rsidRPr="00FD04BC">
        <w:rPr>
          <w:color w:val="000000" w:themeColor="text1"/>
          <w:sz w:val="20"/>
        </w:rPr>
        <w:t>425: Independent Study/Research; Research projects: Efficacy and Mechanisms of Action of Organic Arsenic (</w:t>
      </w:r>
      <w:proofErr w:type="spellStart"/>
      <w:r w:rsidR="005016E8" w:rsidRPr="00FD04BC">
        <w:rPr>
          <w:color w:val="000000" w:themeColor="text1"/>
          <w:sz w:val="20"/>
        </w:rPr>
        <w:t>Darinaparsin</w:t>
      </w:r>
      <w:proofErr w:type="spellEnd"/>
      <w:r w:rsidR="005016E8" w:rsidRPr="00FD04BC">
        <w:rPr>
          <w:color w:val="000000" w:themeColor="text1"/>
          <w:sz w:val="20"/>
        </w:rPr>
        <w:t>) in the Treatment of Hodgkin’s Lymphoma and T-cell Lymphoma (2012 ASH abstract in preparation and manuscript); Academic year 2011-2012.</w:t>
      </w:r>
    </w:p>
    <w:p w14:paraId="5239021E" w14:textId="77777777" w:rsidR="005016E8" w:rsidRPr="00FD04BC" w:rsidRDefault="005016E8" w:rsidP="000E5DB1">
      <w:pPr>
        <w:pStyle w:val="DarkList-Accent51"/>
        <w:tabs>
          <w:tab w:val="left" w:pos="630"/>
        </w:tabs>
        <w:ind w:left="630"/>
        <w:rPr>
          <w:color w:val="000000" w:themeColor="text1"/>
          <w:sz w:val="20"/>
        </w:rPr>
      </w:pPr>
    </w:p>
    <w:p w14:paraId="70132CF6" w14:textId="77777777" w:rsidR="005016E8" w:rsidRPr="00FD04BC" w:rsidRDefault="00CB0B6A" w:rsidP="000E5DB1">
      <w:pPr>
        <w:tabs>
          <w:tab w:val="left" w:pos="630"/>
        </w:tabs>
        <w:ind w:left="630" w:right="-540"/>
        <w:jc w:val="both"/>
        <w:rPr>
          <w:color w:val="000000" w:themeColor="text1"/>
          <w:sz w:val="20"/>
        </w:rPr>
      </w:pPr>
      <w:r w:rsidRPr="00FD04BC">
        <w:rPr>
          <w:color w:val="000000" w:themeColor="text1"/>
          <w:sz w:val="20"/>
        </w:rPr>
        <w:t xml:space="preserve">Primary Research Advisor/Mentor: </w:t>
      </w:r>
      <w:r w:rsidR="005016E8" w:rsidRPr="00FD04BC">
        <w:rPr>
          <w:color w:val="000000" w:themeColor="text1"/>
          <w:sz w:val="20"/>
        </w:rPr>
        <w:t>Jessica (Tessa) Draper, 2</w:t>
      </w:r>
      <w:r w:rsidR="005016E8" w:rsidRPr="00FD04BC">
        <w:rPr>
          <w:color w:val="000000" w:themeColor="text1"/>
          <w:sz w:val="20"/>
          <w:vertAlign w:val="superscript"/>
        </w:rPr>
        <w:t>nd</w:t>
      </w:r>
      <w:r w:rsidR="005016E8" w:rsidRPr="00FD04BC">
        <w:rPr>
          <w:color w:val="000000" w:themeColor="text1"/>
          <w:sz w:val="20"/>
        </w:rPr>
        <w:t xml:space="preserve"> year University of Massachusetts Medical School medical student Flexible Clinical FCE 381 Student Design: Continuing Work in Lymphoma Research Experience (FCE).  Research projects: a) Characteristics and outcomes of </w:t>
      </w:r>
      <w:proofErr w:type="spellStart"/>
      <w:r w:rsidR="005016E8" w:rsidRPr="00FD04BC">
        <w:rPr>
          <w:color w:val="000000" w:themeColor="text1"/>
          <w:sz w:val="20"/>
        </w:rPr>
        <w:t>extranodal</w:t>
      </w:r>
      <w:proofErr w:type="spellEnd"/>
      <w:r w:rsidR="005016E8" w:rsidRPr="00FD04BC">
        <w:rPr>
          <w:color w:val="000000" w:themeColor="text1"/>
          <w:sz w:val="20"/>
        </w:rPr>
        <w:t xml:space="preserve"> NK/T-cell lymphoma (ENKL): A North American multi-institutional experience (ASCO abstract presented at ASCO 2012 meeting; manuscript in preparation); b) </w:t>
      </w:r>
      <w:r w:rsidR="005016E8" w:rsidRPr="00FD04BC">
        <w:rPr>
          <w:bCs/>
          <w:color w:val="000000" w:themeColor="text1"/>
          <w:sz w:val="20"/>
        </w:rPr>
        <w:t>The Impact of Fatty Acid Acquisition on Diffuse Large B-Cell Lymphoma Signaling and Prognosis (Tri-University Danny grant funded; 2 poster presentations at 2012 ASH meeting)</w:t>
      </w:r>
      <w:r w:rsidR="005016E8" w:rsidRPr="00FD04BC">
        <w:rPr>
          <w:color w:val="000000" w:themeColor="text1"/>
          <w:sz w:val="20"/>
        </w:rPr>
        <w:t>; c) Outcomes of Patients with Newly Diagnosed Peripheral T-cell Lymphoma Treated with Aggressive Chemotherapy (</w:t>
      </w:r>
      <w:r w:rsidR="005016E8" w:rsidRPr="00FD04BC">
        <w:rPr>
          <w:bCs/>
          <w:color w:val="000000" w:themeColor="text1"/>
          <w:sz w:val="20"/>
        </w:rPr>
        <w:t>ASH 2012 and ASCO 2012 poster presentation; one invited review paper published and original peer-review manuscrip</w:t>
      </w:r>
      <w:r w:rsidRPr="00FD04BC">
        <w:rPr>
          <w:bCs/>
          <w:color w:val="000000" w:themeColor="text1"/>
          <w:sz w:val="20"/>
        </w:rPr>
        <w:t>t</w:t>
      </w:r>
      <w:r w:rsidR="005016E8" w:rsidRPr="00FD04BC">
        <w:rPr>
          <w:color w:val="000000" w:themeColor="text1"/>
          <w:sz w:val="20"/>
        </w:rPr>
        <w:t>); Academic years 2011-2012.</w:t>
      </w:r>
    </w:p>
    <w:p w14:paraId="2AB0C112" w14:textId="77777777" w:rsidR="00D350DA" w:rsidRPr="00FD04BC" w:rsidRDefault="00D350DA" w:rsidP="000E5DB1">
      <w:pPr>
        <w:pStyle w:val="MediumGrid21"/>
        <w:tabs>
          <w:tab w:val="left" w:pos="630"/>
        </w:tabs>
        <w:ind w:left="630"/>
        <w:rPr>
          <w:rFonts w:ascii="Times New Roman" w:hAnsi="Times New Roman"/>
          <w:color w:val="000000" w:themeColor="text1"/>
          <w:sz w:val="20"/>
          <w:szCs w:val="20"/>
        </w:rPr>
      </w:pPr>
    </w:p>
    <w:p w14:paraId="59EB9200" w14:textId="77777777" w:rsidR="005016E8" w:rsidRPr="00FD04BC" w:rsidRDefault="00CB0B6A" w:rsidP="000E5DB1">
      <w:pPr>
        <w:tabs>
          <w:tab w:val="left" w:pos="630"/>
        </w:tabs>
        <w:ind w:left="630" w:right="-540"/>
        <w:jc w:val="both"/>
        <w:rPr>
          <w:color w:val="000000" w:themeColor="text1"/>
          <w:sz w:val="20"/>
        </w:rPr>
      </w:pPr>
      <w:r w:rsidRPr="00FD04BC">
        <w:rPr>
          <w:color w:val="000000" w:themeColor="text1"/>
          <w:sz w:val="20"/>
        </w:rPr>
        <w:t xml:space="preserve">Primary Research Advisor/Mentor: </w:t>
      </w:r>
      <w:r w:rsidR="005016E8" w:rsidRPr="00FD04BC">
        <w:rPr>
          <w:color w:val="000000" w:themeColor="text1"/>
          <w:sz w:val="20"/>
        </w:rPr>
        <w:t xml:space="preserve">Irina </w:t>
      </w:r>
      <w:proofErr w:type="spellStart"/>
      <w:r w:rsidR="005016E8" w:rsidRPr="00FD04BC">
        <w:rPr>
          <w:color w:val="000000" w:themeColor="text1"/>
          <w:sz w:val="20"/>
          <w:lang w:val="en"/>
        </w:rPr>
        <w:t>Zaretsky</w:t>
      </w:r>
      <w:proofErr w:type="spellEnd"/>
      <w:r w:rsidR="005016E8" w:rsidRPr="00FD04BC">
        <w:rPr>
          <w:bCs/>
          <w:color w:val="000000" w:themeColor="text1"/>
          <w:sz w:val="20"/>
        </w:rPr>
        <w:t xml:space="preserve">, </w:t>
      </w:r>
      <w:r w:rsidR="005016E8" w:rsidRPr="00FD04BC">
        <w:rPr>
          <w:color w:val="000000" w:themeColor="text1"/>
          <w:sz w:val="20"/>
        </w:rPr>
        <w:t>4</w:t>
      </w:r>
      <w:r w:rsidR="005016E8" w:rsidRPr="00FD04BC">
        <w:rPr>
          <w:color w:val="000000" w:themeColor="text1"/>
          <w:sz w:val="20"/>
          <w:vertAlign w:val="superscript"/>
        </w:rPr>
        <w:t>th</w:t>
      </w:r>
      <w:r w:rsidR="005016E8" w:rsidRPr="00FD04BC">
        <w:rPr>
          <w:color w:val="000000" w:themeColor="text1"/>
          <w:sz w:val="20"/>
        </w:rPr>
        <w:t xml:space="preserve"> year UMASS medical student, </w:t>
      </w:r>
      <w:r w:rsidR="005016E8" w:rsidRPr="00FD04BC">
        <w:rPr>
          <w:bCs/>
          <w:color w:val="000000" w:themeColor="text1"/>
          <w:sz w:val="20"/>
        </w:rPr>
        <w:t xml:space="preserve">Class of 2013; Course: </w:t>
      </w:r>
      <w:r w:rsidR="005016E8" w:rsidRPr="00FD04BC">
        <w:rPr>
          <w:color w:val="000000" w:themeColor="text1"/>
          <w:sz w:val="20"/>
        </w:rPr>
        <w:t xml:space="preserve">412: Senior Scholars Research (M4 and M7); and </w:t>
      </w:r>
      <w:r w:rsidR="005016E8" w:rsidRPr="00FD04BC">
        <w:rPr>
          <w:bCs/>
          <w:color w:val="000000" w:themeColor="text1"/>
          <w:sz w:val="20"/>
        </w:rPr>
        <w:t xml:space="preserve">Course: </w:t>
      </w:r>
      <w:r w:rsidR="005016E8" w:rsidRPr="00FD04BC">
        <w:rPr>
          <w:color w:val="000000" w:themeColor="text1"/>
          <w:sz w:val="20"/>
        </w:rPr>
        <w:t>425: Independent Study/Research; Research projects: Efficacy and Mechanisms of Action of the 2</w:t>
      </w:r>
      <w:r w:rsidR="005016E8" w:rsidRPr="00FD04BC">
        <w:rPr>
          <w:color w:val="000000" w:themeColor="text1"/>
          <w:sz w:val="20"/>
          <w:vertAlign w:val="superscript"/>
        </w:rPr>
        <w:t>nd</w:t>
      </w:r>
      <w:r w:rsidR="005016E8" w:rsidRPr="00FD04BC">
        <w:rPr>
          <w:color w:val="000000" w:themeColor="text1"/>
          <w:sz w:val="20"/>
        </w:rPr>
        <w:t xml:space="preserve"> Generation Proteasome Inhibitor, MLN2298, in the Treatment of Hodgkin’s Lymphoma and T-cell Lymphoma Cells and Xenograft Models (2013 Lugano poster presentation; and manuscript in preparation); Academic year 2012-2013.</w:t>
      </w:r>
    </w:p>
    <w:p w14:paraId="3D4CE843" w14:textId="77777777" w:rsidR="005016E8" w:rsidRPr="00FD04BC" w:rsidRDefault="005016E8" w:rsidP="000E5DB1">
      <w:pPr>
        <w:tabs>
          <w:tab w:val="left" w:pos="630"/>
        </w:tabs>
        <w:ind w:left="630" w:right="-540"/>
        <w:jc w:val="both"/>
        <w:rPr>
          <w:color w:val="000000" w:themeColor="text1"/>
          <w:sz w:val="20"/>
        </w:rPr>
      </w:pPr>
    </w:p>
    <w:p w14:paraId="4A771926" w14:textId="77777777" w:rsidR="005016E8" w:rsidRPr="00FD04BC" w:rsidRDefault="00CB0B6A" w:rsidP="000E5DB1">
      <w:pPr>
        <w:tabs>
          <w:tab w:val="left" w:pos="630"/>
        </w:tabs>
        <w:ind w:left="630" w:right="-540"/>
        <w:jc w:val="both"/>
        <w:rPr>
          <w:color w:val="000000" w:themeColor="text1"/>
          <w:sz w:val="20"/>
        </w:rPr>
      </w:pPr>
      <w:r w:rsidRPr="00FD04BC">
        <w:rPr>
          <w:color w:val="000000" w:themeColor="text1"/>
          <w:sz w:val="20"/>
        </w:rPr>
        <w:t xml:space="preserve">Primary Research Advisor/Mentor: </w:t>
      </w:r>
      <w:r w:rsidR="005016E8" w:rsidRPr="00FD04BC">
        <w:rPr>
          <w:color w:val="000000" w:themeColor="text1"/>
          <w:sz w:val="20"/>
        </w:rPr>
        <w:t xml:space="preserve">Robert </w:t>
      </w:r>
      <w:proofErr w:type="spellStart"/>
      <w:r w:rsidR="005016E8" w:rsidRPr="00FD04BC">
        <w:rPr>
          <w:color w:val="000000" w:themeColor="text1"/>
          <w:sz w:val="20"/>
        </w:rPr>
        <w:t>Cerulli</w:t>
      </w:r>
      <w:proofErr w:type="spellEnd"/>
      <w:r w:rsidR="005016E8" w:rsidRPr="00FD04BC">
        <w:rPr>
          <w:color w:val="000000" w:themeColor="text1"/>
          <w:sz w:val="20"/>
        </w:rPr>
        <w:t xml:space="preserve"> (MD/PhD Candidate/TUSM 4</w:t>
      </w:r>
      <w:r w:rsidR="005016E8" w:rsidRPr="00FD04BC">
        <w:rPr>
          <w:color w:val="000000" w:themeColor="text1"/>
          <w:sz w:val="20"/>
          <w:vertAlign w:val="superscript"/>
        </w:rPr>
        <w:t>th</w:t>
      </w:r>
      <w:r w:rsidR="005016E8" w:rsidRPr="00FD04BC">
        <w:rPr>
          <w:color w:val="000000" w:themeColor="text1"/>
          <w:sz w:val="20"/>
        </w:rPr>
        <w:t xml:space="preserve"> year Medical Student). Translational laboratory work on </w:t>
      </w:r>
      <w:r w:rsidR="005016E8" w:rsidRPr="00FD04BC">
        <w:rPr>
          <w:color w:val="000000" w:themeColor="text1"/>
          <w:sz w:val="20"/>
          <w:lang w:val="en"/>
        </w:rPr>
        <w:t>Novel BTK inhibitor in DLBCL. Blood/ASH poster presentation (</w:t>
      </w:r>
      <w:hyperlink r:id="rId13" w:history="1">
        <w:r w:rsidR="005016E8" w:rsidRPr="00FD04BC">
          <w:rPr>
            <w:color w:val="000000" w:themeColor="text1"/>
            <w:sz w:val="20"/>
            <w:bdr w:val="none" w:sz="0" w:space="0" w:color="auto" w:frame="1"/>
            <w:lang w:val="en"/>
          </w:rPr>
          <w:t>2014; 124 (21)</w:t>
        </w:r>
      </w:hyperlink>
      <w:r w:rsidR="005016E8" w:rsidRPr="00FD04BC">
        <w:rPr>
          <w:color w:val="000000" w:themeColor="text1"/>
          <w:sz w:val="20"/>
          <w:lang w:val="en"/>
        </w:rPr>
        <w:t>: 1772) and “1</w:t>
      </w:r>
      <w:r w:rsidR="005016E8" w:rsidRPr="00FD04BC">
        <w:rPr>
          <w:color w:val="000000" w:themeColor="text1"/>
          <w:sz w:val="20"/>
          <w:vertAlign w:val="superscript"/>
          <w:lang w:val="en"/>
        </w:rPr>
        <w:t>st</w:t>
      </w:r>
      <w:r w:rsidR="005016E8" w:rsidRPr="00FD04BC">
        <w:rPr>
          <w:color w:val="000000" w:themeColor="text1"/>
          <w:sz w:val="20"/>
          <w:lang w:val="en"/>
        </w:rPr>
        <w:t xml:space="preserve"> Prize” in the</w:t>
      </w:r>
      <w:r w:rsidR="005016E8" w:rsidRPr="00FD04BC">
        <w:rPr>
          <w:color w:val="000000" w:themeColor="text1"/>
          <w:sz w:val="20"/>
        </w:rPr>
        <w:t xml:space="preserve"> 2014 </w:t>
      </w:r>
      <w:r w:rsidR="005016E8" w:rsidRPr="00FD04BC">
        <w:rPr>
          <w:color w:val="000000" w:themeColor="text1"/>
          <w:sz w:val="20"/>
          <w:lang w:val="en"/>
        </w:rPr>
        <w:t>TUSM</w:t>
      </w:r>
      <w:r w:rsidR="005016E8" w:rsidRPr="00FD04BC">
        <w:rPr>
          <w:color w:val="000000" w:themeColor="text1"/>
          <w:sz w:val="20"/>
        </w:rPr>
        <w:t xml:space="preserve"> Medical Student summer research poster competition/symposium. Academic year 2013-2014. Awarded F30 Fellowship 2017.</w:t>
      </w:r>
    </w:p>
    <w:p w14:paraId="560C933B" w14:textId="77777777" w:rsidR="005016E8" w:rsidRPr="00FD04BC" w:rsidRDefault="005016E8" w:rsidP="000E5DB1">
      <w:pPr>
        <w:pStyle w:val="MediumGrid21"/>
        <w:tabs>
          <w:tab w:val="left" w:pos="630"/>
        </w:tabs>
        <w:ind w:left="630"/>
        <w:rPr>
          <w:rFonts w:ascii="Times New Roman" w:hAnsi="Times New Roman"/>
          <w:color w:val="000000" w:themeColor="text1"/>
          <w:sz w:val="20"/>
          <w:szCs w:val="20"/>
        </w:rPr>
      </w:pPr>
    </w:p>
    <w:p w14:paraId="3B7922C3" w14:textId="77777777" w:rsidR="008A105F" w:rsidRPr="00FD04BC" w:rsidRDefault="008A105F" w:rsidP="000E5DB1">
      <w:pPr>
        <w:tabs>
          <w:tab w:val="left" w:pos="630"/>
        </w:tabs>
        <w:ind w:left="630" w:right="-540"/>
        <w:jc w:val="both"/>
        <w:rPr>
          <w:color w:val="000000" w:themeColor="text1"/>
          <w:sz w:val="20"/>
        </w:rPr>
      </w:pPr>
      <w:r w:rsidRPr="00FD04BC">
        <w:rPr>
          <w:color w:val="000000" w:themeColor="text1"/>
          <w:sz w:val="20"/>
        </w:rPr>
        <w:t xml:space="preserve">Primary Research Sponsor/Mentor: Erica </w:t>
      </w:r>
      <w:proofErr w:type="spellStart"/>
      <w:r w:rsidRPr="00FD04BC">
        <w:rPr>
          <w:color w:val="000000" w:themeColor="text1"/>
          <w:sz w:val="20"/>
        </w:rPr>
        <w:t>Heiden</w:t>
      </w:r>
      <w:proofErr w:type="spellEnd"/>
      <w:r w:rsidRPr="00FD04BC">
        <w:rPr>
          <w:color w:val="000000" w:themeColor="text1"/>
          <w:sz w:val="20"/>
        </w:rPr>
        <w:t>, MBS Candidate, Tufts University; Thesis: Outcomes of Asians with non-Hodgkin lymphoma in Chinatown, Boston; MBS Thesis. Academic year: 2017.</w:t>
      </w:r>
    </w:p>
    <w:p w14:paraId="76C9A8BD" w14:textId="77777777" w:rsidR="00A12130" w:rsidRPr="00FD04BC" w:rsidRDefault="00A12130" w:rsidP="00A12130">
      <w:pPr>
        <w:ind w:right="-540"/>
        <w:rPr>
          <w:rFonts w:ascii="Arial" w:hAnsi="Arial" w:cs="Arial"/>
          <w:sz w:val="22"/>
        </w:rPr>
      </w:pPr>
    </w:p>
    <w:p w14:paraId="125F8DA5" w14:textId="038AB763" w:rsidR="00A12130" w:rsidRPr="00FD04BC" w:rsidRDefault="00A12130" w:rsidP="00A12130">
      <w:pPr>
        <w:ind w:left="630" w:right="-540"/>
        <w:rPr>
          <w:sz w:val="20"/>
        </w:rPr>
      </w:pPr>
      <w:r w:rsidRPr="00FD04BC">
        <w:rPr>
          <w:color w:val="000000" w:themeColor="text1"/>
          <w:sz w:val="20"/>
        </w:rPr>
        <w:t xml:space="preserve">Primary Research Sponsor/Mentor: </w:t>
      </w:r>
      <w:r w:rsidRPr="00FD04BC">
        <w:rPr>
          <w:sz w:val="20"/>
        </w:rPr>
        <w:t xml:space="preserve">Patrick </w:t>
      </w:r>
      <w:proofErr w:type="spellStart"/>
      <w:r w:rsidRPr="00FD04BC">
        <w:rPr>
          <w:sz w:val="20"/>
        </w:rPr>
        <w:t>Puliti</w:t>
      </w:r>
      <w:proofErr w:type="spellEnd"/>
      <w:r w:rsidRPr="00FD04BC">
        <w:rPr>
          <w:sz w:val="20"/>
        </w:rPr>
        <w:t>, MD Rutgers Robert Wood Johnson Medical School; MDC 9800, Research in Oncology (translational lymphoma laboratory; September-December 2018)</w:t>
      </w:r>
    </w:p>
    <w:p w14:paraId="620FC759" w14:textId="77777777" w:rsidR="00A12130" w:rsidRPr="00FD04BC" w:rsidRDefault="00A12130" w:rsidP="000E5DB1">
      <w:pPr>
        <w:tabs>
          <w:tab w:val="left" w:pos="630"/>
        </w:tabs>
        <w:ind w:left="630" w:right="-540"/>
        <w:jc w:val="both"/>
        <w:rPr>
          <w:color w:val="000000" w:themeColor="text1"/>
          <w:sz w:val="20"/>
        </w:rPr>
      </w:pPr>
    </w:p>
    <w:p w14:paraId="37903287" w14:textId="5388FE37" w:rsidR="00DD7356" w:rsidRPr="00FD04BC" w:rsidRDefault="00DD7356" w:rsidP="00DD7356">
      <w:pPr>
        <w:pStyle w:val="MediumGrid21"/>
        <w:rPr>
          <w:rFonts w:ascii="Times New Roman" w:hAnsi="Times New Roman"/>
          <w:b/>
          <w:color w:val="000000" w:themeColor="text1"/>
          <w:sz w:val="20"/>
          <w:szCs w:val="20"/>
        </w:rPr>
      </w:pPr>
      <w:r w:rsidRPr="00FD04BC">
        <w:rPr>
          <w:rFonts w:ascii="Times New Roman" w:hAnsi="Times New Roman"/>
          <w:b/>
          <w:color w:val="000000" w:themeColor="text1"/>
          <w:sz w:val="20"/>
          <w:szCs w:val="20"/>
        </w:rPr>
        <w:t>SPONSORSHIP (Primary Mentorship) OF POSTDOCTORAL FELLOWS</w:t>
      </w:r>
      <w:r w:rsidR="00B71183" w:rsidRPr="00FD04BC">
        <w:rPr>
          <w:rFonts w:ascii="Times New Roman" w:hAnsi="Times New Roman"/>
          <w:b/>
          <w:color w:val="000000" w:themeColor="text1"/>
          <w:sz w:val="20"/>
          <w:szCs w:val="20"/>
        </w:rPr>
        <w:t xml:space="preserve"> AND FACULTY</w:t>
      </w:r>
      <w:r w:rsidRPr="00FD04BC">
        <w:rPr>
          <w:rFonts w:ascii="Times New Roman" w:hAnsi="Times New Roman"/>
          <w:b/>
          <w:color w:val="000000" w:themeColor="text1"/>
          <w:sz w:val="20"/>
          <w:szCs w:val="20"/>
        </w:rPr>
        <w:t>:</w:t>
      </w:r>
    </w:p>
    <w:p w14:paraId="31EF415B" w14:textId="77777777" w:rsidR="00DD7356" w:rsidRPr="00FD04BC" w:rsidRDefault="00DD7356" w:rsidP="00DD7356">
      <w:pPr>
        <w:pStyle w:val="MediumGrid21"/>
        <w:rPr>
          <w:rFonts w:ascii="Times New Roman" w:hAnsi="Times New Roman"/>
          <w:color w:val="000000" w:themeColor="text1"/>
          <w:sz w:val="20"/>
          <w:szCs w:val="20"/>
        </w:rPr>
      </w:pPr>
    </w:p>
    <w:p w14:paraId="42AB1181" w14:textId="77777777" w:rsidR="00561151" w:rsidRPr="00FD04BC" w:rsidRDefault="00CB0B6A" w:rsidP="000E5DB1">
      <w:pPr>
        <w:ind w:left="630" w:right="-540"/>
        <w:jc w:val="both"/>
        <w:rPr>
          <w:color w:val="000000" w:themeColor="text1"/>
          <w:sz w:val="20"/>
        </w:rPr>
      </w:pPr>
      <w:r w:rsidRPr="00FD04BC">
        <w:rPr>
          <w:color w:val="000000" w:themeColor="text1"/>
          <w:sz w:val="20"/>
        </w:rPr>
        <w:lastRenderedPageBreak/>
        <w:t xml:space="preserve">Primary Research Mentor: </w:t>
      </w:r>
      <w:r w:rsidR="00561151" w:rsidRPr="00FD04BC">
        <w:rPr>
          <w:color w:val="000000" w:themeColor="text1"/>
          <w:sz w:val="20"/>
        </w:rPr>
        <w:t xml:space="preserve">Clinical research mentoring of Hematology/Oncology fellow- </w:t>
      </w:r>
      <w:proofErr w:type="spellStart"/>
      <w:r w:rsidR="00561151" w:rsidRPr="00FD04BC">
        <w:rPr>
          <w:color w:val="000000" w:themeColor="text1"/>
          <w:sz w:val="20"/>
        </w:rPr>
        <w:t>Muhajid</w:t>
      </w:r>
      <w:proofErr w:type="spellEnd"/>
      <w:r w:rsidR="00561151" w:rsidRPr="00FD04BC">
        <w:rPr>
          <w:color w:val="000000" w:themeColor="text1"/>
          <w:sz w:val="20"/>
        </w:rPr>
        <w:t xml:space="preserve"> Rizvi, MD for NU 05CC5: Early Epoetin Alfa (Procrit) Treatment to Prevent Bleomycin-induced Pulmonary and/or Anthracycline-induced Cardiac Toxicity: A Randomized Phase II Study in Patients with Lymphoma and Testicular Cancer; Academic year 2004-2005.</w:t>
      </w:r>
    </w:p>
    <w:p w14:paraId="37CB6CB6" w14:textId="77777777" w:rsidR="00561151" w:rsidRPr="00FD04BC" w:rsidRDefault="00561151" w:rsidP="000E5DB1">
      <w:pPr>
        <w:ind w:left="630" w:right="-540"/>
        <w:jc w:val="both"/>
        <w:rPr>
          <w:color w:val="000000" w:themeColor="text1"/>
          <w:sz w:val="20"/>
        </w:rPr>
      </w:pPr>
    </w:p>
    <w:p w14:paraId="12165CB5" w14:textId="77777777" w:rsidR="00561151" w:rsidRPr="00FD04BC" w:rsidRDefault="00CB0B6A" w:rsidP="000E5DB1">
      <w:pPr>
        <w:ind w:left="630" w:right="-540"/>
        <w:jc w:val="both"/>
        <w:rPr>
          <w:color w:val="000000" w:themeColor="text1"/>
          <w:sz w:val="20"/>
        </w:rPr>
      </w:pPr>
      <w:r w:rsidRPr="00FD04BC">
        <w:rPr>
          <w:color w:val="000000" w:themeColor="text1"/>
          <w:sz w:val="20"/>
        </w:rPr>
        <w:t xml:space="preserve">Primary Research Mentor: </w:t>
      </w:r>
      <w:r w:rsidR="00561151" w:rsidRPr="00FD04BC">
        <w:rPr>
          <w:color w:val="000000" w:themeColor="text1"/>
          <w:sz w:val="20"/>
        </w:rPr>
        <w:t xml:space="preserve">Hematology/Oncology fellow- Olivia </w:t>
      </w:r>
      <w:proofErr w:type="spellStart"/>
      <w:r w:rsidR="00561151" w:rsidRPr="00FD04BC">
        <w:rPr>
          <w:color w:val="000000" w:themeColor="text1"/>
          <w:sz w:val="20"/>
        </w:rPr>
        <w:t>Aranha</w:t>
      </w:r>
      <w:proofErr w:type="spellEnd"/>
      <w:r w:rsidR="00561151" w:rsidRPr="00FD04BC">
        <w:rPr>
          <w:color w:val="000000" w:themeColor="text1"/>
          <w:sz w:val="20"/>
        </w:rPr>
        <w:t xml:space="preserve">, MD: A Multicenter Phase II Study Incorporating </w:t>
      </w:r>
      <w:proofErr w:type="spellStart"/>
      <w:r w:rsidR="00561151" w:rsidRPr="00FD04BC">
        <w:rPr>
          <w:color w:val="000000" w:themeColor="text1"/>
          <w:sz w:val="20"/>
        </w:rPr>
        <w:t>Doxil</w:t>
      </w:r>
      <w:proofErr w:type="spellEnd"/>
      <w:r w:rsidR="00561151" w:rsidRPr="00FD04BC">
        <w:rPr>
          <w:color w:val="000000" w:themeColor="text1"/>
          <w:sz w:val="20"/>
        </w:rPr>
        <w:t xml:space="preserve"> and Rituximab into the Modified Magrath Regimen for Patients with Newly Diagnosed Burkitt's and Burkitt-like Lymphoma- Academic year 2004-2005 and 2005-2006.</w:t>
      </w:r>
    </w:p>
    <w:p w14:paraId="7EEF5661" w14:textId="77777777" w:rsidR="00CB0B6A" w:rsidRPr="00FD04BC" w:rsidRDefault="00CB0B6A" w:rsidP="000E5DB1">
      <w:pPr>
        <w:ind w:left="630" w:right="-540"/>
        <w:jc w:val="both"/>
        <w:rPr>
          <w:color w:val="000000" w:themeColor="text1"/>
          <w:sz w:val="20"/>
        </w:rPr>
      </w:pPr>
    </w:p>
    <w:p w14:paraId="3ED1C425" w14:textId="77777777" w:rsidR="00561151" w:rsidRPr="00FD04BC" w:rsidRDefault="00CB0B6A" w:rsidP="000E5DB1">
      <w:pPr>
        <w:ind w:left="630" w:right="-540"/>
        <w:jc w:val="both"/>
        <w:rPr>
          <w:color w:val="000000" w:themeColor="text1"/>
          <w:sz w:val="20"/>
        </w:rPr>
      </w:pPr>
      <w:r w:rsidRPr="00FD04BC">
        <w:rPr>
          <w:color w:val="000000" w:themeColor="text1"/>
          <w:sz w:val="20"/>
        </w:rPr>
        <w:t xml:space="preserve">Primary Research Mentor: </w:t>
      </w:r>
      <w:r w:rsidR="00561151" w:rsidRPr="00FD04BC">
        <w:rPr>
          <w:color w:val="000000" w:themeColor="text1"/>
          <w:sz w:val="20"/>
        </w:rPr>
        <w:t xml:space="preserve"> Laboratory and clinical research mentoring of Hematology/Oncology fellow, Kevin David, MD regarding: a) clinical project for post-transplantation lymphoproliferative disease (PTLD) at Northwestern; and b) laboratory training: oxidative stress and apoptosis in lymphoma; Dr. David accepted position as faculty member at the Cancer Institute of New Jersey (UMDNJ) with specia</w:t>
      </w:r>
      <w:r w:rsidRPr="00FD04BC">
        <w:rPr>
          <w:color w:val="000000" w:themeColor="text1"/>
          <w:sz w:val="20"/>
        </w:rPr>
        <w:t xml:space="preserve">lty in lymphoma; also </w:t>
      </w:r>
      <w:r w:rsidR="00561151" w:rsidRPr="00FD04BC">
        <w:rPr>
          <w:color w:val="000000" w:themeColor="text1"/>
          <w:sz w:val="20"/>
        </w:rPr>
        <w:t xml:space="preserve">4 laboratory and clinical projects: a) clinical project for post-transplantation lymphoproliferative disease (PTLD) at Northwestern; b) laboratory training: oxidative stress and apoptosis in lymphoma; c) translational project studying RAD51 in HDAC inhibitors for treatment of lymphoma; and d) clinical trial research (Combination of bortezomib and rituximab in untreated high tumor burden follicular lymphoma); published original papers in </w:t>
      </w:r>
      <w:r w:rsidR="00561151" w:rsidRPr="00FD04BC">
        <w:rPr>
          <w:i/>
          <w:color w:val="000000" w:themeColor="text1"/>
          <w:sz w:val="20"/>
        </w:rPr>
        <w:t xml:space="preserve">Journal of Clinical Oncology, British Journal of </w:t>
      </w:r>
      <w:proofErr w:type="spellStart"/>
      <w:r w:rsidR="00561151" w:rsidRPr="00FD04BC">
        <w:rPr>
          <w:i/>
          <w:color w:val="000000" w:themeColor="text1"/>
          <w:sz w:val="20"/>
        </w:rPr>
        <w:t>Heamatology</w:t>
      </w:r>
      <w:proofErr w:type="spellEnd"/>
      <w:r w:rsidR="00561151" w:rsidRPr="00FD04BC">
        <w:rPr>
          <w:i/>
          <w:color w:val="000000" w:themeColor="text1"/>
          <w:sz w:val="20"/>
        </w:rPr>
        <w:t xml:space="preserve">, Clinical Cancer Research </w:t>
      </w:r>
      <w:r w:rsidR="00561151" w:rsidRPr="00FD04BC">
        <w:rPr>
          <w:color w:val="000000" w:themeColor="text1"/>
          <w:sz w:val="20"/>
        </w:rPr>
        <w:t xml:space="preserve">x 2 manuscripts, and 2 additional invited review papers; Dr. David accepted position as faculty member at the Cancer Institute of New Jersey (UMDNJ) with specialty in lymphoma.  </w:t>
      </w:r>
      <w:r w:rsidRPr="00FD04BC">
        <w:rPr>
          <w:color w:val="000000" w:themeColor="text1"/>
          <w:sz w:val="20"/>
        </w:rPr>
        <w:t>Academic years 2006-2009.</w:t>
      </w:r>
    </w:p>
    <w:p w14:paraId="105E917E" w14:textId="77777777" w:rsidR="00561151" w:rsidRPr="00FD04BC" w:rsidRDefault="00561151" w:rsidP="000E5DB1">
      <w:pPr>
        <w:ind w:left="630" w:right="-540"/>
        <w:jc w:val="both"/>
        <w:rPr>
          <w:color w:val="000000" w:themeColor="text1"/>
          <w:sz w:val="20"/>
        </w:rPr>
      </w:pPr>
    </w:p>
    <w:p w14:paraId="17003E48" w14:textId="77777777" w:rsidR="00561151" w:rsidRPr="00FD04BC" w:rsidRDefault="00CB0B6A" w:rsidP="000E5DB1">
      <w:pPr>
        <w:ind w:left="630" w:right="-540"/>
        <w:jc w:val="both"/>
        <w:rPr>
          <w:color w:val="000000" w:themeColor="text1"/>
          <w:sz w:val="20"/>
        </w:rPr>
      </w:pPr>
      <w:r w:rsidRPr="00FD04BC">
        <w:rPr>
          <w:color w:val="000000" w:themeColor="text1"/>
          <w:sz w:val="20"/>
        </w:rPr>
        <w:t xml:space="preserve">Primary Research Mentor: </w:t>
      </w:r>
      <w:r w:rsidR="00561151" w:rsidRPr="00FD04BC">
        <w:rPr>
          <w:color w:val="000000" w:themeColor="text1"/>
          <w:sz w:val="20"/>
        </w:rPr>
        <w:t xml:space="preserve">Northwestern University resident- Valerie Nelson, MD. Research project: Examination of survival and prognostic factors in elderly Hodgkin disease; </w:t>
      </w:r>
      <w:r w:rsidR="00561151" w:rsidRPr="00FD04BC">
        <w:rPr>
          <w:bCs/>
          <w:color w:val="000000" w:themeColor="text1"/>
          <w:sz w:val="20"/>
        </w:rPr>
        <w:t>poster presentation at 2010 Cologne Hodgkin lymphoma meeting;</w:t>
      </w:r>
      <w:r w:rsidR="00561151" w:rsidRPr="00FD04BC">
        <w:rPr>
          <w:color w:val="000000" w:themeColor="text1"/>
          <w:sz w:val="20"/>
        </w:rPr>
        <w:t xml:space="preserve"> Academic year: 2009-2010.</w:t>
      </w:r>
    </w:p>
    <w:p w14:paraId="7F6209C6" w14:textId="77777777" w:rsidR="00561151" w:rsidRPr="00FD04BC" w:rsidRDefault="00561151" w:rsidP="000E5DB1">
      <w:pPr>
        <w:ind w:left="630" w:right="-540"/>
        <w:jc w:val="both"/>
        <w:rPr>
          <w:color w:val="000000" w:themeColor="text1"/>
          <w:sz w:val="20"/>
        </w:rPr>
      </w:pPr>
    </w:p>
    <w:p w14:paraId="6F1DE4EB" w14:textId="77777777" w:rsidR="00561151" w:rsidRPr="00FD04BC" w:rsidRDefault="00CB0B6A" w:rsidP="000E5DB1">
      <w:pPr>
        <w:ind w:left="630" w:right="-540"/>
        <w:jc w:val="both"/>
        <w:rPr>
          <w:color w:val="000000" w:themeColor="text1"/>
          <w:sz w:val="20"/>
        </w:rPr>
      </w:pPr>
      <w:r w:rsidRPr="00FD04BC">
        <w:rPr>
          <w:color w:val="000000" w:themeColor="text1"/>
          <w:sz w:val="20"/>
        </w:rPr>
        <w:t xml:space="preserve">Primary Research Mentor: </w:t>
      </w:r>
      <w:r w:rsidR="00561151" w:rsidRPr="00FD04BC">
        <w:rPr>
          <w:color w:val="000000" w:themeColor="text1"/>
          <w:sz w:val="20"/>
        </w:rPr>
        <w:t>University of Massachusetts Medical School fellow, Deepa Jagadeesh, MD. Research project: T-cell non-Hodgkin lymphoma: prognosis and therapy (retros</w:t>
      </w:r>
      <w:r w:rsidR="003A2BA7" w:rsidRPr="00FD04BC">
        <w:rPr>
          <w:color w:val="000000" w:themeColor="text1"/>
          <w:sz w:val="20"/>
        </w:rPr>
        <w:t xml:space="preserve">pective multi-center analysis); </w:t>
      </w:r>
      <w:proofErr w:type="gramStart"/>
      <w:r w:rsidR="003A2BA7" w:rsidRPr="00FD04BC">
        <w:rPr>
          <w:color w:val="000000" w:themeColor="text1"/>
          <w:sz w:val="20"/>
        </w:rPr>
        <w:t>also</w:t>
      </w:r>
      <w:proofErr w:type="gramEnd"/>
      <w:r w:rsidR="003A2BA7" w:rsidRPr="00FD04BC">
        <w:rPr>
          <w:color w:val="000000" w:themeColor="text1"/>
          <w:sz w:val="20"/>
        </w:rPr>
        <w:t xml:space="preserve"> </w:t>
      </w:r>
      <w:r w:rsidR="00561151" w:rsidRPr="00FD04BC">
        <w:rPr>
          <w:color w:val="000000" w:themeColor="text1"/>
          <w:sz w:val="20"/>
        </w:rPr>
        <w:t>PTLD prognosis and treatment; manuscript/report. Dr. Jagadeesh accepted a faculty position at The Cleveland Clinic, with specialty in lymphoma. Academic year: 2010-2011.</w:t>
      </w:r>
    </w:p>
    <w:p w14:paraId="68E3EC1A" w14:textId="77777777" w:rsidR="00CB0B6A" w:rsidRPr="00FD04BC" w:rsidRDefault="00CB0B6A" w:rsidP="000E5DB1">
      <w:pPr>
        <w:ind w:left="630" w:right="-540"/>
        <w:jc w:val="both"/>
        <w:rPr>
          <w:color w:val="000000" w:themeColor="text1"/>
          <w:sz w:val="20"/>
        </w:rPr>
      </w:pPr>
    </w:p>
    <w:p w14:paraId="0AE58E78" w14:textId="77777777" w:rsidR="00CB0B6A" w:rsidRPr="00FD04BC" w:rsidRDefault="00CB0B6A" w:rsidP="000E5DB1">
      <w:pPr>
        <w:ind w:left="630" w:right="-540"/>
        <w:jc w:val="both"/>
        <w:rPr>
          <w:color w:val="000000" w:themeColor="text1"/>
          <w:sz w:val="20"/>
        </w:rPr>
      </w:pPr>
      <w:r w:rsidRPr="00FD04BC">
        <w:rPr>
          <w:color w:val="000000" w:themeColor="text1"/>
          <w:sz w:val="20"/>
        </w:rPr>
        <w:t xml:space="preserve">Primary Research Mentor: </w:t>
      </w:r>
      <w:r w:rsidR="00561151" w:rsidRPr="00FD04BC">
        <w:rPr>
          <w:color w:val="000000" w:themeColor="text1"/>
          <w:sz w:val="20"/>
        </w:rPr>
        <w:t>University of Massachusetts Medical School resident- Austin Kim, MD. Research project: Prognosis of quantitative imaging in lymphoma (retrospective multi-center analysis). Academic year: 2010-2011</w:t>
      </w:r>
      <w:r w:rsidR="003A2BA7" w:rsidRPr="00FD04BC">
        <w:rPr>
          <w:color w:val="000000" w:themeColor="text1"/>
          <w:sz w:val="20"/>
        </w:rPr>
        <w:t>.</w:t>
      </w:r>
      <w:r w:rsidR="00561151" w:rsidRPr="00FD04BC">
        <w:rPr>
          <w:color w:val="000000" w:themeColor="text1"/>
          <w:sz w:val="20"/>
        </w:rPr>
        <w:t xml:space="preserve"> </w:t>
      </w:r>
    </w:p>
    <w:p w14:paraId="23975016" w14:textId="77777777" w:rsidR="00561151" w:rsidRPr="00FD04BC" w:rsidRDefault="00561151" w:rsidP="000E5DB1">
      <w:pPr>
        <w:ind w:left="630" w:right="-540"/>
        <w:rPr>
          <w:color w:val="000000" w:themeColor="text1"/>
          <w:sz w:val="20"/>
        </w:rPr>
      </w:pPr>
    </w:p>
    <w:p w14:paraId="7EE82232" w14:textId="77777777" w:rsidR="00561151" w:rsidRPr="00FD04BC" w:rsidRDefault="00CB0B6A" w:rsidP="000E5DB1">
      <w:pPr>
        <w:ind w:left="630" w:right="-540"/>
        <w:rPr>
          <w:color w:val="000000" w:themeColor="text1"/>
        </w:rPr>
      </w:pPr>
      <w:r w:rsidRPr="00FD04BC">
        <w:rPr>
          <w:color w:val="000000" w:themeColor="text1"/>
          <w:sz w:val="20"/>
        </w:rPr>
        <w:t xml:space="preserve">Primary Research Mentor:  </w:t>
      </w:r>
      <w:r w:rsidR="00561151" w:rsidRPr="00FD04BC">
        <w:rPr>
          <w:color w:val="000000" w:themeColor="text1"/>
          <w:sz w:val="20"/>
        </w:rPr>
        <w:t>Laboratory and clinical research training of 2</w:t>
      </w:r>
      <w:r w:rsidR="00561151" w:rsidRPr="00FD04BC">
        <w:rPr>
          <w:color w:val="000000" w:themeColor="text1"/>
          <w:sz w:val="20"/>
          <w:vertAlign w:val="superscript"/>
        </w:rPr>
        <w:t>nd</w:t>
      </w:r>
      <w:r w:rsidR="00561151" w:rsidRPr="00FD04BC">
        <w:rPr>
          <w:color w:val="000000" w:themeColor="text1"/>
          <w:sz w:val="20"/>
        </w:rPr>
        <w:t xml:space="preserve">-year Northwestern University resident, Lauren Mauro, MD for: a) clinical project for post-transplantation lymphoproliferative disease (PTLD) at Northwestern; and b) laboratory training: oxidative stress and apoptosis in lymphoma- Academic years 2006-2009. </w:t>
      </w:r>
    </w:p>
    <w:p w14:paraId="2A74DFF0" w14:textId="77777777" w:rsidR="005016E8" w:rsidRPr="00FD04BC" w:rsidRDefault="005016E8" w:rsidP="000E5DB1">
      <w:pPr>
        <w:ind w:left="630" w:right="-540"/>
        <w:jc w:val="both"/>
        <w:rPr>
          <w:color w:val="000000" w:themeColor="text1"/>
          <w:sz w:val="20"/>
        </w:rPr>
      </w:pPr>
    </w:p>
    <w:p w14:paraId="60BFB2C2" w14:textId="77777777" w:rsidR="005016E8" w:rsidRPr="00FD04BC" w:rsidRDefault="00CB0B6A" w:rsidP="000E5DB1">
      <w:pPr>
        <w:ind w:left="630" w:right="-540"/>
        <w:jc w:val="both"/>
        <w:rPr>
          <w:color w:val="000000" w:themeColor="text1"/>
          <w:sz w:val="20"/>
        </w:rPr>
      </w:pPr>
      <w:r w:rsidRPr="00FD04BC">
        <w:rPr>
          <w:color w:val="000000" w:themeColor="text1"/>
          <w:sz w:val="20"/>
        </w:rPr>
        <w:t xml:space="preserve">Primary Research Mentor:  </w:t>
      </w:r>
      <w:r w:rsidR="005016E8" w:rsidRPr="00FD04BC">
        <w:rPr>
          <w:color w:val="000000" w:themeColor="text1"/>
          <w:sz w:val="20"/>
        </w:rPr>
        <w:t>Austin Kim, MD, 2</w:t>
      </w:r>
      <w:r w:rsidR="005016E8" w:rsidRPr="00FD04BC">
        <w:rPr>
          <w:color w:val="000000" w:themeColor="text1"/>
          <w:sz w:val="20"/>
          <w:vertAlign w:val="superscript"/>
        </w:rPr>
        <w:t>nd</w:t>
      </w:r>
      <w:r w:rsidR="005016E8" w:rsidRPr="00FD04BC">
        <w:rPr>
          <w:color w:val="000000" w:themeColor="text1"/>
          <w:sz w:val="20"/>
        </w:rPr>
        <w:t xml:space="preserve"> and 3</w:t>
      </w:r>
      <w:r w:rsidR="005016E8" w:rsidRPr="00FD04BC">
        <w:rPr>
          <w:color w:val="000000" w:themeColor="text1"/>
          <w:sz w:val="20"/>
          <w:vertAlign w:val="superscript"/>
        </w:rPr>
        <w:t>rd</w:t>
      </w:r>
      <w:r w:rsidR="005016E8" w:rsidRPr="00FD04BC">
        <w:rPr>
          <w:color w:val="000000" w:themeColor="text1"/>
          <w:sz w:val="20"/>
        </w:rPr>
        <w:t xml:space="preserve"> UMASS resident, Department of Medicine; Research projects: a) Quantitative metabolic tumor burden in DLBCL and t</w:t>
      </w:r>
      <w:r w:rsidR="005016E8" w:rsidRPr="00FD04BC">
        <w:rPr>
          <w:bCs/>
          <w:color w:val="000000" w:themeColor="text1"/>
          <w:sz w:val="20"/>
        </w:rPr>
        <w:t>he Impact of Fatty Acid Acquisition on Diffuse Large B-Cell Lymphoma Signaling and Prognosis (Tri-University Danny grant funded; abstract in preparation for 2012 ASH meeting)</w:t>
      </w:r>
      <w:r w:rsidR="005016E8" w:rsidRPr="00FD04BC">
        <w:rPr>
          <w:color w:val="000000" w:themeColor="text1"/>
          <w:sz w:val="20"/>
        </w:rPr>
        <w:t>; b) Outcomes of Patients with Newly Diagnosed Peripheral T-cell Lymphoma Treated with Aggressive Chemotherapy (</w:t>
      </w:r>
      <w:r w:rsidR="005016E8" w:rsidRPr="00FD04BC">
        <w:rPr>
          <w:bCs/>
          <w:color w:val="000000" w:themeColor="text1"/>
          <w:sz w:val="20"/>
        </w:rPr>
        <w:t xml:space="preserve">2012 ASH and Lugano 2013 </w:t>
      </w:r>
      <w:r w:rsidR="005016E8" w:rsidRPr="00FD04BC">
        <w:rPr>
          <w:color w:val="000000" w:themeColor="text1"/>
          <w:sz w:val="20"/>
        </w:rPr>
        <w:t>poster presentations and manuscript in preparation</w:t>
      </w:r>
      <w:r w:rsidR="005016E8" w:rsidRPr="00FD04BC">
        <w:rPr>
          <w:bCs/>
          <w:color w:val="000000" w:themeColor="text1"/>
          <w:sz w:val="20"/>
        </w:rPr>
        <w:t>)</w:t>
      </w:r>
      <w:r w:rsidR="005016E8" w:rsidRPr="00FD04BC">
        <w:rPr>
          <w:color w:val="000000" w:themeColor="text1"/>
          <w:sz w:val="20"/>
        </w:rPr>
        <w:t>; Academic years 2011-2012 and 2012-2013.</w:t>
      </w:r>
    </w:p>
    <w:p w14:paraId="35399BA3" w14:textId="77777777" w:rsidR="005016E8" w:rsidRPr="00FD04BC" w:rsidRDefault="005016E8" w:rsidP="000E5DB1">
      <w:pPr>
        <w:ind w:left="630" w:right="-540"/>
        <w:jc w:val="both"/>
        <w:rPr>
          <w:color w:val="000000" w:themeColor="text1"/>
          <w:sz w:val="20"/>
        </w:rPr>
      </w:pPr>
    </w:p>
    <w:p w14:paraId="7E1489E9" w14:textId="77777777" w:rsidR="005016E8" w:rsidRPr="00FD04BC" w:rsidRDefault="00CB0B6A" w:rsidP="000E5DB1">
      <w:pPr>
        <w:ind w:left="630" w:right="-540"/>
        <w:jc w:val="both"/>
        <w:rPr>
          <w:color w:val="000000" w:themeColor="text1"/>
          <w:sz w:val="20"/>
        </w:rPr>
      </w:pPr>
      <w:r w:rsidRPr="00FD04BC">
        <w:rPr>
          <w:color w:val="000000" w:themeColor="text1"/>
          <w:sz w:val="20"/>
        </w:rPr>
        <w:t xml:space="preserve">Primary Research Mentor:  </w:t>
      </w:r>
      <w:proofErr w:type="spellStart"/>
      <w:r w:rsidR="005016E8" w:rsidRPr="00FD04BC">
        <w:rPr>
          <w:color w:val="000000" w:themeColor="text1"/>
          <w:sz w:val="20"/>
        </w:rPr>
        <w:t>Xiuning</w:t>
      </w:r>
      <w:proofErr w:type="spellEnd"/>
      <w:r w:rsidR="005016E8" w:rsidRPr="00FD04BC">
        <w:rPr>
          <w:color w:val="000000" w:themeColor="text1"/>
          <w:sz w:val="20"/>
        </w:rPr>
        <w:t xml:space="preserve"> Li, MD, 2</w:t>
      </w:r>
      <w:r w:rsidR="005016E8" w:rsidRPr="00FD04BC">
        <w:rPr>
          <w:color w:val="000000" w:themeColor="text1"/>
          <w:sz w:val="20"/>
          <w:vertAlign w:val="superscript"/>
        </w:rPr>
        <w:t>nd</w:t>
      </w:r>
      <w:r w:rsidR="005016E8" w:rsidRPr="00FD04BC">
        <w:rPr>
          <w:color w:val="000000" w:themeColor="text1"/>
          <w:sz w:val="20"/>
        </w:rPr>
        <w:t xml:space="preserve"> year UMASS Resident, Department Medicine. Research projects: a) Quantitative metabolic tumor burden in DLBCL and t</w:t>
      </w:r>
      <w:r w:rsidR="005016E8" w:rsidRPr="00FD04BC">
        <w:rPr>
          <w:bCs/>
          <w:color w:val="000000" w:themeColor="text1"/>
          <w:sz w:val="20"/>
        </w:rPr>
        <w:t>he Impact of Fatty Acid Acquisition on Diffuse Large B-Cell Lymphoma Signaling and Prognosis (Tri-University Danny grant funded; 2 ASH 2012 and Lugano 2013 poster presentations and manuscript in preparations)</w:t>
      </w:r>
      <w:r w:rsidR="005016E8" w:rsidRPr="00FD04BC">
        <w:rPr>
          <w:color w:val="000000" w:themeColor="text1"/>
          <w:sz w:val="20"/>
        </w:rPr>
        <w:t xml:space="preserve">; </w:t>
      </w:r>
      <w:r w:rsidR="005016E8" w:rsidRPr="00FD04BC">
        <w:rPr>
          <w:bCs/>
          <w:color w:val="000000" w:themeColor="text1"/>
          <w:sz w:val="20"/>
        </w:rPr>
        <w:t xml:space="preserve">b) Outcomes of Patients with Newly Diagnosed Peripheral T-cell Lymphoma Treated with Aggressive Chemotherapy (2012 ASH and Lugano 2013 </w:t>
      </w:r>
      <w:r w:rsidR="005016E8" w:rsidRPr="00FD04BC">
        <w:rPr>
          <w:color w:val="000000" w:themeColor="text1"/>
          <w:sz w:val="20"/>
        </w:rPr>
        <w:t>poster presentations and manuscript in preparation</w:t>
      </w:r>
      <w:r w:rsidR="005016E8" w:rsidRPr="00FD04BC">
        <w:rPr>
          <w:bCs/>
          <w:color w:val="000000" w:themeColor="text1"/>
          <w:sz w:val="20"/>
        </w:rPr>
        <w:t>)</w:t>
      </w:r>
      <w:r w:rsidR="005016E8" w:rsidRPr="00FD04BC">
        <w:rPr>
          <w:color w:val="000000" w:themeColor="text1"/>
          <w:sz w:val="20"/>
        </w:rPr>
        <w:t>; Academic years 2011-2012.</w:t>
      </w:r>
    </w:p>
    <w:p w14:paraId="74FBBDB5" w14:textId="77777777" w:rsidR="005016E8" w:rsidRPr="00FD04BC" w:rsidRDefault="005016E8" w:rsidP="000E5DB1">
      <w:pPr>
        <w:ind w:left="630" w:right="-540"/>
        <w:jc w:val="both"/>
        <w:rPr>
          <w:color w:val="000000" w:themeColor="text1"/>
          <w:sz w:val="20"/>
        </w:rPr>
      </w:pPr>
    </w:p>
    <w:p w14:paraId="78A9B193" w14:textId="77777777" w:rsidR="005016E8" w:rsidRPr="00FD04BC" w:rsidRDefault="00CB0B6A" w:rsidP="000E5DB1">
      <w:pPr>
        <w:ind w:left="630" w:right="-540"/>
        <w:jc w:val="both"/>
        <w:rPr>
          <w:color w:val="000000" w:themeColor="text1"/>
          <w:sz w:val="20"/>
        </w:rPr>
      </w:pPr>
      <w:r w:rsidRPr="00FD04BC">
        <w:rPr>
          <w:color w:val="000000" w:themeColor="text1"/>
          <w:sz w:val="20"/>
        </w:rPr>
        <w:t xml:space="preserve">Primary Research Mentor:  </w:t>
      </w:r>
      <w:r w:rsidR="005016E8" w:rsidRPr="00FD04BC">
        <w:rPr>
          <w:color w:val="000000" w:themeColor="text1"/>
          <w:sz w:val="20"/>
        </w:rPr>
        <w:t>Deepa Jagadeesh, 3</w:t>
      </w:r>
      <w:r w:rsidR="005016E8" w:rsidRPr="00FD04BC">
        <w:rPr>
          <w:color w:val="000000" w:themeColor="text1"/>
          <w:sz w:val="20"/>
          <w:vertAlign w:val="superscript"/>
        </w:rPr>
        <w:t>rd</w:t>
      </w:r>
      <w:r w:rsidR="005016E8" w:rsidRPr="00FD04BC">
        <w:rPr>
          <w:color w:val="000000" w:themeColor="text1"/>
          <w:sz w:val="20"/>
        </w:rPr>
        <w:t xml:space="preserve"> year fellow, UMASS Division of Hematology/Oncology.  Primary faculty mentor (Dr. Jagadeesh accepted a faculty position at The Cleveland Clinic, with specialty in lymphoma); Research projects: a) </w:t>
      </w:r>
      <w:r w:rsidR="005016E8" w:rsidRPr="00FD04BC">
        <w:rPr>
          <w:bCs/>
          <w:color w:val="000000" w:themeColor="text1"/>
          <w:sz w:val="20"/>
        </w:rPr>
        <w:t xml:space="preserve">Primary Central Nervous System (PCNS) Post-Transplant Lymphoproliferative Disease (PTLD):  An International Report of 84 Cases in the Modern Era (oral </w:t>
      </w:r>
      <w:r w:rsidR="005016E8" w:rsidRPr="00FD04BC">
        <w:rPr>
          <w:bCs/>
          <w:color w:val="000000" w:themeColor="text1"/>
          <w:sz w:val="20"/>
        </w:rPr>
        <w:lastRenderedPageBreak/>
        <w:t xml:space="preserve">presentation at ASH 2011 and manuscript published in </w:t>
      </w:r>
      <w:r w:rsidR="005016E8" w:rsidRPr="00FD04BC">
        <w:rPr>
          <w:bCs/>
          <w:i/>
          <w:color w:val="000000" w:themeColor="text1"/>
          <w:sz w:val="20"/>
        </w:rPr>
        <w:t>American Journal Transplantation</w:t>
      </w:r>
      <w:r w:rsidR="005016E8" w:rsidRPr="00FD04BC">
        <w:rPr>
          <w:bCs/>
          <w:color w:val="000000" w:themeColor="text1"/>
          <w:sz w:val="20"/>
        </w:rPr>
        <w:t xml:space="preserve">); </w:t>
      </w:r>
      <w:r w:rsidR="005016E8" w:rsidRPr="00FD04BC">
        <w:rPr>
          <w:color w:val="000000" w:themeColor="text1"/>
          <w:sz w:val="20"/>
        </w:rPr>
        <w:t>Academic year 2011-2012.</w:t>
      </w:r>
    </w:p>
    <w:p w14:paraId="210E591A" w14:textId="77777777" w:rsidR="005016E8" w:rsidRPr="00FD04BC" w:rsidRDefault="005016E8" w:rsidP="000E5DB1">
      <w:pPr>
        <w:ind w:left="630" w:right="-540"/>
        <w:jc w:val="both"/>
        <w:rPr>
          <w:color w:val="000000" w:themeColor="text1"/>
          <w:sz w:val="20"/>
        </w:rPr>
      </w:pPr>
    </w:p>
    <w:p w14:paraId="3E7D084C" w14:textId="77777777" w:rsidR="005016E8" w:rsidRPr="00FD04BC" w:rsidRDefault="005A44A3" w:rsidP="000E5DB1">
      <w:pPr>
        <w:ind w:left="630" w:right="-540"/>
        <w:jc w:val="both"/>
        <w:rPr>
          <w:color w:val="000000" w:themeColor="text1"/>
          <w:sz w:val="20"/>
        </w:rPr>
      </w:pPr>
      <w:r w:rsidRPr="00FD04BC">
        <w:rPr>
          <w:color w:val="000000" w:themeColor="text1"/>
          <w:sz w:val="20"/>
        </w:rPr>
        <w:t xml:space="preserve">Primary Research Mentor:  </w:t>
      </w:r>
      <w:proofErr w:type="spellStart"/>
      <w:r w:rsidR="005016E8" w:rsidRPr="00FD04BC">
        <w:rPr>
          <w:color w:val="000000" w:themeColor="text1"/>
          <w:sz w:val="20"/>
        </w:rPr>
        <w:t>Nahida</w:t>
      </w:r>
      <w:proofErr w:type="spellEnd"/>
      <w:r w:rsidR="005016E8" w:rsidRPr="00FD04BC">
        <w:rPr>
          <w:color w:val="000000" w:themeColor="text1"/>
          <w:sz w:val="20"/>
        </w:rPr>
        <w:t xml:space="preserve"> Islam, 2</w:t>
      </w:r>
      <w:r w:rsidR="005016E8" w:rsidRPr="00FD04BC">
        <w:rPr>
          <w:color w:val="000000" w:themeColor="text1"/>
          <w:sz w:val="20"/>
          <w:vertAlign w:val="superscript"/>
        </w:rPr>
        <w:t>nd</w:t>
      </w:r>
      <w:r w:rsidR="005016E8" w:rsidRPr="00FD04BC">
        <w:rPr>
          <w:color w:val="000000" w:themeColor="text1"/>
          <w:sz w:val="20"/>
        </w:rPr>
        <w:t xml:space="preserve"> year fellow, UMASS Division of Hematology/Oncology; Research projects: Primary breast lymphoma:  outcomes and prognostic factors in the contemporary era (ASH 2012 abstract in preparation); b) The incorporation of rituximab and liposomal doxorubicin into CODOX-m/IVAC for untreated Burkitt’s lymphoma:  Final results of a prospective multicenter phase II study (poster presentations at ASCO 2012, UMass Annual Research Retreat 2013, and Lugano 2013; original manuscript in preparation); Academic years 2011-2012 and 2012-2013.</w:t>
      </w:r>
    </w:p>
    <w:p w14:paraId="5DB41AE2" w14:textId="77777777" w:rsidR="00561151" w:rsidRPr="00FD04BC" w:rsidRDefault="00561151" w:rsidP="000E5DB1">
      <w:pPr>
        <w:pStyle w:val="MediumGrid21"/>
        <w:ind w:left="630"/>
        <w:rPr>
          <w:rFonts w:ascii="Times New Roman" w:hAnsi="Times New Roman"/>
          <w:color w:val="000000" w:themeColor="text1"/>
          <w:sz w:val="20"/>
          <w:szCs w:val="20"/>
        </w:rPr>
      </w:pPr>
    </w:p>
    <w:p w14:paraId="617830AF" w14:textId="77777777" w:rsidR="005016E8" w:rsidRPr="00FD04BC" w:rsidRDefault="005A44A3" w:rsidP="000E5DB1">
      <w:pPr>
        <w:ind w:left="630" w:right="-540"/>
        <w:jc w:val="both"/>
        <w:rPr>
          <w:color w:val="000000" w:themeColor="text1"/>
          <w:sz w:val="20"/>
        </w:rPr>
      </w:pPr>
      <w:r w:rsidRPr="00FD04BC">
        <w:rPr>
          <w:color w:val="000000" w:themeColor="text1"/>
          <w:sz w:val="20"/>
        </w:rPr>
        <w:t xml:space="preserve">Primary Research Mentor:  </w:t>
      </w:r>
      <w:r w:rsidR="005016E8" w:rsidRPr="00FD04BC">
        <w:rPr>
          <w:color w:val="000000" w:themeColor="text1"/>
          <w:sz w:val="20"/>
        </w:rPr>
        <w:t xml:space="preserve">Ravi </w:t>
      </w:r>
      <w:proofErr w:type="spellStart"/>
      <w:r w:rsidR="005016E8" w:rsidRPr="00FD04BC">
        <w:rPr>
          <w:color w:val="000000" w:themeColor="text1"/>
          <w:sz w:val="20"/>
        </w:rPr>
        <w:t>Dashnamoorthy</w:t>
      </w:r>
      <w:proofErr w:type="spellEnd"/>
      <w:r w:rsidR="005016E8" w:rsidRPr="00FD04BC">
        <w:rPr>
          <w:color w:val="000000" w:themeColor="text1"/>
          <w:sz w:val="20"/>
        </w:rPr>
        <w:t>, PhD, The University of Massachusetts Medical School; Research projects: Efficacy and Mechanisms of Action of Organic Arsenic (</w:t>
      </w:r>
      <w:proofErr w:type="spellStart"/>
      <w:r w:rsidR="005016E8" w:rsidRPr="00FD04BC">
        <w:rPr>
          <w:color w:val="000000" w:themeColor="text1"/>
          <w:sz w:val="20"/>
        </w:rPr>
        <w:t>Darinaparsin</w:t>
      </w:r>
      <w:proofErr w:type="spellEnd"/>
      <w:r w:rsidR="005016E8" w:rsidRPr="00FD04BC">
        <w:rPr>
          <w:color w:val="000000" w:themeColor="text1"/>
          <w:sz w:val="20"/>
        </w:rPr>
        <w:t>) in the Treatment of Hodgkin’s Lymphoma and T-cell Lymphoma (2012 ASH abstract in preparation and manuscript in preparation); b) Efficacy and Mechanisms of Action of the 2</w:t>
      </w:r>
      <w:r w:rsidR="005016E8" w:rsidRPr="00FD04BC">
        <w:rPr>
          <w:color w:val="000000" w:themeColor="text1"/>
          <w:sz w:val="20"/>
          <w:vertAlign w:val="superscript"/>
        </w:rPr>
        <w:t>nd</w:t>
      </w:r>
      <w:r w:rsidR="005016E8" w:rsidRPr="00FD04BC">
        <w:rPr>
          <w:color w:val="000000" w:themeColor="text1"/>
          <w:sz w:val="20"/>
        </w:rPr>
        <w:t xml:space="preserve"> Generation Proteasome Inhibitor, MLN2298, in the Treatment of Hodgkin’s Lymphoma and T-cell Lymphoma Cells and Xenograft Models; c) </w:t>
      </w:r>
      <w:r w:rsidR="005016E8" w:rsidRPr="00FD04BC">
        <w:rPr>
          <w:bCs/>
          <w:color w:val="000000" w:themeColor="text1"/>
          <w:sz w:val="20"/>
        </w:rPr>
        <w:t xml:space="preserve">The Impact of Fatty Acid Acquisition on Diffuse Large B-Cell Lymphoma Signaling and Prognosis (Tri-University Danny grant funded; </w:t>
      </w:r>
      <w:r w:rsidR="005016E8" w:rsidRPr="00FD04BC">
        <w:rPr>
          <w:color w:val="000000" w:themeColor="text1"/>
          <w:sz w:val="20"/>
        </w:rPr>
        <w:t xml:space="preserve">poster presentations at </w:t>
      </w:r>
      <w:r w:rsidR="005016E8" w:rsidRPr="00FD04BC">
        <w:rPr>
          <w:bCs/>
          <w:color w:val="000000" w:themeColor="text1"/>
          <w:sz w:val="20"/>
        </w:rPr>
        <w:t>ASH 2012 (x 4) and Lugano 2013 (x 2);  and 3 original manuscripts in preparation);</w:t>
      </w:r>
      <w:r w:rsidR="005016E8" w:rsidRPr="00FD04BC">
        <w:rPr>
          <w:color w:val="000000" w:themeColor="text1"/>
          <w:sz w:val="20"/>
        </w:rPr>
        <w:t xml:space="preserve"> Academic years 2011-2012 and 2012-2013.</w:t>
      </w:r>
    </w:p>
    <w:p w14:paraId="5AF08895" w14:textId="77777777" w:rsidR="005016E8" w:rsidRPr="00FD04BC" w:rsidRDefault="005016E8" w:rsidP="000E5DB1">
      <w:pPr>
        <w:pStyle w:val="DarkList-Accent51"/>
        <w:ind w:left="630"/>
        <w:rPr>
          <w:color w:val="000000" w:themeColor="text1"/>
          <w:sz w:val="20"/>
        </w:rPr>
      </w:pPr>
    </w:p>
    <w:p w14:paraId="58B4A241" w14:textId="77777777" w:rsidR="005016E8" w:rsidRPr="00FD04BC" w:rsidRDefault="005A44A3" w:rsidP="000E5DB1">
      <w:pPr>
        <w:ind w:left="630" w:right="-540"/>
        <w:jc w:val="both"/>
        <w:rPr>
          <w:color w:val="000000" w:themeColor="text1"/>
          <w:sz w:val="20"/>
        </w:rPr>
      </w:pPr>
      <w:r w:rsidRPr="00FD04BC">
        <w:rPr>
          <w:color w:val="000000" w:themeColor="text1"/>
          <w:sz w:val="20"/>
        </w:rPr>
        <w:t xml:space="preserve">Primary Research Mentor:  </w:t>
      </w:r>
      <w:proofErr w:type="spellStart"/>
      <w:r w:rsidR="005016E8" w:rsidRPr="00FD04BC">
        <w:rPr>
          <w:color w:val="000000" w:themeColor="text1"/>
          <w:sz w:val="20"/>
        </w:rPr>
        <w:t>Muthalagu</w:t>
      </w:r>
      <w:proofErr w:type="spellEnd"/>
      <w:r w:rsidR="005016E8" w:rsidRPr="00FD04BC">
        <w:rPr>
          <w:color w:val="000000" w:themeColor="text1"/>
          <w:sz w:val="20"/>
        </w:rPr>
        <w:t xml:space="preserve"> Ramanathan, MD, Assistant Professor of Medicine (UMASS faculty, Division of Hematology/Oncology) for the UMASS Junior Faculty Development Program; and for Clinical Trials for the Treatment of Hematologic Malignancies; Academic years 2011-2012 and 2012-2013.  During this time, Dr. Ramanathan opened/activated 6 clinical trials (Cooperative group, Industry, and Investigator-initiated studies). </w:t>
      </w:r>
    </w:p>
    <w:p w14:paraId="24C1878F" w14:textId="77777777" w:rsidR="005016E8" w:rsidRPr="00FD04BC" w:rsidRDefault="005016E8" w:rsidP="000E5DB1">
      <w:pPr>
        <w:ind w:left="630" w:right="-540"/>
        <w:jc w:val="both"/>
        <w:rPr>
          <w:color w:val="000000" w:themeColor="text1"/>
          <w:sz w:val="20"/>
        </w:rPr>
      </w:pPr>
    </w:p>
    <w:p w14:paraId="2F7A3AAA" w14:textId="77777777" w:rsidR="005016E8" w:rsidRPr="00FD04BC" w:rsidRDefault="005016E8" w:rsidP="000E5DB1">
      <w:pPr>
        <w:ind w:left="630" w:right="-540"/>
        <w:jc w:val="both"/>
        <w:rPr>
          <w:color w:val="000000" w:themeColor="text1"/>
          <w:sz w:val="20"/>
        </w:rPr>
      </w:pPr>
      <w:r w:rsidRPr="00FD04BC">
        <w:rPr>
          <w:color w:val="000000" w:themeColor="text1"/>
          <w:sz w:val="20"/>
        </w:rPr>
        <w:t xml:space="preserve">Primary Research Advisor and Mentor: Syed </w:t>
      </w:r>
      <w:proofErr w:type="spellStart"/>
      <w:r w:rsidRPr="00FD04BC">
        <w:rPr>
          <w:color w:val="000000" w:themeColor="text1"/>
          <w:sz w:val="20"/>
        </w:rPr>
        <w:t>Quadri</w:t>
      </w:r>
      <w:proofErr w:type="spellEnd"/>
      <w:r w:rsidRPr="00FD04BC">
        <w:rPr>
          <w:color w:val="000000" w:themeColor="text1"/>
          <w:sz w:val="20"/>
        </w:rPr>
        <w:t xml:space="preserve">, MD, Assistant Professor of Surgery (UMASS faculty, Division of Surgical Oncology) for the UMASS Junior Faculty Development Program; and for Clinical Trials for the Treatment of Hematologic Malignancies; Academic year 2012-2013. Dr. </w:t>
      </w:r>
      <w:proofErr w:type="spellStart"/>
      <w:r w:rsidRPr="00FD04BC">
        <w:rPr>
          <w:color w:val="000000" w:themeColor="text1"/>
          <w:sz w:val="20"/>
        </w:rPr>
        <w:t>Quadri</w:t>
      </w:r>
      <w:proofErr w:type="spellEnd"/>
      <w:r w:rsidRPr="00FD04BC">
        <w:rPr>
          <w:color w:val="000000" w:themeColor="text1"/>
          <w:sz w:val="20"/>
        </w:rPr>
        <w:t xml:space="preserve"> has developed a sophisticated health outcomes (cost) and patient self-reported outcomes regarding early-stage </w:t>
      </w:r>
      <w:proofErr w:type="spellStart"/>
      <w:r w:rsidRPr="00FD04BC">
        <w:rPr>
          <w:color w:val="000000" w:themeColor="text1"/>
          <w:sz w:val="20"/>
        </w:rPr>
        <w:t>resectable</w:t>
      </w:r>
      <w:proofErr w:type="spellEnd"/>
      <w:r w:rsidRPr="00FD04BC">
        <w:rPr>
          <w:color w:val="000000" w:themeColor="text1"/>
          <w:sz w:val="20"/>
        </w:rPr>
        <w:t xml:space="preserve"> lung cancer. </w:t>
      </w:r>
    </w:p>
    <w:p w14:paraId="7F294AB2" w14:textId="77777777" w:rsidR="00561151" w:rsidRPr="00FD04BC" w:rsidRDefault="00561151" w:rsidP="000E5DB1">
      <w:pPr>
        <w:pStyle w:val="MediumGrid21"/>
        <w:ind w:left="630"/>
        <w:rPr>
          <w:rFonts w:ascii="Times New Roman" w:hAnsi="Times New Roman"/>
          <w:color w:val="000000" w:themeColor="text1"/>
          <w:sz w:val="20"/>
          <w:szCs w:val="20"/>
        </w:rPr>
      </w:pPr>
    </w:p>
    <w:p w14:paraId="6E237EAE" w14:textId="77777777" w:rsidR="00CB0B6A" w:rsidRPr="00FD04BC" w:rsidRDefault="00CB0B6A" w:rsidP="000E5DB1">
      <w:pPr>
        <w:ind w:left="630" w:right="-540"/>
        <w:jc w:val="both"/>
        <w:rPr>
          <w:color w:val="000000" w:themeColor="text1"/>
          <w:sz w:val="20"/>
        </w:rPr>
      </w:pPr>
      <w:r w:rsidRPr="00FD04BC">
        <w:rPr>
          <w:color w:val="000000" w:themeColor="text1"/>
          <w:sz w:val="20"/>
        </w:rPr>
        <w:t xml:space="preserve">Primary Research Mentor: Jaya Sharma, MD (Tufts MC Hematology/Oncology fellow). </w:t>
      </w:r>
      <w:r w:rsidRPr="00FD04BC">
        <w:rPr>
          <w:bCs/>
          <w:color w:val="000000" w:themeColor="text1"/>
          <w:sz w:val="20"/>
        </w:rPr>
        <w:t xml:space="preserve">Laboratory/translational research: investigation of the lethality and importance of suppressing the MAPK pathway with MEK small molecule inhibitors alone and with rational combinations; clinical research project: </w:t>
      </w:r>
      <w:r w:rsidRPr="00FD04BC">
        <w:rPr>
          <w:color w:val="000000" w:themeColor="text1"/>
          <w:sz w:val="20"/>
        </w:rPr>
        <w:t>Impact of routine surveillance imaging (RSI) on outcomes in patients with diffuse large B-cell lymphoma (DLBCL). Academic years 2013-2015.</w:t>
      </w:r>
    </w:p>
    <w:p w14:paraId="62BFC854" w14:textId="77777777" w:rsidR="00CB0B6A" w:rsidRPr="00FD04BC" w:rsidRDefault="00CB0B6A" w:rsidP="000E5DB1">
      <w:pPr>
        <w:ind w:left="630" w:right="-540"/>
        <w:jc w:val="both"/>
        <w:rPr>
          <w:color w:val="000000" w:themeColor="text1"/>
          <w:sz w:val="20"/>
        </w:rPr>
      </w:pPr>
    </w:p>
    <w:p w14:paraId="727526BD" w14:textId="77777777" w:rsidR="00CB0B6A" w:rsidRPr="00FD04BC" w:rsidRDefault="005A44A3" w:rsidP="000E5DB1">
      <w:pPr>
        <w:ind w:left="630" w:right="-540"/>
        <w:jc w:val="both"/>
        <w:rPr>
          <w:color w:val="000000" w:themeColor="text1"/>
          <w:sz w:val="20"/>
        </w:rPr>
      </w:pPr>
      <w:r w:rsidRPr="00FD04BC">
        <w:rPr>
          <w:color w:val="000000" w:themeColor="text1"/>
          <w:sz w:val="20"/>
        </w:rPr>
        <w:t xml:space="preserve">Primary Research Mentor:  </w:t>
      </w:r>
      <w:proofErr w:type="spellStart"/>
      <w:r w:rsidR="00CB0B6A" w:rsidRPr="00FD04BC">
        <w:rPr>
          <w:color w:val="000000" w:themeColor="text1"/>
          <w:sz w:val="20"/>
        </w:rPr>
        <w:t>Urvi</w:t>
      </w:r>
      <w:proofErr w:type="spellEnd"/>
      <w:r w:rsidR="00CB0B6A" w:rsidRPr="00FD04BC">
        <w:rPr>
          <w:color w:val="000000" w:themeColor="text1"/>
          <w:sz w:val="20"/>
        </w:rPr>
        <w:t xml:space="preserve"> Shah, MD (Tufts MC Internal Medicine Resident); published report Paraneoplastic pyoderma gangrenosum with posttransplant lymphoproliferative disorder. </w:t>
      </w:r>
      <w:r w:rsidR="00CB0B6A" w:rsidRPr="00FD04BC">
        <w:rPr>
          <w:rStyle w:val="jrnl"/>
          <w:color w:val="000000" w:themeColor="text1"/>
          <w:sz w:val="20"/>
        </w:rPr>
        <w:t xml:space="preserve">Ann </w:t>
      </w:r>
      <w:proofErr w:type="spellStart"/>
      <w:r w:rsidR="00CB0B6A" w:rsidRPr="00FD04BC">
        <w:rPr>
          <w:rStyle w:val="jrnl"/>
          <w:color w:val="000000" w:themeColor="text1"/>
          <w:sz w:val="20"/>
        </w:rPr>
        <w:t>Hematol</w:t>
      </w:r>
      <w:proofErr w:type="spellEnd"/>
      <w:r w:rsidR="00CB0B6A" w:rsidRPr="00FD04BC">
        <w:rPr>
          <w:color w:val="000000" w:themeColor="text1"/>
          <w:sz w:val="20"/>
        </w:rPr>
        <w:t>. 2015; 94:893-4.</w:t>
      </w:r>
    </w:p>
    <w:p w14:paraId="135C13E7" w14:textId="77777777" w:rsidR="00CB0B6A" w:rsidRPr="00FD04BC" w:rsidRDefault="00CB0B6A" w:rsidP="000E5DB1">
      <w:pPr>
        <w:ind w:left="630" w:right="-540"/>
        <w:jc w:val="both"/>
        <w:rPr>
          <w:color w:val="000000" w:themeColor="text1"/>
          <w:sz w:val="20"/>
        </w:rPr>
      </w:pPr>
    </w:p>
    <w:p w14:paraId="4E74467B" w14:textId="77777777" w:rsidR="00CB0B6A" w:rsidRPr="00FD04BC" w:rsidRDefault="005A44A3" w:rsidP="000E5DB1">
      <w:pPr>
        <w:ind w:left="630" w:right="-540"/>
        <w:jc w:val="both"/>
        <w:rPr>
          <w:color w:val="000000" w:themeColor="text1"/>
          <w:sz w:val="20"/>
        </w:rPr>
      </w:pPr>
      <w:r w:rsidRPr="00FD04BC">
        <w:rPr>
          <w:color w:val="000000" w:themeColor="text1"/>
          <w:sz w:val="20"/>
        </w:rPr>
        <w:t xml:space="preserve">Primary Research Mentor:  </w:t>
      </w:r>
      <w:r w:rsidR="00CB0B6A" w:rsidRPr="00FD04BC">
        <w:rPr>
          <w:color w:val="000000" w:themeColor="text1"/>
          <w:sz w:val="20"/>
          <w:bdr w:val="none" w:sz="0" w:space="0" w:color="auto" w:frame="1"/>
        </w:rPr>
        <w:t>Aditi </w:t>
      </w:r>
      <w:proofErr w:type="spellStart"/>
      <w:r w:rsidR="00CB0B6A" w:rsidRPr="00FD04BC">
        <w:rPr>
          <w:color w:val="000000" w:themeColor="text1"/>
          <w:sz w:val="20"/>
          <w:bdr w:val="none" w:sz="0" w:space="0" w:color="auto" w:frame="1"/>
        </w:rPr>
        <w:t>Puri</w:t>
      </w:r>
      <w:proofErr w:type="spellEnd"/>
      <w:r w:rsidR="00CB0B6A" w:rsidRPr="00FD04BC">
        <w:rPr>
          <w:color w:val="000000" w:themeColor="text1"/>
          <w:sz w:val="20"/>
        </w:rPr>
        <w:t xml:space="preserve">, MD (Tufts MC Internal Medicine Resident); collaborating on project and presented at ASH 2015 annual research symposium: </w:t>
      </w:r>
      <w:hyperlink r:id="rId14" w:history="1">
        <w:r w:rsidR="00CB0B6A" w:rsidRPr="00FD04BC">
          <w:rPr>
            <w:color w:val="000000" w:themeColor="text1"/>
            <w:sz w:val="20"/>
            <w:bdr w:val="none" w:sz="0" w:space="0" w:color="auto" w:frame="1"/>
            <w:shd w:val="clear" w:color="auto" w:fill="FFFFFF"/>
          </w:rPr>
          <w:t>Hepatitis B (HBV) Screening in Patients Receiving Rituximab: A Comprehensive Analysis Including Comparison of Adherence By Oncologists and Non-Oncologists</w:t>
        </w:r>
      </w:hyperlink>
      <w:r w:rsidR="00CB0B6A" w:rsidRPr="00FD04BC">
        <w:rPr>
          <w:color w:val="000000" w:themeColor="text1"/>
          <w:sz w:val="20"/>
          <w:bdr w:val="none" w:sz="0" w:space="0" w:color="auto" w:frame="1"/>
        </w:rPr>
        <w:t xml:space="preserve"> (abstract 2595).</w:t>
      </w:r>
    </w:p>
    <w:p w14:paraId="5DC0B40C" w14:textId="77777777" w:rsidR="00CB0B6A" w:rsidRPr="00FD04BC" w:rsidRDefault="00CB0B6A" w:rsidP="000E5DB1">
      <w:pPr>
        <w:pStyle w:val="LightGrid-Accent31"/>
        <w:ind w:left="630"/>
        <w:rPr>
          <w:color w:val="000000" w:themeColor="text1"/>
          <w:sz w:val="20"/>
        </w:rPr>
      </w:pPr>
    </w:p>
    <w:p w14:paraId="44C8289F" w14:textId="77777777" w:rsidR="00CB0B6A" w:rsidRPr="00FD04BC" w:rsidRDefault="00CB0B6A" w:rsidP="000E5DB1">
      <w:pPr>
        <w:ind w:left="630" w:right="-540"/>
        <w:jc w:val="both"/>
        <w:rPr>
          <w:color w:val="000000" w:themeColor="text1"/>
          <w:sz w:val="20"/>
        </w:rPr>
      </w:pPr>
      <w:r w:rsidRPr="00FD04BC">
        <w:rPr>
          <w:color w:val="000000" w:themeColor="text1"/>
          <w:sz w:val="20"/>
        </w:rPr>
        <w:t xml:space="preserve">Primary Research Mentor: Athena </w:t>
      </w:r>
      <w:proofErr w:type="spellStart"/>
      <w:r w:rsidRPr="00FD04BC">
        <w:rPr>
          <w:bCs/>
          <w:color w:val="000000" w:themeColor="text1"/>
          <w:sz w:val="20"/>
          <w:bdr w:val="none" w:sz="0" w:space="0" w:color="auto" w:frame="1"/>
          <w:lang w:val="en"/>
        </w:rPr>
        <w:t>Kritharis</w:t>
      </w:r>
      <w:proofErr w:type="spellEnd"/>
      <w:r w:rsidRPr="00FD04BC">
        <w:rPr>
          <w:bCs/>
          <w:color w:val="000000" w:themeColor="text1"/>
          <w:sz w:val="20"/>
          <w:bdr w:val="none" w:sz="0" w:space="0" w:color="auto" w:frame="1"/>
          <w:lang w:val="en"/>
        </w:rPr>
        <w:t xml:space="preserve">, MD </w:t>
      </w:r>
      <w:r w:rsidRPr="00FD04BC">
        <w:rPr>
          <w:color w:val="000000" w:themeColor="text1"/>
          <w:sz w:val="20"/>
        </w:rPr>
        <w:t>(Tufts MC Hematology/Oncology fellow)</w:t>
      </w:r>
      <w:r w:rsidRPr="00FD04BC">
        <w:rPr>
          <w:bCs/>
          <w:color w:val="000000" w:themeColor="text1"/>
          <w:sz w:val="20"/>
          <w:bdr w:val="none" w:sz="0" w:space="0" w:color="auto" w:frame="1"/>
          <w:lang w:val="en"/>
        </w:rPr>
        <w:t xml:space="preserve">. a) </w:t>
      </w:r>
      <w:r w:rsidRPr="00FD04BC">
        <w:rPr>
          <w:color w:val="000000" w:themeColor="text1"/>
          <w:sz w:val="20"/>
          <w:lang w:val="en"/>
        </w:rPr>
        <w:t>Comparative Oncology Analyses of Genomics and Proteomics in Lymphoma-</w:t>
      </w:r>
      <w:r w:rsidRPr="00FD04BC">
        <w:rPr>
          <w:color w:val="000000" w:themeColor="text1"/>
          <w:sz w:val="20"/>
        </w:rPr>
        <w:t xml:space="preserve"> Translational Research. </w:t>
      </w:r>
      <w:r w:rsidRPr="00FD04BC">
        <w:rPr>
          <w:color w:val="000000" w:themeColor="text1"/>
          <w:sz w:val="20"/>
          <w:lang w:val="en"/>
        </w:rPr>
        <w:t>Resulted in Blood/ASH) Poster presentation (</w:t>
      </w:r>
      <w:hyperlink r:id="rId15" w:history="1">
        <w:r w:rsidRPr="00FD04BC">
          <w:rPr>
            <w:color w:val="000000" w:themeColor="text1"/>
            <w:sz w:val="20"/>
            <w:bdr w:val="none" w:sz="0" w:space="0" w:color="auto" w:frame="1"/>
            <w:lang w:val="en"/>
          </w:rPr>
          <w:t>2014; 124 (21)</w:t>
        </w:r>
      </w:hyperlink>
      <w:r w:rsidRPr="00FD04BC">
        <w:rPr>
          <w:color w:val="000000" w:themeColor="text1"/>
          <w:sz w:val="20"/>
          <w:lang w:val="en"/>
        </w:rPr>
        <w:t>: 1703) and ECOG Young Investigator Oral Presentation October 2014; Gray Zone Lymphoma (GZL) clinical project, resulted in Blood/ASH poster</w:t>
      </w:r>
      <w:r w:rsidRPr="00FD04BC">
        <w:rPr>
          <w:bCs/>
          <w:color w:val="000000" w:themeColor="text1"/>
          <w:sz w:val="20"/>
          <w:bdr w:val="none" w:sz="0" w:space="0" w:color="auto" w:frame="1"/>
          <w:lang w:val="en"/>
        </w:rPr>
        <w:t xml:space="preserve"> 2014; 124</w:t>
      </w:r>
      <w:r w:rsidRPr="00FD04BC">
        <w:rPr>
          <w:color w:val="000000" w:themeColor="text1"/>
          <w:sz w:val="20"/>
          <w:lang w:val="en"/>
        </w:rPr>
        <w:t xml:space="preserve">:3019. </w:t>
      </w:r>
      <w:r w:rsidRPr="00FD04BC">
        <w:rPr>
          <w:bCs/>
          <w:color w:val="000000" w:themeColor="text1"/>
          <w:spacing w:val="-7"/>
          <w:sz w:val="20"/>
        </w:rPr>
        <w:t>A Comparative Oncology Analysis of Canine T-Cell Lymphoma (TCL): Immunohistochemical Study and Next Generation Sequencing for Protein Analysis and Genomic Target Discovery- translational research for Blood/ASH poster 2015; 126:1234.</w:t>
      </w:r>
      <w:r w:rsidRPr="00FD04BC">
        <w:rPr>
          <w:color w:val="000000" w:themeColor="text1"/>
          <w:sz w:val="20"/>
        </w:rPr>
        <w:t xml:space="preserve"> Academic years 2013-2015.</w:t>
      </w:r>
    </w:p>
    <w:p w14:paraId="4DCB23B1" w14:textId="77777777" w:rsidR="00CB0B6A" w:rsidRPr="00FD04BC" w:rsidRDefault="00CB0B6A" w:rsidP="000E5DB1">
      <w:pPr>
        <w:pStyle w:val="LightGrid-Accent31"/>
        <w:ind w:left="630"/>
        <w:rPr>
          <w:color w:val="000000" w:themeColor="text1"/>
          <w:sz w:val="20"/>
        </w:rPr>
      </w:pPr>
    </w:p>
    <w:p w14:paraId="05252588" w14:textId="77777777" w:rsidR="00CB0B6A" w:rsidRPr="00FD04BC" w:rsidRDefault="005A44A3" w:rsidP="000E5DB1">
      <w:pPr>
        <w:ind w:left="630" w:right="-540"/>
        <w:jc w:val="both"/>
        <w:rPr>
          <w:color w:val="000000" w:themeColor="text1"/>
          <w:sz w:val="20"/>
        </w:rPr>
      </w:pPr>
      <w:r w:rsidRPr="00FD04BC">
        <w:rPr>
          <w:color w:val="000000" w:themeColor="text1"/>
          <w:sz w:val="20"/>
        </w:rPr>
        <w:t xml:space="preserve">Primary Research Mentor:  </w:t>
      </w:r>
      <w:r w:rsidR="00CB0B6A" w:rsidRPr="00FD04BC">
        <w:rPr>
          <w:color w:val="000000" w:themeColor="text1"/>
          <w:sz w:val="20"/>
        </w:rPr>
        <w:t xml:space="preserve">Michael Coyle, MD (Tufts MC Hematology/Oncology fellow). </w:t>
      </w:r>
      <w:r w:rsidR="00CB0B6A" w:rsidRPr="00FD04BC">
        <w:rPr>
          <w:bCs/>
          <w:color w:val="000000" w:themeColor="text1"/>
          <w:sz w:val="20"/>
        </w:rPr>
        <w:t xml:space="preserve">Laboratory/translational research: </w:t>
      </w:r>
      <w:r w:rsidR="00CB0B6A" w:rsidRPr="00FD04BC">
        <w:rPr>
          <w:color w:val="000000" w:themeColor="text1"/>
          <w:sz w:val="20"/>
        </w:rPr>
        <w:t xml:space="preserve">Transcriptomic profiling of response to PI3K inhibition by BKM120 in lymphoma cells. Poster presentation: </w:t>
      </w:r>
      <w:r w:rsidR="00CB0B6A" w:rsidRPr="00FD04BC">
        <w:rPr>
          <w:color w:val="000000" w:themeColor="text1"/>
          <w:sz w:val="20"/>
          <w:lang w:val="en"/>
        </w:rPr>
        <w:t xml:space="preserve">Genome-Wide Analysis Reveals MYC-Dependent Cell Death and Identifies Predictive Biomarkers of </w:t>
      </w:r>
      <w:proofErr w:type="spellStart"/>
      <w:r w:rsidR="00CB0B6A" w:rsidRPr="00FD04BC">
        <w:rPr>
          <w:color w:val="000000" w:themeColor="text1"/>
          <w:sz w:val="20"/>
          <w:lang w:val="en"/>
        </w:rPr>
        <w:t>Ixazomib</w:t>
      </w:r>
      <w:proofErr w:type="spellEnd"/>
      <w:r w:rsidR="00CB0B6A" w:rsidRPr="00FD04BC">
        <w:rPr>
          <w:color w:val="000000" w:themeColor="text1"/>
          <w:sz w:val="20"/>
          <w:lang w:val="en"/>
        </w:rPr>
        <w:t xml:space="preserve"> Sensitivity, ASH 2014; 124:3120.  </w:t>
      </w:r>
      <w:r w:rsidR="00CB0B6A" w:rsidRPr="00FD04BC">
        <w:rPr>
          <w:color w:val="000000" w:themeColor="text1"/>
          <w:sz w:val="20"/>
        </w:rPr>
        <w:t xml:space="preserve">The PI3 Kinase (PI3K) </w:t>
      </w:r>
      <w:r w:rsidR="00CB0B6A" w:rsidRPr="00FD04BC">
        <w:rPr>
          <w:color w:val="000000" w:themeColor="text1"/>
          <w:sz w:val="20"/>
        </w:rPr>
        <w:lastRenderedPageBreak/>
        <w:t>Inhibitor, Buparlisib/BKM120, in B-Cell, T-Cell and Hodgkin Lymphoma Cell Lines: Cell Death Studies and Examination of Genomic Pathway Analyses Via a Systems Biology Approach, ASH 2015; 125:1555. Academic years 2013-2017.</w:t>
      </w:r>
    </w:p>
    <w:p w14:paraId="7D1D78EA" w14:textId="77777777" w:rsidR="00CB0B6A" w:rsidRPr="00FD04BC" w:rsidRDefault="00CB0B6A" w:rsidP="000E5DB1">
      <w:pPr>
        <w:ind w:left="630" w:right="-540"/>
        <w:jc w:val="both"/>
        <w:rPr>
          <w:color w:val="000000" w:themeColor="text1"/>
          <w:sz w:val="20"/>
        </w:rPr>
      </w:pPr>
    </w:p>
    <w:p w14:paraId="6EB4B725" w14:textId="77777777" w:rsidR="00CB0B6A" w:rsidRPr="00FD04BC" w:rsidRDefault="00CB0B6A" w:rsidP="000E5DB1">
      <w:pPr>
        <w:ind w:left="630" w:right="-540"/>
        <w:jc w:val="both"/>
        <w:rPr>
          <w:color w:val="000000" w:themeColor="text1"/>
          <w:sz w:val="20"/>
        </w:rPr>
      </w:pPr>
      <w:r w:rsidRPr="00FD04BC">
        <w:rPr>
          <w:color w:val="000000" w:themeColor="text1"/>
          <w:sz w:val="20"/>
        </w:rPr>
        <w:t xml:space="preserve">Primary Research Mentor: Frank </w:t>
      </w:r>
      <w:proofErr w:type="spellStart"/>
      <w:r w:rsidRPr="00FD04BC">
        <w:rPr>
          <w:color w:val="000000" w:themeColor="text1"/>
          <w:sz w:val="20"/>
        </w:rPr>
        <w:t>Passero</w:t>
      </w:r>
      <w:proofErr w:type="spellEnd"/>
      <w:r w:rsidRPr="00FD04BC">
        <w:rPr>
          <w:color w:val="000000" w:themeColor="text1"/>
          <w:sz w:val="20"/>
        </w:rPr>
        <w:t xml:space="preserve">, MD (Tufts MC Hematology/Oncology fellow). </w:t>
      </w:r>
      <w:r w:rsidRPr="00FD04BC">
        <w:rPr>
          <w:bCs/>
          <w:color w:val="000000" w:themeColor="text1"/>
          <w:sz w:val="20"/>
        </w:rPr>
        <w:t xml:space="preserve">Laboratory/translational research: </w:t>
      </w:r>
      <w:r w:rsidRPr="00FD04BC">
        <w:rPr>
          <w:color w:val="000000" w:themeColor="text1"/>
          <w:sz w:val="20"/>
        </w:rPr>
        <w:t xml:space="preserve">Novel-novel combinatorial therapy with proteasomal inhibitor via a systems biology approach. Poster presentation: The Proteasome Inhibitor, </w:t>
      </w:r>
      <w:proofErr w:type="spellStart"/>
      <w:r w:rsidRPr="00FD04BC">
        <w:rPr>
          <w:color w:val="000000" w:themeColor="text1"/>
          <w:sz w:val="20"/>
        </w:rPr>
        <w:t>Ixazomib</w:t>
      </w:r>
      <w:proofErr w:type="spellEnd"/>
      <w:r w:rsidRPr="00FD04BC">
        <w:rPr>
          <w:color w:val="000000" w:themeColor="text1"/>
          <w:sz w:val="20"/>
        </w:rPr>
        <w:t>, Combined with Novel Drug Combinations in T-Cell Lymphoma (TCL) and Hodgkin Lymphoma (HL): Identification of Key Genes and Signaling Pathways Via a Novel Systems Biology Approach.</w:t>
      </w:r>
      <w:r w:rsidRPr="00FD04BC">
        <w:rPr>
          <w:color w:val="000000" w:themeColor="text1"/>
          <w:sz w:val="20"/>
          <w:lang w:val="en"/>
        </w:rPr>
        <w:t xml:space="preserve"> ASH 2015; 125:2753.  </w:t>
      </w:r>
      <w:r w:rsidRPr="00FD04BC">
        <w:rPr>
          <w:color w:val="000000" w:themeColor="text1"/>
          <w:sz w:val="20"/>
        </w:rPr>
        <w:t>Academic years 2014-2017.</w:t>
      </w:r>
    </w:p>
    <w:p w14:paraId="25E2F650" w14:textId="77777777" w:rsidR="00CB0B6A" w:rsidRPr="00FD04BC" w:rsidRDefault="00CB0B6A" w:rsidP="000E5DB1">
      <w:pPr>
        <w:ind w:left="630" w:right="-540"/>
        <w:jc w:val="both"/>
        <w:rPr>
          <w:color w:val="000000" w:themeColor="text1"/>
          <w:sz w:val="20"/>
        </w:rPr>
      </w:pPr>
    </w:p>
    <w:p w14:paraId="0F1015E2" w14:textId="77777777" w:rsidR="00CB0B6A" w:rsidRPr="00FD04BC" w:rsidRDefault="005A44A3" w:rsidP="000E5DB1">
      <w:pPr>
        <w:ind w:left="630" w:right="-540"/>
        <w:jc w:val="both"/>
        <w:rPr>
          <w:color w:val="000000" w:themeColor="text1"/>
          <w:sz w:val="20"/>
        </w:rPr>
      </w:pPr>
      <w:r w:rsidRPr="00FD04BC">
        <w:rPr>
          <w:color w:val="000000" w:themeColor="text1"/>
          <w:sz w:val="20"/>
        </w:rPr>
        <w:t xml:space="preserve">Primary Research Mentor:  </w:t>
      </w:r>
      <w:proofErr w:type="spellStart"/>
      <w:r w:rsidR="00CB0B6A" w:rsidRPr="00FD04BC">
        <w:rPr>
          <w:color w:val="000000" w:themeColor="text1"/>
          <w:sz w:val="20"/>
          <w:bdr w:val="none" w:sz="0" w:space="0" w:color="auto" w:frame="1"/>
        </w:rPr>
        <w:t>Gurbakhash</w:t>
      </w:r>
      <w:proofErr w:type="spellEnd"/>
      <w:r w:rsidR="00CB0B6A" w:rsidRPr="00FD04BC">
        <w:rPr>
          <w:color w:val="000000" w:themeColor="text1"/>
          <w:sz w:val="20"/>
          <w:bdr w:val="none" w:sz="0" w:space="0" w:color="auto" w:frame="1"/>
        </w:rPr>
        <w:t> Kaur, </w:t>
      </w:r>
      <w:r w:rsidR="00CB0B6A" w:rsidRPr="00FD04BC">
        <w:rPr>
          <w:color w:val="000000" w:themeColor="text1"/>
          <w:sz w:val="20"/>
        </w:rPr>
        <w:t xml:space="preserve">MD (Tufts MC Internal Medicine Resident); published paper: </w:t>
      </w:r>
      <w:hyperlink r:id="rId16" w:history="1">
        <w:r w:rsidR="00CB0B6A" w:rsidRPr="00FD04BC">
          <w:rPr>
            <w:color w:val="000000" w:themeColor="text1"/>
            <w:sz w:val="20"/>
            <w:bdr w:val="none" w:sz="0" w:space="0" w:color="auto" w:frame="1"/>
            <w:shd w:val="clear" w:color="auto" w:fill="FFFFFF"/>
          </w:rPr>
          <w:t>Outcomes of CLL patients treated with sequential kinase inhibitor therapy: a real world experience</w:t>
        </w:r>
      </w:hyperlink>
      <w:r w:rsidR="00CB0B6A" w:rsidRPr="00FD04BC">
        <w:rPr>
          <w:color w:val="000000" w:themeColor="text1"/>
          <w:sz w:val="20"/>
          <w:bdr w:val="none" w:sz="0" w:space="0" w:color="auto" w:frame="1"/>
        </w:rPr>
        <w:t>; Blood 2016 128:2199-2205</w:t>
      </w:r>
    </w:p>
    <w:p w14:paraId="77244921" w14:textId="77777777" w:rsidR="00CB0B6A" w:rsidRPr="00FD04BC" w:rsidRDefault="00CB0B6A" w:rsidP="000E5DB1">
      <w:pPr>
        <w:ind w:left="630" w:right="-540"/>
        <w:jc w:val="both"/>
        <w:rPr>
          <w:color w:val="000000" w:themeColor="text1"/>
          <w:sz w:val="20"/>
        </w:rPr>
      </w:pPr>
    </w:p>
    <w:p w14:paraId="46166283" w14:textId="77777777" w:rsidR="00CB0B6A" w:rsidRPr="00FD04BC" w:rsidRDefault="00CB0B6A" w:rsidP="000E5DB1">
      <w:pPr>
        <w:ind w:left="630" w:right="-540"/>
        <w:jc w:val="both"/>
        <w:rPr>
          <w:color w:val="000000" w:themeColor="text1"/>
          <w:sz w:val="20"/>
        </w:rPr>
      </w:pPr>
      <w:r w:rsidRPr="00FD04BC">
        <w:rPr>
          <w:color w:val="000000" w:themeColor="text1"/>
          <w:sz w:val="20"/>
        </w:rPr>
        <w:t xml:space="preserve">Research co-mentor: </w:t>
      </w:r>
      <w:r w:rsidRPr="00FD04BC">
        <w:rPr>
          <w:color w:val="000000" w:themeColor="text1"/>
          <w:sz w:val="20"/>
          <w:bdr w:val="none" w:sz="0" w:space="0" w:color="auto" w:frame="1"/>
        </w:rPr>
        <w:t>Julie Fu</w:t>
      </w:r>
      <w:r w:rsidRPr="00FD04BC">
        <w:rPr>
          <w:color w:val="000000" w:themeColor="text1"/>
          <w:sz w:val="20"/>
        </w:rPr>
        <w:t xml:space="preserve">, MD (Tufts MC Internal Medicine Fellow); presented poster at ASH annual research symposium and manuscript “in press”: </w:t>
      </w:r>
      <w:r w:rsidRPr="00FD04BC">
        <w:rPr>
          <w:bCs/>
          <w:color w:val="000000" w:themeColor="text1"/>
          <w:spacing w:val="-7"/>
          <w:sz w:val="20"/>
        </w:rPr>
        <w:t>Assessing the Risk of Cardiac Toxicity after Contemporary Treatment for Hodgkin Lymphoma (HL): A Multidisciplinary Systematic Review.</w:t>
      </w:r>
    </w:p>
    <w:p w14:paraId="63CE083D" w14:textId="77777777" w:rsidR="00CB0B6A" w:rsidRPr="00FD04BC" w:rsidRDefault="00CB0B6A" w:rsidP="000E5DB1">
      <w:pPr>
        <w:ind w:left="630" w:right="-540"/>
        <w:jc w:val="both"/>
        <w:rPr>
          <w:color w:val="000000" w:themeColor="text1"/>
          <w:sz w:val="20"/>
        </w:rPr>
      </w:pPr>
    </w:p>
    <w:p w14:paraId="721F0564" w14:textId="77777777" w:rsidR="00CB0B6A" w:rsidRPr="00FD04BC" w:rsidRDefault="005A44A3" w:rsidP="000E5DB1">
      <w:pPr>
        <w:ind w:left="630" w:right="-540"/>
        <w:jc w:val="both"/>
        <w:rPr>
          <w:color w:val="000000" w:themeColor="text1"/>
          <w:sz w:val="20"/>
        </w:rPr>
      </w:pPr>
      <w:r w:rsidRPr="00FD04BC">
        <w:rPr>
          <w:color w:val="000000" w:themeColor="text1"/>
          <w:sz w:val="20"/>
        </w:rPr>
        <w:t xml:space="preserve">Primary Research Mentor:  </w:t>
      </w:r>
      <w:r w:rsidR="00CB0B6A" w:rsidRPr="00FD04BC">
        <w:rPr>
          <w:color w:val="000000" w:themeColor="text1"/>
          <w:sz w:val="20"/>
        </w:rPr>
        <w:t xml:space="preserve">Abhigna </w:t>
      </w:r>
      <w:proofErr w:type="spellStart"/>
      <w:r w:rsidR="00CB0B6A" w:rsidRPr="00FD04BC">
        <w:rPr>
          <w:color w:val="000000" w:themeColor="text1"/>
          <w:sz w:val="20"/>
        </w:rPr>
        <w:t>Kodali</w:t>
      </w:r>
      <w:proofErr w:type="spellEnd"/>
      <w:r w:rsidR="00CB0B6A" w:rsidRPr="00FD04BC">
        <w:rPr>
          <w:color w:val="000000" w:themeColor="text1"/>
          <w:sz w:val="20"/>
        </w:rPr>
        <w:t xml:space="preserve">, MD; Tufts MC Internal Medicine Resident; Project: Maintenance Rituximab or Observation after Frontline Treatment with </w:t>
      </w:r>
      <w:proofErr w:type="spellStart"/>
      <w:r w:rsidR="00CB0B6A" w:rsidRPr="00FD04BC">
        <w:rPr>
          <w:color w:val="000000" w:themeColor="text1"/>
          <w:sz w:val="20"/>
        </w:rPr>
        <w:t>Bendamustine</w:t>
      </w:r>
      <w:proofErr w:type="spellEnd"/>
      <w:r w:rsidR="00CB0B6A" w:rsidRPr="00FD04BC">
        <w:rPr>
          <w:color w:val="000000" w:themeColor="text1"/>
          <w:sz w:val="20"/>
        </w:rPr>
        <w:t xml:space="preserve">-Rituximab (BR) for Follicular Lymphoma: A </w:t>
      </w:r>
      <w:proofErr w:type="gramStart"/>
      <w:r w:rsidR="00CB0B6A" w:rsidRPr="00FD04BC">
        <w:rPr>
          <w:color w:val="000000" w:themeColor="text1"/>
          <w:sz w:val="20"/>
        </w:rPr>
        <w:t>Real World</w:t>
      </w:r>
      <w:proofErr w:type="gramEnd"/>
      <w:r w:rsidR="00CB0B6A" w:rsidRPr="00FD04BC">
        <w:rPr>
          <w:color w:val="000000" w:themeColor="text1"/>
          <w:sz w:val="20"/>
        </w:rPr>
        <w:t xml:space="preserve"> Analysis Across 13 US Cancer Centers; abstract submitted to American Society of Hematology (ASH) 2017 symposium.</w:t>
      </w:r>
    </w:p>
    <w:p w14:paraId="2B1EC97C" w14:textId="77777777" w:rsidR="00CB0B6A" w:rsidRPr="00FD04BC" w:rsidRDefault="00CB0B6A" w:rsidP="000E5DB1">
      <w:pPr>
        <w:pStyle w:val="MediumGrid21"/>
        <w:ind w:left="630"/>
        <w:rPr>
          <w:rFonts w:ascii="Times New Roman" w:hAnsi="Times New Roman"/>
          <w:color w:val="000000" w:themeColor="text1"/>
          <w:sz w:val="20"/>
          <w:szCs w:val="20"/>
        </w:rPr>
      </w:pPr>
    </w:p>
    <w:p w14:paraId="05B2AE81" w14:textId="77777777" w:rsidR="007E5341" w:rsidRPr="00FD04BC" w:rsidRDefault="007E5341" w:rsidP="007E5341">
      <w:pPr>
        <w:ind w:left="630" w:right="-540"/>
        <w:jc w:val="both"/>
        <w:rPr>
          <w:color w:val="000000" w:themeColor="text1"/>
          <w:sz w:val="20"/>
        </w:rPr>
      </w:pPr>
      <w:r w:rsidRPr="00FD04BC">
        <w:rPr>
          <w:color w:val="000000" w:themeColor="text1"/>
          <w:sz w:val="20"/>
        </w:rPr>
        <w:t xml:space="preserve">Committee Member/Sponsor, Thesis Dissertation, Yasin </w:t>
      </w:r>
      <w:proofErr w:type="spellStart"/>
      <w:r w:rsidRPr="00FD04BC">
        <w:rPr>
          <w:color w:val="000000" w:themeColor="text1"/>
          <w:sz w:val="20"/>
        </w:rPr>
        <w:t>Kaymaz</w:t>
      </w:r>
      <w:proofErr w:type="spellEnd"/>
      <w:r w:rsidRPr="00FD04BC">
        <w:rPr>
          <w:color w:val="000000" w:themeColor="text1"/>
          <w:sz w:val="20"/>
        </w:rPr>
        <w:t xml:space="preserve">, PhD; </w:t>
      </w:r>
      <w:r w:rsidRPr="00FD04BC">
        <w:rPr>
          <w:noProof/>
          <w:color w:val="000000" w:themeColor="text1"/>
          <w:sz w:val="20"/>
        </w:rPr>
        <w:t>Genomic and Transcriptomic investigation of Endemic Burkitt lymphoma and Epstein Barr Virus</w:t>
      </w:r>
      <w:r w:rsidRPr="00FD04BC">
        <w:rPr>
          <w:color w:val="000000" w:themeColor="text1"/>
          <w:sz w:val="20"/>
        </w:rPr>
        <w:t>; UMass Medical School, June 2017; Worcester, MA.</w:t>
      </w:r>
    </w:p>
    <w:p w14:paraId="32DD4B87" w14:textId="77777777" w:rsidR="007E5341" w:rsidRPr="00FD04BC" w:rsidRDefault="007E5341" w:rsidP="000E5DB1">
      <w:pPr>
        <w:ind w:left="630" w:right="-540"/>
        <w:jc w:val="both"/>
        <w:rPr>
          <w:color w:val="000000" w:themeColor="text1"/>
          <w:sz w:val="20"/>
        </w:rPr>
      </w:pPr>
    </w:p>
    <w:p w14:paraId="57247323" w14:textId="1CD1DC18" w:rsidR="00CB0B6A" w:rsidRPr="00FD04BC" w:rsidRDefault="00CB0B6A" w:rsidP="00032146">
      <w:pPr>
        <w:ind w:left="630" w:right="-540"/>
        <w:jc w:val="both"/>
        <w:rPr>
          <w:color w:val="000000" w:themeColor="text1"/>
          <w:sz w:val="20"/>
        </w:rPr>
      </w:pPr>
      <w:r w:rsidRPr="00FD04BC">
        <w:rPr>
          <w:color w:val="000000" w:themeColor="text1"/>
          <w:sz w:val="20"/>
        </w:rPr>
        <w:t xml:space="preserve">Primary Research Mentor: Sneha Purvey, MD (Tufts MC Hematology/Oncology fellow). </w:t>
      </w:r>
      <w:r w:rsidRPr="00FD04BC">
        <w:rPr>
          <w:bCs/>
          <w:color w:val="000000" w:themeColor="text1"/>
          <w:sz w:val="20"/>
        </w:rPr>
        <w:t xml:space="preserve">Laboratory/translational research: </w:t>
      </w:r>
      <w:r w:rsidRPr="00FD04BC">
        <w:rPr>
          <w:color w:val="000000" w:themeColor="text1"/>
          <w:sz w:val="20"/>
        </w:rPr>
        <w:t xml:space="preserve">CD19 Target Activated Natural Killer (CD19.TaNK) Cellular Therapy. ASH abstract- CD19 Target Activated Natural Killer (CD19.TaNK) Cellular Therapy: A Novel immunotherapeutic Approach to the Treatment of Non-Hodgkin Lymphoma (NHL). </w:t>
      </w:r>
      <w:r w:rsidRPr="00FD04BC">
        <w:rPr>
          <w:color w:val="000000" w:themeColor="text1"/>
          <w:sz w:val="20"/>
          <w:lang w:val="en"/>
        </w:rPr>
        <w:t xml:space="preserve">Blood (ASH) 2016; 128 (22):4174; </w:t>
      </w:r>
      <w:r w:rsidRPr="00FD04BC">
        <w:rPr>
          <w:bCs/>
          <w:color w:val="000000" w:themeColor="text1"/>
          <w:spacing w:val="-7"/>
          <w:sz w:val="20"/>
        </w:rPr>
        <w:t xml:space="preserve">also selected for oral presentation at ECOG Young Investigators annual meeting 2016. </w:t>
      </w:r>
      <w:r w:rsidR="007E5341" w:rsidRPr="00FD04BC">
        <w:rPr>
          <w:color w:val="000000" w:themeColor="text1"/>
          <w:sz w:val="20"/>
        </w:rPr>
        <w:t>Academic years 2015-2018</w:t>
      </w:r>
    </w:p>
    <w:p w14:paraId="2C61DE6E" w14:textId="77777777" w:rsidR="005016E8" w:rsidRPr="00FD04BC" w:rsidRDefault="005016E8" w:rsidP="00032146">
      <w:pPr>
        <w:pStyle w:val="MediumGrid21"/>
        <w:ind w:left="630" w:right="-540"/>
        <w:jc w:val="both"/>
        <w:rPr>
          <w:rFonts w:ascii="Times New Roman" w:hAnsi="Times New Roman"/>
          <w:color w:val="000000" w:themeColor="text1"/>
          <w:sz w:val="20"/>
          <w:szCs w:val="20"/>
        </w:rPr>
      </w:pPr>
    </w:p>
    <w:p w14:paraId="2FA866CC" w14:textId="1A58E2AE" w:rsidR="00032146" w:rsidRPr="00FD04BC" w:rsidRDefault="00032146" w:rsidP="00032146">
      <w:pPr>
        <w:pStyle w:val="MediumGrid21"/>
        <w:ind w:left="630" w:right="-540"/>
        <w:jc w:val="both"/>
        <w:rPr>
          <w:rFonts w:ascii="Times New Roman" w:hAnsi="Times New Roman"/>
          <w:color w:val="000000" w:themeColor="text1"/>
          <w:sz w:val="20"/>
          <w:szCs w:val="20"/>
        </w:rPr>
      </w:pPr>
      <w:r w:rsidRPr="00FD04BC">
        <w:rPr>
          <w:rFonts w:ascii="Times New Roman" w:hAnsi="Times New Roman"/>
          <w:color w:val="000000" w:themeColor="text1"/>
          <w:sz w:val="20"/>
          <w:szCs w:val="20"/>
        </w:rPr>
        <w:t>Primary Research Mentor: Kevin David, MD (Rutgers Hematology/Oncology faculty). Multiple database and clinical trial projects: l</w:t>
      </w:r>
      <w:r w:rsidRPr="00FD04BC">
        <w:rPr>
          <w:rFonts w:ascii="Times New Roman" w:hAnsi="Times New Roman"/>
          <w:color w:val="212121"/>
          <w:sz w:val="20"/>
          <w:szCs w:val="20"/>
        </w:rPr>
        <w:t xml:space="preserve">arge-scale </w:t>
      </w:r>
      <w:r w:rsidRPr="00FD04BC">
        <w:rPr>
          <w:rFonts w:ascii="Times New Roman" w:hAnsi="Times New Roman"/>
          <w:color w:val="000000"/>
          <w:sz w:val="20"/>
          <w:szCs w:val="20"/>
        </w:rPr>
        <w:t xml:space="preserve">molecular sequencing consortium study (i.e., &gt;10,000 samples) in collaboration with Rutgers Pathology (Dr Lauri Goodell); high grade B cell lymphoma retrospective analysis; clinical and prognostication study of PTCL, co-led by Rutgers and Cleveland Clinic; </w:t>
      </w:r>
      <w:r w:rsidRPr="00FD04BC">
        <w:rPr>
          <w:rFonts w:ascii="Times New Roman" w:hAnsi="Times New Roman"/>
          <w:color w:val="212121"/>
          <w:sz w:val="20"/>
          <w:szCs w:val="20"/>
        </w:rPr>
        <w:t>c</w:t>
      </w:r>
      <w:r w:rsidRPr="00FD04BC">
        <w:rPr>
          <w:rFonts w:ascii="Times New Roman" w:hAnsi="Times New Roman"/>
          <w:color w:val="000000"/>
          <w:sz w:val="20"/>
          <w:szCs w:val="20"/>
        </w:rPr>
        <w:t>linical and prognostication study of gamma delta cutaneous T-cell lymphoma, co-led by Rutgers and MSKCC; and chemotherapy following checkpoint inhibitor retrospective study.</w:t>
      </w:r>
    </w:p>
    <w:p w14:paraId="494A5E7F" w14:textId="77777777" w:rsidR="00A12130" w:rsidRPr="007926A6" w:rsidRDefault="00A12130" w:rsidP="00A1213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rPr>
      </w:pPr>
    </w:p>
    <w:p w14:paraId="1D85060E" w14:textId="0CDA958B" w:rsidR="00965632" w:rsidRPr="007926A6" w:rsidRDefault="00965632" w:rsidP="008D5334">
      <w:pPr>
        <w:pStyle w:val="MediumGrid21"/>
        <w:ind w:left="630" w:right="-540"/>
        <w:jc w:val="both"/>
        <w:rPr>
          <w:rFonts w:ascii="Times New Roman" w:hAnsi="Times New Roman"/>
          <w:sz w:val="20"/>
          <w:szCs w:val="20"/>
        </w:rPr>
      </w:pPr>
      <w:r w:rsidRPr="007926A6">
        <w:rPr>
          <w:rFonts w:ascii="Times New Roman" w:hAnsi="Times New Roman"/>
          <w:color w:val="000000" w:themeColor="text1"/>
          <w:sz w:val="20"/>
          <w:szCs w:val="20"/>
        </w:rPr>
        <w:t xml:space="preserve">Research mentor: </w:t>
      </w:r>
      <w:r w:rsidRPr="007926A6">
        <w:rPr>
          <w:rFonts w:ascii="Times New Roman" w:hAnsi="Times New Roman"/>
          <w:sz w:val="20"/>
          <w:szCs w:val="20"/>
        </w:rPr>
        <w:t>Mansi Shah,</w:t>
      </w:r>
      <w:r w:rsidRPr="007926A6">
        <w:rPr>
          <w:rFonts w:ascii="Times New Roman" w:hAnsi="Times New Roman"/>
          <w:color w:val="000000"/>
          <w:sz w:val="20"/>
          <w:szCs w:val="20"/>
        </w:rPr>
        <w:t xml:space="preserve"> MD (Rutgers CINJ Hematology/Oncology Fellow); </w:t>
      </w:r>
      <w:r w:rsidRPr="007926A6">
        <w:rPr>
          <w:rFonts w:ascii="Times New Roman" w:hAnsi="Times New Roman"/>
          <w:sz w:val="20"/>
          <w:szCs w:val="20"/>
        </w:rPr>
        <w:t>North American Practice Patterns in PET-2 Positive Classical Hodgkin Lymphoma: A Multicenter Observational Analysis</w:t>
      </w:r>
      <w:r w:rsidR="008D5334" w:rsidRPr="007926A6">
        <w:rPr>
          <w:rFonts w:ascii="Times New Roman" w:hAnsi="Times New Roman"/>
          <w:sz w:val="20"/>
          <w:szCs w:val="20"/>
        </w:rPr>
        <w:t>; 2019 ASH abstract submission/poster presentation.</w:t>
      </w:r>
    </w:p>
    <w:p w14:paraId="7DF52021" w14:textId="77777777" w:rsidR="00965632" w:rsidRPr="007926A6" w:rsidRDefault="00965632" w:rsidP="00965632">
      <w:pPr>
        <w:pStyle w:val="MediumGrid21"/>
        <w:ind w:left="630" w:right="-540"/>
        <w:jc w:val="both"/>
        <w:rPr>
          <w:rFonts w:ascii="Times New Roman" w:hAnsi="Times New Roman"/>
          <w:color w:val="000000" w:themeColor="text1"/>
          <w:sz w:val="20"/>
          <w:szCs w:val="20"/>
        </w:rPr>
      </w:pPr>
    </w:p>
    <w:p w14:paraId="7CB68DC0" w14:textId="0D34289F" w:rsidR="00965632" w:rsidRPr="007926A6" w:rsidRDefault="00A12130" w:rsidP="00965632">
      <w:pPr>
        <w:pStyle w:val="MediumGrid21"/>
        <w:ind w:left="630" w:right="-540"/>
        <w:jc w:val="both"/>
        <w:rPr>
          <w:rFonts w:ascii="Times New Roman" w:hAnsi="Times New Roman"/>
          <w:sz w:val="20"/>
          <w:szCs w:val="20"/>
        </w:rPr>
      </w:pPr>
      <w:r w:rsidRPr="007926A6">
        <w:rPr>
          <w:rFonts w:ascii="Times New Roman" w:hAnsi="Times New Roman"/>
          <w:color w:val="000000" w:themeColor="text1"/>
          <w:sz w:val="20"/>
          <w:szCs w:val="20"/>
        </w:rPr>
        <w:t xml:space="preserve">Research mentor: </w:t>
      </w:r>
      <w:r w:rsidRPr="007926A6">
        <w:rPr>
          <w:rFonts w:ascii="Times New Roman" w:hAnsi="Times New Roman"/>
          <w:sz w:val="20"/>
          <w:szCs w:val="20"/>
        </w:rPr>
        <w:t>Jordan Carter:</w:t>
      </w:r>
      <w:r w:rsidRPr="007926A6">
        <w:rPr>
          <w:rFonts w:ascii="Times New Roman" w:hAnsi="Times New Roman"/>
          <w:color w:val="000000"/>
          <w:sz w:val="20"/>
          <w:szCs w:val="20"/>
        </w:rPr>
        <w:t xml:space="preserve"> MD (Rutgers CINJ Hematology/Oncology Fellow); </w:t>
      </w:r>
      <w:r w:rsidRPr="007926A6">
        <w:rPr>
          <w:rFonts w:ascii="Times New Roman" w:hAnsi="Times New Roman"/>
          <w:sz w:val="20"/>
          <w:szCs w:val="20"/>
        </w:rPr>
        <w:t>Outcomes of Current Regimens in Elderly Patients with Classical Hodgkin Lymphoma</w:t>
      </w:r>
      <w:r w:rsidR="00965632" w:rsidRPr="007926A6">
        <w:rPr>
          <w:rFonts w:ascii="Times New Roman" w:hAnsi="Times New Roman"/>
          <w:sz w:val="20"/>
          <w:szCs w:val="20"/>
        </w:rPr>
        <w:t>; 2019 ASH abstract submission</w:t>
      </w:r>
      <w:r w:rsidR="008D5334" w:rsidRPr="007926A6">
        <w:rPr>
          <w:rFonts w:ascii="Times New Roman" w:hAnsi="Times New Roman"/>
          <w:sz w:val="20"/>
          <w:szCs w:val="20"/>
        </w:rPr>
        <w:t>/poster presentation</w:t>
      </w:r>
      <w:r w:rsidR="007926A6" w:rsidRPr="007926A6">
        <w:rPr>
          <w:rFonts w:ascii="Times New Roman" w:hAnsi="Times New Roman"/>
          <w:sz w:val="20"/>
          <w:szCs w:val="20"/>
        </w:rPr>
        <w:t xml:space="preserve">; separate project on </w:t>
      </w:r>
      <w:r w:rsidR="007926A6" w:rsidRPr="007926A6">
        <w:rPr>
          <w:rFonts w:ascii="Times New Roman" w:hAnsi="Times New Roman"/>
          <w:iCs/>
          <w:sz w:val="20"/>
          <w:szCs w:val="20"/>
        </w:rPr>
        <w:t>Genomic Ancestry in B Cell Lymphoid Malignancies, ASH 2020 abstract; Radiation-Based Approaches as an Alternative to Stem Cell Transplant for Relapsed/Refractory Classical Hodgkin Lymphoma, ASH 2020 abstract.</w:t>
      </w:r>
    </w:p>
    <w:p w14:paraId="128AD710" w14:textId="77777777" w:rsidR="00965632" w:rsidRPr="007926A6" w:rsidRDefault="00965632" w:rsidP="00965632">
      <w:pPr>
        <w:pStyle w:val="MediumGrid21"/>
        <w:ind w:left="630" w:right="-540"/>
        <w:jc w:val="both"/>
        <w:rPr>
          <w:rFonts w:ascii="Times New Roman" w:hAnsi="Times New Roman"/>
          <w:sz w:val="20"/>
          <w:szCs w:val="20"/>
        </w:rPr>
      </w:pPr>
    </w:p>
    <w:p w14:paraId="3C35DB76" w14:textId="15A51676" w:rsidR="007926A6" w:rsidRPr="007926A6" w:rsidRDefault="00965632" w:rsidP="007926A6">
      <w:pPr>
        <w:pStyle w:val="MediumGrid21"/>
        <w:ind w:left="630" w:right="-540"/>
        <w:jc w:val="both"/>
        <w:rPr>
          <w:rFonts w:ascii="Times New Roman" w:hAnsi="Times New Roman"/>
          <w:sz w:val="20"/>
          <w:szCs w:val="20"/>
        </w:rPr>
      </w:pPr>
      <w:r w:rsidRPr="007926A6">
        <w:rPr>
          <w:rFonts w:ascii="Times New Roman" w:hAnsi="Times New Roman"/>
          <w:color w:val="000000" w:themeColor="text1"/>
          <w:sz w:val="20"/>
          <w:szCs w:val="20"/>
        </w:rPr>
        <w:t xml:space="preserve">Research mentor: </w:t>
      </w:r>
      <w:r w:rsidRPr="007926A6">
        <w:rPr>
          <w:rFonts w:ascii="Times New Roman" w:hAnsi="Times New Roman"/>
          <w:color w:val="000000"/>
          <w:sz w:val="20"/>
          <w:szCs w:val="20"/>
        </w:rPr>
        <w:t xml:space="preserve">Catherine Wei, MD (Rutgers CINJ Hematology/Oncology Fellow); Outcomes and Prognostication of Burkitt Lymphoma in the Modern Era; </w:t>
      </w:r>
      <w:r w:rsidRPr="007926A6">
        <w:rPr>
          <w:rFonts w:ascii="Times New Roman" w:hAnsi="Times New Roman"/>
          <w:sz w:val="20"/>
          <w:szCs w:val="20"/>
        </w:rPr>
        <w:t>2019 ASH abstract submission x 2</w:t>
      </w:r>
      <w:r w:rsidR="008D5334" w:rsidRPr="007926A6">
        <w:rPr>
          <w:rFonts w:ascii="Times New Roman" w:hAnsi="Times New Roman"/>
          <w:sz w:val="20"/>
          <w:szCs w:val="20"/>
        </w:rPr>
        <w:t xml:space="preserve"> oral presentat</w:t>
      </w:r>
      <w:r w:rsidR="00EB3C82" w:rsidRPr="007926A6">
        <w:rPr>
          <w:rFonts w:ascii="Times New Roman" w:hAnsi="Times New Roman"/>
          <w:sz w:val="20"/>
          <w:szCs w:val="20"/>
        </w:rPr>
        <w:t>i</w:t>
      </w:r>
      <w:r w:rsidR="008D5334" w:rsidRPr="007926A6">
        <w:rPr>
          <w:rFonts w:ascii="Times New Roman" w:hAnsi="Times New Roman"/>
          <w:sz w:val="20"/>
          <w:szCs w:val="20"/>
        </w:rPr>
        <w:t>ons</w:t>
      </w:r>
      <w:r w:rsidR="007926A6" w:rsidRPr="007926A6">
        <w:rPr>
          <w:rFonts w:ascii="Times New Roman" w:hAnsi="Times New Roman"/>
          <w:sz w:val="20"/>
          <w:szCs w:val="20"/>
        </w:rPr>
        <w:t xml:space="preserve">; EHA 2020 oral presentation; 2 ASH 2020 oral presentations; and 4 peer-reviewed publications (Real World Outcomes in Burkitt Lymphoma [Blood]; </w:t>
      </w:r>
      <w:r w:rsidR="007926A6" w:rsidRPr="007926A6">
        <w:rPr>
          <w:rFonts w:ascii="Times New Roman" w:hAnsi="Times New Roman"/>
          <w:iCs/>
          <w:color w:val="000000" w:themeColor="text1"/>
          <w:sz w:val="20"/>
          <w:szCs w:val="20"/>
        </w:rPr>
        <w:t>The Burkitt Lymphoma International Prognostic Index [JCO]; CNS outcomes in BL [</w:t>
      </w:r>
      <w:proofErr w:type="spellStart"/>
      <w:r w:rsidR="007926A6" w:rsidRPr="007926A6">
        <w:rPr>
          <w:rFonts w:ascii="Times New Roman" w:hAnsi="Times New Roman"/>
          <w:iCs/>
          <w:color w:val="000000" w:themeColor="text1"/>
          <w:sz w:val="20"/>
          <w:szCs w:val="20"/>
        </w:rPr>
        <w:t>Haematologica</w:t>
      </w:r>
      <w:proofErr w:type="spellEnd"/>
      <w:r w:rsidR="007926A6" w:rsidRPr="007926A6">
        <w:rPr>
          <w:rFonts w:ascii="Times New Roman" w:hAnsi="Times New Roman"/>
          <w:iCs/>
          <w:color w:val="000000" w:themeColor="text1"/>
          <w:sz w:val="20"/>
          <w:szCs w:val="20"/>
        </w:rPr>
        <w:t xml:space="preserve">]; </w:t>
      </w:r>
      <w:r w:rsidR="007926A6" w:rsidRPr="007926A6">
        <w:rPr>
          <w:rFonts w:ascii="Times New Roman" w:hAnsi="Times New Roman"/>
          <w:color w:val="000000" w:themeColor="text1"/>
          <w:sz w:val="20"/>
          <w:szCs w:val="20"/>
        </w:rPr>
        <w:t>Prognostication, Survival and Treatment-Related Outcomes in HIV-Associated Burkitt Lymphoma [Blood Advances]).</w:t>
      </w:r>
    </w:p>
    <w:p w14:paraId="740ADABD" w14:textId="5F767979" w:rsidR="007926A6" w:rsidRPr="007926A6" w:rsidRDefault="007926A6" w:rsidP="007926A6">
      <w:pPr>
        <w:pStyle w:val="MediumGrid21"/>
        <w:ind w:left="630" w:right="-540"/>
        <w:jc w:val="both"/>
        <w:rPr>
          <w:rFonts w:ascii="Times New Roman" w:hAnsi="Times New Roman"/>
          <w:color w:val="000000" w:themeColor="text1"/>
          <w:sz w:val="20"/>
          <w:szCs w:val="20"/>
        </w:rPr>
      </w:pPr>
    </w:p>
    <w:p w14:paraId="5F1EF7B0" w14:textId="2662777E" w:rsidR="007926A6" w:rsidRPr="007926A6" w:rsidRDefault="007926A6" w:rsidP="007926A6">
      <w:pPr>
        <w:pStyle w:val="MediumGrid21"/>
        <w:ind w:left="630" w:right="-540"/>
        <w:jc w:val="both"/>
        <w:rPr>
          <w:rFonts w:ascii="Times New Roman" w:hAnsi="Times New Roman"/>
          <w:color w:val="000000"/>
          <w:sz w:val="20"/>
          <w:szCs w:val="20"/>
        </w:rPr>
      </w:pPr>
      <w:r w:rsidRPr="007926A6">
        <w:rPr>
          <w:rFonts w:ascii="Times New Roman" w:hAnsi="Times New Roman"/>
          <w:color w:val="000000" w:themeColor="text1"/>
          <w:sz w:val="20"/>
          <w:szCs w:val="20"/>
        </w:rPr>
        <w:t xml:space="preserve">Research mentor: Mansi Shah, MD </w:t>
      </w:r>
      <w:r w:rsidRPr="007926A6">
        <w:rPr>
          <w:rFonts w:ascii="Times New Roman" w:hAnsi="Times New Roman"/>
          <w:color w:val="000000"/>
          <w:sz w:val="20"/>
          <w:szCs w:val="20"/>
        </w:rPr>
        <w:t xml:space="preserve">(Rutgers CINJ Hematology/Oncology Fellow); Environmental Sars-Cov-2 Surface Testing in Outpatient and Inpatient Hematology/Oncology Settings; ASH 2020 abstract and peer-reviewed publications </w:t>
      </w:r>
    </w:p>
    <w:p w14:paraId="4D067CC0" w14:textId="0CECABF8" w:rsidR="007926A6" w:rsidRPr="007926A6" w:rsidRDefault="007926A6" w:rsidP="007926A6">
      <w:pPr>
        <w:pStyle w:val="MediumGrid21"/>
        <w:ind w:left="630" w:right="-540"/>
        <w:jc w:val="both"/>
        <w:rPr>
          <w:rFonts w:ascii="Times New Roman" w:hAnsi="Times New Roman"/>
          <w:color w:val="000000"/>
          <w:sz w:val="20"/>
          <w:szCs w:val="20"/>
        </w:rPr>
      </w:pPr>
    </w:p>
    <w:p w14:paraId="65680F11" w14:textId="4B5FFB81" w:rsidR="007926A6" w:rsidRPr="007926A6" w:rsidRDefault="007926A6" w:rsidP="007926A6">
      <w:pPr>
        <w:pStyle w:val="MediumGrid21"/>
        <w:ind w:left="630" w:right="-540"/>
        <w:jc w:val="both"/>
        <w:rPr>
          <w:rFonts w:ascii="Times New Roman" w:hAnsi="Times New Roman"/>
          <w:color w:val="000000" w:themeColor="text1"/>
          <w:sz w:val="20"/>
          <w:szCs w:val="20"/>
        </w:rPr>
      </w:pPr>
      <w:r w:rsidRPr="007926A6">
        <w:rPr>
          <w:rFonts w:ascii="Times New Roman" w:hAnsi="Times New Roman"/>
          <w:color w:val="000000" w:themeColor="text1"/>
          <w:sz w:val="20"/>
          <w:szCs w:val="20"/>
        </w:rPr>
        <w:t xml:space="preserve">Research mentor: Kevin David MD </w:t>
      </w:r>
      <w:r w:rsidRPr="007926A6">
        <w:rPr>
          <w:rFonts w:ascii="Times New Roman" w:hAnsi="Times New Roman"/>
          <w:color w:val="000000"/>
          <w:sz w:val="20"/>
          <w:szCs w:val="20"/>
        </w:rPr>
        <w:t>(Rutgers CINJ mid-career faculty);</w:t>
      </w:r>
      <w:r w:rsidRPr="007926A6">
        <w:rPr>
          <w:rFonts w:ascii="Times New Roman" w:hAnsi="Times New Roman"/>
          <w:color w:val="000000" w:themeColor="text1"/>
          <w:sz w:val="20"/>
          <w:szCs w:val="20"/>
          <w:bdr w:val="none" w:sz="0" w:space="0" w:color="auto" w:frame="1"/>
        </w:rPr>
        <w:t xml:space="preserve"> Primary CNS Lymphomas in Older Patients; ASH 2020 oral presentation.</w:t>
      </w:r>
      <w:r w:rsidRPr="007926A6">
        <w:rPr>
          <w:rFonts w:ascii="Times New Roman" w:hAnsi="Times New Roman"/>
          <w:color w:val="000000" w:themeColor="text1"/>
          <w:sz w:val="20"/>
          <w:szCs w:val="20"/>
        </w:rPr>
        <w:t xml:space="preserve"> </w:t>
      </w:r>
    </w:p>
    <w:p w14:paraId="4A285FE5" w14:textId="77777777" w:rsidR="007926A6" w:rsidRPr="00FD04BC" w:rsidRDefault="007926A6" w:rsidP="008F7189">
      <w:pPr>
        <w:pStyle w:val="MediumGrid21"/>
        <w:tabs>
          <w:tab w:val="left" w:pos="1260"/>
        </w:tabs>
        <w:rPr>
          <w:rFonts w:ascii="Times New Roman" w:hAnsi="Times New Roman"/>
          <w:color w:val="000000" w:themeColor="text1"/>
          <w:sz w:val="20"/>
          <w:szCs w:val="20"/>
        </w:rPr>
      </w:pPr>
    </w:p>
    <w:p w14:paraId="634ED655" w14:textId="49CF9B48" w:rsidR="00DD7356" w:rsidRPr="00FD04BC" w:rsidRDefault="00DD7356" w:rsidP="00DD7356">
      <w:pPr>
        <w:pStyle w:val="MediumGrid21"/>
        <w:rPr>
          <w:rFonts w:ascii="Times New Roman" w:hAnsi="Times New Roman"/>
          <w:color w:val="000000" w:themeColor="text1"/>
          <w:sz w:val="20"/>
          <w:szCs w:val="20"/>
        </w:rPr>
      </w:pPr>
      <w:r w:rsidRPr="00FD04BC">
        <w:rPr>
          <w:rFonts w:ascii="Times New Roman" w:hAnsi="Times New Roman"/>
          <w:b/>
          <w:color w:val="000000" w:themeColor="text1"/>
          <w:sz w:val="20"/>
          <w:szCs w:val="20"/>
        </w:rPr>
        <w:t>TEACHING RESPONSIBILITIES:</w:t>
      </w:r>
      <w:r w:rsidRPr="00FD04BC">
        <w:rPr>
          <w:rFonts w:ascii="Times New Roman" w:hAnsi="Times New Roman"/>
          <w:color w:val="000000" w:themeColor="text1"/>
          <w:sz w:val="20"/>
          <w:szCs w:val="20"/>
        </w:rPr>
        <w:t xml:space="preserve"> </w:t>
      </w:r>
    </w:p>
    <w:p w14:paraId="62815517" w14:textId="77777777" w:rsidR="00F4331F" w:rsidRPr="00FD04BC" w:rsidRDefault="00F4331F" w:rsidP="00DD7356">
      <w:pPr>
        <w:pStyle w:val="MediumGrid21"/>
        <w:rPr>
          <w:rFonts w:ascii="Times New Roman" w:hAnsi="Times New Roman"/>
          <w:i/>
          <w:color w:val="000000" w:themeColor="text1"/>
          <w:sz w:val="20"/>
          <w:szCs w:val="20"/>
        </w:rPr>
      </w:pPr>
    </w:p>
    <w:p w14:paraId="16AA47DF" w14:textId="77777777" w:rsidR="00DD7356" w:rsidRPr="00FD04BC" w:rsidRDefault="00DD7356" w:rsidP="00DD7356">
      <w:pPr>
        <w:pStyle w:val="MediumGrid21"/>
        <w:ind w:firstLine="720"/>
        <w:rPr>
          <w:rFonts w:ascii="Times New Roman" w:hAnsi="Times New Roman"/>
          <w:i/>
          <w:color w:val="000000" w:themeColor="text1"/>
          <w:sz w:val="20"/>
          <w:szCs w:val="20"/>
        </w:rPr>
      </w:pPr>
      <w:r w:rsidRPr="00FD04BC">
        <w:rPr>
          <w:rFonts w:ascii="Times New Roman" w:hAnsi="Times New Roman"/>
          <w:i/>
          <w:color w:val="000000" w:themeColor="text1"/>
          <w:sz w:val="20"/>
          <w:szCs w:val="20"/>
        </w:rPr>
        <w:t>A. Lectures or Course Directorships</w:t>
      </w:r>
    </w:p>
    <w:p w14:paraId="1D93FACC" w14:textId="77777777" w:rsidR="00F4331F" w:rsidRPr="00FD04BC" w:rsidRDefault="00F4331F" w:rsidP="00644AED">
      <w:pPr>
        <w:ind w:right="-547"/>
        <w:rPr>
          <w:b/>
          <w:bCs/>
          <w:color w:val="000000" w:themeColor="text1"/>
          <w:sz w:val="20"/>
        </w:rPr>
      </w:pPr>
    </w:p>
    <w:p w14:paraId="51093435" w14:textId="77777777" w:rsidR="006C40C5" w:rsidRPr="00FD04BC" w:rsidRDefault="006C40C5" w:rsidP="00644AED">
      <w:pPr>
        <w:ind w:left="1440" w:right="-540"/>
        <w:jc w:val="both"/>
        <w:rPr>
          <w:color w:val="000000" w:themeColor="text1"/>
          <w:sz w:val="20"/>
        </w:rPr>
      </w:pPr>
      <w:r w:rsidRPr="00FD04BC">
        <w:rPr>
          <w:color w:val="000000" w:themeColor="text1"/>
          <w:sz w:val="20"/>
        </w:rPr>
        <w:t xml:space="preserve">Hematology Lakeside VA clinic, Primary staffing attending supervising fellows and </w:t>
      </w:r>
      <w:proofErr w:type="spellStart"/>
      <w:r w:rsidRPr="00FD04BC">
        <w:rPr>
          <w:color w:val="000000" w:themeColor="text1"/>
          <w:sz w:val="20"/>
        </w:rPr>
        <w:t>housestaff</w:t>
      </w:r>
      <w:proofErr w:type="spellEnd"/>
      <w:r w:rsidRPr="00FD04BC">
        <w:rPr>
          <w:color w:val="000000" w:themeColor="text1"/>
          <w:sz w:val="20"/>
        </w:rPr>
        <w:t xml:space="preserve"> (medical students and residents) at weekly; August 2003 through July 2006; 50 hours/year</w:t>
      </w:r>
    </w:p>
    <w:p w14:paraId="6924B5C2" w14:textId="77777777" w:rsidR="006C40C5" w:rsidRPr="00FD04BC" w:rsidRDefault="006C40C5" w:rsidP="00644AED">
      <w:pPr>
        <w:ind w:right="-547"/>
        <w:rPr>
          <w:b/>
          <w:bCs/>
          <w:color w:val="000000" w:themeColor="text1"/>
          <w:sz w:val="20"/>
        </w:rPr>
      </w:pPr>
    </w:p>
    <w:p w14:paraId="405DD1E2" w14:textId="77777777" w:rsidR="00E3717B" w:rsidRPr="00FD04BC" w:rsidRDefault="00E3717B" w:rsidP="00644AED">
      <w:pPr>
        <w:ind w:left="1440" w:right="-540"/>
        <w:jc w:val="both"/>
        <w:rPr>
          <w:color w:val="000000" w:themeColor="text1"/>
          <w:sz w:val="20"/>
        </w:rPr>
      </w:pPr>
      <w:r w:rsidRPr="00FD04BC">
        <w:rPr>
          <w:color w:val="000000" w:themeColor="text1"/>
          <w:sz w:val="20"/>
        </w:rPr>
        <w:t xml:space="preserve">Northwestern University Feinberg School of Medicine; Hematology/Oncology Fellowship Core lecture series (Hematology/Oncology Emergencies) and Conference lectures (Lymphoma </w:t>
      </w:r>
      <w:r w:rsidR="006C40C5" w:rsidRPr="00FD04BC">
        <w:rPr>
          <w:color w:val="000000" w:themeColor="text1"/>
          <w:sz w:val="20"/>
        </w:rPr>
        <w:t>x 3 annual lectures), 2003-2010; 10 hours/year</w:t>
      </w:r>
    </w:p>
    <w:p w14:paraId="6A498EFC" w14:textId="77777777" w:rsidR="00E3717B" w:rsidRPr="00FD04BC" w:rsidRDefault="00E3717B" w:rsidP="00644AED">
      <w:pPr>
        <w:ind w:left="1440" w:right="-540" w:hanging="1440"/>
        <w:jc w:val="both"/>
        <w:rPr>
          <w:color w:val="000000" w:themeColor="text1"/>
          <w:sz w:val="20"/>
        </w:rPr>
      </w:pPr>
    </w:p>
    <w:p w14:paraId="22FF491E" w14:textId="77777777" w:rsidR="00E3717B" w:rsidRPr="00FD04BC" w:rsidRDefault="00E3717B" w:rsidP="00644AED">
      <w:pPr>
        <w:ind w:left="1440" w:right="-540"/>
        <w:jc w:val="both"/>
        <w:rPr>
          <w:color w:val="000000" w:themeColor="text1"/>
          <w:sz w:val="20"/>
        </w:rPr>
      </w:pPr>
      <w:r w:rsidRPr="00FD04BC">
        <w:rPr>
          <w:color w:val="000000" w:themeColor="text1"/>
          <w:sz w:val="20"/>
        </w:rPr>
        <w:t>Northwestern University Feinberg School of Medicine; Hematology/Oncology Internal Medicine Core lecture series (Hematology/Oncology Emergencies), 2007-2010</w:t>
      </w:r>
      <w:r w:rsidR="006C40C5" w:rsidRPr="00FD04BC">
        <w:rPr>
          <w:color w:val="000000" w:themeColor="text1"/>
          <w:sz w:val="20"/>
        </w:rPr>
        <w:t>; 5 hours/year</w:t>
      </w:r>
    </w:p>
    <w:p w14:paraId="36A4C922" w14:textId="77777777" w:rsidR="00E3717B" w:rsidRPr="00FD04BC" w:rsidRDefault="00E3717B" w:rsidP="00644AED">
      <w:pPr>
        <w:ind w:left="720" w:right="-540"/>
        <w:jc w:val="both"/>
        <w:rPr>
          <w:color w:val="000000" w:themeColor="text1"/>
          <w:sz w:val="20"/>
        </w:rPr>
      </w:pPr>
    </w:p>
    <w:p w14:paraId="6AC4F0E5" w14:textId="77777777" w:rsidR="00E3717B" w:rsidRPr="00FD04BC" w:rsidRDefault="00E3717B" w:rsidP="00644AED">
      <w:pPr>
        <w:ind w:left="1440" w:right="-540"/>
        <w:jc w:val="both"/>
        <w:rPr>
          <w:color w:val="000000" w:themeColor="text1"/>
          <w:sz w:val="20"/>
        </w:rPr>
      </w:pPr>
      <w:r w:rsidRPr="00FD04BC">
        <w:rPr>
          <w:color w:val="000000" w:themeColor="text1"/>
          <w:sz w:val="20"/>
        </w:rPr>
        <w:t>Northwestern University Feinberg School of Medicine (2 annual lectures), Annual Malignant Hematology Lectures for 1</w:t>
      </w:r>
      <w:r w:rsidRPr="00FD04BC">
        <w:rPr>
          <w:color w:val="000000" w:themeColor="text1"/>
          <w:sz w:val="20"/>
          <w:vertAlign w:val="superscript"/>
        </w:rPr>
        <w:t>st</w:t>
      </w:r>
      <w:r w:rsidRPr="00FD04BC">
        <w:rPr>
          <w:color w:val="000000" w:themeColor="text1"/>
          <w:sz w:val="20"/>
        </w:rPr>
        <w:t xml:space="preserve"> and 2</w:t>
      </w:r>
      <w:r w:rsidRPr="00FD04BC">
        <w:rPr>
          <w:color w:val="000000" w:themeColor="text1"/>
          <w:sz w:val="20"/>
          <w:vertAlign w:val="superscript"/>
        </w:rPr>
        <w:t>nd</w:t>
      </w:r>
      <w:r w:rsidRPr="00FD04BC">
        <w:rPr>
          <w:color w:val="000000" w:themeColor="text1"/>
          <w:sz w:val="20"/>
        </w:rPr>
        <w:t xml:space="preserve"> year Medical Students, Scientific Bas</w:t>
      </w:r>
      <w:r w:rsidR="006C40C5" w:rsidRPr="00FD04BC">
        <w:rPr>
          <w:color w:val="000000" w:themeColor="text1"/>
          <w:sz w:val="20"/>
        </w:rPr>
        <w:t>is of Medicine (SBM), 2003-2010; 5 hours/year</w:t>
      </w:r>
    </w:p>
    <w:p w14:paraId="205A6F57" w14:textId="77777777" w:rsidR="00E3717B" w:rsidRPr="00FD04BC" w:rsidRDefault="00E3717B" w:rsidP="00644AED">
      <w:pPr>
        <w:ind w:right="-540"/>
        <w:jc w:val="both"/>
        <w:rPr>
          <w:color w:val="000000" w:themeColor="text1"/>
          <w:sz w:val="20"/>
        </w:rPr>
      </w:pPr>
    </w:p>
    <w:p w14:paraId="486E10AE" w14:textId="77777777" w:rsidR="00E3717B" w:rsidRPr="00FD04BC" w:rsidRDefault="00E3717B" w:rsidP="00644AED">
      <w:pPr>
        <w:ind w:left="1440" w:right="-540"/>
        <w:jc w:val="both"/>
        <w:rPr>
          <w:color w:val="000000" w:themeColor="text1"/>
          <w:sz w:val="20"/>
        </w:rPr>
      </w:pPr>
      <w:r w:rsidRPr="00FD04BC">
        <w:rPr>
          <w:color w:val="000000" w:themeColor="text1"/>
          <w:sz w:val="20"/>
        </w:rPr>
        <w:t>Northwestern University Outpatient Hematology/Oncology clinic supervision: 1</w:t>
      </w:r>
      <w:r w:rsidRPr="00FD04BC">
        <w:rPr>
          <w:color w:val="000000" w:themeColor="text1"/>
          <w:sz w:val="20"/>
          <w:vertAlign w:val="superscript"/>
        </w:rPr>
        <w:t>st</w:t>
      </w:r>
      <w:r w:rsidRPr="00FD04BC">
        <w:rPr>
          <w:color w:val="000000" w:themeColor="text1"/>
          <w:sz w:val="20"/>
        </w:rPr>
        <w:t xml:space="preserve"> year and 4</w:t>
      </w:r>
      <w:r w:rsidRPr="00FD04BC">
        <w:rPr>
          <w:color w:val="000000" w:themeColor="text1"/>
          <w:sz w:val="20"/>
          <w:vertAlign w:val="superscript"/>
        </w:rPr>
        <w:t>th</w:t>
      </w:r>
      <w:r w:rsidRPr="00FD04BC">
        <w:rPr>
          <w:color w:val="000000" w:themeColor="text1"/>
          <w:sz w:val="20"/>
        </w:rPr>
        <w:t xml:space="preserve"> year Medical Students, </w:t>
      </w:r>
      <w:r w:rsidR="006C40C5" w:rsidRPr="00FD04BC">
        <w:rPr>
          <w:color w:val="000000" w:themeColor="text1"/>
          <w:sz w:val="20"/>
        </w:rPr>
        <w:t>2007-2010; 0 1hours/year</w:t>
      </w:r>
    </w:p>
    <w:p w14:paraId="4182C644" w14:textId="77777777" w:rsidR="00E3717B" w:rsidRPr="00FD04BC" w:rsidRDefault="00E3717B" w:rsidP="00644AED">
      <w:pPr>
        <w:ind w:left="1440" w:right="-540" w:hanging="1440"/>
        <w:jc w:val="both"/>
        <w:rPr>
          <w:color w:val="000000" w:themeColor="text1"/>
          <w:sz w:val="20"/>
        </w:rPr>
      </w:pPr>
    </w:p>
    <w:p w14:paraId="50FCFD7D" w14:textId="77777777" w:rsidR="00E3717B" w:rsidRPr="00FD04BC" w:rsidRDefault="00E3717B" w:rsidP="00644AED">
      <w:pPr>
        <w:ind w:left="1440" w:right="-540"/>
        <w:jc w:val="both"/>
        <w:rPr>
          <w:color w:val="000000" w:themeColor="text1"/>
          <w:sz w:val="20"/>
        </w:rPr>
      </w:pPr>
      <w:r w:rsidRPr="00FD04BC">
        <w:rPr>
          <w:color w:val="000000" w:themeColor="text1"/>
          <w:sz w:val="20"/>
        </w:rPr>
        <w:t>Northwestern University Feinberg School of Medicine, Hematology/Oncology Board Review- Step 1, 2</w:t>
      </w:r>
      <w:r w:rsidRPr="00FD04BC">
        <w:rPr>
          <w:color w:val="000000" w:themeColor="text1"/>
          <w:sz w:val="20"/>
          <w:vertAlign w:val="superscript"/>
        </w:rPr>
        <w:t>nd</w:t>
      </w:r>
      <w:r w:rsidRPr="00FD04BC">
        <w:rPr>
          <w:color w:val="000000" w:themeColor="text1"/>
          <w:sz w:val="20"/>
        </w:rPr>
        <w:t xml:space="preserve"> y</w:t>
      </w:r>
      <w:r w:rsidR="006C40C5" w:rsidRPr="00FD04BC">
        <w:rPr>
          <w:color w:val="000000" w:themeColor="text1"/>
          <w:sz w:val="20"/>
        </w:rPr>
        <w:t>ear Medical Students, 2008-2010; 4 hours/year</w:t>
      </w:r>
    </w:p>
    <w:p w14:paraId="149575A3" w14:textId="77777777" w:rsidR="00E3717B" w:rsidRPr="00FD04BC" w:rsidRDefault="00E3717B" w:rsidP="00644AED">
      <w:pPr>
        <w:ind w:left="1440" w:right="-540" w:hanging="1440"/>
        <w:jc w:val="both"/>
        <w:rPr>
          <w:color w:val="000000" w:themeColor="text1"/>
          <w:sz w:val="20"/>
        </w:rPr>
      </w:pPr>
    </w:p>
    <w:p w14:paraId="44CE9DCB" w14:textId="77777777" w:rsidR="00E3717B" w:rsidRPr="00FD04BC" w:rsidRDefault="00E3717B" w:rsidP="00644AED">
      <w:pPr>
        <w:ind w:left="1440" w:right="-540"/>
        <w:jc w:val="both"/>
        <w:rPr>
          <w:color w:val="000000" w:themeColor="text1"/>
          <w:sz w:val="20"/>
        </w:rPr>
      </w:pPr>
      <w:r w:rsidRPr="00FD04BC">
        <w:rPr>
          <w:color w:val="000000" w:themeColor="text1"/>
          <w:sz w:val="20"/>
        </w:rPr>
        <w:t>The University of Massachusetts Medical School, Hematology/Oncology Fellowship Core lecture series (Hematology/Oncology Emergencies) and Conference lectures (Lymphoma x 4; annual lectures), 2011-2013</w:t>
      </w:r>
      <w:r w:rsidR="006C40C5" w:rsidRPr="00FD04BC">
        <w:rPr>
          <w:color w:val="000000" w:themeColor="text1"/>
          <w:sz w:val="20"/>
        </w:rPr>
        <w:t>; 5 hours/year</w:t>
      </w:r>
      <w:r w:rsidRPr="00FD04BC">
        <w:rPr>
          <w:color w:val="000000" w:themeColor="text1"/>
          <w:sz w:val="20"/>
        </w:rPr>
        <w:tab/>
      </w:r>
    </w:p>
    <w:p w14:paraId="45885BB3" w14:textId="77777777" w:rsidR="00E3717B" w:rsidRPr="00FD04BC" w:rsidRDefault="00E3717B" w:rsidP="00644AED">
      <w:pPr>
        <w:ind w:left="1440" w:right="-540" w:hanging="1440"/>
        <w:jc w:val="both"/>
        <w:rPr>
          <w:color w:val="000000" w:themeColor="text1"/>
          <w:sz w:val="20"/>
        </w:rPr>
      </w:pPr>
    </w:p>
    <w:p w14:paraId="1B32AB89" w14:textId="77777777" w:rsidR="00E3717B" w:rsidRPr="00FD04BC" w:rsidRDefault="00E3717B" w:rsidP="00644AED">
      <w:pPr>
        <w:ind w:left="1440" w:right="-540"/>
        <w:jc w:val="both"/>
        <w:rPr>
          <w:color w:val="000000" w:themeColor="text1"/>
          <w:sz w:val="20"/>
        </w:rPr>
      </w:pPr>
      <w:r w:rsidRPr="00FD04BC">
        <w:rPr>
          <w:color w:val="000000" w:themeColor="text1"/>
          <w:sz w:val="20"/>
        </w:rPr>
        <w:t>The University of Massachusetts Medical School, Human, Defense, and Blood (HDB) course, medical students (1</w:t>
      </w:r>
      <w:r w:rsidRPr="00FD04BC">
        <w:rPr>
          <w:color w:val="000000" w:themeColor="text1"/>
          <w:sz w:val="20"/>
          <w:vertAlign w:val="superscript"/>
        </w:rPr>
        <w:t>st</w:t>
      </w:r>
      <w:r w:rsidRPr="00FD04BC">
        <w:rPr>
          <w:color w:val="000000" w:themeColor="text1"/>
          <w:sz w:val="20"/>
        </w:rPr>
        <w:t xml:space="preserve"> year). Two lectures: Non-Hodgkin’s lymphoma and Hodgkin disease/l</w:t>
      </w:r>
      <w:r w:rsidR="006C40C5" w:rsidRPr="00FD04BC">
        <w:rPr>
          <w:color w:val="000000" w:themeColor="text1"/>
          <w:sz w:val="20"/>
        </w:rPr>
        <w:t>ymphoma (annual x 2). 2011-2013; 5 hours/year</w:t>
      </w:r>
    </w:p>
    <w:p w14:paraId="01EB6184" w14:textId="77777777" w:rsidR="00E3717B" w:rsidRPr="00FD04BC" w:rsidRDefault="00E3717B" w:rsidP="00644AED">
      <w:pPr>
        <w:ind w:left="1440" w:right="-540" w:hanging="1440"/>
        <w:jc w:val="both"/>
        <w:rPr>
          <w:color w:val="000000" w:themeColor="text1"/>
          <w:sz w:val="20"/>
        </w:rPr>
      </w:pPr>
    </w:p>
    <w:p w14:paraId="3E08C804" w14:textId="77777777" w:rsidR="00E3717B" w:rsidRPr="00FD04BC" w:rsidRDefault="00E3717B" w:rsidP="00644AED">
      <w:pPr>
        <w:ind w:left="1440" w:right="-540"/>
        <w:jc w:val="both"/>
        <w:rPr>
          <w:bCs/>
          <w:color w:val="000000" w:themeColor="text1"/>
          <w:sz w:val="20"/>
        </w:rPr>
      </w:pPr>
      <w:r w:rsidRPr="00FD04BC">
        <w:rPr>
          <w:bCs/>
          <w:color w:val="000000" w:themeColor="text1"/>
          <w:sz w:val="20"/>
        </w:rPr>
        <w:t xml:space="preserve">Tufts University School of Medicine, Hematology/Oncology Course, second-year medical student: Introduction to Hematologic Malignancies; </w:t>
      </w:r>
      <w:r w:rsidRPr="00FD04BC">
        <w:rPr>
          <w:color w:val="000000" w:themeColor="text1"/>
          <w:sz w:val="20"/>
        </w:rPr>
        <w:t>2013-present</w:t>
      </w:r>
      <w:r w:rsidR="006C40C5" w:rsidRPr="00FD04BC">
        <w:rPr>
          <w:color w:val="000000" w:themeColor="text1"/>
          <w:sz w:val="20"/>
        </w:rPr>
        <w:t>; 4 hours/year</w:t>
      </w:r>
      <w:r w:rsidRPr="00FD04BC">
        <w:rPr>
          <w:color w:val="000000" w:themeColor="text1"/>
          <w:sz w:val="20"/>
        </w:rPr>
        <w:tab/>
      </w:r>
    </w:p>
    <w:p w14:paraId="71EE0ABC" w14:textId="77777777" w:rsidR="00E3717B" w:rsidRPr="00FD04BC" w:rsidRDefault="00E3717B" w:rsidP="00644AED">
      <w:pPr>
        <w:ind w:left="1440" w:right="-540" w:hanging="1440"/>
        <w:jc w:val="both"/>
        <w:rPr>
          <w:bCs/>
          <w:color w:val="000000" w:themeColor="text1"/>
          <w:sz w:val="20"/>
        </w:rPr>
      </w:pPr>
    </w:p>
    <w:p w14:paraId="541EB180" w14:textId="77777777" w:rsidR="00E3717B" w:rsidRPr="00FD04BC" w:rsidRDefault="00E3717B" w:rsidP="00644AED">
      <w:pPr>
        <w:ind w:left="1440" w:right="-540"/>
        <w:jc w:val="both"/>
        <w:rPr>
          <w:color w:val="000000" w:themeColor="text1"/>
          <w:sz w:val="20"/>
        </w:rPr>
      </w:pPr>
      <w:r w:rsidRPr="00FD04BC">
        <w:rPr>
          <w:color w:val="000000" w:themeColor="text1"/>
          <w:sz w:val="20"/>
        </w:rPr>
        <w:t xml:space="preserve">Cancer Biology Concentration of the CMDB PhD program; “The OMICS of Lymphoid Malignancies”, </w:t>
      </w:r>
      <w:r w:rsidR="006C40C5" w:rsidRPr="00FD04BC">
        <w:rPr>
          <w:bCs/>
          <w:color w:val="000000" w:themeColor="text1"/>
          <w:sz w:val="20"/>
        </w:rPr>
        <w:t xml:space="preserve">2016; </w:t>
      </w:r>
      <w:r w:rsidR="006C40C5" w:rsidRPr="00FD04BC">
        <w:rPr>
          <w:color w:val="000000" w:themeColor="text1"/>
          <w:sz w:val="20"/>
        </w:rPr>
        <w:t>3 hours/year</w:t>
      </w:r>
    </w:p>
    <w:p w14:paraId="388C6839" w14:textId="77777777" w:rsidR="00E3717B" w:rsidRPr="00FD04BC" w:rsidRDefault="00E3717B" w:rsidP="00644AED">
      <w:pPr>
        <w:ind w:left="1440" w:right="-540" w:hanging="1440"/>
        <w:jc w:val="both"/>
        <w:rPr>
          <w:color w:val="000000" w:themeColor="text1"/>
          <w:sz w:val="20"/>
        </w:rPr>
      </w:pPr>
    </w:p>
    <w:p w14:paraId="7D871BAF" w14:textId="77777777" w:rsidR="00E3717B" w:rsidRPr="00FD04BC" w:rsidRDefault="006C40C5" w:rsidP="00644AED">
      <w:pPr>
        <w:ind w:left="1440" w:right="-540"/>
        <w:jc w:val="both"/>
        <w:rPr>
          <w:color w:val="000000" w:themeColor="text1"/>
          <w:sz w:val="20"/>
        </w:rPr>
      </w:pPr>
      <w:r w:rsidRPr="00FD04BC">
        <w:rPr>
          <w:bCs/>
          <w:color w:val="000000" w:themeColor="text1"/>
          <w:sz w:val="20"/>
        </w:rPr>
        <w:t xml:space="preserve">Tufts University School of Medicine (TUSM), </w:t>
      </w:r>
      <w:r w:rsidR="00E3717B" w:rsidRPr="00FD04BC">
        <w:rPr>
          <w:color w:val="000000" w:themeColor="text1"/>
          <w:sz w:val="20"/>
        </w:rPr>
        <w:t xml:space="preserve">Creator and Speaker: Demystifying Cancer Clinical Trials training series/collaboration with Tufts CTSI educational series: </w:t>
      </w:r>
      <w:hyperlink r:id="rId17" w:history="1">
        <w:r w:rsidR="00E3717B" w:rsidRPr="00FD04BC">
          <w:rPr>
            <w:rStyle w:val="Hyperlink"/>
            <w:color w:val="000000" w:themeColor="text1"/>
            <w:sz w:val="20"/>
          </w:rPr>
          <w:t>http://www.tuftsctsi.org/events/demystifying-cancer-clinical-trials/</w:t>
        </w:r>
      </w:hyperlink>
      <w:r w:rsidRPr="00FD04BC">
        <w:rPr>
          <w:color w:val="000000" w:themeColor="text1"/>
          <w:sz w:val="20"/>
        </w:rPr>
        <w:t>; 2016; 10 hours/year</w:t>
      </w:r>
    </w:p>
    <w:p w14:paraId="2A7D60FC" w14:textId="77777777" w:rsidR="00032146" w:rsidRPr="00FD04BC" w:rsidRDefault="00032146" w:rsidP="00644AED">
      <w:pPr>
        <w:ind w:left="1440" w:right="-540"/>
        <w:jc w:val="both"/>
        <w:rPr>
          <w:color w:val="000000" w:themeColor="text1"/>
          <w:sz w:val="20"/>
        </w:rPr>
      </w:pPr>
    </w:p>
    <w:p w14:paraId="37DD5FF0" w14:textId="65DC4856" w:rsidR="00D90D84" w:rsidRPr="007926A6" w:rsidRDefault="00032146" w:rsidP="007926A6">
      <w:pPr>
        <w:ind w:left="1440" w:right="-540"/>
        <w:jc w:val="both"/>
        <w:rPr>
          <w:color w:val="000000" w:themeColor="text1"/>
          <w:sz w:val="20"/>
        </w:rPr>
      </w:pPr>
      <w:r w:rsidRPr="00FD04BC">
        <w:rPr>
          <w:color w:val="000000" w:themeColor="text1"/>
          <w:sz w:val="20"/>
        </w:rPr>
        <w:t>Rutgers Robert Wood Johnson, Hematology/Oncology Fellowship Core lecture series (Lymphoma x 4; annual lectures), 2018</w:t>
      </w:r>
      <w:r w:rsidR="007926A6">
        <w:rPr>
          <w:color w:val="000000" w:themeColor="text1"/>
          <w:sz w:val="20"/>
        </w:rPr>
        <w:t xml:space="preserve"> – present</w:t>
      </w:r>
      <w:r w:rsidRPr="00FD04BC">
        <w:rPr>
          <w:color w:val="000000" w:themeColor="text1"/>
          <w:sz w:val="20"/>
        </w:rPr>
        <w:t>; 5 hours/year</w:t>
      </w:r>
      <w:r w:rsidRPr="00FD04BC">
        <w:rPr>
          <w:color w:val="000000" w:themeColor="text1"/>
          <w:sz w:val="20"/>
        </w:rPr>
        <w:tab/>
      </w:r>
    </w:p>
    <w:p w14:paraId="64C004DF" w14:textId="77777777" w:rsidR="00D90D84" w:rsidRPr="00D90D84" w:rsidRDefault="00D90D84" w:rsidP="00D90D84">
      <w:pPr>
        <w:ind w:left="1440" w:right="-540"/>
        <w:jc w:val="both"/>
        <w:rPr>
          <w:color w:val="000000" w:themeColor="text1"/>
          <w:sz w:val="20"/>
          <w:szCs w:val="20"/>
        </w:rPr>
      </w:pPr>
    </w:p>
    <w:p w14:paraId="652AACA7" w14:textId="0DDD250C" w:rsidR="00D90D84" w:rsidRPr="00D90D84" w:rsidRDefault="00D90D84" w:rsidP="00D90D84">
      <w:pPr>
        <w:ind w:left="1440" w:right="-540"/>
        <w:rPr>
          <w:sz w:val="20"/>
          <w:szCs w:val="20"/>
        </w:rPr>
      </w:pPr>
      <w:r w:rsidRPr="00D90D84">
        <w:rPr>
          <w:color w:val="000000"/>
          <w:sz w:val="20"/>
          <w:szCs w:val="20"/>
        </w:rPr>
        <w:t>Targeted Therapeutics in Lymphoid Malignancies. Genomics in Cancer; Therapeutics (GCT), Rutgers University, RBHS-Robert Wood Johnson Medical School</w:t>
      </w:r>
      <w:r w:rsidR="007926A6">
        <w:rPr>
          <w:color w:val="000000"/>
          <w:sz w:val="20"/>
          <w:szCs w:val="20"/>
        </w:rPr>
        <w:t>, 2019 and 2020</w:t>
      </w:r>
    </w:p>
    <w:p w14:paraId="3D6AD179" w14:textId="77777777" w:rsidR="00F4331F" w:rsidRPr="00FD04BC" w:rsidRDefault="00F4331F" w:rsidP="00DD7356">
      <w:pPr>
        <w:pStyle w:val="MediumGrid21"/>
        <w:rPr>
          <w:rFonts w:ascii="Times New Roman" w:hAnsi="Times New Roman"/>
          <w:color w:val="000000" w:themeColor="text1"/>
          <w:sz w:val="20"/>
          <w:szCs w:val="20"/>
        </w:rPr>
      </w:pPr>
    </w:p>
    <w:p w14:paraId="45F2DC95" w14:textId="77777777" w:rsidR="00DD7356" w:rsidRPr="00FD04BC" w:rsidRDefault="00DD7356" w:rsidP="00DD7356">
      <w:pPr>
        <w:pStyle w:val="MediumGrid21"/>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B. Research Training (other than Primary Mentorship)</w:t>
      </w:r>
    </w:p>
    <w:p w14:paraId="110520DD" w14:textId="77777777" w:rsidR="003A2BA7" w:rsidRPr="00FD04BC" w:rsidRDefault="003A2BA7" w:rsidP="00DD7356">
      <w:pPr>
        <w:pStyle w:val="MediumGrid21"/>
        <w:ind w:left="1440"/>
        <w:rPr>
          <w:rFonts w:ascii="Times New Roman" w:hAnsi="Times New Roman"/>
          <w:color w:val="000000" w:themeColor="text1"/>
          <w:sz w:val="20"/>
          <w:szCs w:val="20"/>
        </w:rPr>
      </w:pPr>
    </w:p>
    <w:p w14:paraId="0CCA84DF" w14:textId="77777777" w:rsidR="00313125" w:rsidRPr="00FD04BC" w:rsidRDefault="00DD7356" w:rsidP="00ED13A1">
      <w:pPr>
        <w:pStyle w:val="MediumGrid21"/>
        <w:ind w:left="1440"/>
        <w:rPr>
          <w:rFonts w:ascii="Times New Roman" w:hAnsi="Times New Roman"/>
          <w:i/>
          <w:color w:val="000000" w:themeColor="text1"/>
          <w:sz w:val="20"/>
          <w:szCs w:val="20"/>
        </w:rPr>
      </w:pPr>
      <w:r w:rsidRPr="00FD04BC">
        <w:rPr>
          <w:rFonts w:ascii="Times New Roman" w:hAnsi="Times New Roman"/>
          <w:i/>
          <w:color w:val="000000" w:themeColor="text1"/>
          <w:sz w:val="20"/>
          <w:szCs w:val="20"/>
        </w:rPr>
        <w:lastRenderedPageBreak/>
        <w:t xml:space="preserve">Post-Doctoral Fellows: </w:t>
      </w:r>
      <w:r w:rsidR="00ED13A1" w:rsidRPr="00FD04BC">
        <w:rPr>
          <w:rFonts w:ascii="Times New Roman" w:hAnsi="Times New Roman"/>
          <w:i/>
          <w:color w:val="000000" w:themeColor="text1"/>
          <w:sz w:val="20"/>
          <w:szCs w:val="20"/>
        </w:rPr>
        <w:t xml:space="preserve"> </w:t>
      </w:r>
    </w:p>
    <w:p w14:paraId="50581688" w14:textId="77777777" w:rsidR="003A2BA7" w:rsidRPr="00FD04BC" w:rsidRDefault="003A2BA7" w:rsidP="003A2BA7">
      <w:pPr>
        <w:ind w:left="-180" w:right="-540"/>
        <w:jc w:val="both"/>
        <w:rPr>
          <w:color w:val="000000" w:themeColor="text1"/>
          <w:sz w:val="20"/>
        </w:rPr>
      </w:pPr>
    </w:p>
    <w:p w14:paraId="5E655019" w14:textId="77777777" w:rsidR="003A2BA7" w:rsidRPr="00FD04BC" w:rsidRDefault="003A2BA7" w:rsidP="00ED13A1">
      <w:pPr>
        <w:ind w:left="1440" w:right="-540"/>
        <w:jc w:val="both"/>
        <w:rPr>
          <w:color w:val="000000" w:themeColor="text1"/>
          <w:sz w:val="20"/>
        </w:rPr>
      </w:pPr>
      <w:r w:rsidRPr="00FD04BC">
        <w:rPr>
          <w:color w:val="000000" w:themeColor="text1"/>
          <w:sz w:val="20"/>
        </w:rPr>
        <w:t>Research Mentor: Clinical research mentoring of Hematology/Oncology Fellow: Brett Brinker, MD for NU 06H1. A Phase II Trial of Combination Bortezomib and Rituximab as Front-line Therapy for Low-grade Non-Hodgkin Lymphoma. Academic Year: 2005-2006.</w:t>
      </w:r>
    </w:p>
    <w:p w14:paraId="6FBEB01D" w14:textId="77777777" w:rsidR="003A2BA7" w:rsidRPr="00FD04BC" w:rsidRDefault="003A2BA7" w:rsidP="003A2BA7">
      <w:pPr>
        <w:pStyle w:val="MediumGrid21"/>
        <w:rPr>
          <w:rFonts w:ascii="Times New Roman" w:hAnsi="Times New Roman"/>
          <w:color w:val="000000" w:themeColor="text1"/>
          <w:sz w:val="20"/>
          <w:szCs w:val="20"/>
        </w:rPr>
      </w:pPr>
    </w:p>
    <w:p w14:paraId="01772AFF" w14:textId="77777777" w:rsidR="003A2BA7" w:rsidRPr="00FD04BC" w:rsidRDefault="003A2BA7" w:rsidP="00ED13A1">
      <w:pPr>
        <w:ind w:left="1440" w:right="-540"/>
        <w:jc w:val="both"/>
        <w:rPr>
          <w:color w:val="000000" w:themeColor="text1"/>
          <w:sz w:val="20"/>
        </w:rPr>
      </w:pPr>
      <w:r w:rsidRPr="00FD04BC">
        <w:rPr>
          <w:color w:val="000000" w:themeColor="text1"/>
          <w:sz w:val="20"/>
        </w:rPr>
        <w:t xml:space="preserve">Research Mentor: Hematology/Oncology fellow, </w:t>
      </w:r>
      <w:proofErr w:type="spellStart"/>
      <w:r w:rsidRPr="00FD04BC">
        <w:rPr>
          <w:color w:val="000000" w:themeColor="text1"/>
          <w:sz w:val="20"/>
        </w:rPr>
        <w:t>Sairah</w:t>
      </w:r>
      <w:proofErr w:type="spellEnd"/>
      <w:r w:rsidRPr="00FD04BC">
        <w:rPr>
          <w:color w:val="000000" w:themeColor="text1"/>
          <w:sz w:val="20"/>
        </w:rPr>
        <w:t xml:space="preserve"> Ahmed, MD regarding 1 laboratory and 1 clinical project:  a) clinical trial of SIM-301 glutathione depleting agent in the treatment of lymphoma; b) regulation of cellular CD20 by HIF in lymphoma; published 2 invited review papers; Dr. Ahmed accepted position at MDACC for faculty position in stem cell transplantation.  Academic year 2008-2009.</w:t>
      </w:r>
    </w:p>
    <w:p w14:paraId="53B91FD3" w14:textId="77777777" w:rsidR="003A2BA7" w:rsidRPr="00FD04BC" w:rsidRDefault="003A2BA7" w:rsidP="003A2BA7">
      <w:pPr>
        <w:ind w:right="-540"/>
        <w:jc w:val="both"/>
        <w:rPr>
          <w:color w:val="000000" w:themeColor="text1"/>
          <w:sz w:val="20"/>
        </w:rPr>
      </w:pPr>
    </w:p>
    <w:p w14:paraId="0006BB6C" w14:textId="77777777" w:rsidR="00ED13A1" w:rsidRPr="00FD04BC" w:rsidRDefault="00ED13A1" w:rsidP="00ED13A1">
      <w:pPr>
        <w:ind w:left="1440" w:right="-540"/>
        <w:jc w:val="both"/>
        <w:rPr>
          <w:color w:val="000000" w:themeColor="text1"/>
          <w:sz w:val="20"/>
        </w:rPr>
      </w:pPr>
      <w:r w:rsidRPr="00FD04BC">
        <w:rPr>
          <w:color w:val="000000" w:themeColor="text1"/>
          <w:sz w:val="20"/>
        </w:rPr>
        <w:t xml:space="preserve">Clinical research mentoring of Hematology/Oncology fellow- Jessica Altman, MD: A Phase II Study Incorporating </w:t>
      </w:r>
      <w:proofErr w:type="spellStart"/>
      <w:r w:rsidRPr="00FD04BC">
        <w:rPr>
          <w:color w:val="000000" w:themeColor="text1"/>
          <w:sz w:val="20"/>
        </w:rPr>
        <w:t>Motexafin</w:t>
      </w:r>
      <w:proofErr w:type="spellEnd"/>
      <w:r w:rsidRPr="00FD04BC">
        <w:rPr>
          <w:color w:val="000000" w:themeColor="text1"/>
          <w:sz w:val="20"/>
        </w:rPr>
        <w:t xml:space="preserve"> Gadolinium (</w:t>
      </w:r>
      <w:proofErr w:type="spellStart"/>
      <w:r w:rsidRPr="00FD04BC">
        <w:rPr>
          <w:color w:val="000000" w:themeColor="text1"/>
          <w:sz w:val="20"/>
        </w:rPr>
        <w:t>MGd</w:t>
      </w:r>
      <w:proofErr w:type="spellEnd"/>
      <w:r w:rsidRPr="00FD04BC">
        <w:rPr>
          <w:color w:val="000000" w:themeColor="text1"/>
          <w:sz w:val="20"/>
        </w:rPr>
        <w:t>) into High-dose Methotrexate (MTX)-Based Chemo-immunotherapy and Radiation for Patients with Newly diagnosed Primary CNS Lymphoma; and Phase I/II Trial of Total Lymphoid Irradiation and High-Dose Chemotherapy with Autologous Stem Cell Transplantation for Relapsed and Refractory Hodgkin Lymphoma (resulted in publication); Dr. Altman accepted position as faculty member at Northwestern University in leukemia. Academic year 2004-2005.</w:t>
      </w:r>
    </w:p>
    <w:p w14:paraId="1D50CE0B" w14:textId="77777777" w:rsidR="00ED13A1" w:rsidRPr="00FD04BC" w:rsidRDefault="00ED13A1" w:rsidP="00ED13A1">
      <w:pPr>
        <w:ind w:left="-180" w:right="-540"/>
        <w:jc w:val="both"/>
        <w:rPr>
          <w:color w:val="000000" w:themeColor="text1"/>
          <w:sz w:val="20"/>
        </w:rPr>
      </w:pPr>
    </w:p>
    <w:p w14:paraId="3FFD2B21" w14:textId="77777777" w:rsidR="00ED13A1" w:rsidRPr="00FD04BC" w:rsidRDefault="00ED13A1" w:rsidP="00ED13A1">
      <w:pPr>
        <w:ind w:left="1440" w:right="-540"/>
        <w:jc w:val="both"/>
        <w:rPr>
          <w:color w:val="000000" w:themeColor="text1"/>
          <w:sz w:val="20"/>
        </w:rPr>
      </w:pPr>
      <w:r w:rsidRPr="00FD04BC">
        <w:rPr>
          <w:color w:val="000000" w:themeColor="text1"/>
          <w:sz w:val="20"/>
        </w:rPr>
        <w:t xml:space="preserve">Clinical research mentoring of Hematology/Oncology fellow: Lisa </w:t>
      </w:r>
      <w:proofErr w:type="spellStart"/>
      <w:r w:rsidRPr="00FD04BC">
        <w:rPr>
          <w:color w:val="000000" w:themeColor="text1"/>
          <w:sz w:val="20"/>
        </w:rPr>
        <w:t>Baddi</w:t>
      </w:r>
      <w:proofErr w:type="spellEnd"/>
      <w:r w:rsidRPr="00FD04BC">
        <w:rPr>
          <w:color w:val="000000" w:themeColor="text1"/>
          <w:sz w:val="20"/>
        </w:rPr>
        <w:t xml:space="preserve">, DO: NU04S1, Open Label Multicenter Phase II Study of Bevacizumab for the Treatment of Angiosarcoma; published peer-reviewed original manuscript in </w:t>
      </w:r>
      <w:r w:rsidRPr="00FD04BC">
        <w:rPr>
          <w:i/>
          <w:color w:val="000000" w:themeColor="text1"/>
          <w:sz w:val="20"/>
        </w:rPr>
        <w:t>Annals of Oncology</w:t>
      </w:r>
      <w:r w:rsidRPr="00FD04BC">
        <w:rPr>
          <w:color w:val="000000" w:themeColor="text1"/>
          <w:sz w:val="20"/>
        </w:rPr>
        <w:t>; Academic year 2004-2005.</w:t>
      </w:r>
    </w:p>
    <w:p w14:paraId="6E6C5BC4" w14:textId="77777777" w:rsidR="00ED13A1" w:rsidRPr="00FD04BC" w:rsidRDefault="00ED13A1" w:rsidP="00ED13A1">
      <w:pPr>
        <w:ind w:left="-180" w:right="-540"/>
        <w:jc w:val="both"/>
        <w:rPr>
          <w:color w:val="000000" w:themeColor="text1"/>
          <w:sz w:val="20"/>
        </w:rPr>
      </w:pPr>
    </w:p>
    <w:p w14:paraId="4E0952AE" w14:textId="77777777" w:rsidR="00ED13A1" w:rsidRPr="00FD04BC" w:rsidRDefault="00ED13A1" w:rsidP="00ED13A1">
      <w:pPr>
        <w:ind w:left="1440" w:right="-540"/>
        <w:jc w:val="both"/>
        <w:rPr>
          <w:color w:val="000000" w:themeColor="text1"/>
          <w:sz w:val="20"/>
        </w:rPr>
      </w:pPr>
      <w:r w:rsidRPr="00FD04BC">
        <w:rPr>
          <w:color w:val="000000" w:themeColor="text1"/>
          <w:sz w:val="20"/>
        </w:rPr>
        <w:t xml:space="preserve">Research Mentor: Northwestern University residents- Taylor Ortiz, MD, and Mrinal </w:t>
      </w:r>
      <w:proofErr w:type="spellStart"/>
      <w:r w:rsidRPr="00FD04BC">
        <w:rPr>
          <w:color w:val="000000" w:themeColor="text1"/>
          <w:sz w:val="20"/>
        </w:rPr>
        <w:t>Gounder</w:t>
      </w:r>
      <w:proofErr w:type="spellEnd"/>
      <w:r w:rsidRPr="00FD04BC">
        <w:rPr>
          <w:color w:val="000000" w:themeColor="text1"/>
          <w:sz w:val="20"/>
        </w:rPr>
        <w:t xml:space="preserve">, MD. Analysis of 10 years of Hodgkin's disease patients treated at Northwestern University; </w:t>
      </w:r>
      <w:r w:rsidRPr="00FD04BC">
        <w:rPr>
          <w:bCs/>
          <w:color w:val="000000" w:themeColor="text1"/>
          <w:sz w:val="20"/>
        </w:rPr>
        <w:t>poster presentation at 2006 ASCO meeting</w:t>
      </w:r>
      <w:r w:rsidRPr="00FD04BC">
        <w:rPr>
          <w:color w:val="000000" w:themeColor="text1"/>
          <w:sz w:val="20"/>
        </w:rPr>
        <w:t xml:space="preserve"> and published original paper in </w:t>
      </w:r>
      <w:r w:rsidRPr="00FD04BC">
        <w:rPr>
          <w:i/>
          <w:color w:val="000000" w:themeColor="text1"/>
          <w:sz w:val="20"/>
        </w:rPr>
        <w:t xml:space="preserve">British Journal of </w:t>
      </w:r>
      <w:proofErr w:type="spellStart"/>
      <w:r w:rsidRPr="00FD04BC">
        <w:rPr>
          <w:i/>
          <w:color w:val="000000" w:themeColor="text1"/>
          <w:sz w:val="20"/>
        </w:rPr>
        <w:t>Heamatology</w:t>
      </w:r>
      <w:proofErr w:type="spellEnd"/>
      <w:r w:rsidRPr="00FD04BC">
        <w:rPr>
          <w:color w:val="000000" w:themeColor="text1"/>
          <w:sz w:val="20"/>
        </w:rPr>
        <w:t>; Academic years: 2004-2006.</w:t>
      </w:r>
    </w:p>
    <w:p w14:paraId="56B5CD61" w14:textId="77777777" w:rsidR="00ED13A1" w:rsidRPr="00FD04BC" w:rsidRDefault="00ED13A1" w:rsidP="00ED13A1">
      <w:pPr>
        <w:ind w:right="-540"/>
        <w:jc w:val="both"/>
        <w:rPr>
          <w:color w:val="000000" w:themeColor="text1"/>
          <w:sz w:val="20"/>
        </w:rPr>
      </w:pPr>
    </w:p>
    <w:p w14:paraId="1794D8DC" w14:textId="77777777" w:rsidR="00ED13A1" w:rsidRPr="00FD04BC" w:rsidRDefault="00ED13A1" w:rsidP="00ED13A1">
      <w:pPr>
        <w:ind w:left="1440" w:right="-540"/>
        <w:jc w:val="both"/>
        <w:rPr>
          <w:color w:val="000000" w:themeColor="text1"/>
          <w:sz w:val="20"/>
        </w:rPr>
      </w:pPr>
      <w:r w:rsidRPr="00FD04BC">
        <w:rPr>
          <w:color w:val="000000" w:themeColor="text1"/>
          <w:sz w:val="20"/>
        </w:rPr>
        <w:t xml:space="preserve">Clinical research mentor of Hematology/Oncology fellow: Jeffrey </w:t>
      </w:r>
      <w:proofErr w:type="spellStart"/>
      <w:r w:rsidRPr="00FD04BC">
        <w:rPr>
          <w:color w:val="000000" w:themeColor="text1"/>
          <w:sz w:val="20"/>
        </w:rPr>
        <w:t>Cilley</w:t>
      </w:r>
      <w:proofErr w:type="spellEnd"/>
      <w:r w:rsidRPr="00FD04BC">
        <w:rPr>
          <w:color w:val="000000" w:themeColor="text1"/>
          <w:sz w:val="20"/>
        </w:rPr>
        <w:t xml:space="preserve">, MD: Retrospective analysis of last 150 Hodgkin's disease patients treated at Northwestern University (over last 12 years); </w:t>
      </w:r>
      <w:r w:rsidRPr="00FD04BC">
        <w:rPr>
          <w:bCs/>
          <w:color w:val="000000" w:themeColor="text1"/>
          <w:sz w:val="20"/>
        </w:rPr>
        <w:t>poster presentations at 2006 ASCO and 2010 ASH meetings</w:t>
      </w:r>
      <w:r w:rsidRPr="00FD04BC">
        <w:rPr>
          <w:color w:val="000000" w:themeColor="text1"/>
          <w:sz w:val="20"/>
        </w:rPr>
        <w:t xml:space="preserve">; published original paper in </w:t>
      </w:r>
      <w:r w:rsidRPr="00FD04BC">
        <w:rPr>
          <w:i/>
          <w:color w:val="000000" w:themeColor="text1"/>
          <w:sz w:val="20"/>
        </w:rPr>
        <w:t xml:space="preserve">British Journal of </w:t>
      </w:r>
      <w:proofErr w:type="spellStart"/>
      <w:r w:rsidRPr="00FD04BC">
        <w:rPr>
          <w:i/>
          <w:color w:val="000000" w:themeColor="text1"/>
          <w:sz w:val="20"/>
        </w:rPr>
        <w:t>Heamatology</w:t>
      </w:r>
      <w:proofErr w:type="spellEnd"/>
      <w:r w:rsidRPr="00FD04BC">
        <w:rPr>
          <w:color w:val="000000" w:themeColor="text1"/>
          <w:sz w:val="20"/>
        </w:rPr>
        <w:t>; Academic year 2005-2006.</w:t>
      </w:r>
    </w:p>
    <w:p w14:paraId="44502280" w14:textId="77777777" w:rsidR="00ED13A1" w:rsidRPr="00FD04BC" w:rsidRDefault="00ED13A1" w:rsidP="00ED13A1">
      <w:pPr>
        <w:ind w:right="-540"/>
        <w:jc w:val="both"/>
        <w:rPr>
          <w:color w:val="000000" w:themeColor="text1"/>
          <w:sz w:val="20"/>
        </w:rPr>
      </w:pPr>
    </w:p>
    <w:p w14:paraId="51485347" w14:textId="77777777" w:rsidR="00ED13A1" w:rsidRPr="00FD04BC" w:rsidRDefault="00ED13A1" w:rsidP="00ED13A1">
      <w:pPr>
        <w:ind w:left="1440" w:right="-540"/>
        <w:jc w:val="both"/>
        <w:rPr>
          <w:color w:val="000000" w:themeColor="text1"/>
          <w:sz w:val="20"/>
        </w:rPr>
      </w:pPr>
      <w:r w:rsidRPr="00FD04BC">
        <w:rPr>
          <w:color w:val="000000" w:themeColor="text1"/>
          <w:sz w:val="20"/>
        </w:rPr>
        <w:t xml:space="preserve">Research Mentor: Hematology/Oncology fellow, Ken Carson, MD regarding 3 projects: 1) Progressive Multifocal Leukoencephalopathy Associated with Rituximab Treatment of B-Cell Lymphoproliferative Disorders; 2) Clinical research/trial in lymphoma (PCI-24781 HDAC inhibitor for relapsed/refractory lymphoma); and 3) Hepatitis B and C reactivation in lymphoma; Dr. Carson accepted position as faculty member at Washington </w:t>
      </w:r>
      <w:proofErr w:type="spellStart"/>
      <w:r w:rsidRPr="00FD04BC">
        <w:rPr>
          <w:color w:val="000000" w:themeColor="text1"/>
          <w:sz w:val="20"/>
        </w:rPr>
        <w:t>Universtity</w:t>
      </w:r>
      <w:proofErr w:type="spellEnd"/>
      <w:r w:rsidRPr="00FD04BC">
        <w:rPr>
          <w:color w:val="000000" w:themeColor="text1"/>
          <w:sz w:val="20"/>
        </w:rPr>
        <w:t xml:space="preserve"> with specialty in lymphoma.   Academic year 2007-2008.</w:t>
      </w:r>
    </w:p>
    <w:p w14:paraId="5EAFAF45" w14:textId="77777777" w:rsidR="00ED13A1" w:rsidRPr="00FD04BC" w:rsidRDefault="00ED13A1" w:rsidP="003A2BA7">
      <w:pPr>
        <w:ind w:right="-540"/>
        <w:jc w:val="both"/>
        <w:rPr>
          <w:color w:val="000000" w:themeColor="text1"/>
          <w:sz w:val="20"/>
        </w:rPr>
      </w:pPr>
    </w:p>
    <w:p w14:paraId="14E3DA29" w14:textId="77777777" w:rsidR="003A2BA7" w:rsidRPr="00FD04BC" w:rsidRDefault="003A2BA7" w:rsidP="00ED13A1">
      <w:pPr>
        <w:ind w:left="1440" w:right="-540"/>
        <w:jc w:val="both"/>
        <w:rPr>
          <w:color w:val="000000" w:themeColor="text1"/>
          <w:sz w:val="20"/>
        </w:rPr>
      </w:pPr>
      <w:r w:rsidRPr="00FD04BC">
        <w:rPr>
          <w:color w:val="000000" w:themeColor="text1"/>
          <w:sz w:val="20"/>
        </w:rPr>
        <w:t>Research Mentor: Northwestern University fellow, Rupali Roy, MD. Research project: Primary CNS PLTD: outcomes and prognosis (retro</w:t>
      </w:r>
      <w:r w:rsidR="00ED13A1" w:rsidRPr="00FD04BC">
        <w:rPr>
          <w:color w:val="000000" w:themeColor="text1"/>
          <w:sz w:val="20"/>
        </w:rPr>
        <w:t xml:space="preserve">spective multi-center analysis); also Examination of survival and prognostic factors in very elderly non-Hodgkin lymphoma; published original papers in </w:t>
      </w:r>
      <w:r w:rsidR="00ED13A1" w:rsidRPr="00FD04BC">
        <w:rPr>
          <w:i/>
          <w:color w:val="000000" w:themeColor="text1"/>
          <w:sz w:val="20"/>
        </w:rPr>
        <w:t>Leukemia and Lymphoma and American Journal of Transplantation</w:t>
      </w:r>
      <w:r w:rsidR="00ED13A1" w:rsidRPr="00FD04BC">
        <w:rPr>
          <w:color w:val="000000" w:themeColor="text1"/>
          <w:sz w:val="20"/>
        </w:rPr>
        <w:t xml:space="preserve">; </w:t>
      </w:r>
      <w:r w:rsidRPr="00FD04BC">
        <w:rPr>
          <w:color w:val="000000" w:themeColor="text1"/>
          <w:sz w:val="20"/>
        </w:rPr>
        <w:t xml:space="preserve"> Dr. Roy accepted faculty position at the University of Virginia with specialty of leukemia. Academic year: 2010-2011.</w:t>
      </w:r>
    </w:p>
    <w:p w14:paraId="0435268C" w14:textId="77777777" w:rsidR="003A2BA7" w:rsidRPr="00FD04BC" w:rsidRDefault="003A2BA7" w:rsidP="003A2BA7">
      <w:pPr>
        <w:ind w:right="-540"/>
        <w:jc w:val="both"/>
        <w:rPr>
          <w:color w:val="000000" w:themeColor="text1"/>
          <w:sz w:val="20"/>
        </w:rPr>
      </w:pPr>
    </w:p>
    <w:p w14:paraId="06147F90" w14:textId="11F1CB5A" w:rsidR="003A2BA7" w:rsidRPr="00FD04BC" w:rsidRDefault="003A2BA7" w:rsidP="00F06B6C">
      <w:pPr>
        <w:ind w:left="1440" w:right="-540"/>
        <w:jc w:val="both"/>
        <w:rPr>
          <w:color w:val="000000" w:themeColor="text1"/>
          <w:sz w:val="20"/>
        </w:rPr>
      </w:pPr>
      <w:r w:rsidRPr="00FD04BC">
        <w:rPr>
          <w:color w:val="000000" w:themeColor="text1"/>
          <w:sz w:val="20"/>
        </w:rPr>
        <w:t xml:space="preserve">Research Mentor: Northwestern University resident- Jessica </w:t>
      </w:r>
      <w:proofErr w:type="spellStart"/>
      <w:r w:rsidRPr="00FD04BC">
        <w:rPr>
          <w:color w:val="000000" w:themeColor="text1"/>
          <w:sz w:val="20"/>
        </w:rPr>
        <w:t>Yarber</w:t>
      </w:r>
      <w:proofErr w:type="spellEnd"/>
      <w:r w:rsidRPr="00FD04BC">
        <w:rPr>
          <w:color w:val="000000" w:themeColor="text1"/>
          <w:sz w:val="20"/>
        </w:rPr>
        <w:t xml:space="preserve">, MD. Research project: Pregnancy and Lymphoma: management and prognosis; </w:t>
      </w:r>
      <w:r w:rsidRPr="00FD04BC">
        <w:rPr>
          <w:bCs/>
          <w:color w:val="000000" w:themeColor="text1"/>
          <w:sz w:val="20"/>
        </w:rPr>
        <w:t>poster presentations at 2010 Cologne Hodgkin Lymphoma meeting</w:t>
      </w:r>
      <w:r w:rsidRPr="00FD04BC">
        <w:rPr>
          <w:color w:val="000000" w:themeColor="text1"/>
          <w:sz w:val="20"/>
        </w:rPr>
        <w:t xml:space="preserve"> and published original paper in </w:t>
      </w:r>
      <w:r w:rsidRPr="00FD04BC">
        <w:rPr>
          <w:i/>
          <w:color w:val="000000" w:themeColor="text1"/>
          <w:sz w:val="20"/>
        </w:rPr>
        <w:t>Annals of Oncology</w:t>
      </w:r>
      <w:r w:rsidR="00F06B6C" w:rsidRPr="00FD04BC">
        <w:rPr>
          <w:color w:val="000000" w:themeColor="text1"/>
          <w:sz w:val="20"/>
        </w:rPr>
        <w:t>;</w:t>
      </w:r>
      <w:r w:rsidRPr="00FD04BC">
        <w:rPr>
          <w:color w:val="000000" w:themeColor="text1"/>
          <w:sz w:val="20"/>
        </w:rPr>
        <w:t xml:space="preserve"> Academic year: 2010-2011.</w:t>
      </w:r>
    </w:p>
    <w:p w14:paraId="5B6E5B5A" w14:textId="77777777" w:rsidR="003A2BA7" w:rsidRPr="00FD04BC" w:rsidRDefault="003A2BA7" w:rsidP="00F06B6C">
      <w:pPr>
        <w:ind w:right="-540"/>
        <w:jc w:val="both"/>
        <w:rPr>
          <w:color w:val="000000" w:themeColor="text1"/>
          <w:sz w:val="20"/>
        </w:rPr>
      </w:pPr>
    </w:p>
    <w:p w14:paraId="33B373B2" w14:textId="77777777" w:rsidR="003A2BA7" w:rsidRPr="00FD04BC" w:rsidRDefault="003A2BA7" w:rsidP="00F06B6C">
      <w:pPr>
        <w:ind w:left="1440" w:right="-540"/>
        <w:jc w:val="both"/>
        <w:rPr>
          <w:color w:val="000000" w:themeColor="text1"/>
          <w:sz w:val="20"/>
        </w:rPr>
      </w:pPr>
      <w:r w:rsidRPr="00FD04BC">
        <w:rPr>
          <w:color w:val="000000" w:themeColor="text1"/>
          <w:sz w:val="20"/>
        </w:rPr>
        <w:t xml:space="preserve">Research Mentor:  Northwestern University fellow, Joy Feliciano, MD. Research project: Examination of survival and prognostic factors in very elderly non-Hodgkin lymphoma; </w:t>
      </w:r>
      <w:r w:rsidRPr="00FD04BC">
        <w:rPr>
          <w:bCs/>
          <w:color w:val="000000" w:themeColor="text1"/>
          <w:sz w:val="20"/>
        </w:rPr>
        <w:t>poster presentations at 2010 ASH, 2011 ASCO, 2011 Lugano, and 2011 ASH meetings</w:t>
      </w:r>
      <w:r w:rsidRPr="00FD04BC">
        <w:rPr>
          <w:color w:val="000000" w:themeColor="text1"/>
          <w:sz w:val="20"/>
        </w:rPr>
        <w:t xml:space="preserve">; manuscript published in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color w:val="000000" w:themeColor="text1"/>
          <w:sz w:val="20"/>
        </w:rPr>
        <w:t>; Dr. Feliciano accepted faculty position at the University of Maryland with specialty of lung cancer. Academic year 2010-2011.</w:t>
      </w:r>
    </w:p>
    <w:p w14:paraId="066A5201" w14:textId="77777777" w:rsidR="00F4331F" w:rsidRPr="00FD04BC" w:rsidRDefault="00F4331F" w:rsidP="00F06B6C">
      <w:pPr>
        <w:ind w:left="-720" w:right="-547"/>
        <w:jc w:val="both"/>
        <w:rPr>
          <w:b/>
          <w:bCs/>
          <w:color w:val="000000" w:themeColor="text1"/>
          <w:sz w:val="20"/>
        </w:rPr>
      </w:pPr>
    </w:p>
    <w:p w14:paraId="37D897C7" w14:textId="77777777" w:rsidR="003A2BA7" w:rsidRPr="00FD04BC" w:rsidRDefault="003A2BA7" w:rsidP="00F06B6C">
      <w:pPr>
        <w:ind w:left="1440" w:right="-540"/>
        <w:jc w:val="both"/>
        <w:rPr>
          <w:color w:val="000000" w:themeColor="text1"/>
          <w:sz w:val="20"/>
        </w:rPr>
      </w:pPr>
      <w:r w:rsidRPr="00FD04BC">
        <w:rPr>
          <w:color w:val="000000" w:themeColor="text1"/>
          <w:sz w:val="20"/>
        </w:rPr>
        <w:lastRenderedPageBreak/>
        <w:t>Research Mentor:  Bradley Switzer, MD; Hematology/Oncology Fellow. University of Massachusetts Lymphoma Research Foundation, Oral Presentation: Post Transplant Lymphoproliferative Disorders; Academic year 2012-2012.</w:t>
      </w:r>
    </w:p>
    <w:p w14:paraId="0B43759A" w14:textId="77777777" w:rsidR="00ED13A1" w:rsidRPr="00FD04BC" w:rsidRDefault="00ED13A1" w:rsidP="00F06B6C">
      <w:pPr>
        <w:pStyle w:val="MediumGrid21"/>
        <w:jc w:val="both"/>
        <w:rPr>
          <w:rFonts w:ascii="Times New Roman" w:hAnsi="Times New Roman"/>
          <w:color w:val="000000" w:themeColor="text1"/>
          <w:sz w:val="20"/>
          <w:szCs w:val="20"/>
        </w:rPr>
      </w:pPr>
    </w:p>
    <w:p w14:paraId="36035349" w14:textId="77777777" w:rsidR="009D7A18" w:rsidRPr="00FD04BC" w:rsidRDefault="009D7A18" w:rsidP="00F06B6C">
      <w:pPr>
        <w:pStyle w:val="MediumGrid21"/>
        <w:jc w:val="both"/>
        <w:rPr>
          <w:rFonts w:ascii="Times New Roman" w:hAnsi="Times New Roman"/>
          <w:color w:val="000000" w:themeColor="text1"/>
          <w:sz w:val="20"/>
          <w:szCs w:val="20"/>
        </w:rPr>
      </w:pPr>
      <w:r w:rsidRPr="00FD04BC">
        <w:rPr>
          <w:rFonts w:ascii="Times New Roman" w:hAnsi="Times New Roman"/>
          <w:b/>
          <w:color w:val="000000" w:themeColor="text1"/>
          <w:sz w:val="20"/>
          <w:szCs w:val="20"/>
        </w:rPr>
        <w:t>CLINICAL RESPONSIBILITIES:</w:t>
      </w:r>
      <w:r w:rsidRPr="00FD04BC">
        <w:rPr>
          <w:rFonts w:ascii="Times New Roman" w:hAnsi="Times New Roman"/>
          <w:color w:val="000000" w:themeColor="text1"/>
          <w:sz w:val="20"/>
          <w:szCs w:val="20"/>
        </w:rPr>
        <w:t xml:space="preserve"> </w:t>
      </w:r>
      <w:r w:rsidR="008D1B43" w:rsidRPr="00FD04BC">
        <w:rPr>
          <w:rFonts w:ascii="Times New Roman" w:hAnsi="Times New Roman"/>
          <w:color w:val="000000" w:themeColor="text1"/>
          <w:sz w:val="20"/>
          <w:szCs w:val="20"/>
        </w:rPr>
        <w:t xml:space="preserve"> </w:t>
      </w:r>
    </w:p>
    <w:p w14:paraId="389EF628" w14:textId="77777777" w:rsidR="009D7A18" w:rsidRPr="00FD04BC" w:rsidRDefault="009D7A18" w:rsidP="00F06B6C">
      <w:pPr>
        <w:pStyle w:val="MediumGrid21"/>
        <w:jc w:val="both"/>
        <w:rPr>
          <w:rFonts w:ascii="Times New Roman" w:hAnsi="Times New Roman"/>
          <w:b/>
          <w:color w:val="000000" w:themeColor="text1"/>
          <w:sz w:val="20"/>
          <w:szCs w:val="20"/>
        </w:rPr>
      </w:pPr>
    </w:p>
    <w:p w14:paraId="45561FD1" w14:textId="77777777" w:rsidR="005839A0" w:rsidRPr="00FD04BC" w:rsidRDefault="005839A0" w:rsidP="00F06B6C">
      <w:pPr>
        <w:pStyle w:val="BodyText"/>
        <w:ind w:left="720" w:right="-540" w:hanging="1440"/>
        <w:rPr>
          <w:color w:val="000000" w:themeColor="text1"/>
          <w:sz w:val="20"/>
        </w:rPr>
      </w:pPr>
      <w:r w:rsidRPr="00FD04BC">
        <w:rPr>
          <w:color w:val="000000" w:themeColor="text1"/>
          <w:sz w:val="20"/>
        </w:rPr>
        <w:tab/>
        <w:t>Northwestern University Feinberg School of</w:t>
      </w:r>
      <w:r w:rsidRPr="00FD04BC">
        <w:rPr>
          <w:color w:val="000000" w:themeColor="text1"/>
          <w:sz w:val="20"/>
        </w:rPr>
        <w:tab/>
        <w:t xml:space="preserve"> Medicine and the Robert H. Lurie Comprehensive Cancer Center (Chicago, IL), 2003 to 2011:  </w:t>
      </w:r>
      <w:r w:rsidR="00456742" w:rsidRPr="00FD04BC">
        <w:rPr>
          <w:color w:val="000000" w:themeColor="text1"/>
          <w:sz w:val="20"/>
        </w:rPr>
        <w:t xml:space="preserve">inpatient bone marrow transplant and leukemia/lymphoma </w:t>
      </w:r>
      <w:r w:rsidR="008D1B43" w:rsidRPr="00FD04BC">
        <w:rPr>
          <w:color w:val="000000" w:themeColor="text1"/>
          <w:sz w:val="20"/>
        </w:rPr>
        <w:t xml:space="preserve">attending </w:t>
      </w:r>
      <w:r w:rsidR="00456742" w:rsidRPr="00FD04BC">
        <w:rPr>
          <w:color w:val="000000" w:themeColor="text1"/>
          <w:sz w:val="20"/>
        </w:rPr>
        <w:t>service 12 weeks/year; outpatient clinic dedicated to lymphoid malignancies 5 sessions/year</w:t>
      </w:r>
    </w:p>
    <w:p w14:paraId="140F731D" w14:textId="77777777" w:rsidR="005839A0" w:rsidRPr="00FD04BC" w:rsidRDefault="005839A0" w:rsidP="00F06B6C">
      <w:pPr>
        <w:pStyle w:val="BodyText"/>
        <w:ind w:left="720" w:right="-540" w:hanging="1440"/>
        <w:rPr>
          <w:color w:val="000000" w:themeColor="text1"/>
          <w:sz w:val="20"/>
        </w:rPr>
      </w:pPr>
      <w:r w:rsidRPr="00FD04BC">
        <w:rPr>
          <w:color w:val="000000" w:themeColor="text1"/>
          <w:sz w:val="20"/>
        </w:rPr>
        <w:tab/>
      </w:r>
    </w:p>
    <w:p w14:paraId="2FBFDF60" w14:textId="77777777" w:rsidR="005839A0" w:rsidRPr="00FD04BC" w:rsidRDefault="005839A0" w:rsidP="00F06B6C">
      <w:pPr>
        <w:pStyle w:val="BodyText"/>
        <w:ind w:left="720" w:right="-540" w:hanging="1440"/>
        <w:rPr>
          <w:color w:val="000000" w:themeColor="text1"/>
          <w:sz w:val="20"/>
        </w:rPr>
      </w:pPr>
      <w:r w:rsidRPr="00FD04BC">
        <w:rPr>
          <w:color w:val="000000" w:themeColor="text1"/>
          <w:sz w:val="20"/>
        </w:rPr>
        <w:tab/>
        <w:t>The University of Massachusetts Medical School and UMass Memorial Cancer Center (Worcester, MA), 2011 to 2013:</w:t>
      </w:r>
      <w:r w:rsidR="00456742" w:rsidRPr="00FD04BC">
        <w:rPr>
          <w:color w:val="000000" w:themeColor="text1"/>
          <w:sz w:val="20"/>
        </w:rPr>
        <w:t xml:space="preserve"> inpatient bone marrow transplant </w:t>
      </w:r>
      <w:r w:rsidR="00251ACA" w:rsidRPr="00FD04BC">
        <w:rPr>
          <w:color w:val="000000" w:themeColor="text1"/>
          <w:sz w:val="20"/>
        </w:rPr>
        <w:t xml:space="preserve">and leukemia/lymphoma </w:t>
      </w:r>
      <w:r w:rsidR="008D1B43" w:rsidRPr="00FD04BC">
        <w:rPr>
          <w:color w:val="000000" w:themeColor="text1"/>
          <w:sz w:val="20"/>
        </w:rPr>
        <w:t xml:space="preserve">attending </w:t>
      </w:r>
      <w:r w:rsidR="00251ACA" w:rsidRPr="00FD04BC">
        <w:rPr>
          <w:color w:val="000000" w:themeColor="text1"/>
          <w:sz w:val="20"/>
        </w:rPr>
        <w:t>service 8-10</w:t>
      </w:r>
      <w:r w:rsidR="00456742" w:rsidRPr="00FD04BC">
        <w:rPr>
          <w:color w:val="000000" w:themeColor="text1"/>
          <w:sz w:val="20"/>
        </w:rPr>
        <w:t xml:space="preserve"> weeks/year; outpatient clinic dedi</w:t>
      </w:r>
      <w:r w:rsidR="00251ACA" w:rsidRPr="00FD04BC">
        <w:rPr>
          <w:color w:val="000000" w:themeColor="text1"/>
          <w:sz w:val="20"/>
        </w:rPr>
        <w:t>cated to lymphoid malignancies 4</w:t>
      </w:r>
      <w:r w:rsidR="00456742" w:rsidRPr="00FD04BC">
        <w:rPr>
          <w:color w:val="000000" w:themeColor="text1"/>
          <w:sz w:val="20"/>
        </w:rPr>
        <w:t xml:space="preserve"> sessions/year</w:t>
      </w:r>
    </w:p>
    <w:p w14:paraId="6EE9366C" w14:textId="77777777" w:rsidR="005839A0" w:rsidRPr="00FD04BC" w:rsidRDefault="005839A0" w:rsidP="00F06B6C">
      <w:pPr>
        <w:pStyle w:val="BodyText"/>
        <w:ind w:left="720" w:right="-540" w:hanging="1440"/>
        <w:rPr>
          <w:color w:val="000000" w:themeColor="text1"/>
          <w:sz w:val="20"/>
        </w:rPr>
      </w:pPr>
      <w:r w:rsidRPr="00FD04BC">
        <w:rPr>
          <w:color w:val="000000" w:themeColor="text1"/>
          <w:sz w:val="20"/>
        </w:rPr>
        <w:t xml:space="preserve"> </w:t>
      </w:r>
    </w:p>
    <w:p w14:paraId="03D9B131" w14:textId="0B56620D" w:rsidR="00561151" w:rsidRPr="00FD04BC" w:rsidRDefault="005839A0" w:rsidP="002F0AFA">
      <w:pPr>
        <w:ind w:left="720" w:right="-540" w:hanging="1440"/>
        <w:rPr>
          <w:color w:val="000000" w:themeColor="text1"/>
          <w:sz w:val="20"/>
        </w:rPr>
      </w:pPr>
      <w:r w:rsidRPr="00FD04BC">
        <w:rPr>
          <w:color w:val="000000" w:themeColor="text1"/>
          <w:sz w:val="20"/>
        </w:rPr>
        <w:tab/>
        <w:t xml:space="preserve">Tufts Medical Center and Tufts University School </w:t>
      </w:r>
      <w:proofErr w:type="gramStart"/>
      <w:r w:rsidRPr="00FD04BC">
        <w:rPr>
          <w:color w:val="000000" w:themeColor="text1"/>
          <w:sz w:val="20"/>
        </w:rPr>
        <w:t>Of</w:t>
      </w:r>
      <w:proofErr w:type="gramEnd"/>
      <w:r w:rsidRPr="00FD04BC">
        <w:rPr>
          <w:color w:val="000000" w:themeColor="text1"/>
          <w:sz w:val="20"/>
        </w:rPr>
        <w:t xml:space="preserve"> Medicine and Tufts Medical Center (Boston, MA), 2013 to </w:t>
      </w:r>
      <w:r w:rsidR="005525D4" w:rsidRPr="00FD04BC">
        <w:rPr>
          <w:color w:val="000000" w:themeColor="text1"/>
          <w:sz w:val="20"/>
        </w:rPr>
        <w:t>December 2017f</w:t>
      </w:r>
      <w:r w:rsidRPr="00FD04BC">
        <w:rPr>
          <w:color w:val="000000" w:themeColor="text1"/>
          <w:sz w:val="20"/>
        </w:rPr>
        <w:t xml:space="preserve">:  </w:t>
      </w:r>
      <w:r w:rsidR="00251ACA" w:rsidRPr="00FD04BC">
        <w:rPr>
          <w:color w:val="000000" w:themeColor="text1"/>
          <w:sz w:val="20"/>
        </w:rPr>
        <w:t xml:space="preserve">inpatient bone marrow transplant and leukemia/lymphoma </w:t>
      </w:r>
      <w:r w:rsidR="008D1B43" w:rsidRPr="00FD04BC">
        <w:rPr>
          <w:color w:val="000000" w:themeColor="text1"/>
          <w:sz w:val="20"/>
        </w:rPr>
        <w:t xml:space="preserve">attending </w:t>
      </w:r>
      <w:r w:rsidR="00251ACA" w:rsidRPr="00FD04BC">
        <w:rPr>
          <w:color w:val="000000" w:themeColor="text1"/>
          <w:sz w:val="20"/>
        </w:rPr>
        <w:t>service 8 weeks/year; outpatient clinic dedicated to lymphoid malignancies 3 sessions/year</w:t>
      </w:r>
    </w:p>
    <w:p w14:paraId="6EE5B462" w14:textId="77777777" w:rsidR="005525D4" w:rsidRPr="00FD04BC" w:rsidRDefault="005525D4" w:rsidP="002F0AFA">
      <w:pPr>
        <w:ind w:left="720" w:right="-540" w:hanging="1440"/>
        <w:rPr>
          <w:color w:val="000000" w:themeColor="text1"/>
          <w:sz w:val="20"/>
        </w:rPr>
      </w:pPr>
    </w:p>
    <w:p w14:paraId="1637994C" w14:textId="5860F6B6" w:rsidR="00EF3422" w:rsidRPr="00FD04BC" w:rsidRDefault="005525D4" w:rsidP="00187AF5">
      <w:pPr>
        <w:pStyle w:val="xmsonormal"/>
        <w:shd w:val="clear" w:color="auto" w:fill="FFFFFF"/>
        <w:spacing w:before="0" w:beforeAutospacing="0" w:after="0" w:afterAutospacing="0"/>
        <w:ind w:left="720" w:right="-540"/>
        <w:jc w:val="both"/>
        <w:rPr>
          <w:color w:val="000000"/>
          <w:szCs w:val="22"/>
        </w:rPr>
      </w:pPr>
      <w:r w:rsidRPr="00FD04BC">
        <w:rPr>
          <w:iCs/>
          <w:color w:val="000000" w:themeColor="text1"/>
          <w:szCs w:val="22"/>
        </w:rPr>
        <w:t>Rutgers Cancer Institute of New Jersey </w:t>
      </w:r>
      <w:r w:rsidRPr="00FD04BC">
        <w:rPr>
          <w:color w:val="000000" w:themeColor="text1"/>
          <w:sz w:val="22"/>
        </w:rPr>
        <w:t xml:space="preserve">and </w:t>
      </w:r>
      <w:r w:rsidRPr="00FD04BC">
        <w:rPr>
          <w:iCs/>
          <w:color w:val="000000" w:themeColor="text1"/>
          <w:szCs w:val="22"/>
        </w:rPr>
        <w:t>Division of Blood</w:t>
      </w:r>
      <w:r w:rsidR="00F06B6C" w:rsidRPr="00FD04BC">
        <w:rPr>
          <w:iCs/>
          <w:color w:val="000000" w:themeColor="text1"/>
          <w:szCs w:val="22"/>
        </w:rPr>
        <w:t xml:space="preserve"> Disorders (New Brunswick, NJ); </w:t>
      </w:r>
      <w:r w:rsidRPr="00FD04BC">
        <w:rPr>
          <w:iCs/>
          <w:color w:val="000000" w:themeColor="text1"/>
          <w:szCs w:val="22"/>
        </w:rPr>
        <w:t xml:space="preserve">inpatient leukemia/lymphoma service 4 weeks/year and </w:t>
      </w:r>
      <w:r w:rsidR="007926A6">
        <w:rPr>
          <w:iCs/>
          <w:color w:val="000000" w:themeColor="text1"/>
          <w:szCs w:val="22"/>
        </w:rPr>
        <w:t>3</w:t>
      </w:r>
      <w:r w:rsidRPr="00FD04BC">
        <w:rPr>
          <w:iCs/>
          <w:color w:val="000000" w:themeColor="text1"/>
          <w:szCs w:val="22"/>
        </w:rPr>
        <w:t xml:space="preserve"> sessions/week of outpatient </w:t>
      </w:r>
      <w:r w:rsidRPr="00FD04BC">
        <w:rPr>
          <w:color w:val="000000" w:themeColor="text1"/>
        </w:rPr>
        <w:t>clinic dedicated to lymphoid malignancies</w:t>
      </w:r>
      <w:r w:rsidR="002F0AFA" w:rsidRPr="00FD04BC">
        <w:rPr>
          <w:color w:val="000000" w:themeColor="text1"/>
        </w:rPr>
        <w:t xml:space="preserve"> </w:t>
      </w:r>
    </w:p>
    <w:p w14:paraId="2382A5BE" w14:textId="77777777" w:rsidR="00187AF5" w:rsidRPr="00FD04BC" w:rsidRDefault="00187AF5" w:rsidP="00187AF5">
      <w:pPr>
        <w:pStyle w:val="xmsonormal"/>
        <w:shd w:val="clear" w:color="auto" w:fill="FFFFFF"/>
        <w:spacing w:before="0" w:beforeAutospacing="0" w:after="0" w:afterAutospacing="0"/>
        <w:ind w:left="720" w:right="-540"/>
        <w:jc w:val="both"/>
      </w:pPr>
    </w:p>
    <w:p w14:paraId="76A585C7" w14:textId="25629F79" w:rsidR="00187AF5" w:rsidRPr="00FD04BC" w:rsidRDefault="00187AF5" w:rsidP="00187AF5">
      <w:pPr>
        <w:pStyle w:val="xmsonormal"/>
        <w:shd w:val="clear" w:color="auto" w:fill="FFFFFF"/>
        <w:spacing w:before="0" w:beforeAutospacing="0" w:after="0" w:afterAutospacing="0"/>
        <w:ind w:left="720" w:right="-540"/>
        <w:jc w:val="both"/>
      </w:pPr>
      <w:r w:rsidRPr="00FD04BC">
        <w:t xml:space="preserve">METRICS: </w:t>
      </w:r>
      <w:r w:rsidRPr="00FD04BC">
        <w:rPr>
          <w:i/>
        </w:rPr>
        <w:t>Programmatic</w:t>
      </w:r>
      <w:r w:rsidRPr="00FD04BC">
        <w:t>: new outpatient lymphoma consults at RWJUH/CINJ (New Brunswick) increased 39% from FY18 to FY19 (increased 63% from FY17 to FY19); this represents the largest program and programmatic growth at CINJ</w:t>
      </w:r>
      <w:r w:rsidR="001D267F" w:rsidRPr="00FD04BC">
        <w:t xml:space="preserve">; </w:t>
      </w:r>
      <w:r w:rsidR="001D267F" w:rsidRPr="00FD04BC">
        <w:rPr>
          <w:i/>
        </w:rPr>
        <w:t>Individual</w:t>
      </w:r>
      <w:r w:rsidR="001D267F" w:rsidRPr="00FD04BC">
        <w:t xml:space="preserve">: </w:t>
      </w:r>
      <w:r w:rsidR="001D267F" w:rsidRPr="00FD04BC">
        <w:rPr>
          <w:color w:val="000000"/>
          <w:szCs w:val="22"/>
        </w:rPr>
        <w:t>YTD (June FY</w:t>
      </w:r>
      <w:r w:rsidR="007926A6">
        <w:rPr>
          <w:color w:val="000000"/>
          <w:szCs w:val="22"/>
        </w:rPr>
        <w:t>20</w:t>
      </w:r>
      <w:r w:rsidR="001D267F" w:rsidRPr="00FD04BC">
        <w:rPr>
          <w:color w:val="000000"/>
          <w:szCs w:val="22"/>
        </w:rPr>
        <w:t>): Clinical FTE 0.</w:t>
      </w:r>
      <w:r w:rsidR="007926A6">
        <w:rPr>
          <w:color w:val="000000"/>
          <w:szCs w:val="22"/>
        </w:rPr>
        <w:t>62</w:t>
      </w:r>
      <w:r w:rsidR="001D267F" w:rsidRPr="00FD04BC">
        <w:rPr>
          <w:color w:val="000000"/>
          <w:szCs w:val="22"/>
        </w:rPr>
        <w:t xml:space="preserve"> (actual), 0.3(target) (</w:t>
      </w:r>
      <w:proofErr w:type="spellStart"/>
      <w:proofErr w:type="gramStart"/>
      <w:r w:rsidR="001D267F" w:rsidRPr="00FD04BC">
        <w:rPr>
          <w:color w:val="000000"/>
          <w:szCs w:val="22"/>
        </w:rPr>
        <w:t>imputed:reported</w:t>
      </w:r>
      <w:proofErr w:type="spellEnd"/>
      <w:proofErr w:type="gramEnd"/>
      <w:r w:rsidR="001D267F" w:rsidRPr="00FD04BC">
        <w:rPr>
          <w:color w:val="000000"/>
          <w:szCs w:val="22"/>
        </w:rPr>
        <w:t xml:space="preserve"> </w:t>
      </w:r>
      <w:r w:rsidR="007926A6">
        <w:rPr>
          <w:color w:val="000000"/>
          <w:szCs w:val="22"/>
        </w:rPr>
        <w:t>206</w:t>
      </w:r>
      <w:r w:rsidR="001D267F" w:rsidRPr="00FD04BC">
        <w:rPr>
          <w:color w:val="000000"/>
          <w:szCs w:val="22"/>
        </w:rPr>
        <w:t>%); Quality: Progress Notes within 7 days: 98%; Progress Notes within 30 days: 99%</w:t>
      </w:r>
    </w:p>
    <w:p w14:paraId="516F6444" w14:textId="77777777" w:rsidR="00561151" w:rsidRPr="00FD04BC" w:rsidRDefault="00561151" w:rsidP="00F06B6C">
      <w:pPr>
        <w:pStyle w:val="MediumGrid21"/>
        <w:ind w:right="-540"/>
        <w:jc w:val="both"/>
        <w:rPr>
          <w:rFonts w:ascii="Times New Roman" w:hAnsi="Times New Roman"/>
          <w:b/>
          <w:color w:val="000000" w:themeColor="text1"/>
          <w:sz w:val="20"/>
          <w:szCs w:val="20"/>
        </w:rPr>
      </w:pPr>
    </w:p>
    <w:p w14:paraId="396658C6" w14:textId="4FC02690" w:rsidR="009D7A18" w:rsidRPr="00FD04BC" w:rsidRDefault="009D7A18" w:rsidP="00F06B6C">
      <w:pPr>
        <w:pStyle w:val="MediumGrid21"/>
        <w:ind w:right="-540"/>
        <w:jc w:val="both"/>
        <w:rPr>
          <w:rFonts w:ascii="Times New Roman" w:hAnsi="Times New Roman"/>
          <w:i/>
          <w:color w:val="000000" w:themeColor="text1"/>
          <w:sz w:val="20"/>
          <w:szCs w:val="20"/>
        </w:rPr>
      </w:pPr>
      <w:r w:rsidRPr="00FD04BC">
        <w:rPr>
          <w:rFonts w:ascii="Times New Roman" w:hAnsi="Times New Roman"/>
          <w:b/>
          <w:color w:val="000000" w:themeColor="text1"/>
          <w:sz w:val="20"/>
          <w:szCs w:val="20"/>
        </w:rPr>
        <w:t>GRANT SUPPORT:</w:t>
      </w:r>
      <w:r w:rsidRPr="00FD04BC">
        <w:rPr>
          <w:rFonts w:ascii="Times New Roman" w:hAnsi="Times New Roman"/>
          <w:color w:val="000000" w:themeColor="text1"/>
          <w:sz w:val="20"/>
          <w:szCs w:val="20"/>
        </w:rPr>
        <w:t xml:space="preserve"> </w:t>
      </w:r>
    </w:p>
    <w:p w14:paraId="26687621" w14:textId="77777777" w:rsidR="00251ACA" w:rsidRPr="00FD04BC" w:rsidRDefault="00251ACA" w:rsidP="00F06B6C">
      <w:pPr>
        <w:pStyle w:val="MediumGrid21"/>
        <w:jc w:val="both"/>
        <w:rPr>
          <w:rFonts w:ascii="Times New Roman" w:hAnsi="Times New Roman"/>
          <w:color w:val="000000" w:themeColor="text1"/>
          <w:sz w:val="20"/>
          <w:szCs w:val="20"/>
        </w:rPr>
      </w:pPr>
    </w:p>
    <w:p w14:paraId="10888D6F" w14:textId="14EB733D" w:rsidR="00403A3D" w:rsidRPr="00FD04BC" w:rsidRDefault="009D7A18" w:rsidP="00F06B6C">
      <w:pPr>
        <w:pStyle w:val="MediumGrid21"/>
        <w:ind w:left="720"/>
        <w:jc w:val="both"/>
        <w:rPr>
          <w:rFonts w:ascii="Times New Roman" w:hAnsi="Times New Roman"/>
          <w:b/>
          <w:color w:val="000000" w:themeColor="text1"/>
          <w:sz w:val="20"/>
          <w:szCs w:val="20"/>
        </w:rPr>
      </w:pPr>
      <w:r w:rsidRPr="00FD04BC">
        <w:rPr>
          <w:rFonts w:ascii="Times New Roman" w:hAnsi="Times New Roman"/>
          <w:b/>
          <w:color w:val="000000" w:themeColor="text1"/>
          <w:sz w:val="20"/>
          <w:szCs w:val="20"/>
        </w:rPr>
        <w:t>A. Principal Investigator</w:t>
      </w:r>
      <w:r w:rsidR="00403A3D" w:rsidRPr="00FD04BC">
        <w:rPr>
          <w:rFonts w:ascii="Times New Roman" w:hAnsi="Times New Roman"/>
          <w:b/>
          <w:color w:val="000000" w:themeColor="text1"/>
          <w:sz w:val="20"/>
          <w:szCs w:val="20"/>
        </w:rPr>
        <w:t xml:space="preserve"> </w:t>
      </w:r>
      <w:r w:rsidR="00EF3422" w:rsidRPr="00FD04BC">
        <w:rPr>
          <w:rFonts w:ascii="Times New Roman" w:hAnsi="Times New Roman"/>
          <w:b/>
          <w:color w:val="000000" w:themeColor="text1"/>
          <w:sz w:val="20"/>
          <w:szCs w:val="20"/>
        </w:rPr>
        <w:t>(PI or Multi-PI)</w:t>
      </w:r>
    </w:p>
    <w:p w14:paraId="61A68CB3" w14:textId="77777777" w:rsidR="00403A3D" w:rsidRPr="00FD04BC" w:rsidRDefault="00403A3D" w:rsidP="00F06B6C">
      <w:pPr>
        <w:pStyle w:val="MediumGrid21"/>
        <w:ind w:left="720" w:firstLine="720"/>
        <w:jc w:val="both"/>
        <w:rPr>
          <w:rFonts w:ascii="Times New Roman" w:hAnsi="Times New Roman"/>
          <w:color w:val="000000" w:themeColor="text1"/>
          <w:sz w:val="20"/>
          <w:szCs w:val="20"/>
        </w:rPr>
      </w:pPr>
    </w:p>
    <w:p w14:paraId="4D70A3C4" w14:textId="4956D553" w:rsidR="009D7A18" w:rsidRPr="00FD04BC" w:rsidRDefault="008D1B43" w:rsidP="00F06B6C">
      <w:pPr>
        <w:pStyle w:val="MediumGrid21"/>
        <w:ind w:left="720" w:firstLine="540"/>
        <w:jc w:val="both"/>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Non-Clinical T</w:t>
      </w:r>
      <w:r w:rsidR="00403A3D" w:rsidRPr="00FD04BC">
        <w:rPr>
          <w:rFonts w:ascii="Times New Roman" w:hAnsi="Times New Roman"/>
          <w:b/>
          <w:i/>
          <w:color w:val="000000" w:themeColor="text1"/>
          <w:sz w:val="20"/>
          <w:szCs w:val="20"/>
        </w:rPr>
        <w:t>rial</w:t>
      </w:r>
      <w:r w:rsidR="00F8349F" w:rsidRPr="00FD04BC">
        <w:rPr>
          <w:rFonts w:ascii="Times New Roman" w:hAnsi="Times New Roman"/>
          <w:b/>
          <w:i/>
          <w:color w:val="000000" w:themeColor="text1"/>
          <w:sz w:val="20"/>
          <w:szCs w:val="20"/>
        </w:rPr>
        <w:t xml:space="preserve"> (bold</w:t>
      </w:r>
      <w:r w:rsidR="00BE7486">
        <w:rPr>
          <w:rFonts w:ascii="Times New Roman" w:hAnsi="Times New Roman"/>
          <w:b/>
          <w:i/>
          <w:color w:val="000000" w:themeColor="text1"/>
          <w:sz w:val="20"/>
          <w:szCs w:val="20"/>
        </w:rPr>
        <w:t>ed italics</w:t>
      </w:r>
      <w:r w:rsidR="00F8349F" w:rsidRPr="00FD04BC">
        <w:rPr>
          <w:rFonts w:ascii="Times New Roman" w:hAnsi="Times New Roman"/>
          <w:b/>
          <w:i/>
          <w:color w:val="000000" w:themeColor="text1"/>
          <w:sz w:val="20"/>
          <w:szCs w:val="20"/>
        </w:rPr>
        <w:t>: ongoing/active)</w:t>
      </w:r>
    </w:p>
    <w:p w14:paraId="475013B8" w14:textId="77777777" w:rsidR="006B395A" w:rsidRPr="00FD04BC" w:rsidRDefault="006B395A" w:rsidP="00F06B6C">
      <w:pPr>
        <w:ind w:right="-540"/>
        <w:jc w:val="both"/>
        <w:rPr>
          <w:color w:val="000000" w:themeColor="text1"/>
          <w:sz w:val="20"/>
          <w:lang w:val="pt-BR"/>
        </w:rPr>
      </w:pPr>
    </w:p>
    <w:p w14:paraId="66116211" w14:textId="77777777" w:rsidR="00571280" w:rsidRPr="00FD04BC" w:rsidRDefault="0047145E" w:rsidP="00F06B6C">
      <w:pPr>
        <w:numPr>
          <w:ilvl w:val="0"/>
          <w:numId w:val="29"/>
        </w:numPr>
        <w:ind w:right="-540"/>
        <w:jc w:val="both"/>
        <w:rPr>
          <w:color w:val="000000" w:themeColor="text1"/>
          <w:sz w:val="20"/>
        </w:rPr>
      </w:pPr>
      <w:r w:rsidRPr="00FD04BC">
        <w:rPr>
          <w:color w:val="000000" w:themeColor="text1"/>
          <w:sz w:val="20"/>
          <w:lang w:val="pt-BR"/>
        </w:rPr>
        <w:t xml:space="preserve">K23 CA109613-A1, </w:t>
      </w:r>
      <w:r w:rsidR="00571280" w:rsidRPr="00FD04BC">
        <w:rPr>
          <w:color w:val="000000" w:themeColor="text1"/>
          <w:sz w:val="20"/>
        </w:rPr>
        <w:t>NIH/</w:t>
      </w:r>
      <w:proofErr w:type="gramStart"/>
      <w:r w:rsidR="00571280" w:rsidRPr="00FD04BC">
        <w:rPr>
          <w:color w:val="000000" w:themeColor="text1"/>
          <w:sz w:val="20"/>
        </w:rPr>
        <w:t xml:space="preserve">NCI  </w:t>
      </w:r>
      <w:r w:rsidRPr="00FD04BC">
        <w:rPr>
          <w:color w:val="000000" w:themeColor="text1"/>
          <w:sz w:val="20"/>
        </w:rPr>
        <w:t>;</w:t>
      </w:r>
      <w:proofErr w:type="gramEnd"/>
      <w:r w:rsidRPr="00FD04BC">
        <w:rPr>
          <w:color w:val="000000" w:themeColor="text1"/>
          <w:sz w:val="20"/>
        </w:rPr>
        <w:t xml:space="preserve"> Title: Targeting the Mitochondria to Treat Lymphoma; Role: PI; </w:t>
      </w:r>
      <w:r w:rsidRPr="00FD04BC">
        <w:rPr>
          <w:color w:val="000000" w:themeColor="text1"/>
          <w:sz w:val="20"/>
          <w:lang w:val="pt-BR"/>
        </w:rPr>
        <w:t xml:space="preserve">6/1/05 - 5/31/10 </w:t>
      </w:r>
      <w:r w:rsidR="00571280" w:rsidRPr="00FD04BC">
        <w:rPr>
          <w:color w:val="000000" w:themeColor="text1"/>
          <w:sz w:val="20"/>
        </w:rPr>
        <w:t xml:space="preserve">Yearly funding: $131,465 (total: $634,780) </w:t>
      </w:r>
    </w:p>
    <w:p w14:paraId="03311756" w14:textId="77777777" w:rsidR="00135026" w:rsidRPr="00FD04BC" w:rsidRDefault="00135026" w:rsidP="00F06B6C">
      <w:pPr>
        <w:ind w:left="1800" w:right="-540"/>
        <w:jc w:val="both"/>
        <w:rPr>
          <w:color w:val="000000" w:themeColor="text1"/>
          <w:sz w:val="20"/>
        </w:rPr>
      </w:pPr>
    </w:p>
    <w:p w14:paraId="38F752D2" w14:textId="77777777" w:rsidR="00135026" w:rsidRPr="00FD04BC" w:rsidRDefault="00135026" w:rsidP="00F06B6C">
      <w:pPr>
        <w:numPr>
          <w:ilvl w:val="0"/>
          <w:numId w:val="29"/>
        </w:numPr>
        <w:ind w:right="-540"/>
        <w:jc w:val="both"/>
        <w:rPr>
          <w:color w:val="000000" w:themeColor="text1"/>
          <w:sz w:val="20"/>
        </w:rPr>
      </w:pPr>
      <w:r w:rsidRPr="00FD04BC">
        <w:rPr>
          <w:rStyle w:val="eudoraheader"/>
          <w:color w:val="000000" w:themeColor="text1"/>
          <w:sz w:val="20"/>
          <w:lang w:val="pt-BR"/>
        </w:rPr>
        <w:t xml:space="preserve">R03 CA139576-01; </w:t>
      </w:r>
      <w:r w:rsidRPr="00FD04BC">
        <w:rPr>
          <w:rStyle w:val="eudoraheader"/>
          <w:color w:val="000000" w:themeColor="text1"/>
          <w:sz w:val="20"/>
        </w:rPr>
        <w:t>NIH/NCI; Title: I</w:t>
      </w:r>
      <w:r w:rsidRPr="00FD04BC">
        <w:rPr>
          <w:color w:val="000000" w:themeColor="text1"/>
          <w:sz w:val="20"/>
        </w:rPr>
        <w:t xml:space="preserve">mpact of Lifestyle with Tumor Pathways and Microenvironment on Lymphoma Survival; </w:t>
      </w:r>
      <w:r w:rsidRPr="00FD04BC">
        <w:rPr>
          <w:rStyle w:val="eudoraheader"/>
          <w:color w:val="000000" w:themeColor="text1"/>
          <w:sz w:val="20"/>
          <w:lang w:val="pt-BR"/>
        </w:rPr>
        <w:t xml:space="preserve">7/1/09 - 12/31/2011; </w:t>
      </w:r>
      <w:r w:rsidRPr="00FD04BC">
        <w:rPr>
          <w:color w:val="000000" w:themeColor="text1"/>
          <w:sz w:val="20"/>
        </w:rPr>
        <w:t xml:space="preserve">Total costs: $195,378 </w:t>
      </w:r>
    </w:p>
    <w:p w14:paraId="059A2D53" w14:textId="77777777" w:rsidR="00135026" w:rsidRPr="00FD04BC" w:rsidRDefault="00135026" w:rsidP="00F06B6C">
      <w:pPr>
        <w:ind w:right="-540"/>
        <w:jc w:val="both"/>
        <w:rPr>
          <w:color w:val="000000" w:themeColor="text1"/>
          <w:sz w:val="20"/>
        </w:rPr>
      </w:pPr>
    </w:p>
    <w:p w14:paraId="06C97DFB" w14:textId="77777777" w:rsidR="00135026" w:rsidRPr="00FD04BC" w:rsidRDefault="00135026" w:rsidP="00F06B6C">
      <w:pPr>
        <w:numPr>
          <w:ilvl w:val="0"/>
          <w:numId w:val="29"/>
        </w:numPr>
        <w:ind w:right="-540"/>
        <w:jc w:val="both"/>
        <w:rPr>
          <w:color w:val="000000" w:themeColor="text1"/>
          <w:sz w:val="20"/>
        </w:rPr>
      </w:pPr>
      <w:r w:rsidRPr="00FD04BC">
        <w:rPr>
          <w:color w:val="000000" w:themeColor="text1"/>
          <w:sz w:val="20"/>
        </w:rPr>
        <w:t xml:space="preserve">Millennium Pharmaceuticals, Inc; Title: The Examination of MLN2238 Alone and Combined with Rational Novel Drug Combinations in the Treatment of </w:t>
      </w:r>
      <w:proofErr w:type="spellStart"/>
      <w:r w:rsidRPr="00FD04BC">
        <w:rPr>
          <w:color w:val="000000" w:themeColor="text1"/>
          <w:sz w:val="20"/>
        </w:rPr>
        <w:t>Jurkat</w:t>
      </w:r>
      <w:proofErr w:type="spellEnd"/>
      <w:r w:rsidRPr="00FD04BC">
        <w:rPr>
          <w:color w:val="000000" w:themeColor="text1"/>
          <w:sz w:val="20"/>
        </w:rPr>
        <w:t>, HH, and Hut78 Lymphoma Models; Role: PI; 8/1/2013-7/31/2014; direct costs: $74,250</w:t>
      </w:r>
    </w:p>
    <w:p w14:paraId="2C3B9A46" w14:textId="77777777" w:rsidR="00135026" w:rsidRPr="00FD04BC" w:rsidRDefault="00135026" w:rsidP="00F06B6C">
      <w:pPr>
        <w:ind w:right="-540"/>
        <w:jc w:val="both"/>
        <w:rPr>
          <w:color w:val="000000" w:themeColor="text1"/>
          <w:sz w:val="20"/>
        </w:rPr>
      </w:pPr>
    </w:p>
    <w:p w14:paraId="4D1CB651" w14:textId="77777777" w:rsidR="00135026" w:rsidRPr="00FD04BC" w:rsidRDefault="00135026" w:rsidP="00F06B6C">
      <w:pPr>
        <w:numPr>
          <w:ilvl w:val="0"/>
          <w:numId w:val="29"/>
        </w:numPr>
        <w:ind w:right="-540"/>
        <w:jc w:val="both"/>
        <w:rPr>
          <w:color w:val="000000" w:themeColor="text1"/>
          <w:sz w:val="20"/>
        </w:rPr>
      </w:pPr>
      <w:r w:rsidRPr="00FD04BC">
        <w:rPr>
          <w:color w:val="000000" w:themeColor="text1"/>
          <w:sz w:val="20"/>
        </w:rPr>
        <w:t xml:space="preserve">UMass/Dartmouth/Vermont Cancer Centers Collaborative Research; Title: The Impact of Fatty Acid Acquisition on Diffuse Large B-Cell Lymphoma Signaling and Prognosis; 10/01/11-9/30/13; Total costs: $240,000 </w:t>
      </w:r>
    </w:p>
    <w:p w14:paraId="4129D6F4" w14:textId="77777777" w:rsidR="00135026" w:rsidRPr="00057CD2" w:rsidRDefault="00135026" w:rsidP="00F06B6C">
      <w:pPr>
        <w:ind w:right="-540"/>
        <w:jc w:val="both"/>
        <w:rPr>
          <w:color w:val="000000" w:themeColor="text1"/>
          <w:sz w:val="20"/>
        </w:rPr>
      </w:pPr>
    </w:p>
    <w:p w14:paraId="7D281598" w14:textId="77777777" w:rsidR="00135026" w:rsidRPr="00057CD2" w:rsidRDefault="00135026" w:rsidP="00F06B6C">
      <w:pPr>
        <w:numPr>
          <w:ilvl w:val="0"/>
          <w:numId w:val="29"/>
        </w:numPr>
        <w:ind w:right="-540"/>
        <w:jc w:val="both"/>
        <w:rPr>
          <w:color w:val="000000" w:themeColor="text1"/>
          <w:sz w:val="20"/>
        </w:rPr>
      </w:pPr>
      <w:r w:rsidRPr="00057CD2">
        <w:rPr>
          <w:snapToGrid w:val="0"/>
          <w:color w:val="000000" w:themeColor="text1"/>
          <w:sz w:val="20"/>
        </w:rPr>
        <w:t>T32 CA09429; NIH/NCI; Title: Research Training in Oncology; 09/01/1981 – 06/30/2015; Role: Principal Investigator; annual direct costs: $</w:t>
      </w:r>
      <w:r w:rsidRPr="00057CD2">
        <w:rPr>
          <w:color w:val="000000" w:themeColor="text1"/>
          <w:sz w:val="20"/>
        </w:rPr>
        <w:t>1,326,645</w:t>
      </w:r>
      <w:r w:rsidRPr="00057CD2">
        <w:rPr>
          <w:snapToGrid w:val="0"/>
          <w:color w:val="000000" w:themeColor="text1"/>
          <w:sz w:val="20"/>
        </w:rPr>
        <w:t xml:space="preserve"> </w:t>
      </w:r>
    </w:p>
    <w:p w14:paraId="05D168F3" w14:textId="77777777" w:rsidR="00135026" w:rsidRPr="00057CD2" w:rsidRDefault="00135026" w:rsidP="00F06B6C">
      <w:pPr>
        <w:ind w:right="-540"/>
        <w:jc w:val="both"/>
        <w:rPr>
          <w:color w:val="000000" w:themeColor="text1"/>
          <w:sz w:val="20"/>
        </w:rPr>
      </w:pPr>
    </w:p>
    <w:p w14:paraId="39CC86DC" w14:textId="575EFA4F" w:rsidR="00135026" w:rsidRPr="00057CD2" w:rsidRDefault="00135026" w:rsidP="00F06B6C">
      <w:pPr>
        <w:numPr>
          <w:ilvl w:val="0"/>
          <w:numId w:val="29"/>
        </w:numPr>
        <w:ind w:right="-540"/>
        <w:jc w:val="both"/>
        <w:rPr>
          <w:color w:val="000000" w:themeColor="text1"/>
          <w:sz w:val="20"/>
        </w:rPr>
      </w:pPr>
      <w:r w:rsidRPr="00057CD2">
        <w:rPr>
          <w:color w:val="000000" w:themeColor="text1"/>
          <w:sz w:val="20"/>
        </w:rPr>
        <w:t>3V Biosciences, Inc; Title: The Lipid Addiction of Diffuse Large B-cell Lymphoma (DLBCL) and Potential Treatment Strategies with Novel Fatty Acid Synthase (FASN) Small Molecule Inhibitors; Rol</w:t>
      </w:r>
      <w:r w:rsidR="00412B1B" w:rsidRPr="00057CD2">
        <w:rPr>
          <w:color w:val="000000" w:themeColor="text1"/>
          <w:sz w:val="20"/>
        </w:rPr>
        <w:t xml:space="preserve">e: PI; 02/08/2016 – 02/07/2017; </w:t>
      </w:r>
      <w:r w:rsidRPr="00057CD2">
        <w:rPr>
          <w:color w:val="000000" w:themeColor="text1"/>
          <w:sz w:val="20"/>
        </w:rPr>
        <w:t>direct costs: $74,250</w:t>
      </w:r>
    </w:p>
    <w:p w14:paraId="2097C1B0" w14:textId="77777777" w:rsidR="00135026" w:rsidRPr="00057CD2" w:rsidRDefault="00135026" w:rsidP="00F06B6C">
      <w:pPr>
        <w:ind w:right="-540"/>
        <w:jc w:val="both"/>
        <w:rPr>
          <w:color w:val="000000" w:themeColor="text1"/>
          <w:sz w:val="20"/>
        </w:rPr>
      </w:pPr>
    </w:p>
    <w:p w14:paraId="6913F284" w14:textId="77777777" w:rsidR="00135026" w:rsidRPr="00057CD2" w:rsidRDefault="00135026" w:rsidP="00F06B6C">
      <w:pPr>
        <w:numPr>
          <w:ilvl w:val="0"/>
          <w:numId w:val="29"/>
        </w:numPr>
        <w:ind w:right="-540"/>
        <w:jc w:val="both"/>
        <w:rPr>
          <w:color w:val="000000" w:themeColor="text1"/>
          <w:sz w:val="20"/>
        </w:rPr>
      </w:pPr>
      <w:r w:rsidRPr="00057CD2">
        <w:rPr>
          <w:color w:val="000000" w:themeColor="text1"/>
          <w:sz w:val="20"/>
        </w:rPr>
        <w:t>Infinity Pharmaceuticals; Title: Investigating the efficacy and mechanisms of cell death with the novel PI3K inhibitor IPI-145 in Hodgkin Lymphoma and T-cell lymphoma cells; Role: PI; 05/01/2015-08/31/2016; direct costs: $36,185</w:t>
      </w:r>
    </w:p>
    <w:p w14:paraId="30545CB7" w14:textId="77777777" w:rsidR="00135026" w:rsidRPr="00057CD2" w:rsidRDefault="00135026" w:rsidP="00F06B6C">
      <w:pPr>
        <w:ind w:right="-540"/>
        <w:jc w:val="both"/>
        <w:rPr>
          <w:bCs/>
          <w:color w:val="000000" w:themeColor="text1"/>
          <w:sz w:val="20"/>
        </w:rPr>
      </w:pPr>
    </w:p>
    <w:p w14:paraId="2F759B9E" w14:textId="77777777" w:rsidR="00135026" w:rsidRPr="00057CD2" w:rsidRDefault="00135026" w:rsidP="00F06B6C">
      <w:pPr>
        <w:numPr>
          <w:ilvl w:val="0"/>
          <w:numId w:val="29"/>
        </w:numPr>
        <w:ind w:right="-540"/>
        <w:jc w:val="both"/>
        <w:rPr>
          <w:color w:val="000000" w:themeColor="text1"/>
          <w:sz w:val="20"/>
        </w:rPr>
      </w:pPr>
      <w:r w:rsidRPr="00057CD2">
        <w:rPr>
          <w:bCs/>
          <w:color w:val="000000" w:themeColor="text1"/>
          <w:sz w:val="20"/>
        </w:rPr>
        <w:t>Tufts Cancer Center Pilot Project Award Program;</w:t>
      </w:r>
      <w:r w:rsidRPr="00057CD2">
        <w:rPr>
          <w:color w:val="000000" w:themeColor="text1"/>
          <w:sz w:val="20"/>
        </w:rPr>
        <w:t xml:space="preserve"> Title: Pitfalls, Opportunities, and Implications of Dietary Fat in Targeting Fatty Acid Metabolism in Diffuse large B cell lymphoma; Role: PI; 04/01/2016 - 03/31/2017; direct costs: $15,000</w:t>
      </w:r>
    </w:p>
    <w:p w14:paraId="08135277" w14:textId="77777777" w:rsidR="00F06B6C" w:rsidRPr="00057CD2" w:rsidRDefault="00F06B6C" w:rsidP="00F06B6C">
      <w:pPr>
        <w:ind w:left="1800" w:right="-540"/>
        <w:jc w:val="both"/>
        <w:rPr>
          <w:color w:val="000000" w:themeColor="text1"/>
          <w:sz w:val="20"/>
        </w:rPr>
      </w:pPr>
    </w:p>
    <w:p w14:paraId="1DBAC463" w14:textId="77777777" w:rsidR="00135026" w:rsidRPr="00057CD2" w:rsidRDefault="00135026" w:rsidP="00F06B6C">
      <w:pPr>
        <w:numPr>
          <w:ilvl w:val="0"/>
          <w:numId w:val="29"/>
        </w:numPr>
        <w:ind w:right="-540"/>
        <w:jc w:val="both"/>
        <w:rPr>
          <w:color w:val="000000" w:themeColor="text1"/>
          <w:sz w:val="20"/>
        </w:rPr>
      </w:pPr>
      <w:r w:rsidRPr="00057CD2">
        <w:rPr>
          <w:color w:val="000000" w:themeColor="text1"/>
          <w:sz w:val="20"/>
        </w:rPr>
        <w:t>Takeda Oncology Hematologic Malignancies Fellowship; Millennium for Division of Hematology/Oncology at Tufts Medical Center; Role: PI; 0</w:t>
      </w:r>
      <w:r w:rsidRPr="00057CD2">
        <w:rPr>
          <w:color w:val="000000" w:themeColor="text1"/>
          <w:spacing w:val="-1"/>
          <w:sz w:val="20"/>
        </w:rPr>
        <w:t>5</w:t>
      </w:r>
      <w:r w:rsidRPr="00057CD2">
        <w:rPr>
          <w:color w:val="000000" w:themeColor="text1"/>
          <w:sz w:val="20"/>
        </w:rPr>
        <w:t>/01</w:t>
      </w:r>
      <w:r w:rsidRPr="00057CD2">
        <w:rPr>
          <w:color w:val="000000" w:themeColor="text1"/>
          <w:spacing w:val="1"/>
          <w:sz w:val="20"/>
        </w:rPr>
        <w:t>/</w:t>
      </w:r>
      <w:r w:rsidRPr="00057CD2">
        <w:rPr>
          <w:color w:val="000000" w:themeColor="text1"/>
          <w:spacing w:val="-1"/>
          <w:sz w:val="20"/>
        </w:rPr>
        <w:t>2015</w:t>
      </w:r>
      <w:r w:rsidRPr="00057CD2">
        <w:rPr>
          <w:color w:val="000000" w:themeColor="text1"/>
          <w:sz w:val="20"/>
        </w:rPr>
        <w:t>–0</w:t>
      </w:r>
      <w:r w:rsidRPr="00057CD2">
        <w:rPr>
          <w:color w:val="000000" w:themeColor="text1"/>
          <w:spacing w:val="-1"/>
          <w:sz w:val="20"/>
        </w:rPr>
        <w:t>4</w:t>
      </w:r>
      <w:r w:rsidRPr="00057CD2">
        <w:rPr>
          <w:color w:val="000000" w:themeColor="text1"/>
          <w:sz w:val="20"/>
        </w:rPr>
        <w:t>/3</w:t>
      </w:r>
      <w:r w:rsidRPr="00057CD2">
        <w:rPr>
          <w:color w:val="000000" w:themeColor="text1"/>
          <w:spacing w:val="-4"/>
          <w:sz w:val="20"/>
        </w:rPr>
        <w:t>0</w:t>
      </w:r>
      <w:r w:rsidRPr="00057CD2">
        <w:rPr>
          <w:color w:val="000000" w:themeColor="text1"/>
          <w:sz w:val="20"/>
        </w:rPr>
        <w:t>/2</w:t>
      </w:r>
      <w:r w:rsidRPr="00057CD2">
        <w:rPr>
          <w:color w:val="000000" w:themeColor="text1"/>
          <w:spacing w:val="-1"/>
          <w:sz w:val="20"/>
        </w:rPr>
        <w:t>0</w:t>
      </w:r>
      <w:r w:rsidRPr="00057CD2">
        <w:rPr>
          <w:color w:val="000000" w:themeColor="text1"/>
          <w:sz w:val="20"/>
        </w:rPr>
        <w:t>17; Direct costs: $220,000</w:t>
      </w:r>
    </w:p>
    <w:p w14:paraId="684F58A0" w14:textId="77777777" w:rsidR="00F06B6C" w:rsidRPr="00057CD2" w:rsidRDefault="00F06B6C" w:rsidP="00F06B6C">
      <w:pPr>
        <w:ind w:left="1800" w:right="-540"/>
        <w:jc w:val="both"/>
        <w:rPr>
          <w:color w:val="000000" w:themeColor="text1"/>
          <w:sz w:val="20"/>
        </w:rPr>
      </w:pPr>
    </w:p>
    <w:p w14:paraId="10F91245" w14:textId="26731433" w:rsidR="00135026" w:rsidRPr="00057CD2" w:rsidRDefault="00135026" w:rsidP="00F06B6C">
      <w:pPr>
        <w:numPr>
          <w:ilvl w:val="0"/>
          <w:numId w:val="29"/>
        </w:numPr>
        <w:ind w:right="-540"/>
        <w:jc w:val="both"/>
        <w:rPr>
          <w:color w:val="000000" w:themeColor="text1"/>
          <w:sz w:val="20"/>
        </w:rPr>
      </w:pPr>
      <w:r w:rsidRPr="00057CD2">
        <w:rPr>
          <w:bCs/>
          <w:color w:val="000000" w:themeColor="text1"/>
          <w:sz w:val="20"/>
        </w:rPr>
        <w:t xml:space="preserve">R01 CA164311-01A1; NIH/NCI; Title: MAP Kinase Signaling in Lymphoma: A Novel Therapeutic Paradigm. </w:t>
      </w:r>
      <w:r w:rsidR="007926A6">
        <w:rPr>
          <w:bCs/>
          <w:color w:val="000000" w:themeColor="text1"/>
          <w:sz w:val="20"/>
        </w:rPr>
        <w:t xml:space="preserve">Role: </w:t>
      </w:r>
      <w:r w:rsidRPr="00057CD2">
        <w:rPr>
          <w:bCs/>
          <w:color w:val="000000" w:themeColor="text1"/>
          <w:sz w:val="20"/>
        </w:rPr>
        <w:t>Multi-PI</w:t>
      </w:r>
      <w:r w:rsidR="007926A6">
        <w:rPr>
          <w:bCs/>
          <w:color w:val="000000" w:themeColor="text1"/>
          <w:sz w:val="20"/>
        </w:rPr>
        <w:t xml:space="preserve"> (with Ron </w:t>
      </w:r>
      <w:proofErr w:type="spellStart"/>
      <w:r w:rsidR="007926A6">
        <w:rPr>
          <w:bCs/>
          <w:color w:val="000000" w:themeColor="text1"/>
          <w:sz w:val="20"/>
        </w:rPr>
        <w:t>Gartenhaus</w:t>
      </w:r>
      <w:proofErr w:type="spellEnd"/>
      <w:r w:rsidR="007926A6">
        <w:rPr>
          <w:bCs/>
          <w:color w:val="000000" w:themeColor="text1"/>
          <w:sz w:val="20"/>
        </w:rPr>
        <w:t>, Maryland)</w:t>
      </w:r>
      <w:r w:rsidRPr="00057CD2">
        <w:rPr>
          <w:bCs/>
          <w:color w:val="000000" w:themeColor="text1"/>
          <w:sz w:val="20"/>
        </w:rPr>
        <w:t>; 08/01/2012 – 08/31/2017; Total costs: $</w:t>
      </w:r>
      <w:r w:rsidRPr="00057CD2">
        <w:rPr>
          <w:color w:val="000000" w:themeColor="text1"/>
          <w:sz w:val="20"/>
        </w:rPr>
        <w:t>1,654,700</w:t>
      </w:r>
    </w:p>
    <w:p w14:paraId="3E3EA374" w14:textId="77777777" w:rsidR="00135026" w:rsidRPr="00057CD2" w:rsidRDefault="00135026" w:rsidP="00F06B6C">
      <w:pPr>
        <w:ind w:right="-540"/>
        <w:jc w:val="both"/>
        <w:rPr>
          <w:color w:val="000000" w:themeColor="text1"/>
          <w:sz w:val="20"/>
        </w:rPr>
      </w:pPr>
    </w:p>
    <w:p w14:paraId="2C131D41" w14:textId="77777777" w:rsidR="00135026" w:rsidRPr="00057CD2" w:rsidRDefault="00135026" w:rsidP="00F06B6C">
      <w:pPr>
        <w:numPr>
          <w:ilvl w:val="0"/>
          <w:numId w:val="29"/>
        </w:numPr>
        <w:ind w:right="-540"/>
        <w:jc w:val="both"/>
        <w:rPr>
          <w:color w:val="000000" w:themeColor="text1"/>
          <w:sz w:val="20"/>
        </w:rPr>
      </w:pPr>
      <w:r w:rsidRPr="00057CD2">
        <w:rPr>
          <w:color w:val="000000" w:themeColor="text1"/>
          <w:sz w:val="20"/>
        </w:rPr>
        <w:t>Tufts Pilot Funding; Title: A Proof of Concept Pilot Study Evaluating the Safety and Efficacy of a Novel P13K Inhibitor, BKM120, in Dogs with Lymphoma; 1/04/2017 – 12/31/2017; $30,000</w:t>
      </w:r>
    </w:p>
    <w:p w14:paraId="108B6C32" w14:textId="77777777" w:rsidR="00135026" w:rsidRPr="00057CD2" w:rsidRDefault="00135026" w:rsidP="00F06B6C">
      <w:pPr>
        <w:ind w:right="-540"/>
        <w:jc w:val="both"/>
        <w:rPr>
          <w:color w:val="000000" w:themeColor="text1"/>
          <w:sz w:val="20"/>
        </w:rPr>
      </w:pPr>
    </w:p>
    <w:p w14:paraId="2516EB9C" w14:textId="77777777" w:rsidR="00135026" w:rsidRPr="00057CD2" w:rsidRDefault="00135026" w:rsidP="00F06B6C">
      <w:pPr>
        <w:numPr>
          <w:ilvl w:val="0"/>
          <w:numId w:val="29"/>
        </w:numPr>
        <w:ind w:right="-540"/>
        <w:jc w:val="both"/>
        <w:rPr>
          <w:color w:val="000000" w:themeColor="text1"/>
          <w:sz w:val="20"/>
        </w:rPr>
      </w:pPr>
      <w:proofErr w:type="spellStart"/>
      <w:r w:rsidRPr="00057CD2">
        <w:rPr>
          <w:bCs/>
          <w:color w:val="000000" w:themeColor="text1"/>
          <w:sz w:val="20"/>
        </w:rPr>
        <w:t>Tesaro</w:t>
      </w:r>
      <w:proofErr w:type="spellEnd"/>
      <w:r w:rsidRPr="00057CD2">
        <w:rPr>
          <w:bCs/>
          <w:color w:val="000000" w:themeColor="text1"/>
          <w:sz w:val="20"/>
        </w:rPr>
        <w:t xml:space="preserve">, Inc; Title: </w:t>
      </w:r>
      <w:r w:rsidRPr="00057CD2">
        <w:rPr>
          <w:color w:val="000000" w:themeColor="text1"/>
          <w:sz w:val="20"/>
        </w:rPr>
        <w:t>Targeting PD1 Pathway in Lymphoma; Role: PI; 02/08/2016 – 02/31/2017 direct costs: $148,500</w:t>
      </w:r>
    </w:p>
    <w:p w14:paraId="7198DE0C" w14:textId="77777777" w:rsidR="00135026" w:rsidRPr="00057CD2" w:rsidRDefault="00135026" w:rsidP="00F06B6C">
      <w:pPr>
        <w:ind w:left="1800" w:right="-540"/>
        <w:jc w:val="both"/>
        <w:rPr>
          <w:color w:val="000000" w:themeColor="text1"/>
          <w:sz w:val="20"/>
        </w:rPr>
      </w:pPr>
    </w:p>
    <w:p w14:paraId="35FE984D" w14:textId="77777777" w:rsidR="00135026" w:rsidRPr="00057CD2" w:rsidRDefault="00135026" w:rsidP="00F06B6C">
      <w:pPr>
        <w:numPr>
          <w:ilvl w:val="0"/>
          <w:numId w:val="29"/>
        </w:numPr>
        <w:ind w:right="-540"/>
        <w:jc w:val="both"/>
        <w:rPr>
          <w:color w:val="000000" w:themeColor="text1"/>
          <w:sz w:val="20"/>
        </w:rPr>
      </w:pPr>
      <w:r w:rsidRPr="00057CD2">
        <w:rPr>
          <w:color w:val="000000" w:themeColor="text1"/>
          <w:sz w:val="20"/>
        </w:rPr>
        <w:t>Radiological Society of North America (RNSA). RNSA Satellite Site for: title Medical Image Share Satellite Site Project in Lymphoma; Role: PI 12/10/13-12/31/17; Direct costs: $11,400</w:t>
      </w:r>
    </w:p>
    <w:p w14:paraId="35073C16" w14:textId="77777777" w:rsidR="00135026" w:rsidRPr="00057CD2" w:rsidRDefault="00135026" w:rsidP="00F06B6C">
      <w:pPr>
        <w:ind w:left="1800" w:right="-540"/>
        <w:jc w:val="both"/>
        <w:rPr>
          <w:color w:val="000000" w:themeColor="text1"/>
          <w:sz w:val="20"/>
        </w:rPr>
      </w:pPr>
    </w:p>
    <w:p w14:paraId="50E379C2" w14:textId="0B4BC542" w:rsidR="00135026" w:rsidRPr="00057CD2" w:rsidRDefault="00135026" w:rsidP="00F06B6C">
      <w:pPr>
        <w:numPr>
          <w:ilvl w:val="0"/>
          <w:numId w:val="29"/>
        </w:numPr>
        <w:ind w:right="-540"/>
        <w:jc w:val="both"/>
        <w:rPr>
          <w:color w:val="000000" w:themeColor="text1"/>
          <w:sz w:val="20"/>
        </w:rPr>
      </w:pPr>
      <w:r w:rsidRPr="00057CD2">
        <w:rPr>
          <w:color w:val="000000" w:themeColor="text1"/>
          <w:sz w:val="20"/>
        </w:rPr>
        <w:t xml:space="preserve">Tufts CTSI; Title: Determining antibody treatment sensitivity in B cell lymphoma by novel </w:t>
      </w:r>
      <w:r w:rsidR="007926A6" w:rsidRPr="00057CD2">
        <w:rPr>
          <w:color w:val="000000" w:themeColor="text1"/>
          <w:sz w:val="20"/>
        </w:rPr>
        <w:t>microfluidics-based</w:t>
      </w:r>
      <w:r w:rsidRPr="00057CD2">
        <w:rPr>
          <w:color w:val="000000" w:themeColor="text1"/>
          <w:sz w:val="20"/>
        </w:rPr>
        <w:t xml:space="preserve"> NK cell immunogenicity platforms; </w:t>
      </w:r>
      <w:r w:rsidRPr="00057CD2">
        <w:rPr>
          <w:bCs/>
          <w:color w:val="000000" w:themeColor="text1"/>
          <w:sz w:val="20"/>
        </w:rPr>
        <w:t xml:space="preserve">Role: </w:t>
      </w:r>
      <w:r w:rsidRPr="00057CD2">
        <w:rPr>
          <w:color w:val="000000" w:themeColor="text1"/>
          <w:sz w:val="20"/>
        </w:rPr>
        <w:t>Multi-PI; 5/1/2017-12/30/2017; $30,000</w:t>
      </w:r>
    </w:p>
    <w:p w14:paraId="760BA910" w14:textId="77777777" w:rsidR="00EF3422" w:rsidRPr="00057CD2" w:rsidRDefault="00EF3422" w:rsidP="00EF3422">
      <w:pPr>
        <w:jc w:val="both"/>
        <w:rPr>
          <w:rFonts w:ascii="Arial" w:eastAsia="Calibri" w:hAnsi="Arial" w:cs="Arial"/>
          <w:color w:val="000000"/>
          <w:sz w:val="22"/>
          <w:szCs w:val="22"/>
        </w:rPr>
      </w:pPr>
    </w:p>
    <w:p w14:paraId="5CE74A36" w14:textId="60BA4C7C" w:rsidR="00EF3422" w:rsidRPr="00E96EF4" w:rsidRDefault="00EF3422" w:rsidP="00EF3422">
      <w:pPr>
        <w:pStyle w:val="ListParagraph"/>
        <w:numPr>
          <w:ilvl w:val="0"/>
          <w:numId w:val="29"/>
        </w:numPr>
        <w:ind w:right="-540"/>
        <w:jc w:val="both"/>
        <w:rPr>
          <w:rFonts w:eastAsia="Calibri"/>
          <w:bCs/>
          <w:color w:val="000000"/>
          <w:sz w:val="20"/>
          <w:szCs w:val="22"/>
        </w:rPr>
      </w:pPr>
      <w:r w:rsidRPr="00057CD2">
        <w:rPr>
          <w:rFonts w:eastAsia="Calibri"/>
          <w:bCs/>
          <w:color w:val="000000"/>
          <w:sz w:val="20"/>
          <w:szCs w:val="22"/>
        </w:rPr>
        <w:t>Targeting the PD-1 pathway in DLBCL; Industry laboratory grant via</w:t>
      </w:r>
      <w:r w:rsidR="007926A6">
        <w:rPr>
          <w:rFonts w:eastAsia="Calibri"/>
          <w:bCs/>
          <w:color w:val="000000"/>
          <w:sz w:val="20"/>
          <w:szCs w:val="22"/>
        </w:rPr>
        <w:t xml:space="preserve"> </w:t>
      </w:r>
      <w:proofErr w:type="spellStart"/>
      <w:r w:rsidRPr="00057CD2">
        <w:rPr>
          <w:rFonts w:eastAsia="Calibri"/>
          <w:bCs/>
          <w:color w:val="000000"/>
          <w:sz w:val="20"/>
          <w:szCs w:val="22"/>
        </w:rPr>
        <w:t>Tesaro</w:t>
      </w:r>
      <w:proofErr w:type="spellEnd"/>
      <w:r w:rsidRPr="00057CD2">
        <w:rPr>
          <w:rFonts w:eastAsia="Calibri"/>
          <w:bCs/>
          <w:color w:val="000000"/>
          <w:sz w:val="20"/>
          <w:szCs w:val="22"/>
        </w:rPr>
        <w:t xml:space="preserve"> (July 2018 to December 2019): $77,850 (role: PI)</w:t>
      </w:r>
    </w:p>
    <w:p w14:paraId="7F6A8898" w14:textId="77777777" w:rsidR="00135026" w:rsidRPr="00E96EF4" w:rsidRDefault="00135026" w:rsidP="00EF3422">
      <w:pPr>
        <w:ind w:left="1800" w:right="-540"/>
        <w:jc w:val="both"/>
        <w:rPr>
          <w:color w:val="000000" w:themeColor="text1"/>
          <w:sz w:val="20"/>
        </w:rPr>
      </w:pPr>
    </w:p>
    <w:p w14:paraId="394FB043" w14:textId="1D7CA7B2" w:rsidR="00135026" w:rsidRPr="00E96EF4" w:rsidRDefault="00135026" w:rsidP="00474529">
      <w:pPr>
        <w:numPr>
          <w:ilvl w:val="0"/>
          <w:numId w:val="29"/>
        </w:numPr>
        <w:ind w:right="-540"/>
        <w:jc w:val="both"/>
        <w:rPr>
          <w:bCs/>
          <w:color w:val="000000" w:themeColor="text1"/>
          <w:sz w:val="20"/>
        </w:rPr>
      </w:pPr>
      <w:r w:rsidRPr="00E96EF4">
        <w:rPr>
          <w:bCs/>
          <w:color w:val="000000" w:themeColor="text1"/>
          <w:sz w:val="20"/>
        </w:rPr>
        <w:t>R33 CA223908-01; NIH; Title:</w:t>
      </w:r>
      <w:r w:rsidR="00303B3F" w:rsidRPr="00E96EF4">
        <w:rPr>
          <w:bCs/>
        </w:rPr>
        <w:t xml:space="preserve"> </w:t>
      </w:r>
      <w:r w:rsidR="00303B3F" w:rsidRPr="00E96EF4">
        <w:rPr>
          <w:bCs/>
          <w:sz w:val="20"/>
        </w:rPr>
        <w:t>Determining treatment sensitivity in B cell lymphoma by novel microfluidics-based</w:t>
      </w:r>
      <w:r w:rsidR="00303B3F" w:rsidRPr="00E96EF4">
        <w:rPr>
          <w:rFonts w:ascii="Arial" w:eastAsia="Calibri" w:hAnsi="Arial" w:cs="Arial"/>
          <w:bCs/>
          <w:color w:val="000000"/>
          <w:sz w:val="20"/>
        </w:rPr>
        <w:t xml:space="preserve"> </w:t>
      </w:r>
      <w:r w:rsidR="00303B3F" w:rsidRPr="00E96EF4">
        <w:rPr>
          <w:bCs/>
          <w:sz w:val="20"/>
        </w:rPr>
        <w:t>NK cell immunogenicity platform;</w:t>
      </w:r>
      <w:r w:rsidRPr="00E96EF4">
        <w:rPr>
          <w:bCs/>
          <w:color w:val="000000" w:themeColor="text1"/>
          <w:sz w:val="20"/>
        </w:rPr>
        <w:t xml:space="preserve"> Role: M</w:t>
      </w:r>
      <w:r w:rsidR="007E5341" w:rsidRPr="00E96EF4">
        <w:rPr>
          <w:bCs/>
          <w:color w:val="000000" w:themeColor="text1"/>
          <w:sz w:val="20"/>
        </w:rPr>
        <w:t>ulti-PI</w:t>
      </w:r>
      <w:r w:rsidR="005014D8" w:rsidRPr="00E96EF4">
        <w:rPr>
          <w:bCs/>
          <w:color w:val="000000" w:themeColor="text1"/>
          <w:sz w:val="20"/>
        </w:rPr>
        <w:t xml:space="preserve"> (with Northeastern and Duke University)</w:t>
      </w:r>
      <w:r w:rsidR="007E5341" w:rsidRPr="00E96EF4">
        <w:rPr>
          <w:bCs/>
          <w:color w:val="000000" w:themeColor="text1"/>
          <w:sz w:val="20"/>
        </w:rPr>
        <w:t xml:space="preserve">; </w:t>
      </w:r>
      <w:r w:rsidR="00474529" w:rsidRPr="00E96EF4">
        <w:rPr>
          <w:bCs/>
          <w:sz w:val="20"/>
        </w:rPr>
        <w:t>05/01/2018 – 04/30/2021</w:t>
      </w:r>
      <w:r w:rsidR="005014D8" w:rsidRPr="00E96EF4">
        <w:rPr>
          <w:bCs/>
          <w:sz w:val="20"/>
        </w:rPr>
        <w:t>; total direct costs: $966,108.</w:t>
      </w:r>
    </w:p>
    <w:p w14:paraId="7BEA7764" w14:textId="77777777" w:rsidR="005014D8" w:rsidRPr="00FD04BC" w:rsidRDefault="005014D8" w:rsidP="005014D8">
      <w:pPr>
        <w:ind w:right="-540"/>
        <w:jc w:val="both"/>
        <w:rPr>
          <w:b/>
          <w:i/>
          <w:color w:val="000000" w:themeColor="text1"/>
          <w:sz w:val="20"/>
        </w:rPr>
      </w:pPr>
    </w:p>
    <w:p w14:paraId="6CF323BF" w14:textId="6E0BC1ED" w:rsidR="005014D8" w:rsidRPr="00FD04BC" w:rsidRDefault="005014D8" w:rsidP="005014D8">
      <w:pPr>
        <w:pStyle w:val="MediumGrid21"/>
        <w:widowControl w:val="0"/>
        <w:numPr>
          <w:ilvl w:val="0"/>
          <w:numId w:val="29"/>
        </w:numPr>
        <w:autoSpaceDE w:val="0"/>
        <w:autoSpaceDN w:val="0"/>
        <w:adjustRightInd w:val="0"/>
        <w:ind w:right="-540"/>
        <w:jc w:val="both"/>
        <w:rPr>
          <w:rFonts w:ascii="Times New Roman" w:hAnsi="Times New Roman"/>
          <w:b/>
          <w:i/>
          <w:color w:val="000000" w:themeColor="text1"/>
          <w:sz w:val="20"/>
          <w:szCs w:val="20"/>
        </w:rPr>
      </w:pPr>
      <w:r w:rsidRPr="00FD04BC">
        <w:rPr>
          <w:rFonts w:ascii="Times New Roman" w:hAnsi="Times New Roman"/>
          <w:b/>
          <w:color w:val="000000" w:themeColor="text1"/>
          <w:sz w:val="20"/>
          <w:szCs w:val="32"/>
          <w:shd w:val="clear" w:color="auto" w:fill="FFFFFF"/>
        </w:rPr>
        <w:t>Leukemia and Lymphoma Society (LLS) Translational Research Program (TRP);</w:t>
      </w:r>
      <w:r w:rsidRPr="00FD04BC">
        <w:rPr>
          <w:rFonts w:ascii="Times New Roman" w:hAnsi="Times New Roman"/>
          <w:b/>
          <w:i/>
          <w:color w:val="000000" w:themeColor="text1"/>
          <w:sz w:val="20"/>
          <w:szCs w:val="32"/>
          <w:shd w:val="clear" w:color="auto" w:fill="FFFFFF"/>
        </w:rPr>
        <w:t xml:space="preserve"> “Delineation of the molecular heterogeneity underlying treatment failure in follicular lymphoma”; </w:t>
      </w:r>
      <w:r w:rsidRPr="00FD04BC">
        <w:rPr>
          <w:rFonts w:ascii="Times New Roman" w:hAnsi="Times New Roman"/>
          <w:b/>
          <w:i/>
          <w:color w:val="000000" w:themeColor="text1"/>
          <w:sz w:val="20"/>
        </w:rPr>
        <w:t>Role: Multi-PI (</w:t>
      </w:r>
      <w:r w:rsidRPr="00FD04BC">
        <w:rPr>
          <w:rFonts w:ascii="Times New Roman" w:hAnsi="Times New Roman"/>
          <w:b/>
          <w:i/>
          <w:color w:val="000000" w:themeColor="text1"/>
          <w:sz w:val="20"/>
          <w:szCs w:val="32"/>
          <w:shd w:val="clear" w:color="auto" w:fill="FFFFFF"/>
        </w:rPr>
        <w:t xml:space="preserve">with Dr. Robert </w:t>
      </w:r>
      <w:proofErr w:type="spellStart"/>
      <w:r w:rsidRPr="00FD04BC">
        <w:rPr>
          <w:rFonts w:ascii="Times New Roman" w:hAnsi="Times New Roman"/>
          <w:b/>
          <w:i/>
          <w:color w:val="000000" w:themeColor="text1"/>
          <w:sz w:val="20"/>
          <w:szCs w:val="32"/>
          <w:shd w:val="clear" w:color="auto" w:fill="FFFFFF"/>
        </w:rPr>
        <w:t>Kridel</w:t>
      </w:r>
      <w:proofErr w:type="spellEnd"/>
      <w:r w:rsidRPr="00FD04BC">
        <w:rPr>
          <w:rFonts w:ascii="Times New Roman" w:hAnsi="Times New Roman"/>
          <w:b/>
          <w:i/>
          <w:color w:val="000000" w:themeColor="text1"/>
          <w:sz w:val="20"/>
          <w:szCs w:val="32"/>
          <w:shd w:val="clear" w:color="auto" w:fill="FFFFFF"/>
        </w:rPr>
        <w:t xml:space="preserve"> at Princess Margaret Cancer Centre)</w:t>
      </w:r>
      <w:r w:rsidRPr="00FD04BC">
        <w:rPr>
          <w:rFonts w:ascii="Times New Roman" w:hAnsi="Times New Roman"/>
          <w:b/>
          <w:i/>
          <w:color w:val="000000" w:themeColor="text1"/>
          <w:sz w:val="20"/>
        </w:rPr>
        <w:t xml:space="preserve">; </w:t>
      </w:r>
      <w:r w:rsidRPr="00FD04BC">
        <w:rPr>
          <w:rFonts w:ascii="Times New Roman" w:hAnsi="Times New Roman"/>
          <w:b/>
          <w:i/>
          <w:color w:val="000000" w:themeColor="text1"/>
          <w:sz w:val="20"/>
          <w:szCs w:val="32"/>
          <w:shd w:val="clear" w:color="auto" w:fill="FFFFFF"/>
        </w:rPr>
        <w:t>07/01/2019 to 06/30/2022; total direct costs: $600,000.</w:t>
      </w:r>
    </w:p>
    <w:p w14:paraId="3BB507C0" w14:textId="77777777" w:rsidR="00830C29" w:rsidRPr="00FD04BC" w:rsidRDefault="00830C29" w:rsidP="005014D8">
      <w:pPr>
        <w:ind w:left="1800" w:right="-540"/>
        <w:jc w:val="both"/>
        <w:rPr>
          <w:b/>
          <w:i/>
          <w:color w:val="000000" w:themeColor="text1"/>
          <w:sz w:val="20"/>
        </w:rPr>
      </w:pPr>
    </w:p>
    <w:p w14:paraId="5397DF48" w14:textId="655CE228" w:rsidR="00403A3D" w:rsidRPr="00FD04BC" w:rsidRDefault="008D1B43" w:rsidP="003A53D2">
      <w:pPr>
        <w:pStyle w:val="MediumGrid21"/>
        <w:widowControl w:val="0"/>
        <w:autoSpaceDE w:val="0"/>
        <w:autoSpaceDN w:val="0"/>
        <w:adjustRightInd w:val="0"/>
        <w:ind w:left="1440" w:right="-540"/>
        <w:jc w:val="both"/>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Clinical Trial R</w:t>
      </w:r>
      <w:r w:rsidR="00403A3D" w:rsidRPr="00FD04BC">
        <w:rPr>
          <w:rFonts w:ascii="Times New Roman" w:hAnsi="Times New Roman"/>
          <w:b/>
          <w:i/>
          <w:color w:val="000000" w:themeColor="text1"/>
          <w:sz w:val="20"/>
          <w:szCs w:val="20"/>
        </w:rPr>
        <w:t>elated</w:t>
      </w:r>
      <w:r w:rsidR="003A53D2">
        <w:rPr>
          <w:rFonts w:ascii="Times New Roman" w:hAnsi="Times New Roman"/>
          <w:b/>
          <w:i/>
          <w:color w:val="000000" w:themeColor="text1"/>
          <w:sz w:val="20"/>
          <w:szCs w:val="20"/>
        </w:rPr>
        <w:t xml:space="preserve">, </w:t>
      </w:r>
      <w:r w:rsidR="003A53D2" w:rsidRPr="003A53D2">
        <w:rPr>
          <w:rFonts w:ascii="Times New Roman" w:hAnsi="Times New Roman"/>
          <w:bCs/>
          <w:i/>
          <w:color w:val="000000" w:themeColor="text1"/>
          <w:sz w:val="20"/>
          <w:szCs w:val="20"/>
        </w:rPr>
        <w:t>investigator-initiated and pharmaceutical sponsored</w:t>
      </w:r>
      <w:r w:rsidR="00CB2B03" w:rsidRPr="00FD04BC">
        <w:rPr>
          <w:rFonts w:ascii="Times New Roman" w:hAnsi="Times New Roman"/>
          <w:b/>
          <w:i/>
          <w:color w:val="000000" w:themeColor="text1"/>
          <w:sz w:val="20"/>
          <w:szCs w:val="20"/>
        </w:rPr>
        <w:t xml:space="preserve"> (</w:t>
      </w:r>
      <w:r w:rsidR="00BE7486" w:rsidRPr="00FD04BC">
        <w:rPr>
          <w:rFonts w:ascii="Times New Roman" w:hAnsi="Times New Roman"/>
          <w:b/>
          <w:i/>
          <w:color w:val="000000" w:themeColor="text1"/>
          <w:sz w:val="20"/>
          <w:szCs w:val="20"/>
        </w:rPr>
        <w:t>bold</w:t>
      </w:r>
      <w:r w:rsidR="00BE7486">
        <w:rPr>
          <w:rFonts w:ascii="Times New Roman" w:hAnsi="Times New Roman"/>
          <w:b/>
          <w:i/>
          <w:color w:val="000000" w:themeColor="text1"/>
          <w:sz w:val="20"/>
          <w:szCs w:val="20"/>
        </w:rPr>
        <w:t>ed italics</w:t>
      </w:r>
      <w:r w:rsidR="00CB2B03" w:rsidRPr="00FD04BC">
        <w:rPr>
          <w:rFonts w:ascii="Times New Roman" w:hAnsi="Times New Roman"/>
          <w:b/>
          <w:i/>
          <w:color w:val="000000" w:themeColor="text1"/>
          <w:sz w:val="20"/>
          <w:szCs w:val="20"/>
        </w:rPr>
        <w:t>: active/ongoing)</w:t>
      </w:r>
    </w:p>
    <w:p w14:paraId="045DBCF4" w14:textId="77777777" w:rsidR="00A34251" w:rsidRPr="00FD04BC" w:rsidRDefault="00A34251" w:rsidP="00F06B6C">
      <w:pPr>
        <w:ind w:right="-540"/>
        <w:jc w:val="both"/>
        <w:rPr>
          <w:color w:val="000000" w:themeColor="text1"/>
          <w:sz w:val="20"/>
        </w:rPr>
      </w:pPr>
    </w:p>
    <w:p w14:paraId="1B26906B" w14:textId="77777777" w:rsidR="006B395A" w:rsidRPr="00FD04BC" w:rsidRDefault="00391589" w:rsidP="00F06B6C">
      <w:pPr>
        <w:numPr>
          <w:ilvl w:val="0"/>
          <w:numId w:val="28"/>
        </w:numPr>
        <w:ind w:right="-540"/>
        <w:jc w:val="both"/>
        <w:rPr>
          <w:bCs/>
          <w:color w:val="000000" w:themeColor="text1"/>
          <w:sz w:val="20"/>
        </w:rPr>
      </w:pPr>
      <w:r w:rsidRPr="00FD04BC">
        <w:rPr>
          <w:color w:val="000000" w:themeColor="text1"/>
          <w:sz w:val="20"/>
        </w:rPr>
        <w:t>Investigato</w:t>
      </w:r>
      <w:r w:rsidR="00876842" w:rsidRPr="00FD04BC">
        <w:rPr>
          <w:color w:val="000000" w:themeColor="text1"/>
          <w:sz w:val="20"/>
        </w:rPr>
        <w:t xml:space="preserve">r-initiated, NU 02U1. </w:t>
      </w:r>
      <w:r w:rsidRPr="00FD04BC">
        <w:rPr>
          <w:color w:val="000000" w:themeColor="text1"/>
          <w:sz w:val="20"/>
        </w:rPr>
        <w:t>A randomized phase III study of Zoledronate bisphosphonate therapy for the prevention of bone loss in men with prostate cancer receiving long-term androgen deprivation. Robert H. Lurie Comprehensive Cancer Center of Northwestern University, Ch</w:t>
      </w:r>
      <w:r w:rsidR="00A34251" w:rsidRPr="00FD04BC">
        <w:rPr>
          <w:color w:val="000000" w:themeColor="text1"/>
          <w:sz w:val="20"/>
        </w:rPr>
        <w:t>icago, IL.  Sponsor:  Novartis; 2005;</w:t>
      </w:r>
      <w:r w:rsidRPr="00FD04BC">
        <w:rPr>
          <w:color w:val="000000" w:themeColor="text1"/>
          <w:sz w:val="20"/>
        </w:rPr>
        <w:t xml:space="preserve"> Northwestern funding: </w:t>
      </w:r>
      <w:r w:rsidRPr="00FD04BC">
        <w:rPr>
          <w:bCs/>
          <w:color w:val="000000" w:themeColor="text1"/>
          <w:sz w:val="20"/>
        </w:rPr>
        <w:t>$234,690.20</w:t>
      </w:r>
    </w:p>
    <w:p w14:paraId="317F200E" w14:textId="77777777" w:rsidR="006B395A" w:rsidRPr="00FD04BC" w:rsidRDefault="006B395A" w:rsidP="00F06B6C">
      <w:pPr>
        <w:ind w:left="1800" w:right="-540"/>
        <w:jc w:val="both"/>
        <w:rPr>
          <w:bCs/>
          <w:color w:val="000000" w:themeColor="text1"/>
          <w:sz w:val="20"/>
        </w:rPr>
      </w:pPr>
    </w:p>
    <w:p w14:paraId="74FD81FD" w14:textId="77777777" w:rsidR="006B395A" w:rsidRPr="00FD04BC" w:rsidRDefault="00391589" w:rsidP="00F06B6C">
      <w:pPr>
        <w:numPr>
          <w:ilvl w:val="0"/>
          <w:numId w:val="28"/>
        </w:numPr>
        <w:ind w:right="-540"/>
        <w:jc w:val="both"/>
        <w:rPr>
          <w:bCs/>
          <w:color w:val="000000" w:themeColor="text1"/>
          <w:sz w:val="20"/>
        </w:rPr>
      </w:pPr>
      <w:r w:rsidRPr="00FD04BC">
        <w:rPr>
          <w:color w:val="000000" w:themeColor="text1"/>
          <w:sz w:val="20"/>
        </w:rPr>
        <w:t xml:space="preserve">Investigator-initiated, NU 03Z2.  Prospective fertility assessment for men and women receiving </w:t>
      </w:r>
      <w:r w:rsidRPr="00FD04BC">
        <w:rPr>
          <w:color w:val="000000" w:themeColor="text1"/>
          <w:sz w:val="20"/>
          <w:vertAlign w:val="superscript"/>
        </w:rPr>
        <w:t>90</w:t>
      </w:r>
      <w:r w:rsidRPr="00FD04BC">
        <w:rPr>
          <w:color w:val="000000" w:themeColor="text1"/>
          <w:sz w:val="20"/>
        </w:rPr>
        <w:t>Yttrium-Zevalin therapy. Robert H. Lurie Comprehensive Cancer Center of Northwestern University, Ch</w:t>
      </w:r>
      <w:r w:rsidR="00A34251" w:rsidRPr="00FD04BC">
        <w:rPr>
          <w:color w:val="000000" w:themeColor="text1"/>
          <w:sz w:val="20"/>
        </w:rPr>
        <w:t>icago, IL.  Sponsor:  IDEC, Inc; 2005;</w:t>
      </w:r>
      <w:r w:rsidRPr="00FD04BC">
        <w:rPr>
          <w:color w:val="000000" w:themeColor="text1"/>
          <w:sz w:val="20"/>
        </w:rPr>
        <w:t xml:space="preserve"> Northwestern funding: </w:t>
      </w:r>
      <w:r w:rsidR="006B395A" w:rsidRPr="00FD04BC">
        <w:rPr>
          <w:bCs/>
          <w:color w:val="000000" w:themeColor="text1"/>
          <w:sz w:val="20"/>
        </w:rPr>
        <w:t>$30,000.00</w:t>
      </w:r>
    </w:p>
    <w:p w14:paraId="3C70BCFF" w14:textId="77777777" w:rsidR="006B395A" w:rsidRPr="00FD04BC" w:rsidRDefault="006B395A" w:rsidP="00F06B6C">
      <w:pPr>
        <w:ind w:right="-540"/>
        <w:jc w:val="both"/>
        <w:rPr>
          <w:bCs/>
          <w:color w:val="000000" w:themeColor="text1"/>
          <w:sz w:val="20"/>
        </w:rPr>
      </w:pPr>
    </w:p>
    <w:p w14:paraId="4C0F66AA" w14:textId="77777777" w:rsidR="006B395A" w:rsidRPr="00FD04BC" w:rsidRDefault="00C77A47" w:rsidP="00F06B6C">
      <w:pPr>
        <w:numPr>
          <w:ilvl w:val="0"/>
          <w:numId w:val="28"/>
        </w:numPr>
        <w:ind w:right="-540"/>
        <w:jc w:val="both"/>
        <w:rPr>
          <w:bCs/>
          <w:color w:val="000000" w:themeColor="text1"/>
          <w:sz w:val="20"/>
        </w:rPr>
      </w:pPr>
      <w:r w:rsidRPr="00FD04BC">
        <w:rPr>
          <w:color w:val="000000" w:themeColor="text1"/>
          <w:sz w:val="20"/>
        </w:rPr>
        <w:t xml:space="preserve">Investigator-initiated, </w:t>
      </w:r>
      <w:r w:rsidRPr="00FD04BC">
        <w:rPr>
          <w:bCs/>
          <w:color w:val="000000" w:themeColor="text1"/>
          <w:sz w:val="20"/>
        </w:rPr>
        <w:t>NU DF03H4</w:t>
      </w:r>
      <w:r w:rsidRPr="00FD04BC">
        <w:rPr>
          <w:color w:val="000000" w:themeColor="text1"/>
          <w:sz w:val="20"/>
        </w:rPr>
        <w:t>.  Phase II Study of Campath-1H in Lymphoplasmacytic Lymphoma (</w:t>
      </w:r>
      <w:proofErr w:type="spellStart"/>
      <w:r w:rsidRPr="00FD04BC">
        <w:rPr>
          <w:color w:val="000000" w:themeColor="text1"/>
          <w:sz w:val="20"/>
        </w:rPr>
        <w:t>Waldenstrom's</w:t>
      </w:r>
      <w:proofErr w:type="spellEnd"/>
      <w:r w:rsidRPr="00FD04BC">
        <w:rPr>
          <w:color w:val="000000" w:themeColor="text1"/>
          <w:sz w:val="20"/>
        </w:rPr>
        <w:t xml:space="preserve"> Macroglobulinemia).  Sponsor: Wyeth; 2006; Northwestern funding: </w:t>
      </w:r>
      <w:r w:rsidR="006B395A" w:rsidRPr="00FD04BC">
        <w:rPr>
          <w:bCs/>
          <w:color w:val="000000" w:themeColor="text1"/>
          <w:sz w:val="20"/>
        </w:rPr>
        <w:t>$15,000.00</w:t>
      </w:r>
    </w:p>
    <w:p w14:paraId="05E27468" w14:textId="77777777" w:rsidR="006B395A" w:rsidRPr="00FD04BC" w:rsidRDefault="006B395A" w:rsidP="00F06B6C">
      <w:pPr>
        <w:ind w:right="-540"/>
        <w:jc w:val="both"/>
        <w:rPr>
          <w:bCs/>
          <w:color w:val="000000" w:themeColor="text1"/>
          <w:sz w:val="20"/>
        </w:rPr>
      </w:pPr>
    </w:p>
    <w:p w14:paraId="5B987BCB" w14:textId="77777777" w:rsidR="006B395A" w:rsidRPr="00FD04BC" w:rsidRDefault="00EC4D1C" w:rsidP="00F06B6C">
      <w:pPr>
        <w:numPr>
          <w:ilvl w:val="0"/>
          <w:numId w:val="28"/>
        </w:numPr>
        <w:ind w:right="-540"/>
        <w:jc w:val="both"/>
        <w:rPr>
          <w:bCs/>
          <w:color w:val="000000" w:themeColor="text1"/>
          <w:sz w:val="20"/>
        </w:rPr>
      </w:pPr>
      <w:r w:rsidRPr="00FD04BC">
        <w:rPr>
          <w:bCs/>
          <w:color w:val="000000" w:themeColor="text1"/>
          <w:sz w:val="20"/>
        </w:rPr>
        <w:lastRenderedPageBreak/>
        <w:t>Drug PCYC-0221</w:t>
      </w:r>
      <w:r w:rsidRPr="00FD04BC">
        <w:rPr>
          <w:color w:val="000000" w:themeColor="text1"/>
          <w:sz w:val="20"/>
        </w:rPr>
        <w:t xml:space="preserve">.  Phase II Trial of </w:t>
      </w:r>
      <w:proofErr w:type="spellStart"/>
      <w:r w:rsidRPr="00FD04BC">
        <w:rPr>
          <w:color w:val="000000" w:themeColor="text1"/>
          <w:sz w:val="20"/>
        </w:rPr>
        <w:t>Motexafin</w:t>
      </w:r>
      <w:proofErr w:type="spellEnd"/>
      <w:r w:rsidRPr="00FD04BC">
        <w:rPr>
          <w:color w:val="000000" w:themeColor="text1"/>
          <w:sz w:val="20"/>
        </w:rPr>
        <w:t xml:space="preserve"> Gadolinium (</w:t>
      </w:r>
      <w:proofErr w:type="spellStart"/>
      <w:r w:rsidRPr="00FD04BC">
        <w:rPr>
          <w:color w:val="000000" w:themeColor="text1"/>
          <w:sz w:val="20"/>
        </w:rPr>
        <w:t>MGd</w:t>
      </w:r>
      <w:proofErr w:type="spellEnd"/>
      <w:r w:rsidRPr="00FD04BC">
        <w:rPr>
          <w:color w:val="000000" w:themeColor="text1"/>
          <w:sz w:val="20"/>
        </w:rPr>
        <w:t xml:space="preserve">) in Patients with Relapsed or Refractory Indolent Non-Hodgkin's Lymphoma. Sponsor: </w:t>
      </w:r>
      <w:proofErr w:type="spellStart"/>
      <w:r w:rsidRPr="00FD04BC">
        <w:rPr>
          <w:color w:val="000000" w:themeColor="text1"/>
          <w:sz w:val="20"/>
        </w:rPr>
        <w:t>Pharmacyclic</w:t>
      </w:r>
      <w:proofErr w:type="spellEnd"/>
      <w:r w:rsidRPr="00FD04BC">
        <w:rPr>
          <w:color w:val="000000" w:themeColor="text1"/>
          <w:sz w:val="20"/>
        </w:rPr>
        <w:t xml:space="preserve">, Inc; 2006 Northwestern funding: </w:t>
      </w:r>
      <w:r w:rsidR="006B395A" w:rsidRPr="00FD04BC">
        <w:rPr>
          <w:bCs/>
          <w:color w:val="000000" w:themeColor="text1"/>
          <w:sz w:val="20"/>
        </w:rPr>
        <w:t>$166,969.00</w:t>
      </w:r>
    </w:p>
    <w:p w14:paraId="03D1F590" w14:textId="77777777" w:rsidR="006B395A" w:rsidRPr="00FD04BC" w:rsidRDefault="006B395A" w:rsidP="00F06B6C">
      <w:pPr>
        <w:ind w:right="-540"/>
        <w:jc w:val="both"/>
        <w:rPr>
          <w:bCs/>
          <w:color w:val="000000" w:themeColor="text1"/>
          <w:sz w:val="20"/>
        </w:rPr>
      </w:pPr>
    </w:p>
    <w:p w14:paraId="28C64E7C" w14:textId="77777777" w:rsidR="006B395A" w:rsidRPr="00FD04BC" w:rsidRDefault="005D173D" w:rsidP="00F06B6C">
      <w:pPr>
        <w:numPr>
          <w:ilvl w:val="0"/>
          <w:numId w:val="28"/>
        </w:numPr>
        <w:ind w:right="-540"/>
        <w:jc w:val="both"/>
        <w:rPr>
          <w:bCs/>
          <w:color w:val="000000" w:themeColor="text1"/>
          <w:sz w:val="20"/>
        </w:rPr>
      </w:pPr>
      <w:r w:rsidRPr="00FD04BC">
        <w:rPr>
          <w:bCs/>
          <w:color w:val="000000" w:themeColor="text1"/>
          <w:sz w:val="20"/>
        </w:rPr>
        <w:t xml:space="preserve">Drug PIND35.  </w:t>
      </w:r>
      <w:r w:rsidRPr="00FD04BC">
        <w:rPr>
          <w:color w:val="000000" w:themeColor="text1"/>
          <w:sz w:val="20"/>
        </w:rPr>
        <w:t>A pilot Phase II study to determine the safety and efficacy of the combination of ONTAK (</w:t>
      </w:r>
      <w:proofErr w:type="spellStart"/>
      <w:r w:rsidRPr="00FD04BC">
        <w:rPr>
          <w:color w:val="000000" w:themeColor="text1"/>
          <w:sz w:val="20"/>
        </w:rPr>
        <w:t>Denileukin</w:t>
      </w:r>
      <w:proofErr w:type="spellEnd"/>
      <w:r w:rsidRPr="00FD04BC">
        <w:rPr>
          <w:color w:val="000000" w:themeColor="text1"/>
          <w:sz w:val="20"/>
        </w:rPr>
        <w:t xml:space="preserve"> </w:t>
      </w:r>
      <w:proofErr w:type="spellStart"/>
      <w:r w:rsidRPr="00FD04BC">
        <w:rPr>
          <w:color w:val="000000" w:themeColor="text1"/>
          <w:sz w:val="20"/>
        </w:rPr>
        <w:t>Diftitox</w:t>
      </w:r>
      <w:proofErr w:type="spellEnd"/>
      <w:r w:rsidRPr="00FD04BC">
        <w:rPr>
          <w:color w:val="000000" w:themeColor="text1"/>
          <w:sz w:val="20"/>
        </w:rPr>
        <w:t xml:space="preserve">) with CHOP in peripheral T-cell lymphoma.  Sponsor: Ligand Pharmaceuticals; 2006; Northwestern funding: </w:t>
      </w:r>
      <w:r w:rsidRPr="00FD04BC">
        <w:rPr>
          <w:bCs/>
          <w:color w:val="000000" w:themeColor="text1"/>
          <w:sz w:val="20"/>
        </w:rPr>
        <w:t>$45,691.34</w:t>
      </w:r>
    </w:p>
    <w:p w14:paraId="5ABDB539" w14:textId="77777777" w:rsidR="006B395A" w:rsidRPr="00FD04BC" w:rsidRDefault="006B395A" w:rsidP="00F06B6C">
      <w:pPr>
        <w:ind w:right="-540"/>
        <w:jc w:val="both"/>
        <w:rPr>
          <w:color w:val="000000" w:themeColor="text1"/>
          <w:sz w:val="20"/>
        </w:rPr>
      </w:pPr>
    </w:p>
    <w:p w14:paraId="3ADE452B" w14:textId="77777777" w:rsidR="006B395A" w:rsidRPr="00FD04BC" w:rsidRDefault="00C77A47" w:rsidP="00F06B6C">
      <w:pPr>
        <w:numPr>
          <w:ilvl w:val="0"/>
          <w:numId w:val="28"/>
        </w:numPr>
        <w:ind w:right="-540"/>
        <w:jc w:val="both"/>
        <w:rPr>
          <w:bCs/>
          <w:color w:val="000000" w:themeColor="text1"/>
          <w:sz w:val="20"/>
        </w:rPr>
      </w:pPr>
      <w:r w:rsidRPr="00FD04BC">
        <w:rPr>
          <w:color w:val="000000" w:themeColor="text1"/>
          <w:sz w:val="20"/>
        </w:rPr>
        <w:t>Investigator-initiated, NU 02H8.  A phase I/II trial of redox regulation in patients with relapsed or refractory CD20 positive non-</w:t>
      </w:r>
      <w:proofErr w:type="spellStart"/>
      <w:r w:rsidRPr="00FD04BC">
        <w:rPr>
          <w:color w:val="000000" w:themeColor="text1"/>
          <w:sz w:val="20"/>
        </w:rPr>
        <w:t>hodgkin’s</w:t>
      </w:r>
      <w:proofErr w:type="spellEnd"/>
      <w:r w:rsidRPr="00FD04BC">
        <w:rPr>
          <w:color w:val="000000" w:themeColor="text1"/>
          <w:sz w:val="20"/>
        </w:rPr>
        <w:t xml:space="preserve"> lymphoma: combining </w:t>
      </w:r>
      <w:r w:rsidRPr="00FD04BC">
        <w:rPr>
          <w:color w:val="000000" w:themeColor="text1"/>
          <w:sz w:val="20"/>
          <w:vertAlign w:val="superscript"/>
        </w:rPr>
        <w:t>90</w:t>
      </w:r>
      <w:r w:rsidRPr="00FD04BC">
        <w:rPr>
          <w:color w:val="000000" w:themeColor="text1"/>
          <w:sz w:val="20"/>
        </w:rPr>
        <w:t xml:space="preserve">Yttrium-zevalin and the redox-sensitizing agent, </w:t>
      </w:r>
      <w:proofErr w:type="spellStart"/>
      <w:r w:rsidRPr="00FD04BC">
        <w:rPr>
          <w:color w:val="000000" w:themeColor="text1"/>
          <w:sz w:val="20"/>
        </w:rPr>
        <w:t>motexafin</w:t>
      </w:r>
      <w:proofErr w:type="spellEnd"/>
      <w:r w:rsidRPr="00FD04BC">
        <w:rPr>
          <w:color w:val="000000" w:themeColor="text1"/>
          <w:sz w:val="20"/>
        </w:rPr>
        <w:t xml:space="preserve"> gadolinium (</w:t>
      </w:r>
      <w:proofErr w:type="spellStart"/>
      <w:r w:rsidRPr="00FD04BC">
        <w:rPr>
          <w:color w:val="000000" w:themeColor="text1"/>
          <w:sz w:val="20"/>
        </w:rPr>
        <w:t>MGd</w:t>
      </w:r>
      <w:proofErr w:type="spellEnd"/>
      <w:r w:rsidRPr="00FD04BC">
        <w:rPr>
          <w:color w:val="000000" w:themeColor="text1"/>
          <w:sz w:val="20"/>
        </w:rPr>
        <w:t xml:space="preserve">).   Robert H. Lurie Comprehensive Cancer Center of Northwestern University, Chicago, IL, 2008.  Sponsor:  Pharmacyclics and IDEC, Inc; </w:t>
      </w:r>
      <w:proofErr w:type="gramStart"/>
      <w:r w:rsidRPr="00FD04BC">
        <w:rPr>
          <w:color w:val="000000" w:themeColor="text1"/>
          <w:sz w:val="20"/>
        </w:rPr>
        <w:t>2007;  Northwestern</w:t>
      </w:r>
      <w:proofErr w:type="gramEnd"/>
      <w:r w:rsidRPr="00FD04BC">
        <w:rPr>
          <w:color w:val="000000" w:themeColor="text1"/>
          <w:sz w:val="20"/>
        </w:rPr>
        <w:t xml:space="preserve"> funding: </w:t>
      </w:r>
      <w:r w:rsidRPr="00FD04BC">
        <w:rPr>
          <w:bCs/>
          <w:color w:val="000000" w:themeColor="text1"/>
          <w:sz w:val="20"/>
        </w:rPr>
        <w:t>$155,000.00</w:t>
      </w:r>
    </w:p>
    <w:p w14:paraId="7C1046F4" w14:textId="77777777" w:rsidR="006B395A" w:rsidRPr="00FD04BC" w:rsidRDefault="006B395A" w:rsidP="006B395A">
      <w:pPr>
        <w:ind w:right="-540"/>
        <w:jc w:val="both"/>
        <w:rPr>
          <w:color w:val="000000" w:themeColor="text1"/>
          <w:sz w:val="20"/>
        </w:rPr>
      </w:pPr>
    </w:p>
    <w:p w14:paraId="177EF1A9" w14:textId="77777777" w:rsidR="006B395A" w:rsidRPr="00FD04BC" w:rsidRDefault="00391589" w:rsidP="006B395A">
      <w:pPr>
        <w:numPr>
          <w:ilvl w:val="0"/>
          <w:numId w:val="28"/>
        </w:numPr>
        <w:ind w:right="-540"/>
        <w:jc w:val="both"/>
        <w:rPr>
          <w:bCs/>
          <w:color w:val="000000" w:themeColor="text1"/>
          <w:sz w:val="20"/>
        </w:rPr>
      </w:pPr>
      <w:r w:rsidRPr="00FD04BC">
        <w:rPr>
          <w:color w:val="000000" w:themeColor="text1"/>
          <w:sz w:val="20"/>
        </w:rPr>
        <w:t>Investigator-initiated, NU 04H4.  A Phase I/II Trial of Combination Bortezomib</w:t>
      </w:r>
      <w:r w:rsidRPr="00FD04BC">
        <w:rPr>
          <w:color w:val="000000" w:themeColor="text1"/>
          <w:sz w:val="20"/>
          <w:vertAlign w:val="superscript"/>
        </w:rPr>
        <w:t xml:space="preserve"> </w:t>
      </w:r>
      <w:r w:rsidRPr="00FD04BC">
        <w:rPr>
          <w:color w:val="000000" w:themeColor="text1"/>
          <w:sz w:val="20"/>
        </w:rPr>
        <w:t>(VELCADE</w:t>
      </w:r>
      <w:r w:rsidRPr="00FD04BC">
        <w:rPr>
          <w:color w:val="000000" w:themeColor="text1"/>
          <w:sz w:val="20"/>
          <w:vertAlign w:val="superscript"/>
        </w:rPr>
        <w:t>®</w:t>
      </w:r>
      <w:r w:rsidRPr="00FD04BC">
        <w:rPr>
          <w:color w:val="000000" w:themeColor="text1"/>
          <w:sz w:val="20"/>
        </w:rPr>
        <w:t>) and Gemcitabine Therapy for Patients with Relapsed or Refractory Aggressive B- and T-cell Non-Hodgkin’s Lymphoma. Status: IRB-approved, (multi-institution trial:  University of Chicago).  Robert H. Lurie Comprehensive Cancer Center of Northwestern University, Chicago, IL.  Spons</w:t>
      </w:r>
      <w:r w:rsidR="00C77A47" w:rsidRPr="00FD04BC">
        <w:rPr>
          <w:color w:val="000000" w:themeColor="text1"/>
          <w:sz w:val="20"/>
        </w:rPr>
        <w:t>or:  Lilly Inc., and Millennium; 2007;</w:t>
      </w:r>
      <w:r w:rsidRPr="00FD04BC">
        <w:rPr>
          <w:color w:val="000000" w:themeColor="text1"/>
          <w:sz w:val="20"/>
        </w:rPr>
        <w:t xml:space="preserve"> Northwestern funding: $222,500.00</w:t>
      </w:r>
    </w:p>
    <w:p w14:paraId="7C098CF9" w14:textId="77777777" w:rsidR="006B395A" w:rsidRPr="00FD04BC" w:rsidRDefault="006B395A" w:rsidP="006B395A">
      <w:pPr>
        <w:ind w:right="-540"/>
        <w:jc w:val="both"/>
        <w:rPr>
          <w:bCs/>
          <w:color w:val="000000" w:themeColor="text1"/>
          <w:sz w:val="20"/>
        </w:rPr>
      </w:pPr>
    </w:p>
    <w:p w14:paraId="15722F96" w14:textId="77777777" w:rsidR="006B395A" w:rsidRPr="00FD04BC" w:rsidRDefault="005D173D" w:rsidP="006B395A">
      <w:pPr>
        <w:numPr>
          <w:ilvl w:val="0"/>
          <w:numId w:val="28"/>
        </w:numPr>
        <w:ind w:right="-540"/>
        <w:jc w:val="both"/>
        <w:rPr>
          <w:bCs/>
          <w:color w:val="000000" w:themeColor="text1"/>
          <w:sz w:val="20"/>
        </w:rPr>
      </w:pPr>
      <w:r w:rsidRPr="00FD04BC">
        <w:rPr>
          <w:bCs/>
          <w:color w:val="000000" w:themeColor="text1"/>
          <w:sz w:val="20"/>
        </w:rPr>
        <w:t>NCI MSK2795</w:t>
      </w:r>
      <w:r w:rsidRPr="00FD04BC">
        <w:rPr>
          <w:color w:val="000000" w:themeColor="text1"/>
          <w:sz w:val="20"/>
        </w:rPr>
        <w:t xml:space="preserve">.  A Phase II Study of PS-341 (bortezomib) in Low Grade Lymphoproliferative Disorders.  Sponsor: Millennium; 2007; Northwestern funding: </w:t>
      </w:r>
      <w:r w:rsidRPr="00FD04BC">
        <w:rPr>
          <w:bCs/>
          <w:color w:val="000000" w:themeColor="text1"/>
          <w:sz w:val="20"/>
        </w:rPr>
        <w:t>$234,690.20</w:t>
      </w:r>
    </w:p>
    <w:p w14:paraId="58983C2C" w14:textId="77777777" w:rsidR="006B395A" w:rsidRPr="00FD04BC" w:rsidRDefault="006B395A" w:rsidP="006B395A">
      <w:pPr>
        <w:ind w:right="-540"/>
        <w:jc w:val="both"/>
        <w:rPr>
          <w:bCs/>
          <w:color w:val="000000" w:themeColor="text1"/>
          <w:sz w:val="20"/>
        </w:rPr>
      </w:pPr>
    </w:p>
    <w:p w14:paraId="6349440A" w14:textId="77777777" w:rsidR="006B395A" w:rsidRPr="00FD04BC" w:rsidRDefault="002A377D" w:rsidP="006B395A">
      <w:pPr>
        <w:numPr>
          <w:ilvl w:val="0"/>
          <w:numId w:val="28"/>
        </w:numPr>
        <w:ind w:right="-540"/>
        <w:jc w:val="both"/>
        <w:rPr>
          <w:bCs/>
          <w:color w:val="000000" w:themeColor="text1"/>
          <w:sz w:val="20"/>
        </w:rPr>
      </w:pPr>
      <w:r w:rsidRPr="00FD04BC">
        <w:rPr>
          <w:bCs/>
          <w:color w:val="000000" w:themeColor="text1"/>
          <w:sz w:val="20"/>
        </w:rPr>
        <w:t xml:space="preserve">DRUG MDX1401-01, A Phase 1, Open-label, Dose Escalation, Multidose Study of MDX-1401 Administered Weekly for 4 Weeks in Patients with CD30-positive Refractory/Relapsed Hodgkin's Lymphoma. </w:t>
      </w:r>
      <w:r w:rsidRPr="00FD04BC">
        <w:rPr>
          <w:color w:val="000000" w:themeColor="text1"/>
          <w:sz w:val="20"/>
        </w:rPr>
        <w:t xml:space="preserve">Sponsor: </w:t>
      </w:r>
      <w:proofErr w:type="spellStart"/>
      <w:r w:rsidRPr="00FD04BC">
        <w:rPr>
          <w:color w:val="000000" w:themeColor="text1"/>
          <w:sz w:val="20"/>
        </w:rPr>
        <w:t>Medarex</w:t>
      </w:r>
      <w:proofErr w:type="spellEnd"/>
      <w:r w:rsidRPr="00FD04BC">
        <w:rPr>
          <w:color w:val="000000" w:themeColor="text1"/>
          <w:sz w:val="20"/>
        </w:rPr>
        <w:t xml:space="preserve">; 2008; Northwestern funding: </w:t>
      </w:r>
      <w:r w:rsidRPr="00FD04BC">
        <w:rPr>
          <w:bCs/>
          <w:color w:val="000000" w:themeColor="text1"/>
          <w:sz w:val="20"/>
        </w:rPr>
        <w:t>$237,248.44</w:t>
      </w:r>
    </w:p>
    <w:p w14:paraId="0CC42E98" w14:textId="77777777" w:rsidR="006B395A" w:rsidRPr="00FD04BC" w:rsidRDefault="006B395A" w:rsidP="006B395A">
      <w:pPr>
        <w:ind w:right="-540"/>
        <w:jc w:val="both"/>
        <w:rPr>
          <w:color w:val="000000" w:themeColor="text1"/>
          <w:sz w:val="20"/>
        </w:rPr>
      </w:pPr>
    </w:p>
    <w:p w14:paraId="5D3C3377" w14:textId="77777777" w:rsidR="008D1B43" w:rsidRPr="00FD04BC" w:rsidRDefault="00391589" w:rsidP="008D1B43">
      <w:pPr>
        <w:numPr>
          <w:ilvl w:val="0"/>
          <w:numId w:val="28"/>
        </w:numPr>
        <w:ind w:right="-540"/>
        <w:jc w:val="both"/>
        <w:rPr>
          <w:bCs/>
          <w:color w:val="000000" w:themeColor="text1"/>
          <w:sz w:val="20"/>
        </w:rPr>
      </w:pPr>
      <w:r w:rsidRPr="00FD04BC">
        <w:rPr>
          <w:color w:val="000000" w:themeColor="text1"/>
          <w:sz w:val="20"/>
        </w:rPr>
        <w:t>Investigator-initiated, NU 04S1, An Open Label Phase II Study of Bevacizumab for the Treatment of Angiosarcoma. Status: IRB-approved (</w:t>
      </w:r>
      <w:r w:rsidRPr="00FD04BC">
        <w:rPr>
          <w:iCs/>
          <w:color w:val="000000" w:themeColor="text1"/>
          <w:sz w:val="20"/>
        </w:rPr>
        <w:t>multi-institution</w:t>
      </w:r>
      <w:r w:rsidRPr="00FD04BC">
        <w:rPr>
          <w:color w:val="000000" w:themeColor="text1"/>
          <w:sz w:val="20"/>
        </w:rPr>
        <w:t xml:space="preserve"> trial: MD Anderson, Mayo Clinic, Fox Chase, Yale University).  Robert H. Lurie Comprehensive Cancer Center of Northwestern University, Ch</w:t>
      </w:r>
      <w:r w:rsidR="00C77A47" w:rsidRPr="00FD04BC">
        <w:rPr>
          <w:color w:val="000000" w:themeColor="text1"/>
          <w:sz w:val="20"/>
        </w:rPr>
        <w:t>icago, IL.  Sponsor:  Genentech; 2008;</w:t>
      </w:r>
      <w:r w:rsidRPr="00FD04BC">
        <w:rPr>
          <w:color w:val="000000" w:themeColor="text1"/>
          <w:sz w:val="20"/>
        </w:rPr>
        <w:t xml:space="preserve"> Northwestern funding: </w:t>
      </w:r>
      <w:r w:rsidRPr="00FD04BC">
        <w:rPr>
          <w:bCs/>
          <w:color w:val="000000" w:themeColor="text1"/>
          <w:sz w:val="20"/>
        </w:rPr>
        <w:t>$120,430.20</w:t>
      </w:r>
    </w:p>
    <w:p w14:paraId="698F498C" w14:textId="77777777" w:rsidR="008D1B43" w:rsidRPr="00FD04BC" w:rsidRDefault="008D1B43" w:rsidP="008D1B43">
      <w:pPr>
        <w:ind w:right="-540"/>
        <w:jc w:val="both"/>
        <w:rPr>
          <w:color w:val="000000" w:themeColor="text1"/>
          <w:sz w:val="20"/>
        </w:rPr>
      </w:pPr>
    </w:p>
    <w:p w14:paraId="39058096" w14:textId="77777777" w:rsidR="008D1B43" w:rsidRPr="00FD04BC" w:rsidRDefault="00391589" w:rsidP="008D1B43">
      <w:pPr>
        <w:numPr>
          <w:ilvl w:val="0"/>
          <w:numId w:val="28"/>
        </w:numPr>
        <w:ind w:right="-540"/>
        <w:jc w:val="both"/>
        <w:rPr>
          <w:bCs/>
          <w:color w:val="000000" w:themeColor="text1"/>
          <w:sz w:val="20"/>
        </w:rPr>
      </w:pPr>
      <w:r w:rsidRPr="00FD04BC">
        <w:rPr>
          <w:color w:val="000000" w:themeColor="text1"/>
          <w:sz w:val="20"/>
        </w:rPr>
        <w:t xml:space="preserve">Investigator-initiated, NU 06H2.  A Multicenter Phase II Study Incorporating </w:t>
      </w:r>
      <w:proofErr w:type="spellStart"/>
      <w:r w:rsidRPr="00FD04BC">
        <w:rPr>
          <w:color w:val="000000" w:themeColor="text1"/>
          <w:sz w:val="20"/>
        </w:rPr>
        <w:t>Doxil</w:t>
      </w:r>
      <w:proofErr w:type="spellEnd"/>
      <w:r w:rsidRPr="00FD04BC">
        <w:rPr>
          <w:color w:val="000000" w:themeColor="text1"/>
          <w:sz w:val="20"/>
        </w:rPr>
        <w:t xml:space="preserve"> and Rituximab into the Magrath Regimen for HIV-Negative and HIV-Positive Patients with Newly Diagnosed Burkitt’s and Burkitt-like Lymphoma. Status: IRB-approved (</w:t>
      </w:r>
      <w:r w:rsidRPr="00FD04BC">
        <w:rPr>
          <w:iCs/>
          <w:color w:val="000000" w:themeColor="text1"/>
          <w:sz w:val="20"/>
        </w:rPr>
        <w:t>multi-institution</w:t>
      </w:r>
      <w:r w:rsidRPr="00FD04BC">
        <w:rPr>
          <w:color w:val="000000" w:themeColor="text1"/>
          <w:sz w:val="20"/>
        </w:rPr>
        <w:t xml:space="preserve"> trial: University of Chicago, Loyola University, Rush University).  Robert H. Lurie Comprehensive Cancer Center of Northwestern University, Chicago, IL.  Sponsor:  Ort</w:t>
      </w:r>
      <w:r w:rsidR="00C77A47" w:rsidRPr="00FD04BC">
        <w:rPr>
          <w:color w:val="000000" w:themeColor="text1"/>
          <w:sz w:val="20"/>
        </w:rPr>
        <w:t>ho-</w:t>
      </w:r>
      <w:proofErr w:type="spellStart"/>
      <w:r w:rsidR="00C77A47" w:rsidRPr="00FD04BC">
        <w:rPr>
          <w:color w:val="000000" w:themeColor="text1"/>
          <w:sz w:val="20"/>
        </w:rPr>
        <w:t>Biotec</w:t>
      </w:r>
      <w:proofErr w:type="spellEnd"/>
      <w:r w:rsidR="00C77A47" w:rsidRPr="00FD04BC">
        <w:rPr>
          <w:color w:val="000000" w:themeColor="text1"/>
          <w:sz w:val="20"/>
        </w:rPr>
        <w:t>. Northwestern funding; 2009;</w:t>
      </w:r>
      <w:r w:rsidRPr="00FD04BC">
        <w:rPr>
          <w:color w:val="000000" w:themeColor="text1"/>
          <w:sz w:val="20"/>
        </w:rPr>
        <w:t xml:space="preserve"> $188,666.92</w:t>
      </w:r>
    </w:p>
    <w:p w14:paraId="2322D695" w14:textId="77777777" w:rsidR="008D1B43" w:rsidRPr="00FD04BC" w:rsidRDefault="008D1B43" w:rsidP="008D1B43">
      <w:pPr>
        <w:ind w:right="-540"/>
        <w:jc w:val="both"/>
        <w:rPr>
          <w:bCs/>
          <w:color w:val="000000" w:themeColor="text1"/>
          <w:sz w:val="20"/>
        </w:rPr>
      </w:pPr>
    </w:p>
    <w:p w14:paraId="0A8ECEAD" w14:textId="77777777" w:rsidR="008D1B43" w:rsidRPr="00FD04BC" w:rsidRDefault="002A377D" w:rsidP="008D1B43">
      <w:pPr>
        <w:numPr>
          <w:ilvl w:val="0"/>
          <w:numId w:val="28"/>
        </w:numPr>
        <w:ind w:right="-540"/>
        <w:jc w:val="both"/>
        <w:rPr>
          <w:bCs/>
          <w:color w:val="000000" w:themeColor="text1"/>
          <w:sz w:val="20"/>
        </w:rPr>
      </w:pPr>
      <w:r w:rsidRPr="00FD04BC">
        <w:rPr>
          <w:bCs/>
          <w:color w:val="000000" w:themeColor="text1"/>
          <w:sz w:val="20"/>
        </w:rPr>
        <w:t xml:space="preserve">DRUG CC-5013-NHL-005. A Phase II, Multicenter, Single-Arm, Open-Label Study to Evaluate the Safety and Efficacy of Lenalidomide (Revlimid®) in Combination with Dexamethasone in Subjects with Relapsed or Refractory Diffuse Large B-Cell Lymphoma.  </w:t>
      </w:r>
      <w:r w:rsidRPr="00FD04BC">
        <w:rPr>
          <w:color w:val="000000" w:themeColor="text1"/>
          <w:sz w:val="20"/>
        </w:rPr>
        <w:t xml:space="preserve">Sponsor: Celgene; 2009; Northwestern funding: </w:t>
      </w:r>
      <w:r w:rsidRPr="00FD04BC">
        <w:rPr>
          <w:bCs/>
          <w:color w:val="000000" w:themeColor="text1"/>
          <w:sz w:val="20"/>
        </w:rPr>
        <w:t>$108,259.00</w:t>
      </w:r>
    </w:p>
    <w:p w14:paraId="239B6D56" w14:textId="77777777" w:rsidR="008D1B43" w:rsidRPr="00FD04BC" w:rsidRDefault="008D1B43" w:rsidP="008D1B43">
      <w:pPr>
        <w:ind w:right="-540"/>
        <w:jc w:val="both"/>
        <w:rPr>
          <w:bCs/>
          <w:color w:val="000000" w:themeColor="text1"/>
          <w:sz w:val="20"/>
        </w:rPr>
      </w:pPr>
    </w:p>
    <w:p w14:paraId="1CBE2F59" w14:textId="77777777" w:rsidR="008D1B43" w:rsidRPr="00FD04BC" w:rsidRDefault="009F5042" w:rsidP="008D1B43">
      <w:pPr>
        <w:numPr>
          <w:ilvl w:val="0"/>
          <w:numId w:val="28"/>
        </w:numPr>
        <w:ind w:right="-540"/>
        <w:jc w:val="both"/>
        <w:rPr>
          <w:bCs/>
          <w:color w:val="000000" w:themeColor="text1"/>
          <w:sz w:val="20"/>
        </w:rPr>
      </w:pPr>
      <w:r w:rsidRPr="00FD04BC">
        <w:rPr>
          <w:bCs/>
          <w:color w:val="000000" w:themeColor="text1"/>
          <w:sz w:val="20"/>
        </w:rPr>
        <w:t xml:space="preserve">DRUG GEM012, A Phase I/II Study of Obatoclax Mesylate (GX15-070MS) Administered in Combination with Bortezomib to Patients with Relapsed or Refractory Mantle Cell Lymphoma (MCL).  Sponsor:  </w:t>
      </w:r>
      <w:proofErr w:type="spellStart"/>
      <w:r w:rsidRPr="00FD04BC">
        <w:rPr>
          <w:bCs/>
          <w:color w:val="000000" w:themeColor="text1"/>
          <w:sz w:val="20"/>
        </w:rPr>
        <w:t>Gemin</w:t>
      </w:r>
      <w:proofErr w:type="spellEnd"/>
      <w:r w:rsidRPr="00FD04BC">
        <w:rPr>
          <w:bCs/>
          <w:color w:val="000000" w:themeColor="text1"/>
          <w:sz w:val="20"/>
        </w:rPr>
        <w:t xml:space="preserve"> X; 2009; </w:t>
      </w:r>
      <w:r w:rsidRPr="00FD04BC">
        <w:rPr>
          <w:color w:val="000000" w:themeColor="text1"/>
          <w:sz w:val="20"/>
        </w:rPr>
        <w:t xml:space="preserve">Northwestern funding: </w:t>
      </w:r>
      <w:bookmarkStart w:id="1" w:name="OLE_LINK5"/>
      <w:bookmarkStart w:id="2" w:name="OLE_LINK6"/>
      <w:r w:rsidR="008D1B43" w:rsidRPr="00FD04BC">
        <w:rPr>
          <w:bCs/>
          <w:color w:val="000000" w:themeColor="text1"/>
          <w:sz w:val="20"/>
        </w:rPr>
        <w:t>$126,215.31</w:t>
      </w:r>
    </w:p>
    <w:p w14:paraId="472B1829" w14:textId="77777777" w:rsidR="008D1B43" w:rsidRPr="00FD04BC" w:rsidRDefault="008D1B43" w:rsidP="008D1B43">
      <w:pPr>
        <w:ind w:right="-540"/>
        <w:jc w:val="both"/>
        <w:rPr>
          <w:bCs/>
          <w:color w:val="000000" w:themeColor="text1"/>
          <w:sz w:val="20"/>
        </w:rPr>
      </w:pPr>
    </w:p>
    <w:p w14:paraId="5B4ACAE3" w14:textId="77777777" w:rsidR="008D1B43" w:rsidRPr="00FD04BC" w:rsidRDefault="009F5042" w:rsidP="008D1B43">
      <w:pPr>
        <w:numPr>
          <w:ilvl w:val="0"/>
          <w:numId w:val="28"/>
        </w:numPr>
        <w:ind w:right="-540"/>
        <w:jc w:val="both"/>
        <w:rPr>
          <w:bCs/>
          <w:color w:val="000000" w:themeColor="text1"/>
          <w:sz w:val="20"/>
        </w:rPr>
      </w:pPr>
      <w:r w:rsidRPr="00FD04BC">
        <w:rPr>
          <w:bCs/>
          <w:color w:val="000000" w:themeColor="text1"/>
          <w:sz w:val="20"/>
        </w:rPr>
        <w:t>DRUG SG035-0004, A Phase 2 study of SGN-35 in treatment of patients with relapsed or refractory systemic anaplastic large cell lymphoma</w:t>
      </w:r>
      <w:bookmarkEnd w:id="1"/>
      <w:bookmarkEnd w:id="2"/>
      <w:r w:rsidRPr="00FD04BC">
        <w:rPr>
          <w:bCs/>
          <w:color w:val="000000" w:themeColor="text1"/>
          <w:sz w:val="20"/>
        </w:rPr>
        <w:t xml:space="preserve">; 2009; </w:t>
      </w:r>
      <w:r w:rsidRPr="00FD04BC">
        <w:rPr>
          <w:color w:val="000000" w:themeColor="text1"/>
          <w:sz w:val="20"/>
        </w:rPr>
        <w:t>Northwestern funding: $89,820.48</w:t>
      </w:r>
    </w:p>
    <w:p w14:paraId="5F56592E" w14:textId="77777777" w:rsidR="008D1B43" w:rsidRPr="00FD04BC" w:rsidRDefault="008D1B43" w:rsidP="008D1B43">
      <w:pPr>
        <w:ind w:right="-540"/>
        <w:jc w:val="both"/>
        <w:rPr>
          <w:color w:val="000000" w:themeColor="text1"/>
          <w:sz w:val="20"/>
        </w:rPr>
      </w:pPr>
    </w:p>
    <w:p w14:paraId="0EA81713" w14:textId="77777777" w:rsidR="008D1B43" w:rsidRPr="00FD04BC" w:rsidRDefault="00391589" w:rsidP="008D1B43">
      <w:pPr>
        <w:numPr>
          <w:ilvl w:val="0"/>
          <w:numId w:val="28"/>
        </w:numPr>
        <w:ind w:right="-540"/>
        <w:jc w:val="both"/>
        <w:rPr>
          <w:bCs/>
          <w:color w:val="000000" w:themeColor="text1"/>
          <w:sz w:val="20"/>
        </w:rPr>
      </w:pPr>
      <w:r w:rsidRPr="00FD04BC">
        <w:rPr>
          <w:color w:val="000000" w:themeColor="text1"/>
          <w:sz w:val="20"/>
        </w:rPr>
        <w:t>Investigator-initiated, NU 06H1. A Phase II Trial of Combination Bortezomib and Rituximab as Front-line Therapy for Low-grade Non-Hodgkin’s Lymphoma. Status: IRB-approved (</w:t>
      </w:r>
      <w:r w:rsidRPr="00FD04BC">
        <w:rPr>
          <w:iCs/>
          <w:color w:val="000000" w:themeColor="text1"/>
          <w:sz w:val="20"/>
        </w:rPr>
        <w:t>multi-institution</w:t>
      </w:r>
      <w:r w:rsidRPr="00FD04BC">
        <w:rPr>
          <w:color w:val="000000" w:themeColor="text1"/>
          <w:sz w:val="20"/>
        </w:rPr>
        <w:t xml:space="preserve"> trial:  University of Miami, Fox Chase).  Robert H. Lurie Comprehensive </w:t>
      </w:r>
      <w:r w:rsidRPr="00FD04BC">
        <w:rPr>
          <w:color w:val="000000" w:themeColor="text1"/>
          <w:sz w:val="20"/>
        </w:rPr>
        <w:lastRenderedPageBreak/>
        <w:t>Cancer Center of Northwestern University, Ch</w:t>
      </w:r>
      <w:r w:rsidR="00EC4D1C" w:rsidRPr="00FD04BC">
        <w:rPr>
          <w:color w:val="000000" w:themeColor="text1"/>
          <w:sz w:val="20"/>
        </w:rPr>
        <w:t>icago, IL.  Sponsor: Millennium; 2009;</w:t>
      </w:r>
      <w:r w:rsidRPr="00FD04BC">
        <w:rPr>
          <w:color w:val="000000" w:themeColor="text1"/>
          <w:sz w:val="20"/>
        </w:rPr>
        <w:t xml:space="preserve"> Northwestern funding: </w:t>
      </w:r>
      <w:r w:rsidRPr="00FD04BC">
        <w:rPr>
          <w:bCs/>
          <w:color w:val="000000" w:themeColor="text1"/>
          <w:sz w:val="20"/>
        </w:rPr>
        <w:t>$150,917.00</w:t>
      </w:r>
    </w:p>
    <w:p w14:paraId="6189F3D1" w14:textId="77777777" w:rsidR="008D1B43" w:rsidRPr="00FD04BC" w:rsidRDefault="008D1B43" w:rsidP="008D1B43">
      <w:pPr>
        <w:ind w:right="-540"/>
        <w:jc w:val="both"/>
        <w:rPr>
          <w:color w:val="000000" w:themeColor="text1"/>
          <w:sz w:val="20"/>
        </w:rPr>
      </w:pPr>
    </w:p>
    <w:p w14:paraId="045B7072" w14:textId="77777777" w:rsidR="008D1B43" w:rsidRPr="00FD04BC" w:rsidRDefault="00391589" w:rsidP="008D1B43">
      <w:pPr>
        <w:numPr>
          <w:ilvl w:val="0"/>
          <w:numId w:val="28"/>
        </w:numPr>
        <w:ind w:right="-540"/>
        <w:jc w:val="both"/>
        <w:rPr>
          <w:bCs/>
          <w:color w:val="000000" w:themeColor="text1"/>
          <w:sz w:val="20"/>
        </w:rPr>
      </w:pPr>
      <w:r w:rsidRPr="00FD04BC">
        <w:rPr>
          <w:color w:val="000000" w:themeColor="text1"/>
          <w:sz w:val="20"/>
        </w:rPr>
        <w:t xml:space="preserve">Investigator-initiated, NU 05H7. A Pilot Study Incorporating </w:t>
      </w:r>
      <w:proofErr w:type="spellStart"/>
      <w:r w:rsidRPr="00FD04BC">
        <w:rPr>
          <w:color w:val="000000" w:themeColor="text1"/>
          <w:sz w:val="20"/>
        </w:rPr>
        <w:t>Motexafin</w:t>
      </w:r>
      <w:proofErr w:type="spellEnd"/>
      <w:r w:rsidRPr="00FD04BC">
        <w:rPr>
          <w:color w:val="000000" w:themeColor="text1"/>
          <w:sz w:val="20"/>
        </w:rPr>
        <w:t xml:space="preserve"> Gadolinium (</w:t>
      </w:r>
      <w:proofErr w:type="spellStart"/>
      <w:r w:rsidRPr="00FD04BC">
        <w:rPr>
          <w:color w:val="000000" w:themeColor="text1"/>
          <w:sz w:val="20"/>
        </w:rPr>
        <w:t>MGd</w:t>
      </w:r>
      <w:proofErr w:type="spellEnd"/>
      <w:r w:rsidRPr="00FD04BC">
        <w:rPr>
          <w:color w:val="000000" w:themeColor="text1"/>
          <w:sz w:val="20"/>
        </w:rPr>
        <w:t>) into High-dose Methotrexate (MTX)-Based Chemo- immunotherapy and Radiation for Patients with Newly diagnosed Primary CNS Lymphoma.  Status: IRB-approved.  Robert H. Lurie Comprehensive Cancer Center of Northwestern University, Chicago, IL. Spon</w:t>
      </w:r>
      <w:r w:rsidR="00EC4D1C" w:rsidRPr="00FD04BC">
        <w:rPr>
          <w:color w:val="000000" w:themeColor="text1"/>
          <w:sz w:val="20"/>
        </w:rPr>
        <w:t xml:space="preserve">sor:  Northwestern University; 2009; </w:t>
      </w:r>
      <w:r w:rsidRPr="00FD04BC">
        <w:rPr>
          <w:color w:val="000000" w:themeColor="text1"/>
          <w:sz w:val="20"/>
        </w:rPr>
        <w:t>Northwestern funding:</w:t>
      </w:r>
      <w:r w:rsidRPr="00FD04BC">
        <w:rPr>
          <w:bCs/>
          <w:color w:val="000000" w:themeColor="text1"/>
          <w:sz w:val="20"/>
        </w:rPr>
        <w:t xml:space="preserve"> Cancer Center pilot trial (no external funding</w:t>
      </w:r>
      <w:r w:rsidR="008D1B43" w:rsidRPr="00FD04BC">
        <w:rPr>
          <w:bCs/>
          <w:color w:val="000000" w:themeColor="text1"/>
          <w:sz w:val="20"/>
        </w:rPr>
        <w:t>; internal pilot funds</w:t>
      </w:r>
      <w:r w:rsidRPr="00FD04BC">
        <w:rPr>
          <w:bCs/>
          <w:color w:val="000000" w:themeColor="text1"/>
          <w:sz w:val="20"/>
        </w:rPr>
        <w:t>)</w:t>
      </w:r>
    </w:p>
    <w:p w14:paraId="42F57EE2" w14:textId="77777777" w:rsidR="008D1B43" w:rsidRPr="00FD04BC" w:rsidRDefault="008D1B43" w:rsidP="008D1B43">
      <w:pPr>
        <w:ind w:right="-540"/>
        <w:jc w:val="both"/>
        <w:rPr>
          <w:color w:val="000000" w:themeColor="text1"/>
          <w:sz w:val="20"/>
        </w:rPr>
      </w:pPr>
    </w:p>
    <w:p w14:paraId="5F118A27" w14:textId="77777777" w:rsidR="008D1B43" w:rsidRPr="00FD04BC" w:rsidRDefault="009F5042" w:rsidP="008D1B43">
      <w:pPr>
        <w:numPr>
          <w:ilvl w:val="0"/>
          <w:numId w:val="28"/>
        </w:numPr>
        <w:ind w:right="-540"/>
        <w:jc w:val="both"/>
        <w:rPr>
          <w:bCs/>
          <w:color w:val="000000" w:themeColor="text1"/>
          <w:sz w:val="20"/>
        </w:rPr>
      </w:pPr>
      <w:r w:rsidRPr="00FD04BC">
        <w:rPr>
          <w:color w:val="000000" w:themeColor="text1"/>
          <w:sz w:val="20"/>
        </w:rPr>
        <w:t>DRUG HQP-1004-EB-03, A Phase 2a Open-Label Multi-Center Study Evaluating HQK-1004 Administered with Ganciclovir and Valganciclovir in Patients with Relapsed or Refractory Epstein-Barr Virus-Positive Lymphoid Malignancies or Lymphoproliferative Disorders; 2009; Northwestern funding:  $176,583.53</w:t>
      </w:r>
    </w:p>
    <w:p w14:paraId="3EEDE325" w14:textId="77777777" w:rsidR="008D1B43" w:rsidRPr="00FD04BC" w:rsidRDefault="008D1B43" w:rsidP="008D1B43">
      <w:pPr>
        <w:ind w:right="-540"/>
        <w:jc w:val="both"/>
        <w:rPr>
          <w:bCs/>
          <w:color w:val="000000" w:themeColor="text1"/>
          <w:sz w:val="20"/>
        </w:rPr>
      </w:pPr>
    </w:p>
    <w:p w14:paraId="472FC846" w14:textId="77777777" w:rsidR="008D1B43" w:rsidRPr="00FD04BC" w:rsidRDefault="005D173D" w:rsidP="008D1B43">
      <w:pPr>
        <w:numPr>
          <w:ilvl w:val="0"/>
          <w:numId w:val="28"/>
        </w:numPr>
        <w:ind w:right="-540"/>
        <w:jc w:val="both"/>
        <w:rPr>
          <w:bCs/>
          <w:color w:val="000000" w:themeColor="text1"/>
          <w:sz w:val="20"/>
        </w:rPr>
      </w:pPr>
      <w:r w:rsidRPr="00FD04BC">
        <w:rPr>
          <w:bCs/>
          <w:color w:val="000000" w:themeColor="text1"/>
          <w:sz w:val="20"/>
        </w:rPr>
        <w:t xml:space="preserve">DRUG H6Q-MC-JCBJ. PRELUDE. A Phase 3 Clinical Study to Investigate the Prevention of Relapse in Lymphoma Using Daily </w:t>
      </w:r>
      <w:proofErr w:type="spellStart"/>
      <w:r w:rsidRPr="00FD04BC">
        <w:rPr>
          <w:bCs/>
          <w:color w:val="000000" w:themeColor="text1"/>
          <w:sz w:val="20"/>
        </w:rPr>
        <w:t>Enzastaurin</w:t>
      </w:r>
      <w:proofErr w:type="spellEnd"/>
      <w:r w:rsidRPr="00FD04BC">
        <w:rPr>
          <w:bCs/>
          <w:color w:val="000000" w:themeColor="text1"/>
          <w:sz w:val="20"/>
        </w:rPr>
        <w:t xml:space="preserve">. </w:t>
      </w:r>
      <w:r w:rsidRPr="00FD04BC">
        <w:rPr>
          <w:color w:val="000000" w:themeColor="text1"/>
          <w:sz w:val="20"/>
        </w:rPr>
        <w:t xml:space="preserve">Sponsor: Lilly; 2010; Northwestern funding: </w:t>
      </w:r>
      <w:r w:rsidRPr="00FD04BC">
        <w:rPr>
          <w:bCs/>
          <w:color w:val="000000" w:themeColor="text1"/>
          <w:sz w:val="20"/>
        </w:rPr>
        <w:t>$110,997.00.</w:t>
      </w:r>
    </w:p>
    <w:p w14:paraId="0F230A5D" w14:textId="77777777" w:rsidR="008D1B43" w:rsidRPr="00FD04BC" w:rsidRDefault="008D1B43" w:rsidP="008D1B43">
      <w:pPr>
        <w:ind w:right="-540"/>
        <w:jc w:val="both"/>
        <w:rPr>
          <w:color w:val="000000" w:themeColor="text1"/>
          <w:sz w:val="20"/>
        </w:rPr>
      </w:pPr>
    </w:p>
    <w:p w14:paraId="4E513899" w14:textId="77777777" w:rsidR="008D1B43" w:rsidRPr="00FD04BC" w:rsidRDefault="00825A10" w:rsidP="008D1B43">
      <w:pPr>
        <w:numPr>
          <w:ilvl w:val="0"/>
          <w:numId w:val="28"/>
        </w:numPr>
        <w:ind w:right="-540"/>
        <w:jc w:val="both"/>
        <w:rPr>
          <w:bCs/>
          <w:color w:val="000000" w:themeColor="text1"/>
          <w:sz w:val="20"/>
        </w:rPr>
      </w:pPr>
      <w:r w:rsidRPr="00FD04BC">
        <w:rPr>
          <w:color w:val="000000" w:themeColor="text1"/>
          <w:sz w:val="20"/>
        </w:rPr>
        <w:t xml:space="preserve">DRUG SGL1003: A Phase I Dose Escalation Study of </w:t>
      </w:r>
      <w:proofErr w:type="spellStart"/>
      <w:r w:rsidRPr="00FD04BC">
        <w:rPr>
          <w:color w:val="000000" w:themeColor="text1"/>
          <w:sz w:val="20"/>
        </w:rPr>
        <w:t>Darinaparsin</w:t>
      </w:r>
      <w:proofErr w:type="spellEnd"/>
      <w:r w:rsidRPr="00FD04BC">
        <w:rPr>
          <w:color w:val="000000" w:themeColor="text1"/>
          <w:sz w:val="20"/>
        </w:rPr>
        <w:t xml:space="preserve"> in Combination with CHOP in Previously Untreated Patients with Lymphomas Who Are Scheduled to Receive CHOP Alone; 2009; Northwestern funding:  </w:t>
      </w:r>
      <w:r w:rsidR="008D1B43" w:rsidRPr="00FD04BC">
        <w:rPr>
          <w:bCs/>
          <w:color w:val="000000" w:themeColor="text1"/>
          <w:sz w:val="20"/>
        </w:rPr>
        <w:t>$89,724.00</w:t>
      </w:r>
    </w:p>
    <w:p w14:paraId="1CF522DF" w14:textId="77777777" w:rsidR="008D1B43" w:rsidRPr="00FD04BC" w:rsidRDefault="008D1B43" w:rsidP="008D1B43">
      <w:pPr>
        <w:ind w:right="-540"/>
        <w:jc w:val="both"/>
        <w:rPr>
          <w:bCs/>
          <w:color w:val="000000" w:themeColor="text1"/>
          <w:sz w:val="20"/>
        </w:rPr>
      </w:pPr>
    </w:p>
    <w:p w14:paraId="03477DF6" w14:textId="77777777" w:rsidR="008D1B43" w:rsidRPr="00FD04BC" w:rsidRDefault="009F5042" w:rsidP="008D1B43">
      <w:pPr>
        <w:numPr>
          <w:ilvl w:val="0"/>
          <w:numId w:val="28"/>
        </w:numPr>
        <w:ind w:right="-540"/>
        <w:jc w:val="both"/>
        <w:rPr>
          <w:bCs/>
          <w:color w:val="000000" w:themeColor="text1"/>
          <w:sz w:val="20"/>
        </w:rPr>
      </w:pPr>
      <w:r w:rsidRPr="00FD04BC">
        <w:rPr>
          <w:bCs/>
          <w:color w:val="000000" w:themeColor="text1"/>
          <w:sz w:val="20"/>
        </w:rPr>
        <w:t xml:space="preserve">DRUG M06-814, A Phase 1/2a Study Evaluating the Safety, Pharmacokinetics and Efficacy of ABT-263 in Subjects with Relapsed or Refractory Lymphoid Malignancies; 2010; </w:t>
      </w:r>
      <w:r w:rsidRPr="00FD04BC">
        <w:rPr>
          <w:color w:val="000000" w:themeColor="text1"/>
          <w:sz w:val="20"/>
        </w:rPr>
        <w:t>Northwestern funding:  $278,658.98</w:t>
      </w:r>
    </w:p>
    <w:p w14:paraId="68B7FBA4" w14:textId="77777777" w:rsidR="008D1B43" w:rsidRPr="00FD04BC" w:rsidRDefault="008D1B43" w:rsidP="008D1B43">
      <w:pPr>
        <w:ind w:right="-540"/>
        <w:jc w:val="both"/>
        <w:rPr>
          <w:bCs/>
          <w:color w:val="000000" w:themeColor="text1"/>
          <w:sz w:val="20"/>
        </w:rPr>
      </w:pPr>
    </w:p>
    <w:p w14:paraId="753DA209" w14:textId="0ADC0C6B" w:rsidR="008D1B43" w:rsidRPr="00FD04BC" w:rsidRDefault="005D173D" w:rsidP="008D1B43">
      <w:pPr>
        <w:numPr>
          <w:ilvl w:val="0"/>
          <w:numId w:val="28"/>
        </w:numPr>
        <w:ind w:right="-540"/>
        <w:jc w:val="both"/>
        <w:rPr>
          <w:bCs/>
          <w:color w:val="000000" w:themeColor="text1"/>
          <w:sz w:val="20"/>
        </w:rPr>
      </w:pPr>
      <w:r w:rsidRPr="00FD04BC">
        <w:rPr>
          <w:bCs/>
          <w:color w:val="000000" w:themeColor="text1"/>
          <w:sz w:val="20"/>
        </w:rPr>
        <w:t>DRUG 114-NH-301. A Phase III, Randomized, Double-Blind Study of Galiximab in Combination with Rituximab Compared with Rituximab in Combination with Placebo for the Treatment of Subjects with Relapsed or Refractory, Follicular Non</w:t>
      </w:r>
      <w:r w:rsidR="00491F2B">
        <w:rPr>
          <w:bCs/>
          <w:color w:val="000000" w:themeColor="text1"/>
          <w:sz w:val="20"/>
        </w:rPr>
        <w:t>-</w:t>
      </w:r>
      <w:r w:rsidRPr="00FD04BC">
        <w:rPr>
          <w:bCs/>
          <w:color w:val="000000" w:themeColor="text1"/>
          <w:sz w:val="20"/>
        </w:rPr>
        <w:t xml:space="preserve">Hodgkin's Lymphoma.   </w:t>
      </w:r>
      <w:r w:rsidRPr="00FD04BC">
        <w:rPr>
          <w:color w:val="000000" w:themeColor="text1"/>
          <w:sz w:val="20"/>
        </w:rPr>
        <w:t xml:space="preserve">Sponsor: Biogen IDEC; 2010; Northwestern funding: </w:t>
      </w:r>
      <w:r w:rsidRPr="00FD04BC">
        <w:rPr>
          <w:bCs/>
          <w:color w:val="000000" w:themeColor="text1"/>
          <w:sz w:val="20"/>
        </w:rPr>
        <w:t>$121,112.63</w:t>
      </w:r>
    </w:p>
    <w:p w14:paraId="587E33D8" w14:textId="77777777" w:rsidR="008D1B43" w:rsidRPr="00FD04BC" w:rsidRDefault="008D1B43" w:rsidP="008D1B43">
      <w:pPr>
        <w:ind w:right="-540"/>
        <w:jc w:val="both"/>
        <w:rPr>
          <w:color w:val="000000" w:themeColor="text1"/>
          <w:sz w:val="20"/>
        </w:rPr>
      </w:pPr>
    </w:p>
    <w:p w14:paraId="7C97D9FB" w14:textId="77777777" w:rsidR="008D1B43" w:rsidRPr="00FD04BC" w:rsidRDefault="009F5042" w:rsidP="008D1B43">
      <w:pPr>
        <w:numPr>
          <w:ilvl w:val="0"/>
          <w:numId w:val="28"/>
        </w:numPr>
        <w:ind w:right="-540"/>
        <w:jc w:val="both"/>
        <w:rPr>
          <w:bCs/>
          <w:color w:val="000000" w:themeColor="text1"/>
          <w:sz w:val="20"/>
        </w:rPr>
      </w:pPr>
      <w:r w:rsidRPr="00FD04BC">
        <w:rPr>
          <w:color w:val="000000" w:themeColor="text1"/>
          <w:sz w:val="20"/>
        </w:rPr>
        <w:t xml:space="preserve">PCYC-0403. </w:t>
      </w:r>
      <w:r w:rsidRPr="00FD04BC">
        <w:rPr>
          <w:bCs/>
          <w:color w:val="000000" w:themeColor="text1"/>
          <w:sz w:val="20"/>
        </w:rPr>
        <w:t xml:space="preserve">Phase I/II Dose-Escalation Study of the Pan-Histone Deacetylase (HDAC) Inhibitor PCI-24781 in Lymphoma.  </w:t>
      </w:r>
      <w:r w:rsidRPr="00FD04BC">
        <w:rPr>
          <w:color w:val="000000" w:themeColor="text1"/>
          <w:sz w:val="20"/>
        </w:rPr>
        <w:t xml:space="preserve">Sponsor: </w:t>
      </w:r>
      <w:proofErr w:type="spellStart"/>
      <w:r w:rsidRPr="00FD04BC">
        <w:rPr>
          <w:color w:val="000000" w:themeColor="text1"/>
          <w:sz w:val="20"/>
        </w:rPr>
        <w:t>Pharmacyclic</w:t>
      </w:r>
      <w:proofErr w:type="spellEnd"/>
      <w:r w:rsidRPr="00FD04BC">
        <w:rPr>
          <w:color w:val="000000" w:themeColor="text1"/>
          <w:sz w:val="20"/>
        </w:rPr>
        <w:t xml:space="preserve">, Inc; 2010; Northwestern funding: </w:t>
      </w:r>
      <w:r w:rsidRPr="00FD04BC">
        <w:rPr>
          <w:bCs/>
          <w:color w:val="000000" w:themeColor="text1"/>
          <w:sz w:val="20"/>
        </w:rPr>
        <w:t>$279,743.96</w:t>
      </w:r>
    </w:p>
    <w:p w14:paraId="68925D54" w14:textId="77777777" w:rsidR="008D1B43" w:rsidRPr="00FD04BC" w:rsidRDefault="008D1B43" w:rsidP="008D1B43">
      <w:pPr>
        <w:ind w:right="-540"/>
        <w:jc w:val="both"/>
        <w:rPr>
          <w:color w:val="000000" w:themeColor="text1"/>
          <w:sz w:val="20"/>
        </w:rPr>
      </w:pPr>
    </w:p>
    <w:p w14:paraId="52135620" w14:textId="357755D2" w:rsidR="008D1B43" w:rsidRPr="00FD04BC" w:rsidRDefault="00825A10" w:rsidP="008D1B43">
      <w:pPr>
        <w:numPr>
          <w:ilvl w:val="0"/>
          <w:numId w:val="28"/>
        </w:numPr>
        <w:ind w:right="-540"/>
        <w:jc w:val="both"/>
        <w:rPr>
          <w:bCs/>
          <w:color w:val="000000" w:themeColor="text1"/>
          <w:sz w:val="20"/>
        </w:rPr>
      </w:pPr>
      <w:r w:rsidRPr="00FD04BC">
        <w:rPr>
          <w:color w:val="000000" w:themeColor="text1"/>
          <w:sz w:val="20"/>
        </w:rPr>
        <w:t xml:space="preserve">DRUG AEG35156-204: A Phase 1-2, Multicenter, Open-Label Study of the X-Linked Inhibitor of Apoptosis (XIAP) Antisense AEG35156 in Patients with Relapsed or Refractory Chronic Lymphocytic Leukemia and Indolent B-Cell Lymphomas; 2010; Northwestern funding: </w:t>
      </w:r>
      <w:r w:rsidRPr="00FD04BC">
        <w:rPr>
          <w:bCs/>
          <w:color w:val="000000" w:themeColor="text1"/>
          <w:sz w:val="20"/>
        </w:rPr>
        <w:t>$103,484.35</w:t>
      </w:r>
    </w:p>
    <w:p w14:paraId="4ADBF812" w14:textId="77777777" w:rsidR="008D1B43" w:rsidRPr="00FD04BC" w:rsidRDefault="008D1B43" w:rsidP="008D1B43">
      <w:pPr>
        <w:ind w:right="-540"/>
        <w:jc w:val="both"/>
        <w:rPr>
          <w:color w:val="000000" w:themeColor="text1"/>
          <w:sz w:val="20"/>
        </w:rPr>
      </w:pPr>
    </w:p>
    <w:p w14:paraId="73C89A56" w14:textId="77777777" w:rsidR="008D1B43" w:rsidRPr="00FD04BC" w:rsidRDefault="00825A10" w:rsidP="008D1B43">
      <w:pPr>
        <w:numPr>
          <w:ilvl w:val="0"/>
          <w:numId w:val="28"/>
        </w:numPr>
        <w:ind w:right="-540"/>
        <w:jc w:val="both"/>
        <w:rPr>
          <w:bCs/>
          <w:color w:val="000000" w:themeColor="text1"/>
          <w:sz w:val="20"/>
        </w:rPr>
      </w:pPr>
      <w:r w:rsidRPr="00FD04BC">
        <w:rPr>
          <w:color w:val="000000" w:themeColor="text1"/>
          <w:sz w:val="20"/>
        </w:rPr>
        <w:t xml:space="preserve">DRUG PDX-019: An Open-label, Phase 1 Study to Evaluate the Safety and Pharmacokinetics of Pralatrexate in Relapsed/Refractory Lymphoma Patients with Mild, Moderate, and Severe Renal Impairment; 2010; Northwestern funding: </w:t>
      </w:r>
      <w:r w:rsidRPr="00FD04BC">
        <w:rPr>
          <w:bCs/>
          <w:color w:val="000000" w:themeColor="text1"/>
          <w:sz w:val="20"/>
        </w:rPr>
        <w:t xml:space="preserve"> $97,690.66</w:t>
      </w:r>
    </w:p>
    <w:p w14:paraId="71D5C03D" w14:textId="77777777" w:rsidR="008D1B43" w:rsidRPr="00FD04BC" w:rsidRDefault="008D1B43" w:rsidP="008D1B43">
      <w:pPr>
        <w:ind w:right="-540"/>
        <w:jc w:val="both"/>
        <w:rPr>
          <w:color w:val="000000" w:themeColor="text1"/>
          <w:sz w:val="20"/>
        </w:rPr>
      </w:pPr>
    </w:p>
    <w:p w14:paraId="303CCCB0" w14:textId="77777777" w:rsidR="008D1B43" w:rsidRPr="00FD04BC" w:rsidRDefault="00825A10" w:rsidP="008D1B43">
      <w:pPr>
        <w:numPr>
          <w:ilvl w:val="0"/>
          <w:numId w:val="28"/>
        </w:numPr>
        <w:ind w:right="-540"/>
        <w:jc w:val="both"/>
        <w:rPr>
          <w:bCs/>
          <w:color w:val="000000" w:themeColor="text1"/>
          <w:sz w:val="20"/>
        </w:rPr>
      </w:pPr>
      <w:r w:rsidRPr="00FD04BC">
        <w:rPr>
          <w:color w:val="000000" w:themeColor="text1"/>
          <w:sz w:val="20"/>
        </w:rPr>
        <w:t xml:space="preserve">DRUG COMPLETE:  Prospective, Longitudinal, Multinational Registry of Patients with Newly Diagnosed Peripheral T-Cell Lymphoma; 2010; Northwestern funding: </w:t>
      </w:r>
      <w:r w:rsidRPr="00FD04BC">
        <w:rPr>
          <w:bCs/>
          <w:color w:val="000000" w:themeColor="text1"/>
          <w:sz w:val="20"/>
        </w:rPr>
        <w:t xml:space="preserve"> </w:t>
      </w:r>
      <w:r w:rsidRPr="00FD04BC">
        <w:rPr>
          <w:color w:val="000000" w:themeColor="text1"/>
          <w:sz w:val="20"/>
        </w:rPr>
        <w:t>$102,956.64</w:t>
      </w:r>
    </w:p>
    <w:p w14:paraId="27853E67" w14:textId="77777777" w:rsidR="008D1B43" w:rsidRPr="00FD04BC" w:rsidRDefault="008D1B43" w:rsidP="008D1B43">
      <w:pPr>
        <w:ind w:right="-540"/>
        <w:jc w:val="both"/>
        <w:rPr>
          <w:color w:val="000000" w:themeColor="text1"/>
          <w:sz w:val="20"/>
        </w:rPr>
      </w:pPr>
    </w:p>
    <w:p w14:paraId="3DB7AD51" w14:textId="328B7F6D" w:rsidR="008D1B43" w:rsidRPr="00FD04BC" w:rsidRDefault="00CB72D7" w:rsidP="008D1B43">
      <w:pPr>
        <w:numPr>
          <w:ilvl w:val="0"/>
          <w:numId w:val="28"/>
        </w:numPr>
        <w:ind w:right="-540"/>
        <w:jc w:val="both"/>
        <w:rPr>
          <w:bCs/>
          <w:color w:val="000000" w:themeColor="text1"/>
          <w:sz w:val="20"/>
        </w:rPr>
      </w:pPr>
      <w:r w:rsidRPr="00FD04BC">
        <w:rPr>
          <w:color w:val="000000" w:themeColor="text1"/>
          <w:sz w:val="20"/>
        </w:rPr>
        <w:t xml:space="preserve">DRUG CC-5013-DLC-001:  A Phase 2/3 Multicenter, Randomized Open-Label Study to Compare the Efficacy and Safety of Lenalidomide (Revlimid) Versus Investigators Choice in Patients with Relapsed or Refractory Diffuse Large B-Cell Lymphoma. </w:t>
      </w:r>
      <w:r w:rsidRPr="00FD04BC">
        <w:rPr>
          <w:iCs/>
          <w:color w:val="000000" w:themeColor="text1"/>
          <w:sz w:val="20"/>
        </w:rPr>
        <w:t xml:space="preserve">Sponsor:  Celgene; 2010; </w:t>
      </w:r>
      <w:r w:rsidRPr="00FD04BC">
        <w:rPr>
          <w:color w:val="000000" w:themeColor="text1"/>
          <w:sz w:val="20"/>
        </w:rPr>
        <w:t>Northwestern funding:  $657,394.40</w:t>
      </w:r>
    </w:p>
    <w:p w14:paraId="4A80C33C" w14:textId="77777777" w:rsidR="008D1B43" w:rsidRPr="00FD04BC" w:rsidRDefault="008D1B43" w:rsidP="008D1B43">
      <w:pPr>
        <w:ind w:right="-540"/>
        <w:jc w:val="both"/>
        <w:rPr>
          <w:iCs/>
          <w:color w:val="000000" w:themeColor="text1"/>
          <w:sz w:val="20"/>
        </w:rPr>
      </w:pPr>
    </w:p>
    <w:p w14:paraId="48CEA139" w14:textId="77777777" w:rsidR="008D1B43" w:rsidRPr="00FD04BC" w:rsidRDefault="00391589" w:rsidP="008D1B43">
      <w:pPr>
        <w:numPr>
          <w:ilvl w:val="0"/>
          <w:numId w:val="28"/>
        </w:numPr>
        <w:ind w:right="-540"/>
        <w:jc w:val="both"/>
        <w:rPr>
          <w:bCs/>
          <w:color w:val="000000" w:themeColor="text1"/>
          <w:sz w:val="20"/>
        </w:rPr>
      </w:pPr>
      <w:r w:rsidRPr="00FD04BC">
        <w:rPr>
          <w:iCs/>
          <w:color w:val="000000" w:themeColor="text1"/>
          <w:sz w:val="20"/>
        </w:rPr>
        <w:t xml:space="preserve">Investigator-initiated, </w:t>
      </w:r>
      <w:r w:rsidRPr="00FD04BC">
        <w:rPr>
          <w:color w:val="000000" w:themeColor="text1"/>
          <w:sz w:val="20"/>
        </w:rPr>
        <w:t>A Phase II, Open-Label Study of Bortezomib (</w:t>
      </w:r>
      <w:proofErr w:type="spellStart"/>
      <w:r w:rsidRPr="00FD04BC">
        <w:rPr>
          <w:color w:val="000000" w:themeColor="text1"/>
          <w:sz w:val="20"/>
        </w:rPr>
        <w:t>Velcade</w:t>
      </w:r>
      <w:proofErr w:type="spellEnd"/>
      <w:r w:rsidRPr="00FD04BC">
        <w:rPr>
          <w:color w:val="000000" w:themeColor="text1"/>
          <w:sz w:val="20"/>
        </w:rPr>
        <w:t>®), Cladribine, and Rituximab (VCR) in Advanced, Newly Diagnosed and Relapsed/Refractory Man</w:t>
      </w:r>
      <w:r w:rsidR="00EC4D1C" w:rsidRPr="00FD04BC">
        <w:rPr>
          <w:color w:val="000000" w:themeColor="text1"/>
          <w:sz w:val="20"/>
        </w:rPr>
        <w:t>tle Cell and Indolent Lymphomas; 2011;</w:t>
      </w:r>
      <w:r w:rsidRPr="00FD04BC">
        <w:rPr>
          <w:color w:val="000000" w:themeColor="text1"/>
          <w:sz w:val="20"/>
        </w:rPr>
        <w:t xml:space="preserve"> </w:t>
      </w:r>
      <w:r w:rsidRPr="00FD04BC">
        <w:rPr>
          <w:iCs/>
          <w:color w:val="000000" w:themeColor="text1"/>
          <w:sz w:val="20"/>
        </w:rPr>
        <w:t xml:space="preserve">UMASS funding: </w:t>
      </w:r>
      <w:r w:rsidRPr="00FD04BC">
        <w:rPr>
          <w:color w:val="000000" w:themeColor="text1"/>
          <w:sz w:val="20"/>
        </w:rPr>
        <w:t xml:space="preserve"> $112,275</w:t>
      </w:r>
    </w:p>
    <w:p w14:paraId="3A0BEC09" w14:textId="77777777" w:rsidR="008D1B43" w:rsidRPr="00FD04BC" w:rsidRDefault="008D1B43" w:rsidP="008D1B43">
      <w:pPr>
        <w:ind w:right="-540"/>
        <w:jc w:val="both"/>
        <w:rPr>
          <w:iCs/>
          <w:color w:val="000000" w:themeColor="text1"/>
          <w:sz w:val="20"/>
        </w:rPr>
      </w:pPr>
    </w:p>
    <w:p w14:paraId="766AF76C" w14:textId="77777777" w:rsidR="008D1B43" w:rsidRPr="00FD04BC" w:rsidRDefault="00391589" w:rsidP="008D1B43">
      <w:pPr>
        <w:numPr>
          <w:ilvl w:val="0"/>
          <w:numId w:val="28"/>
        </w:numPr>
        <w:ind w:right="-540"/>
        <w:jc w:val="both"/>
        <w:rPr>
          <w:bCs/>
          <w:color w:val="000000" w:themeColor="text1"/>
          <w:sz w:val="20"/>
        </w:rPr>
      </w:pPr>
      <w:r w:rsidRPr="00FD04BC">
        <w:rPr>
          <w:iCs/>
          <w:color w:val="000000" w:themeColor="text1"/>
          <w:sz w:val="20"/>
        </w:rPr>
        <w:lastRenderedPageBreak/>
        <w:t xml:space="preserve">Investigator-initiated, </w:t>
      </w:r>
      <w:r w:rsidRPr="00FD04BC">
        <w:rPr>
          <w:color w:val="000000" w:themeColor="text1"/>
          <w:sz w:val="20"/>
        </w:rPr>
        <w:t>A phase I/II Study of Cytoxan, Etoposide, Vincristine, and Prednisone (CEOP) Alternating with Pralatrexate (P) as Front Line Therapy for Patients with Stage II, III, and IV Per</w:t>
      </w:r>
      <w:r w:rsidR="00EC4D1C" w:rsidRPr="00FD04BC">
        <w:rPr>
          <w:color w:val="000000" w:themeColor="text1"/>
          <w:sz w:val="20"/>
        </w:rPr>
        <w:t xml:space="preserve">ipheral T-Cell Lymphoma (PTCL); 2012; </w:t>
      </w:r>
      <w:r w:rsidRPr="00FD04BC">
        <w:rPr>
          <w:iCs/>
          <w:color w:val="000000" w:themeColor="text1"/>
          <w:sz w:val="20"/>
        </w:rPr>
        <w:t xml:space="preserve">UMASS funding:  </w:t>
      </w:r>
      <w:r w:rsidRPr="00FD04BC">
        <w:rPr>
          <w:color w:val="000000" w:themeColor="text1"/>
          <w:sz w:val="20"/>
        </w:rPr>
        <w:t>$124,746</w:t>
      </w:r>
    </w:p>
    <w:p w14:paraId="00A2E87E" w14:textId="77777777" w:rsidR="008D1B43" w:rsidRPr="00FD04BC" w:rsidRDefault="008D1B43" w:rsidP="008D1B43">
      <w:pPr>
        <w:ind w:right="-540"/>
        <w:jc w:val="both"/>
        <w:rPr>
          <w:color w:val="000000" w:themeColor="text1"/>
          <w:sz w:val="20"/>
        </w:rPr>
      </w:pPr>
    </w:p>
    <w:p w14:paraId="04BDDFCD" w14:textId="77777777" w:rsidR="008D1B43" w:rsidRPr="00FD04BC" w:rsidRDefault="004E0019" w:rsidP="008D1B43">
      <w:pPr>
        <w:numPr>
          <w:ilvl w:val="0"/>
          <w:numId w:val="28"/>
        </w:numPr>
        <w:ind w:right="-540"/>
        <w:jc w:val="both"/>
        <w:rPr>
          <w:bCs/>
          <w:color w:val="000000" w:themeColor="text1"/>
          <w:sz w:val="20"/>
        </w:rPr>
      </w:pPr>
      <w:r w:rsidRPr="00FD04BC">
        <w:rPr>
          <w:color w:val="000000" w:themeColor="text1"/>
          <w:sz w:val="20"/>
        </w:rPr>
        <w:t>D</w:t>
      </w:r>
      <w:r w:rsidRPr="00FD04BC">
        <w:rPr>
          <w:bCs/>
          <w:color w:val="000000" w:themeColor="text1"/>
          <w:sz w:val="20"/>
        </w:rPr>
        <w:t xml:space="preserve">rug SPECTRUM: </w:t>
      </w:r>
      <w:r w:rsidRPr="00FD04BC">
        <w:rPr>
          <w:color w:val="000000" w:themeColor="text1"/>
          <w:sz w:val="20"/>
        </w:rPr>
        <w:t xml:space="preserve">A Randomized, Open Label, Multi Center, Phase II Study of </w:t>
      </w:r>
      <w:proofErr w:type="spellStart"/>
      <w:r w:rsidRPr="00FD04BC">
        <w:rPr>
          <w:color w:val="000000" w:themeColor="text1"/>
          <w:sz w:val="20"/>
        </w:rPr>
        <w:t>Zevalin</w:t>
      </w:r>
      <w:proofErr w:type="spellEnd"/>
      <w:r w:rsidRPr="00FD04BC">
        <w:rPr>
          <w:color w:val="000000" w:themeColor="text1"/>
          <w:sz w:val="20"/>
        </w:rPr>
        <w:t xml:space="preserve"> (ibritumomab </w:t>
      </w:r>
      <w:proofErr w:type="spellStart"/>
      <w:r w:rsidRPr="00FD04BC">
        <w:rPr>
          <w:color w:val="000000" w:themeColor="text1"/>
          <w:sz w:val="20"/>
        </w:rPr>
        <w:t>tiuxetan</w:t>
      </w:r>
      <w:proofErr w:type="spellEnd"/>
      <w:r w:rsidRPr="00FD04BC">
        <w:rPr>
          <w:color w:val="000000" w:themeColor="text1"/>
          <w:sz w:val="20"/>
        </w:rPr>
        <w:t xml:space="preserve">) versus </w:t>
      </w:r>
      <w:proofErr w:type="spellStart"/>
      <w:r w:rsidRPr="00FD04BC">
        <w:rPr>
          <w:color w:val="000000" w:themeColor="text1"/>
          <w:sz w:val="20"/>
        </w:rPr>
        <w:t>Zevalin</w:t>
      </w:r>
      <w:proofErr w:type="spellEnd"/>
      <w:r w:rsidRPr="00FD04BC">
        <w:rPr>
          <w:color w:val="000000" w:themeColor="text1"/>
          <w:sz w:val="20"/>
        </w:rPr>
        <w:t xml:space="preserve"> and </w:t>
      </w:r>
      <w:proofErr w:type="spellStart"/>
      <w:r w:rsidRPr="00FD04BC">
        <w:rPr>
          <w:color w:val="000000" w:themeColor="text1"/>
          <w:sz w:val="20"/>
        </w:rPr>
        <w:t>Motexafin</w:t>
      </w:r>
      <w:proofErr w:type="spellEnd"/>
      <w:r w:rsidRPr="00FD04BC">
        <w:rPr>
          <w:color w:val="000000" w:themeColor="text1"/>
          <w:sz w:val="20"/>
        </w:rPr>
        <w:t xml:space="preserve"> Gadolinium (MGD) in Patients with Rituximab Refractory Follicular NHL. </w:t>
      </w:r>
      <w:r w:rsidRPr="00FD04BC">
        <w:rPr>
          <w:iCs/>
          <w:color w:val="000000" w:themeColor="text1"/>
          <w:sz w:val="20"/>
        </w:rPr>
        <w:t xml:space="preserve">Sponsor:  Spectrum; 2012; UMASS funding:  </w:t>
      </w:r>
      <w:r w:rsidRPr="00FD04BC">
        <w:rPr>
          <w:color w:val="000000" w:themeColor="text1"/>
          <w:sz w:val="20"/>
        </w:rPr>
        <w:t>$228,666</w:t>
      </w:r>
    </w:p>
    <w:p w14:paraId="033F6D88" w14:textId="77777777" w:rsidR="008D1B43" w:rsidRPr="00DC6DE1" w:rsidRDefault="008D1B43" w:rsidP="008D1B43">
      <w:pPr>
        <w:ind w:right="-540"/>
        <w:jc w:val="both"/>
        <w:rPr>
          <w:bCs/>
          <w:color w:val="000000" w:themeColor="text1"/>
          <w:sz w:val="20"/>
          <w:szCs w:val="20"/>
        </w:rPr>
      </w:pPr>
    </w:p>
    <w:p w14:paraId="43736B34" w14:textId="77777777" w:rsidR="003A53D2" w:rsidRPr="00DC6DE1" w:rsidRDefault="004E0019" w:rsidP="003A53D2">
      <w:pPr>
        <w:numPr>
          <w:ilvl w:val="0"/>
          <w:numId w:val="28"/>
        </w:numPr>
        <w:ind w:right="-540"/>
        <w:jc w:val="both"/>
        <w:rPr>
          <w:bCs/>
          <w:color w:val="000000" w:themeColor="text1"/>
          <w:sz w:val="20"/>
          <w:szCs w:val="20"/>
        </w:rPr>
      </w:pPr>
      <w:r w:rsidRPr="00DC6DE1">
        <w:rPr>
          <w:bCs/>
          <w:color w:val="000000" w:themeColor="text1"/>
          <w:sz w:val="20"/>
          <w:szCs w:val="20"/>
        </w:rPr>
        <w:t xml:space="preserve">Drug </w:t>
      </w:r>
      <w:r w:rsidRPr="00DC6DE1">
        <w:rPr>
          <w:color w:val="000000" w:themeColor="text1"/>
          <w:sz w:val="20"/>
          <w:szCs w:val="20"/>
        </w:rPr>
        <w:t xml:space="preserve">PCYC-0403: Dose Escalation Study of the Pan-Histone Deacetylase (HDAC) Inhibitor PCI-24781 in Lymphoma. </w:t>
      </w:r>
      <w:r w:rsidRPr="00DC6DE1">
        <w:rPr>
          <w:iCs/>
          <w:color w:val="000000" w:themeColor="text1"/>
          <w:sz w:val="20"/>
          <w:szCs w:val="20"/>
        </w:rPr>
        <w:t xml:space="preserve">Sponsor:  Pharmacyclics; 2012; UMASS funding: </w:t>
      </w:r>
      <w:r w:rsidRPr="00DC6DE1">
        <w:rPr>
          <w:color w:val="000000" w:themeColor="text1"/>
          <w:sz w:val="20"/>
          <w:szCs w:val="20"/>
        </w:rPr>
        <w:t>$56,814</w:t>
      </w:r>
    </w:p>
    <w:p w14:paraId="3DE48C1F" w14:textId="77777777" w:rsidR="003A53D2" w:rsidRPr="00DC6DE1" w:rsidRDefault="003A53D2" w:rsidP="003A53D2">
      <w:pPr>
        <w:pStyle w:val="ListParagraph"/>
        <w:rPr>
          <w:sz w:val="20"/>
          <w:szCs w:val="20"/>
        </w:rPr>
      </w:pPr>
    </w:p>
    <w:p w14:paraId="7C3D612A" w14:textId="19B15823" w:rsidR="003A53D2" w:rsidRPr="00DC6DE1" w:rsidRDefault="003A53D2" w:rsidP="003A53D2">
      <w:pPr>
        <w:numPr>
          <w:ilvl w:val="0"/>
          <w:numId w:val="28"/>
        </w:numPr>
        <w:ind w:right="-540"/>
        <w:jc w:val="both"/>
        <w:rPr>
          <w:bCs/>
          <w:color w:val="000000" w:themeColor="text1"/>
          <w:sz w:val="20"/>
          <w:szCs w:val="20"/>
        </w:rPr>
      </w:pPr>
      <w:r w:rsidRPr="00DC6DE1">
        <w:rPr>
          <w:sz w:val="20"/>
          <w:szCs w:val="20"/>
        </w:rPr>
        <w:t>S0816. Response-Adapted Therapy of Stage III-IV Hodgkin Lymphoma using Early</w:t>
      </w:r>
      <w:r w:rsidRPr="00DC6DE1">
        <w:rPr>
          <w:bCs/>
          <w:color w:val="000000" w:themeColor="text1"/>
          <w:sz w:val="20"/>
          <w:szCs w:val="20"/>
        </w:rPr>
        <w:t xml:space="preserve"> </w:t>
      </w:r>
      <w:r w:rsidRPr="00DC6DE1">
        <w:rPr>
          <w:sz w:val="20"/>
          <w:szCs w:val="20"/>
        </w:rPr>
        <w:t>Interim FDG-PET Imaging (ECOG Co-PI). Sponsor: NCI/CTEP. Opened at UMASS 2011-2013.</w:t>
      </w:r>
    </w:p>
    <w:p w14:paraId="105842E8" w14:textId="77777777" w:rsidR="008D1B43" w:rsidRPr="00DC6DE1" w:rsidRDefault="008D1B43" w:rsidP="008D1B43">
      <w:pPr>
        <w:ind w:right="-540"/>
        <w:jc w:val="both"/>
        <w:rPr>
          <w:iCs/>
          <w:color w:val="000000" w:themeColor="text1"/>
          <w:sz w:val="20"/>
          <w:szCs w:val="20"/>
        </w:rPr>
      </w:pPr>
    </w:p>
    <w:p w14:paraId="250B791A" w14:textId="77777777" w:rsidR="008D1B43" w:rsidRPr="00DC6DE1" w:rsidRDefault="004E0019" w:rsidP="008D1B43">
      <w:pPr>
        <w:numPr>
          <w:ilvl w:val="0"/>
          <w:numId w:val="28"/>
        </w:numPr>
        <w:ind w:right="-540"/>
        <w:jc w:val="both"/>
        <w:rPr>
          <w:bCs/>
          <w:color w:val="000000" w:themeColor="text1"/>
          <w:sz w:val="20"/>
          <w:szCs w:val="20"/>
        </w:rPr>
      </w:pPr>
      <w:r w:rsidRPr="00DC6DE1">
        <w:rPr>
          <w:iCs/>
          <w:color w:val="000000" w:themeColor="text1"/>
          <w:sz w:val="20"/>
          <w:szCs w:val="20"/>
        </w:rPr>
        <w:t xml:space="preserve">Investigator-initiated, A Single-Arm Phase II Clinical Trial with the Novel MEK Inhibitor AZD-6244 for the Treatment of Relapsed or Refractory Diffuse Large B-cell Lymphoma. Opened at UMASS and Tufts; 2012; Tufts correlative (exclusive of R01 funding above): </w:t>
      </w:r>
      <w:r w:rsidRPr="00DC6DE1">
        <w:rPr>
          <w:bCs/>
          <w:color w:val="000000" w:themeColor="text1"/>
          <w:sz w:val="20"/>
          <w:szCs w:val="20"/>
        </w:rPr>
        <w:t>$40,000</w:t>
      </w:r>
    </w:p>
    <w:p w14:paraId="4431A479" w14:textId="77777777" w:rsidR="008D1B43" w:rsidRPr="00DC6DE1" w:rsidRDefault="008D1B43" w:rsidP="008D1B43">
      <w:pPr>
        <w:ind w:right="-540"/>
        <w:jc w:val="both"/>
        <w:rPr>
          <w:color w:val="000000" w:themeColor="text1"/>
          <w:sz w:val="20"/>
          <w:szCs w:val="20"/>
        </w:rPr>
      </w:pPr>
    </w:p>
    <w:p w14:paraId="1E62B843" w14:textId="69BA7E48" w:rsidR="008D1B43" w:rsidRPr="00DC6DE1" w:rsidRDefault="004E0019" w:rsidP="008D1B43">
      <w:pPr>
        <w:numPr>
          <w:ilvl w:val="0"/>
          <w:numId w:val="28"/>
        </w:numPr>
        <w:ind w:right="-540"/>
        <w:jc w:val="both"/>
        <w:rPr>
          <w:bCs/>
          <w:color w:val="000000" w:themeColor="text1"/>
          <w:sz w:val="20"/>
          <w:szCs w:val="20"/>
        </w:rPr>
      </w:pPr>
      <w:r w:rsidRPr="00DC6DE1">
        <w:rPr>
          <w:color w:val="000000" w:themeColor="text1"/>
          <w:sz w:val="20"/>
          <w:szCs w:val="20"/>
        </w:rPr>
        <w:t xml:space="preserve">DR12GA04915A. A phase II open label multicenter study of efficacy, safety and biomarkers in patients with previously untreated advanced DLBCL treated with GA101 (5072759) in combination CHOP. </w:t>
      </w:r>
      <w:r w:rsidRPr="00DC6DE1">
        <w:rPr>
          <w:iCs/>
          <w:color w:val="000000" w:themeColor="text1"/>
          <w:sz w:val="20"/>
          <w:szCs w:val="20"/>
        </w:rPr>
        <w:t xml:space="preserve">Sponsor: Genentech; 2012; </w:t>
      </w:r>
      <w:r w:rsidRPr="00DC6DE1">
        <w:rPr>
          <w:color w:val="000000" w:themeColor="text1"/>
          <w:sz w:val="20"/>
          <w:szCs w:val="20"/>
        </w:rPr>
        <w:t>UMASS funding: $253,068.30</w:t>
      </w:r>
    </w:p>
    <w:p w14:paraId="5B805A70" w14:textId="77777777" w:rsidR="008D1B43" w:rsidRPr="00DC6DE1" w:rsidRDefault="008D1B43" w:rsidP="008D1B43">
      <w:pPr>
        <w:ind w:right="-540"/>
        <w:jc w:val="both"/>
        <w:rPr>
          <w:color w:val="000000" w:themeColor="text1"/>
          <w:sz w:val="20"/>
          <w:szCs w:val="20"/>
        </w:rPr>
      </w:pPr>
    </w:p>
    <w:p w14:paraId="661A5353" w14:textId="77777777" w:rsidR="008D1B43" w:rsidRPr="00DC6DE1" w:rsidRDefault="00391589" w:rsidP="008D1B43">
      <w:pPr>
        <w:numPr>
          <w:ilvl w:val="0"/>
          <w:numId w:val="28"/>
        </w:numPr>
        <w:ind w:right="-540"/>
        <w:jc w:val="both"/>
        <w:rPr>
          <w:bCs/>
          <w:color w:val="000000" w:themeColor="text1"/>
          <w:sz w:val="20"/>
          <w:szCs w:val="20"/>
        </w:rPr>
      </w:pPr>
      <w:r w:rsidRPr="00DC6DE1">
        <w:rPr>
          <w:color w:val="000000" w:themeColor="text1"/>
          <w:sz w:val="20"/>
          <w:szCs w:val="20"/>
        </w:rPr>
        <w:t>Investigator-initiated, NU11L1 (</w:t>
      </w:r>
      <w:r w:rsidRPr="00DC6DE1">
        <w:rPr>
          <w:iCs/>
          <w:color w:val="000000" w:themeColor="text1"/>
          <w:sz w:val="20"/>
          <w:szCs w:val="20"/>
        </w:rPr>
        <w:t>multi-institution</w:t>
      </w:r>
      <w:r w:rsidRPr="00DC6DE1">
        <w:rPr>
          <w:color w:val="000000" w:themeColor="text1"/>
          <w:sz w:val="20"/>
          <w:szCs w:val="20"/>
        </w:rPr>
        <w:t xml:space="preserve"> trial: University of Nebraska, MSKCC, MD Anderson Cancer Center, Stanford University, Washington University, Ohio State, and Northwestern University). A Phase II Trial of Sequential SGN-35 Therapy </w:t>
      </w:r>
      <w:proofErr w:type="gramStart"/>
      <w:r w:rsidRPr="00DC6DE1">
        <w:rPr>
          <w:color w:val="000000" w:themeColor="text1"/>
          <w:sz w:val="20"/>
          <w:szCs w:val="20"/>
        </w:rPr>
        <w:t>With</w:t>
      </w:r>
      <w:proofErr w:type="gramEnd"/>
      <w:r w:rsidRPr="00DC6DE1">
        <w:rPr>
          <w:color w:val="000000" w:themeColor="text1"/>
          <w:sz w:val="20"/>
          <w:szCs w:val="20"/>
        </w:rPr>
        <w:t xml:space="preserve"> Adriamycin, Vinblastine, and Dacarbazine (S-AVD) for Older Patients with Untreated Hodgkin Lymphoma</w:t>
      </w:r>
      <w:r w:rsidR="00EC4D1C" w:rsidRPr="00DC6DE1">
        <w:rPr>
          <w:bCs/>
          <w:color w:val="000000" w:themeColor="text1"/>
          <w:sz w:val="20"/>
          <w:szCs w:val="20"/>
        </w:rPr>
        <w:t>; 2010-2012;</w:t>
      </w:r>
      <w:r w:rsidRPr="00DC6DE1">
        <w:rPr>
          <w:bCs/>
          <w:color w:val="000000" w:themeColor="text1"/>
          <w:sz w:val="20"/>
          <w:szCs w:val="20"/>
        </w:rPr>
        <w:t xml:space="preserve"> </w:t>
      </w:r>
      <w:r w:rsidRPr="00DC6DE1">
        <w:rPr>
          <w:iCs/>
          <w:color w:val="000000" w:themeColor="text1"/>
          <w:sz w:val="20"/>
          <w:szCs w:val="20"/>
        </w:rPr>
        <w:t xml:space="preserve">UMASS funding:  </w:t>
      </w:r>
      <w:r w:rsidRPr="00DC6DE1">
        <w:rPr>
          <w:color w:val="000000" w:themeColor="text1"/>
          <w:sz w:val="20"/>
          <w:szCs w:val="20"/>
        </w:rPr>
        <w:t>$105,552; Tuft</w:t>
      </w:r>
      <w:r w:rsidR="008D1B43" w:rsidRPr="00DC6DE1">
        <w:rPr>
          <w:color w:val="000000" w:themeColor="text1"/>
          <w:sz w:val="20"/>
          <w:szCs w:val="20"/>
        </w:rPr>
        <w:t>s funding: $40,184</w:t>
      </w:r>
    </w:p>
    <w:p w14:paraId="1AFB92C9" w14:textId="77777777" w:rsidR="008D1B43" w:rsidRPr="00DC6DE1" w:rsidRDefault="008D1B43" w:rsidP="008D1B43">
      <w:pPr>
        <w:ind w:right="-540"/>
        <w:jc w:val="both"/>
        <w:rPr>
          <w:color w:val="000000" w:themeColor="text1"/>
          <w:sz w:val="20"/>
          <w:szCs w:val="20"/>
        </w:rPr>
      </w:pPr>
    </w:p>
    <w:p w14:paraId="403AF79F" w14:textId="77777777" w:rsidR="008D1B43" w:rsidRPr="00DC6DE1" w:rsidRDefault="00D25A94" w:rsidP="008D1B43">
      <w:pPr>
        <w:numPr>
          <w:ilvl w:val="0"/>
          <w:numId w:val="28"/>
        </w:numPr>
        <w:ind w:right="-540"/>
        <w:jc w:val="both"/>
        <w:rPr>
          <w:rStyle w:val="cwcot"/>
          <w:bCs/>
          <w:color w:val="000000" w:themeColor="text1"/>
          <w:sz w:val="20"/>
          <w:szCs w:val="20"/>
        </w:rPr>
      </w:pPr>
      <w:r w:rsidRPr="00DC6DE1">
        <w:rPr>
          <w:color w:val="000000" w:themeColor="text1"/>
          <w:sz w:val="20"/>
          <w:szCs w:val="20"/>
        </w:rPr>
        <w:t xml:space="preserve">DRPCI32765MCL2001. A Phase 2, Multicenter, Single-Arm Study to Evaluate the Efficacy and Safety of Single-Agent Bruton’s Tyrosine Kinase (BTK) Inhibitor, Ibrutinib, in Subjects with Mantle Cell Lymphoma Who Progress after Bortezomib Therapy. Sponsor: </w:t>
      </w:r>
      <w:proofErr w:type="spellStart"/>
      <w:r w:rsidRPr="00DC6DE1">
        <w:rPr>
          <w:color w:val="000000" w:themeColor="text1"/>
          <w:sz w:val="20"/>
          <w:szCs w:val="20"/>
        </w:rPr>
        <w:t>Jannsen</w:t>
      </w:r>
      <w:proofErr w:type="spellEnd"/>
      <w:r w:rsidRPr="00DC6DE1">
        <w:rPr>
          <w:color w:val="000000" w:themeColor="text1"/>
          <w:sz w:val="20"/>
          <w:szCs w:val="20"/>
        </w:rPr>
        <w:t xml:space="preserve"> Research and Development; 2012; UMASS funding: $</w:t>
      </w:r>
      <w:r w:rsidRPr="00DC6DE1">
        <w:rPr>
          <w:rStyle w:val="cwcot"/>
          <w:color w:val="000000" w:themeColor="text1"/>
          <w:sz w:val="20"/>
          <w:szCs w:val="20"/>
          <w:lang w:val="en"/>
        </w:rPr>
        <w:t>100,440.10</w:t>
      </w:r>
    </w:p>
    <w:p w14:paraId="62DC6B13" w14:textId="77777777" w:rsidR="00175C7E" w:rsidRPr="00DC6DE1" w:rsidRDefault="00175C7E" w:rsidP="00175C7E">
      <w:pPr>
        <w:ind w:right="-540"/>
        <w:jc w:val="both"/>
        <w:rPr>
          <w:rStyle w:val="cwcot"/>
          <w:bCs/>
          <w:color w:val="000000" w:themeColor="text1"/>
          <w:sz w:val="20"/>
          <w:szCs w:val="20"/>
        </w:rPr>
      </w:pPr>
    </w:p>
    <w:p w14:paraId="6A448CDA" w14:textId="7FF4C6A8" w:rsidR="00175C7E" w:rsidRPr="00DC6DE1" w:rsidRDefault="00175C7E" w:rsidP="00175C7E">
      <w:pPr>
        <w:numPr>
          <w:ilvl w:val="0"/>
          <w:numId w:val="28"/>
        </w:numPr>
        <w:ind w:right="-540"/>
        <w:jc w:val="both"/>
        <w:rPr>
          <w:bCs/>
          <w:color w:val="000000" w:themeColor="text1"/>
          <w:sz w:val="20"/>
          <w:szCs w:val="20"/>
        </w:rPr>
      </w:pPr>
      <w:r w:rsidRPr="00DC6DE1">
        <w:rPr>
          <w:bCs/>
          <w:color w:val="000000" w:themeColor="text1"/>
          <w:sz w:val="20"/>
          <w:szCs w:val="20"/>
        </w:rPr>
        <w:t xml:space="preserve">Drug CELGENE: </w:t>
      </w:r>
      <w:r w:rsidRPr="00DC6DE1">
        <w:rPr>
          <w:color w:val="000000" w:themeColor="text1"/>
          <w:sz w:val="20"/>
          <w:szCs w:val="20"/>
        </w:rPr>
        <w:t xml:space="preserve">A Phase II Multicenter, Single-Arm, Open-Label Study to Determine the Efficacy and Safety of Single-Agent, Lenalidomide (Revlimid®) in Subjects with Mantle Cell Non-Hodgkin's Lymphoma who have Relapsed or Progressed After Treatment with Bortezomib or are Refractory to Bortezomib. </w:t>
      </w:r>
      <w:r w:rsidRPr="00DC6DE1">
        <w:rPr>
          <w:iCs/>
          <w:color w:val="000000" w:themeColor="text1"/>
          <w:sz w:val="20"/>
          <w:szCs w:val="20"/>
        </w:rPr>
        <w:t xml:space="preserve">Sponsor:  Celgene; 2013; UMASS </w:t>
      </w:r>
      <w:r w:rsidR="008D7735" w:rsidRPr="00DC6DE1">
        <w:rPr>
          <w:iCs/>
          <w:color w:val="000000" w:themeColor="text1"/>
          <w:sz w:val="20"/>
          <w:szCs w:val="20"/>
        </w:rPr>
        <w:t xml:space="preserve">direct </w:t>
      </w:r>
      <w:r w:rsidRPr="00DC6DE1">
        <w:rPr>
          <w:iCs/>
          <w:color w:val="000000" w:themeColor="text1"/>
          <w:sz w:val="20"/>
          <w:szCs w:val="20"/>
        </w:rPr>
        <w:t xml:space="preserve">funding: </w:t>
      </w:r>
      <w:r w:rsidRPr="00DC6DE1">
        <w:rPr>
          <w:color w:val="000000" w:themeColor="text1"/>
          <w:sz w:val="20"/>
          <w:szCs w:val="20"/>
        </w:rPr>
        <w:t xml:space="preserve"> $126,126</w:t>
      </w:r>
    </w:p>
    <w:p w14:paraId="313A56FE" w14:textId="77777777" w:rsidR="008D1B43" w:rsidRPr="00DC6DE1" w:rsidRDefault="008D1B43" w:rsidP="008D1B43">
      <w:pPr>
        <w:ind w:right="-540"/>
        <w:jc w:val="both"/>
        <w:rPr>
          <w:bCs/>
          <w:color w:val="000000" w:themeColor="text1"/>
          <w:sz w:val="20"/>
          <w:szCs w:val="20"/>
        </w:rPr>
      </w:pPr>
    </w:p>
    <w:p w14:paraId="26282C03" w14:textId="2D62B074" w:rsidR="008D1B43" w:rsidRPr="00DC6DE1" w:rsidRDefault="004E0019" w:rsidP="008D1B43">
      <w:pPr>
        <w:numPr>
          <w:ilvl w:val="0"/>
          <w:numId w:val="28"/>
        </w:numPr>
        <w:ind w:right="-540"/>
        <w:jc w:val="both"/>
        <w:rPr>
          <w:bCs/>
          <w:color w:val="000000" w:themeColor="text1"/>
          <w:sz w:val="20"/>
          <w:szCs w:val="20"/>
        </w:rPr>
      </w:pPr>
      <w:r w:rsidRPr="00DC6DE1">
        <w:rPr>
          <w:bCs/>
          <w:color w:val="000000" w:themeColor="text1"/>
          <w:sz w:val="20"/>
          <w:szCs w:val="20"/>
        </w:rPr>
        <w:t xml:space="preserve">Drug </w:t>
      </w:r>
      <w:r w:rsidRPr="00DC6DE1">
        <w:rPr>
          <w:color w:val="000000" w:themeColor="text1"/>
          <w:sz w:val="20"/>
          <w:szCs w:val="20"/>
        </w:rPr>
        <w:t xml:space="preserve">COMPLETE:  A Prospective Longitudinal Multinational Registry of Patients with Newly Diagnosed Peripheral T-Cell Lymphoma (PTCL); 2013; </w:t>
      </w:r>
      <w:r w:rsidRPr="00DC6DE1">
        <w:rPr>
          <w:iCs/>
          <w:color w:val="000000" w:themeColor="text1"/>
          <w:sz w:val="20"/>
          <w:szCs w:val="20"/>
        </w:rPr>
        <w:t xml:space="preserve">UMASS </w:t>
      </w:r>
      <w:r w:rsidR="008D7735" w:rsidRPr="00DC6DE1">
        <w:rPr>
          <w:iCs/>
          <w:color w:val="000000" w:themeColor="text1"/>
          <w:sz w:val="20"/>
          <w:szCs w:val="20"/>
        </w:rPr>
        <w:t xml:space="preserve">direct </w:t>
      </w:r>
      <w:r w:rsidRPr="00DC6DE1">
        <w:rPr>
          <w:iCs/>
          <w:color w:val="000000" w:themeColor="text1"/>
          <w:sz w:val="20"/>
          <w:szCs w:val="20"/>
        </w:rPr>
        <w:t xml:space="preserve">funding: </w:t>
      </w:r>
      <w:r w:rsidRPr="00DC6DE1">
        <w:rPr>
          <w:color w:val="000000" w:themeColor="text1"/>
          <w:sz w:val="20"/>
          <w:szCs w:val="20"/>
        </w:rPr>
        <w:t xml:space="preserve"> $36,771</w:t>
      </w:r>
    </w:p>
    <w:p w14:paraId="6E2D2B7B" w14:textId="77777777" w:rsidR="008D1B43" w:rsidRPr="00DC6DE1" w:rsidRDefault="008D1B43" w:rsidP="008D1B43">
      <w:pPr>
        <w:ind w:right="-540"/>
        <w:jc w:val="both"/>
        <w:rPr>
          <w:bCs/>
          <w:color w:val="000000" w:themeColor="text1"/>
          <w:sz w:val="20"/>
          <w:szCs w:val="20"/>
        </w:rPr>
      </w:pPr>
    </w:p>
    <w:p w14:paraId="55E9F6F5" w14:textId="79D2413B" w:rsidR="008D1B43" w:rsidRPr="00DC6DE1" w:rsidRDefault="004E0019" w:rsidP="008D1B43">
      <w:pPr>
        <w:numPr>
          <w:ilvl w:val="0"/>
          <w:numId w:val="28"/>
        </w:numPr>
        <w:ind w:right="-540"/>
        <w:jc w:val="both"/>
        <w:rPr>
          <w:bCs/>
          <w:color w:val="000000" w:themeColor="text1"/>
          <w:sz w:val="20"/>
          <w:szCs w:val="20"/>
        </w:rPr>
      </w:pPr>
      <w:r w:rsidRPr="00DC6DE1">
        <w:rPr>
          <w:bCs/>
          <w:color w:val="000000" w:themeColor="text1"/>
          <w:sz w:val="20"/>
          <w:szCs w:val="20"/>
        </w:rPr>
        <w:t xml:space="preserve">Drug </w:t>
      </w:r>
      <w:r w:rsidRPr="00DC6DE1">
        <w:rPr>
          <w:iCs/>
          <w:color w:val="000000" w:themeColor="text1"/>
          <w:sz w:val="20"/>
          <w:szCs w:val="20"/>
        </w:rPr>
        <w:t xml:space="preserve">C14011:  MLN8237 A Multicenter, Phase 1-2 Study of MLN8237, an Oral Aurora A Kinase Inhibitor, in Patients </w:t>
      </w:r>
      <w:proofErr w:type="gramStart"/>
      <w:r w:rsidRPr="00DC6DE1">
        <w:rPr>
          <w:iCs/>
          <w:color w:val="000000" w:themeColor="text1"/>
          <w:sz w:val="20"/>
          <w:szCs w:val="20"/>
        </w:rPr>
        <w:t>With</w:t>
      </w:r>
      <w:proofErr w:type="gramEnd"/>
      <w:r w:rsidRPr="00DC6DE1">
        <w:rPr>
          <w:iCs/>
          <w:color w:val="000000" w:themeColor="text1"/>
          <w:sz w:val="20"/>
          <w:szCs w:val="20"/>
        </w:rPr>
        <w:t xml:space="preserve"> Relapsed or Refractory Aggressive B-Cell Lymphoma Treated Rituximab and Vincristine. Sponsor: Millennium; 2013; UMASS</w:t>
      </w:r>
      <w:r w:rsidR="008D7735" w:rsidRPr="00DC6DE1">
        <w:rPr>
          <w:iCs/>
          <w:color w:val="000000" w:themeColor="text1"/>
          <w:sz w:val="20"/>
          <w:szCs w:val="20"/>
        </w:rPr>
        <w:t xml:space="preserve"> direct</w:t>
      </w:r>
      <w:r w:rsidRPr="00DC6DE1">
        <w:rPr>
          <w:iCs/>
          <w:color w:val="000000" w:themeColor="text1"/>
          <w:sz w:val="20"/>
          <w:szCs w:val="20"/>
        </w:rPr>
        <w:t xml:space="preserve"> funding: </w:t>
      </w:r>
      <w:r w:rsidRPr="00DC6DE1">
        <w:rPr>
          <w:color w:val="000000" w:themeColor="text1"/>
          <w:sz w:val="20"/>
          <w:szCs w:val="20"/>
        </w:rPr>
        <w:t>$271,968</w:t>
      </w:r>
    </w:p>
    <w:p w14:paraId="0BB3F6CA" w14:textId="77777777" w:rsidR="008D1B43" w:rsidRPr="00DC6DE1" w:rsidRDefault="008D1B43" w:rsidP="008D1B43">
      <w:pPr>
        <w:ind w:right="-540"/>
        <w:jc w:val="both"/>
        <w:rPr>
          <w:color w:val="000000" w:themeColor="text1"/>
          <w:sz w:val="20"/>
          <w:szCs w:val="20"/>
        </w:rPr>
      </w:pPr>
    </w:p>
    <w:p w14:paraId="120F586F" w14:textId="121D7730" w:rsidR="008D1B43" w:rsidRPr="00DC6DE1" w:rsidRDefault="00D25A94" w:rsidP="004D264E">
      <w:pPr>
        <w:numPr>
          <w:ilvl w:val="0"/>
          <w:numId w:val="28"/>
        </w:numPr>
        <w:ind w:right="-540"/>
        <w:jc w:val="both"/>
        <w:rPr>
          <w:bCs/>
          <w:color w:val="000000" w:themeColor="text1"/>
          <w:sz w:val="20"/>
          <w:szCs w:val="20"/>
        </w:rPr>
      </w:pPr>
      <w:r w:rsidRPr="00DC6DE1">
        <w:rPr>
          <w:color w:val="000000" w:themeColor="text1"/>
          <w:sz w:val="20"/>
          <w:szCs w:val="20"/>
        </w:rPr>
        <w:t xml:space="preserve">DR11MLNC14011. Clinical Study Protocol C14011: MLN8237 A Multicenter, Phase 1-2 Study of MLN8237, an Oral Aurora A Kinase Inhibitor, in Patients </w:t>
      </w:r>
      <w:proofErr w:type="gramStart"/>
      <w:r w:rsidRPr="00DC6DE1">
        <w:rPr>
          <w:color w:val="000000" w:themeColor="text1"/>
          <w:sz w:val="20"/>
          <w:szCs w:val="20"/>
        </w:rPr>
        <w:t>With</w:t>
      </w:r>
      <w:proofErr w:type="gramEnd"/>
      <w:r w:rsidRPr="00DC6DE1">
        <w:rPr>
          <w:color w:val="000000" w:themeColor="text1"/>
          <w:sz w:val="20"/>
          <w:szCs w:val="20"/>
        </w:rPr>
        <w:t xml:space="preserve"> Relapsed or Refractory Aggressive B-Cell Lymphoma Treated Rituximab and Vincristine; 2013; Sponsor: Millennium. </w:t>
      </w:r>
      <w:r w:rsidR="008D1B43" w:rsidRPr="00DC6DE1">
        <w:rPr>
          <w:color w:val="000000" w:themeColor="text1"/>
          <w:sz w:val="20"/>
          <w:szCs w:val="20"/>
        </w:rPr>
        <w:t xml:space="preserve">UMASS </w:t>
      </w:r>
      <w:r w:rsidR="008D7735" w:rsidRPr="00DC6DE1">
        <w:rPr>
          <w:iCs/>
          <w:color w:val="000000" w:themeColor="text1"/>
          <w:sz w:val="20"/>
          <w:szCs w:val="20"/>
        </w:rPr>
        <w:t xml:space="preserve">direct </w:t>
      </w:r>
      <w:r w:rsidR="008D1B43" w:rsidRPr="00DC6DE1">
        <w:rPr>
          <w:color w:val="000000" w:themeColor="text1"/>
          <w:sz w:val="20"/>
          <w:szCs w:val="20"/>
        </w:rPr>
        <w:t>funding: $290,000.00</w:t>
      </w:r>
    </w:p>
    <w:p w14:paraId="71C064E0" w14:textId="77777777" w:rsidR="008D1B43" w:rsidRPr="00DC6DE1" w:rsidRDefault="008D1B43" w:rsidP="004D264E">
      <w:pPr>
        <w:ind w:right="-540"/>
        <w:jc w:val="both"/>
        <w:rPr>
          <w:color w:val="000000" w:themeColor="text1"/>
          <w:sz w:val="20"/>
          <w:szCs w:val="20"/>
        </w:rPr>
      </w:pPr>
    </w:p>
    <w:p w14:paraId="7CEADB4F" w14:textId="0F721E91" w:rsidR="008D1B43" w:rsidRPr="00DC6DE1" w:rsidRDefault="00D25A94" w:rsidP="004D264E">
      <w:pPr>
        <w:numPr>
          <w:ilvl w:val="0"/>
          <w:numId w:val="28"/>
        </w:numPr>
        <w:ind w:right="-540"/>
        <w:jc w:val="both"/>
        <w:rPr>
          <w:bCs/>
          <w:color w:val="000000" w:themeColor="text1"/>
          <w:sz w:val="20"/>
          <w:szCs w:val="20"/>
        </w:rPr>
      </w:pPr>
      <w:r w:rsidRPr="00DC6DE1">
        <w:rPr>
          <w:color w:val="000000" w:themeColor="text1"/>
          <w:sz w:val="20"/>
          <w:szCs w:val="20"/>
        </w:rPr>
        <w:t xml:space="preserve">DR12IMMU110. IM-T-hLL1-DOX-02: A Phase I/II Study of Immunotherapy with hLL1-DOX in Patients with Non-Hodgkin’s Lymphoma (NHL) and Chronic Lymphocytic Leukemia. Sponsor: </w:t>
      </w:r>
      <w:proofErr w:type="spellStart"/>
      <w:r w:rsidRPr="00DC6DE1">
        <w:rPr>
          <w:color w:val="000000" w:themeColor="text1"/>
          <w:sz w:val="20"/>
          <w:szCs w:val="20"/>
        </w:rPr>
        <w:t>Immunomedics</w:t>
      </w:r>
      <w:proofErr w:type="spellEnd"/>
      <w:r w:rsidRPr="00DC6DE1">
        <w:rPr>
          <w:color w:val="000000" w:themeColor="text1"/>
          <w:sz w:val="20"/>
          <w:szCs w:val="20"/>
        </w:rPr>
        <w:t xml:space="preserve">; 2013; UMASS </w:t>
      </w:r>
      <w:r w:rsidR="008D7735" w:rsidRPr="00DC6DE1">
        <w:rPr>
          <w:iCs/>
          <w:color w:val="000000" w:themeColor="text1"/>
          <w:sz w:val="20"/>
          <w:szCs w:val="20"/>
        </w:rPr>
        <w:t xml:space="preserve">direct </w:t>
      </w:r>
      <w:r w:rsidRPr="00DC6DE1">
        <w:rPr>
          <w:color w:val="000000" w:themeColor="text1"/>
          <w:sz w:val="20"/>
          <w:szCs w:val="20"/>
        </w:rPr>
        <w:t>funding: $645,228.00</w:t>
      </w:r>
    </w:p>
    <w:p w14:paraId="58EC624E" w14:textId="77777777" w:rsidR="008D1B43" w:rsidRPr="00DC6DE1" w:rsidRDefault="008D1B43" w:rsidP="004D264E">
      <w:pPr>
        <w:ind w:right="-540"/>
        <w:jc w:val="both"/>
        <w:rPr>
          <w:color w:val="000000" w:themeColor="text1"/>
          <w:sz w:val="20"/>
          <w:szCs w:val="20"/>
        </w:rPr>
      </w:pPr>
    </w:p>
    <w:p w14:paraId="65816470" w14:textId="77777777" w:rsidR="003A53D2" w:rsidRPr="00DC6DE1" w:rsidRDefault="00D25A94" w:rsidP="003A53D2">
      <w:pPr>
        <w:numPr>
          <w:ilvl w:val="0"/>
          <w:numId w:val="28"/>
        </w:numPr>
        <w:ind w:right="-540"/>
        <w:jc w:val="both"/>
        <w:rPr>
          <w:rStyle w:val="cwcot"/>
          <w:bCs/>
          <w:color w:val="000000" w:themeColor="text1"/>
          <w:sz w:val="20"/>
          <w:szCs w:val="20"/>
        </w:rPr>
      </w:pPr>
      <w:r w:rsidRPr="00DC6DE1">
        <w:rPr>
          <w:color w:val="000000" w:themeColor="text1"/>
          <w:sz w:val="20"/>
          <w:szCs w:val="20"/>
        </w:rPr>
        <w:t xml:space="preserve">DR13NOVAR-BKM120. CBMK120Z2402. An open-label phase II study of BKM120 in patients with relapsed and refractory diffuse large B-cell lymphoma, mantle cell lymphoma and follicular lymphoma; 2013; Sponsor: Novartis. UMASS </w:t>
      </w:r>
      <w:r w:rsidR="008D7735" w:rsidRPr="00DC6DE1">
        <w:rPr>
          <w:iCs/>
          <w:color w:val="000000" w:themeColor="text1"/>
          <w:sz w:val="20"/>
          <w:szCs w:val="20"/>
        </w:rPr>
        <w:t xml:space="preserve">direct </w:t>
      </w:r>
      <w:r w:rsidRPr="00DC6DE1">
        <w:rPr>
          <w:color w:val="000000" w:themeColor="text1"/>
          <w:sz w:val="20"/>
          <w:szCs w:val="20"/>
        </w:rPr>
        <w:t>funding: $</w:t>
      </w:r>
      <w:r w:rsidRPr="00DC6DE1">
        <w:rPr>
          <w:rStyle w:val="cwcot"/>
          <w:color w:val="000000" w:themeColor="text1"/>
          <w:sz w:val="20"/>
          <w:szCs w:val="20"/>
          <w:lang w:val="en"/>
        </w:rPr>
        <w:t>320,945.00</w:t>
      </w:r>
    </w:p>
    <w:p w14:paraId="2FF70823" w14:textId="77777777" w:rsidR="003A53D2" w:rsidRPr="00DC6DE1" w:rsidRDefault="003A53D2" w:rsidP="003A53D2">
      <w:pPr>
        <w:pStyle w:val="ListParagraph"/>
        <w:rPr>
          <w:sz w:val="20"/>
          <w:szCs w:val="20"/>
        </w:rPr>
      </w:pPr>
    </w:p>
    <w:p w14:paraId="739104BD" w14:textId="295EEBBE" w:rsidR="003A53D2" w:rsidRPr="00DC6DE1" w:rsidRDefault="003A53D2" w:rsidP="003A53D2">
      <w:pPr>
        <w:numPr>
          <w:ilvl w:val="0"/>
          <w:numId w:val="28"/>
        </w:numPr>
        <w:ind w:right="-540"/>
        <w:jc w:val="both"/>
        <w:rPr>
          <w:bCs/>
          <w:color w:val="000000" w:themeColor="text1"/>
          <w:sz w:val="20"/>
          <w:szCs w:val="20"/>
        </w:rPr>
      </w:pPr>
      <w:r w:rsidRPr="00DC6DE1">
        <w:rPr>
          <w:sz w:val="20"/>
          <w:szCs w:val="20"/>
        </w:rPr>
        <w:t>CALGB 50604 A Phase II Trial of Response Adapted Chemotherapy Based on</w:t>
      </w:r>
      <w:r w:rsidRPr="00DC6DE1">
        <w:rPr>
          <w:bCs/>
          <w:color w:val="000000" w:themeColor="text1"/>
          <w:sz w:val="20"/>
          <w:szCs w:val="20"/>
        </w:rPr>
        <w:t xml:space="preserve"> </w:t>
      </w:r>
      <w:r w:rsidRPr="00DC6DE1">
        <w:rPr>
          <w:sz w:val="20"/>
          <w:szCs w:val="20"/>
        </w:rPr>
        <w:t>Positron Emission Tomography for Non-Bulky Stage I and II Hodgkin Lymphoma.</w:t>
      </w:r>
      <w:r w:rsidRPr="00DC6DE1">
        <w:rPr>
          <w:bCs/>
          <w:color w:val="000000" w:themeColor="text1"/>
          <w:sz w:val="20"/>
          <w:szCs w:val="20"/>
        </w:rPr>
        <w:t xml:space="preserve"> </w:t>
      </w:r>
      <w:r w:rsidRPr="00DC6DE1">
        <w:rPr>
          <w:sz w:val="20"/>
          <w:szCs w:val="20"/>
        </w:rPr>
        <w:t>Opened at UMASS (2012-2016).</w:t>
      </w:r>
    </w:p>
    <w:p w14:paraId="4B63EA84" w14:textId="77777777" w:rsidR="003A53D2" w:rsidRPr="00DC6DE1" w:rsidRDefault="003A53D2" w:rsidP="003A53D2">
      <w:pPr>
        <w:ind w:right="-540"/>
        <w:jc w:val="both"/>
        <w:rPr>
          <w:iCs/>
          <w:color w:val="000000" w:themeColor="text1"/>
          <w:sz w:val="20"/>
          <w:szCs w:val="20"/>
        </w:rPr>
      </w:pPr>
    </w:p>
    <w:p w14:paraId="1F080FB3" w14:textId="77777777" w:rsidR="00916137" w:rsidRPr="00DC6DE1" w:rsidRDefault="00916137" w:rsidP="004D264E">
      <w:pPr>
        <w:numPr>
          <w:ilvl w:val="0"/>
          <w:numId w:val="28"/>
        </w:numPr>
        <w:ind w:right="-540"/>
        <w:jc w:val="both"/>
        <w:rPr>
          <w:bCs/>
          <w:color w:val="000000" w:themeColor="text1"/>
          <w:sz w:val="20"/>
          <w:szCs w:val="20"/>
        </w:rPr>
      </w:pPr>
      <w:r w:rsidRPr="00DC6DE1">
        <w:rPr>
          <w:color w:val="000000" w:themeColor="text1"/>
          <w:sz w:val="20"/>
          <w:szCs w:val="20"/>
        </w:rPr>
        <w:t xml:space="preserve">Drug C16017: An Open-label, Multicenter, Phase 2 Study of Oral MLN9708 in Adult Patients </w:t>
      </w:r>
      <w:proofErr w:type="gramStart"/>
      <w:r w:rsidRPr="00DC6DE1">
        <w:rPr>
          <w:color w:val="000000" w:themeColor="text1"/>
          <w:sz w:val="20"/>
          <w:szCs w:val="20"/>
        </w:rPr>
        <w:t>With</w:t>
      </w:r>
      <w:proofErr w:type="gramEnd"/>
      <w:r w:rsidRPr="00DC6DE1">
        <w:rPr>
          <w:color w:val="000000" w:themeColor="text1"/>
          <w:sz w:val="20"/>
          <w:szCs w:val="20"/>
        </w:rPr>
        <w:t xml:space="preserve"> Relapsed and/or Refractory Follicular Lymphoma. Sponsor: Millennium; 2015 Tufts funding:  $160,878</w:t>
      </w:r>
    </w:p>
    <w:p w14:paraId="2EC6E33B" w14:textId="77777777" w:rsidR="00916137" w:rsidRPr="00DC6DE1" w:rsidRDefault="00916137" w:rsidP="004D264E">
      <w:pPr>
        <w:ind w:right="-540"/>
        <w:jc w:val="both"/>
        <w:rPr>
          <w:iCs/>
          <w:color w:val="000000" w:themeColor="text1"/>
          <w:sz w:val="20"/>
          <w:szCs w:val="20"/>
        </w:rPr>
      </w:pPr>
    </w:p>
    <w:p w14:paraId="2C59CE66" w14:textId="77777777" w:rsidR="003A53D2" w:rsidRPr="00DC6DE1" w:rsidRDefault="00391589" w:rsidP="003A53D2">
      <w:pPr>
        <w:numPr>
          <w:ilvl w:val="0"/>
          <w:numId w:val="28"/>
        </w:numPr>
        <w:ind w:right="-540"/>
        <w:jc w:val="both"/>
        <w:rPr>
          <w:bCs/>
          <w:color w:val="000000" w:themeColor="text1"/>
          <w:sz w:val="20"/>
          <w:szCs w:val="20"/>
        </w:rPr>
      </w:pPr>
      <w:r w:rsidRPr="00DC6DE1">
        <w:rPr>
          <w:iCs/>
          <w:color w:val="000000" w:themeColor="text1"/>
          <w:sz w:val="20"/>
          <w:szCs w:val="20"/>
        </w:rPr>
        <w:t xml:space="preserve">Investigator-initiated, </w:t>
      </w:r>
      <w:r w:rsidRPr="00DC6DE1">
        <w:rPr>
          <w:color w:val="000000" w:themeColor="text1"/>
          <w:sz w:val="20"/>
          <w:szCs w:val="20"/>
        </w:rPr>
        <w:t>NU12H09.</w:t>
      </w:r>
      <w:r w:rsidRPr="00DC6DE1">
        <w:rPr>
          <w:iCs/>
          <w:color w:val="000000" w:themeColor="text1"/>
          <w:sz w:val="20"/>
          <w:szCs w:val="20"/>
        </w:rPr>
        <w:t xml:space="preserve"> </w:t>
      </w:r>
      <w:r w:rsidRPr="00DC6DE1">
        <w:rPr>
          <w:bCs/>
          <w:color w:val="000000" w:themeColor="text1"/>
          <w:sz w:val="20"/>
          <w:szCs w:val="20"/>
        </w:rPr>
        <w:t xml:space="preserve">A Phase I-II Trial of Brentuximab </w:t>
      </w:r>
      <w:proofErr w:type="spellStart"/>
      <w:r w:rsidRPr="00DC6DE1">
        <w:rPr>
          <w:bCs/>
          <w:color w:val="000000" w:themeColor="text1"/>
          <w:sz w:val="20"/>
          <w:szCs w:val="20"/>
        </w:rPr>
        <w:t>Vedotin</w:t>
      </w:r>
      <w:proofErr w:type="spellEnd"/>
      <w:r w:rsidRPr="00DC6DE1">
        <w:rPr>
          <w:bCs/>
          <w:color w:val="000000" w:themeColor="text1"/>
          <w:sz w:val="20"/>
          <w:szCs w:val="20"/>
        </w:rPr>
        <w:t xml:space="preserve"> Plus Rituximab as Frontline</w:t>
      </w:r>
      <w:r w:rsidRPr="00DC6DE1">
        <w:rPr>
          <w:iCs/>
          <w:color w:val="000000" w:themeColor="text1"/>
          <w:sz w:val="20"/>
          <w:szCs w:val="20"/>
        </w:rPr>
        <w:t xml:space="preserve"> </w:t>
      </w:r>
      <w:r w:rsidRPr="00DC6DE1">
        <w:rPr>
          <w:bCs/>
          <w:color w:val="000000" w:themeColor="text1"/>
          <w:sz w:val="20"/>
          <w:szCs w:val="20"/>
        </w:rPr>
        <w:t>Therapy for Patients with CD30+ and/or EBV+ Lymphomas</w:t>
      </w:r>
      <w:r w:rsidR="00EC4D1C" w:rsidRPr="00DC6DE1">
        <w:rPr>
          <w:iCs/>
          <w:color w:val="000000" w:themeColor="text1"/>
          <w:sz w:val="20"/>
          <w:szCs w:val="20"/>
        </w:rPr>
        <w:t>; 2014</w:t>
      </w:r>
      <w:r w:rsidR="00916137" w:rsidRPr="00DC6DE1">
        <w:rPr>
          <w:iCs/>
          <w:color w:val="000000" w:themeColor="text1"/>
          <w:sz w:val="20"/>
          <w:szCs w:val="20"/>
        </w:rPr>
        <w:t xml:space="preserve"> to </w:t>
      </w:r>
      <w:r w:rsidR="00FE3004" w:rsidRPr="00DC6DE1">
        <w:rPr>
          <w:iCs/>
          <w:color w:val="000000" w:themeColor="text1"/>
          <w:sz w:val="20"/>
          <w:szCs w:val="20"/>
        </w:rPr>
        <w:t>2016</w:t>
      </w:r>
      <w:r w:rsidR="00EC4D1C" w:rsidRPr="00DC6DE1">
        <w:rPr>
          <w:iCs/>
          <w:color w:val="000000" w:themeColor="text1"/>
          <w:sz w:val="20"/>
          <w:szCs w:val="20"/>
        </w:rPr>
        <w:t>;</w:t>
      </w:r>
      <w:r w:rsidRPr="00DC6DE1">
        <w:rPr>
          <w:iCs/>
          <w:color w:val="000000" w:themeColor="text1"/>
          <w:sz w:val="20"/>
          <w:szCs w:val="20"/>
        </w:rPr>
        <w:t xml:space="preserve"> Tufts funding: </w:t>
      </w:r>
      <w:r w:rsidRPr="00DC6DE1">
        <w:rPr>
          <w:color w:val="000000" w:themeColor="text1"/>
          <w:sz w:val="20"/>
          <w:szCs w:val="20"/>
        </w:rPr>
        <w:t>$</w:t>
      </w:r>
      <w:r w:rsidR="008D7735" w:rsidRPr="00DC6DE1">
        <w:rPr>
          <w:color w:val="000000" w:themeColor="text1"/>
          <w:sz w:val="20"/>
          <w:szCs w:val="20"/>
        </w:rPr>
        <w:t>2</w:t>
      </w:r>
      <w:r w:rsidRPr="00DC6DE1">
        <w:rPr>
          <w:color w:val="000000" w:themeColor="text1"/>
          <w:sz w:val="20"/>
          <w:szCs w:val="20"/>
        </w:rPr>
        <w:t>49,260 (</w:t>
      </w:r>
      <w:r w:rsidRPr="00DC6DE1">
        <w:rPr>
          <w:i/>
          <w:color w:val="000000" w:themeColor="text1"/>
          <w:sz w:val="20"/>
          <w:szCs w:val="20"/>
        </w:rPr>
        <w:t>senior co-PI</w:t>
      </w:r>
      <w:r w:rsidR="008D7735" w:rsidRPr="00DC6DE1">
        <w:rPr>
          <w:color w:val="000000" w:themeColor="text1"/>
          <w:sz w:val="20"/>
          <w:szCs w:val="20"/>
        </w:rPr>
        <w:t>)</w:t>
      </w:r>
    </w:p>
    <w:p w14:paraId="0C4FEABC" w14:textId="77777777" w:rsidR="003A53D2" w:rsidRPr="00DC6DE1" w:rsidRDefault="003A53D2" w:rsidP="003A53D2">
      <w:pPr>
        <w:pStyle w:val="ListParagraph"/>
        <w:rPr>
          <w:sz w:val="20"/>
          <w:szCs w:val="20"/>
        </w:rPr>
      </w:pPr>
    </w:p>
    <w:p w14:paraId="7FAC3B1F" w14:textId="2EA1B694" w:rsidR="003A53D2" w:rsidRPr="00DC6DE1" w:rsidRDefault="003A53D2" w:rsidP="003A53D2">
      <w:pPr>
        <w:numPr>
          <w:ilvl w:val="0"/>
          <w:numId w:val="28"/>
        </w:numPr>
        <w:ind w:right="-540"/>
        <w:jc w:val="both"/>
        <w:rPr>
          <w:bCs/>
          <w:color w:val="000000" w:themeColor="text1"/>
          <w:sz w:val="20"/>
          <w:szCs w:val="20"/>
        </w:rPr>
      </w:pPr>
      <w:r w:rsidRPr="00DC6DE1">
        <w:rPr>
          <w:sz w:val="20"/>
          <w:szCs w:val="20"/>
        </w:rPr>
        <w:t>S1106, CO13SWOG-S1106. A Randomized Phase II Trial of R-HCVAD/MTX/ARAC</w:t>
      </w:r>
      <w:r w:rsidRPr="00DC6DE1">
        <w:rPr>
          <w:bCs/>
          <w:color w:val="000000" w:themeColor="text1"/>
          <w:sz w:val="20"/>
          <w:szCs w:val="20"/>
        </w:rPr>
        <w:t xml:space="preserve"> </w:t>
      </w:r>
      <w:r w:rsidRPr="00DC6DE1">
        <w:rPr>
          <w:sz w:val="20"/>
          <w:szCs w:val="20"/>
        </w:rPr>
        <w:t xml:space="preserve">Induction followed by Consolidation with an Autologous Stem Cell Transplant vs. </w:t>
      </w:r>
      <w:proofErr w:type="spellStart"/>
      <w:r w:rsidRPr="00DC6DE1">
        <w:rPr>
          <w:sz w:val="20"/>
          <w:szCs w:val="20"/>
        </w:rPr>
        <w:t>RBendamustine</w:t>
      </w:r>
      <w:proofErr w:type="spellEnd"/>
      <w:r w:rsidRPr="00DC6DE1">
        <w:rPr>
          <w:sz w:val="20"/>
          <w:szCs w:val="20"/>
        </w:rPr>
        <w:t xml:space="preserve"> Induction for Patients ≤65 years of age with previously untreated Mantle Cell Lymphoma. Opened at UMASS (2013-2017).</w:t>
      </w:r>
    </w:p>
    <w:p w14:paraId="28FD724E" w14:textId="77777777" w:rsidR="003A53D2" w:rsidRPr="00DC6DE1" w:rsidRDefault="003A53D2" w:rsidP="003A53D2">
      <w:pPr>
        <w:ind w:right="-540"/>
        <w:jc w:val="both"/>
        <w:rPr>
          <w:color w:val="000000" w:themeColor="text1"/>
          <w:sz w:val="20"/>
          <w:szCs w:val="20"/>
        </w:rPr>
      </w:pPr>
    </w:p>
    <w:p w14:paraId="3BF8171A" w14:textId="278C2396" w:rsidR="008D1B43" w:rsidRPr="00DC6DE1" w:rsidRDefault="00B95388" w:rsidP="004D264E">
      <w:pPr>
        <w:numPr>
          <w:ilvl w:val="0"/>
          <w:numId w:val="28"/>
        </w:numPr>
        <w:ind w:right="-540"/>
        <w:jc w:val="both"/>
        <w:rPr>
          <w:bCs/>
          <w:color w:val="000000" w:themeColor="text1"/>
          <w:sz w:val="20"/>
          <w:szCs w:val="20"/>
        </w:rPr>
      </w:pPr>
      <w:r w:rsidRPr="00DC6DE1">
        <w:rPr>
          <w:color w:val="000000" w:themeColor="text1"/>
          <w:sz w:val="20"/>
          <w:szCs w:val="20"/>
        </w:rPr>
        <w:t xml:space="preserve">Drug </w:t>
      </w:r>
      <w:proofErr w:type="spellStart"/>
      <w:r w:rsidRPr="00DC6DE1">
        <w:rPr>
          <w:color w:val="000000" w:themeColor="text1"/>
          <w:sz w:val="20"/>
          <w:szCs w:val="20"/>
        </w:rPr>
        <w:t>Affimed</w:t>
      </w:r>
      <w:proofErr w:type="spellEnd"/>
      <w:r w:rsidRPr="00DC6DE1">
        <w:rPr>
          <w:color w:val="000000" w:themeColor="text1"/>
          <w:sz w:val="20"/>
          <w:szCs w:val="20"/>
        </w:rPr>
        <w:t>: A pharmacodynamically guided, dose-escalation, phase I study to assess the safety of AFM11 (recombinant antibody construct against human CD19 and CD3) in patients with relapsed and/or refractory CD19 positive B-cel</w:t>
      </w:r>
      <w:r w:rsidR="00916137" w:rsidRPr="00DC6DE1">
        <w:rPr>
          <w:color w:val="000000" w:themeColor="text1"/>
          <w:sz w:val="20"/>
          <w:szCs w:val="20"/>
        </w:rPr>
        <w:t xml:space="preserve">l NHL and adult B-precursor ALL; 2016 to </w:t>
      </w:r>
      <w:r w:rsidR="00FE3004" w:rsidRPr="00DC6DE1">
        <w:rPr>
          <w:color w:val="000000" w:themeColor="text1"/>
          <w:sz w:val="20"/>
          <w:szCs w:val="20"/>
        </w:rPr>
        <w:t>2017</w:t>
      </w:r>
      <w:r w:rsidR="00916137" w:rsidRPr="00DC6DE1">
        <w:rPr>
          <w:color w:val="000000" w:themeColor="text1"/>
          <w:sz w:val="20"/>
          <w:szCs w:val="20"/>
        </w:rPr>
        <w:t>;</w:t>
      </w:r>
      <w:r w:rsidRPr="00DC6DE1">
        <w:rPr>
          <w:color w:val="000000" w:themeColor="text1"/>
          <w:sz w:val="20"/>
          <w:szCs w:val="20"/>
        </w:rPr>
        <w:t xml:space="preserve"> Tufts funding: </w:t>
      </w:r>
      <w:r w:rsidR="008D1B43" w:rsidRPr="00DC6DE1">
        <w:rPr>
          <w:color w:val="000000" w:themeColor="text1"/>
          <w:sz w:val="20"/>
          <w:szCs w:val="20"/>
        </w:rPr>
        <w:t>$621,864</w:t>
      </w:r>
      <w:r w:rsidR="00175C7E" w:rsidRPr="00DC6DE1">
        <w:rPr>
          <w:color w:val="000000" w:themeColor="text1"/>
          <w:sz w:val="20"/>
          <w:szCs w:val="20"/>
        </w:rPr>
        <w:t>.</w:t>
      </w:r>
    </w:p>
    <w:p w14:paraId="379B108B" w14:textId="77777777" w:rsidR="008D1B43" w:rsidRPr="00DC6DE1" w:rsidRDefault="008D1B43" w:rsidP="004D264E">
      <w:pPr>
        <w:ind w:right="-540"/>
        <w:jc w:val="both"/>
        <w:rPr>
          <w:bCs/>
          <w:color w:val="000000" w:themeColor="text1"/>
          <w:sz w:val="20"/>
          <w:szCs w:val="20"/>
        </w:rPr>
      </w:pPr>
    </w:p>
    <w:p w14:paraId="363AEF00" w14:textId="77777777" w:rsidR="003A53D2" w:rsidRPr="00DC6DE1" w:rsidRDefault="00B95388" w:rsidP="003A53D2">
      <w:pPr>
        <w:numPr>
          <w:ilvl w:val="0"/>
          <w:numId w:val="28"/>
        </w:numPr>
        <w:ind w:right="-540"/>
        <w:jc w:val="both"/>
        <w:rPr>
          <w:bCs/>
          <w:color w:val="000000" w:themeColor="text1"/>
          <w:sz w:val="20"/>
          <w:szCs w:val="20"/>
        </w:rPr>
      </w:pPr>
      <w:r w:rsidRPr="00DC6DE1">
        <w:rPr>
          <w:bCs/>
          <w:color w:val="000000" w:themeColor="text1"/>
          <w:sz w:val="20"/>
          <w:szCs w:val="20"/>
        </w:rPr>
        <w:t>E2408, NCI;</w:t>
      </w:r>
      <w:r w:rsidR="00391589" w:rsidRPr="00DC6DE1">
        <w:rPr>
          <w:bCs/>
          <w:color w:val="000000" w:themeColor="text1"/>
          <w:sz w:val="20"/>
          <w:szCs w:val="20"/>
        </w:rPr>
        <w:t xml:space="preserve"> </w:t>
      </w:r>
      <w:r w:rsidR="00391589" w:rsidRPr="00DC6DE1">
        <w:rPr>
          <w:color w:val="000000" w:themeColor="text1"/>
          <w:sz w:val="20"/>
          <w:szCs w:val="20"/>
        </w:rPr>
        <w:t>A 3-Arm Randomized Phase II Trial of Rituximab/</w:t>
      </w:r>
      <w:proofErr w:type="spellStart"/>
      <w:r w:rsidR="00391589" w:rsidRPr="00DC6DE1">
        <w:rPr>
          <w:color w:val="000000" w:themeColor="text1"/>
          <w:sz w:val="20"/>
          <w:szCs w:val="20"/>
        </w:rPr>
        <w:t>Bendamustine</w:t>
      </w:r>
      <w:proofErr w:type="spellEnd"/>
      <w:r w:rsidR="00391589" w:rsidRPr="00DC6DE1">
        <w:rPr>
          <w:color w:val="000000" w:themeColor="text1"/>
          <w:sz w:val="20"/>
          <w:szCs w:val="20"/>
        </w:rPr>
        <w:t xml:space="preserve"> (BR) Followed by Rituximab vs Bortezomib (</w:t>
      </w:r>
      <w:proofErr w:type="spellStart"/>
      <w:r w:rsidR="00391589" w:rsidRPr="00DC6DE1">
        <w:rPr>
          <w:color w:val="000000" w:themeColor="text1"/>
          <w:sz w:val="20"/>
          <w:szCs w:val="20"/>
        </w:rPr>
        <w:t>Velcade</w:t>
      </w:r>
      <w:proofErr w:type="spellEnd"/>
      <w:r w:rsidR="00391589" w:rsidRPr="00DC6DE1">
        <w:rPr>
          <w:color w:val="000000" w:themeColor="text1"/>
          <w:sz w:val="20"/>
          <w:szCs w:val="20"/>
        </w:rPr>
        <w:t xml:space="preserve">®)-BR (BVR) Followed by Rituximab vs. BR Followed by Lenalidomide (Revlimid®)/Rituximab in </w:t>
      </w:r>
      <w:proofErr w:type="gramStart"/>
      <w:r w:rsidR="00391589" w:rsidRPr="00DC6DE1">
        <w:rPr>
          <w:color w:val="000000" w:themeColor="text1"/>
          <w:sz w:val="20"/>
          <w:szCs w:val="20"/>
        </w:rPr>
        <w:t>High Risk</w:t>
      </w:r>
      <w:proofErr w:type="gramEnd"/>
      <w:r w:rsidR="00391589" w:rsidRPr="00DC6DE1">
        <w:rPr>
          <w:color w:val="000000" w:themeColor="text1"/>
          <w:sz w:val="20"/>
          <w:szCs w:val="20"/>
        </w:rPr>
        <w:t xml:space="preserve"> Follicular Lymphoma</w:t>
      </w:r>
      <w:r w:rsidR="00391589" w:rsidRPr="00DC6DE1">
        <w:rPr>
          <w:caps/>
          <w:color w:val="000000" w:themeColor="text1"/>
          <w:sz w:val="20"/>
          <w:szCs w:val="20"/>
        </w:rPr>
        <w:t xml:space="preserve">.  </w:t>
      </w:r>
      <w:r w:rsidR="00391589" w:rsidRPr="00DC6DE1">
        <w:rPr>
          <w:color w:val="000000" w:themeColor="text1"/>
          <w:sz w:val="20"/>
          <w:szCs w:val="20"/>
        </w:rPr>
        <w:t>(ECOG- National PI). Sponsor:  NCI/CTEP (ECOG biomarker/correlative studies budget:</w:t>
      </w:r>
      <w:r w:rsidR="00EC4D1C" w:rsidRPr="00DC6DE1">
        <w:rPr>
          <w:color w:val="000000" w:themeColor="text1"/>
          <w:sz w:val="20"/>
          <w:szCs w:val="20"/>
        </w:rPr>
        <w:t xml:space="preserve"> $1,329,702.00); 2008</w:t>
      </w:r>
      <w:r w:rsidR="00175C7E" w:rsidRPr="00DC6DE1">
        <w:rPr>
          <w:color w:val="000000" w:themeColor="text1"/>
          <w:sz w:val="20"/>
          <w:szCs w:val="20"/>
        </w:rPr>
        <w:t>-</w:t>
      </w:r>
      <w:r w:rsidR="00FE3004" w:rsidRPr="00DC6DE1">
        <w:rPr>
          <w:color w:val="000000" w:themeColor="text1"/>
          <w:sz w:val="20"/>
          <w:szCs w:val="20"/>
        </w:rPr>
        <w:t>2016</w:t>
      </w:r>
    </w:p>
    <w:p w14:paraId="0DEFA1AE" w14:textId="77777777" w:rsidR="003A53D2" w:rsidRPr="00DC6DE1" w:rsidRDefault="003A53D2" w:rsidP="003A53D2">
      <w:pPr>
        <w:pStyle w:val="ListParagraph"/>
        <w:rPr>
          <w:sz w:val="20"/>
          <w:szCs w:val="20"/>
        </w:rPr>
      </w:pPr>
    </w:p>
    <w:p w14:paraId="64125C88" w14:textId="2F2FD197" w:rsidR="003A53D2" w:rsidRPr="00DC6DE1" w:rsidRDefault="003A53D2" w:rsidP="003A53D2">
      <w:pPr>
        <w:numPr>
          <w:ilvl w:val="0"/>
          <w:numId w:val="28"/>
        </w:numPr>
        <w:ind w:right="-540"/>
        <w:jc w:val="both"/>
        <w:rPr>
          <w:bCs/>
          <w:color w:val="000000" w:themeColor="text1"/>
          <w:sz w:val="20"/>
          <w:szCs w:val="20"/>
        </w:rPr>
      </w:pPr>
      <w:r w:rsidRPr="00DC6DE1">
        <w:rPr>
          <w:sz w:val="20"/>
          <w:szCs w:val="20"/>
        </w:rPr>
        <w:t xml:space="preserve">ECOG 1411 Intergroup Randomized Phase II Four Arm Study In </w:t>
      </w:r>
      <w:proofErr w:type="gramStart"/>
      <w:r w:rsidRPr="00DC6DE1">
        <w:rPr>
          <w:sz w:val="20"/>
          <w:szCs w:val="20"/>
        </w:rPr>
        <w:t>Patients .</w:t>
      </w:r>
      <w:proofErr w:type="gramEnd"/>
      <w:r w:rsidRPr="00DC6DE1">
        <w:rPr>
          <w:sz w:val="20"/>
          <w:szCs w:val="20"/>
        </w:rPr>
        <w:t xml:space="preserve"> 60 With</w:t>
      </w:r>
      <w:r w:rsidRPr="00DC6DE1">
        <w:rPr>
          <w:bCs/>
          <w:color w:val="000000" w:themeColor="text1"/>
          <w:sz w:val="20"/>
          <w:szCs w:val="20"/>
        </w:rPr>
        <w:t xml:space="preserve"> </w:t>
      </w:r>
      <w:r w:rsidRPr="00DC6DE1">
        <w:rPr>
          <w:sz w:val="20"/>
          <w:szCs w:val="20"/>
        </w:rPr>
        <w:t xml:space="preserve">Previously Untreated Mantle Cell Lymphoma </w:t>
      </w:r>
      <w:proofErr w:type="gramStart"/>
      <w:r w:rsidRPr="00DC6DE1">
        <w:rPr>
          <w:sz w:val="20"/>
          <w:szCs w:val="20"/>
        </w:rPr>
        <w:t>Of</w:t>
      </w:r>
      <w:proofErr w:type="gramEnd"/>
      <w:r w:rsidRPr="00DC6DE1">
        <w:rPr>
          <w:sz w:val="20"/>
          <w:szCs w:val="20"/>
        </w:rPr>
        <w:t xml:space="preserve"> Therapy With: Arm A = </w:t>
      </w:r>
      <w:proofErr w:type="spellStart"/>
      <w:r w:rsidRPr="00DC6DE1">
        <w:rPr>
          <w:sz w:val="20"/>
          <w:szCs w:val="20"/>
        </w:rPr>
        <w:t>Rituximab+Bendamustine</w:t>
      </w:r>
      <w:proofErr w:type="spellEnd"/>
      <w:r w:rsidRPr="00DC6DE1">
        <w:rPr>
          <w:sz w:val="20"/>
          <w:szCs w:val="20"/>
        </w:rPr>
        <w:t xml:space="preserve"> Followed By Rituximab Consolidation (RB → R); Arm B = Rituximab+ </w:t>
      </w:r>
      <w:proofErr w:type="spellStart"/>
      <w:r w:rsidRPr="00DC6DE1">
        <w:rPr>
          <w:sz w:val="20"/>
          <w:szCs w:val="20"/>
        </w:rPr>
        <w:t>Bendamustine</w:t>
      </w:r>
      <w:proofErr w:type="spellEnd"/>
      <w:r w:rsidRPr="00DC6DE1">
        <w:rPr>
          <w:sz w:val="20"/>
          <w:szCs w:val="20"/>
        </w:rPr>
        <w:t xml:space="preserve"> + Bortezomib Followed By Rituximab Consolidation (RBV→ R),</w:t>
      </w:r>
      <w:r w:rsidRPr="00DC6DE1">
        <w:rPr>
          <w:bCs/>
          <w:color w:val="000000" w:themeColor="text1"/>
          <w:sz w:val="20"/>
          <w:szCs w:val="20"/>
        </w:rPr>
        <w:t xml:space="preserve"> </w:t>
      </w:r>
      <w:r w:rsidRPr="00DC6DE1">
        <w:rPr>
          <w:sz w:val="20"/>
          <w:szCs w:val="20"/>
        </w:rPr>
        <w:t xml:space="preserve">Arm C = Rituximab + </w:t>
      </w:r>
      <w:proofErr w:type="spellStart"/>
      <w:r w:rsidRPr="00DC6DE1">
        <w:rPr>
          <w:sz w:val="20"/>
          <w:szCs w:val="20"/>
        </w:rPr>
        <w:t>Bendamustine</w:t>
      </w:r>
      <w:proofErr w:type="spellEnd"/>
      <w:r w:rsidRPr="00DC6DE1">
        <w:rPr>
          <w:sz w:val="20"/>
          <w:szCs w:val="20"/>
        </w:rPr>
        <w:t xml:space="preserve"> Followed By Lenalidomide + Rituximab</w:t>
      </w:r>
      <w:r w:rsidRPr="00DC6DE1">
        <w:rPr>
          <w:bCs/>
          <w:color w:val="000000" w:themeColor="text1"/>
          <w:sz w:val="20"/>
          <w:szCs w:val="20"/>
        </w:rPr>
        <w:t xml:space="preserve"> </w:t>
      </w:r>
      <w:r w:rsidRPr="00DC6DE1">
        <w:rPr>
          <w:sz w:val="20"/>
          <w:szCs w:val="20"/>
        </w:rPr>
        <w:t xml:space="preserve">Consolidation (RB → LR) or Arm D = Rituximab + </w:t>
      </w:r>
      <w:proofErr w:type="spellStart"/>
      <w:r w:rsidRPr="00DC6DE1">
        <w:rPr>
          <w:sz w:val="20"/>
          <w:szCs w:val="20"/>
        </w:rPr>
        <w:t>Bendamustine</w:t>
      </w:r>
      <w:proofErr w:type="spellEnd"/>
      <w:r w:rsidRPr="00DC6DE1">
        <w:rPr>
          <w:sz w:val="20"/>
          <w:szCs w:val="20"/>
        </w:rPr>
        <w:t xml:space="preserve"> + Bortezomib Followed By Lenalidomide + Rituximab Consolidation (RBV → LR). Opened at Tufts (2013-2017).</w:t>
      </w:r>
    </w:p>
    <w:p w14:paraId="22C13F80" w14:textId="77777777" w:rsidR="003A53D2" w:rsidRPr="00DC6DE1" w:rsidRDefault="003A53D2" w:rsidP="003A53D2">
      <w:pPr>
        <w:autoSpaceDE w:val="0"/>
        <w:autoSpaceDN w:val="0"/>
        <w:adjustRightInd w:val="0"/>
        <w:rPr>
          <w:sz w:val="20"/>
          <w:szCs w:val="20"/>
        </w:rPr>
      </w:pPr>
    </w:p>
    <w:p w14:paraId="7FD3F533" w14:textId="1A13DB6C" w:rsidR="008422FC" w:rsidRPr="00DC6DE1" w:rsidRDefault="008422FC" w:rsidP="004D264E">
      <w:pPr>
        <w:numPr>
          <w:ilvl w:val="0"/>
          <w:numId w:val="28"/>
        </w:numPr>
        <w:ind w:right="-540"/>
        <w:jc w:val="both"/>
        <w:rPr>
          <w:bCs/>
          <w:color w:val="000000" w:themeColor="text1"/>
          <w:sz w:val="20"/>
          <w:szCs w:val="20"/>
        </w:rPr>
      </w:pPr>
      <w:r w:rsidRPr="00DC6DE1">
        <w:rPr>
          <w:bCs/>
          <w:color w:val="000000" w:themeColor="text1"/>
          <w:sz w:val="20"/>
          <w:szCs w:val="20"/>
        </w:rPr>
        <w:t xml:space="preserve">Investigator-initiated, NU14H09. A Phase I-II Trial of DA-EPOCH-R Plus </w:t>
      </w:r>
      <w:proofErr w:type="spellStart"/>
      <w:r w:rsidRPr="00DC6DE1">
        <w:rPr>
          <w:bCs/>
          <w:color w:val="000000" w:themeColor="text1"/>
          <w:sz w:val="20"/>
          <w:szCs w:val="20"/>
        </w:rPr>
        <w:t>Ixazomib</w:t>
      </w:r>
      <w:proofErr w:type="spellEnd"/>
      <w:r w:rsidRPr="00DC6DE1">
        <w:rPr>
          <w:bCs/>
          <w:color w:val="000000" w:themeColor="text1"/>
          <w:sz w:val="20"/>
          <w:szCs w:val="20"/>
        </w:rPr>
        <w:t xml:space="preserve"> as Frontline Therapy for Patients with MYC-aberrant Lymphoid Malignancies: The DACIPHOR Regimen; total study funding: $755,440, CINJ funding: $255,100; 2018 to </w:t>
      </w:r>
      <w:r w:rsidR="00FE3004" w:rsidRPr="00DC6DE1">
        <w:rPr>
          <w:bCs/>
          <w:color w:val="000000" w:themeColor="text1"/>
          <w:sz w:val="20"/>
          <w:szCs w:val="20"/>
        </w:rPr>
        <w:t>2019</w:t>
      </w:r>
      <w:r w:rsidRPr="00DC6DE1">
        <w:rPr>
          <w:bCs/>
          <w:color w:val="000000" w:themeColor="text1"/>
          <w:sz w:val="20"/>
          <w:szCs w:val="20"/>
        </w:rPr>
        <w:t>; sponsor: Northweste</w:t>
      </w:r>
      <w:r w:rsidR="00CB2B03" w:rsidRPr="00DC6DE1">
        <w:rPr>
          <w:bCs/>
          <w:color w:val="000000" w:themeColor="text1"/>
          <w:sz w:val="20"/>
          <w:szCs w:val="20"/>
        </w:rPr>
        <w:t>rn University/Takeda (</w:t>
      </w:r>
      <w:r w:rsidRPr="00DC6DE1">
        <w:rPr>
          <w:bCs/>
          <w:color w:val="000000" w:themeColor="text1"/>
          <w:sz w:val="20"/>
          <w:szCs w:val="20"/>
        </w:rPr>
        <w:t>PI)</w:t>
      </w:r>
    </w:p>
    <w:p w14:paraId="3B62A28A" w14:textId="77777777" w:rsidR="008422FC" w:rsidRPr="00DC6DE1" w:rsidRDefault="008422FC" w:rsidP="004D264E">
      <w:pPr>
        <w:ind w:right="-540"/>
        <w:jc w:val="both"/>
        <w:rPr>
          <w:bCs/>
          <w:color w:val="000000" w:themeColor="text1"/>
          <w:sz w:val="20"/>
          <w:szCs w:val="20"/>
        </w:rPr>
      </w:pPr>
    </w:p>
    <w:p w14:paraId="575433E7" w14:textId="77777777" w:rsidR="003A53D2" w:rsidRPr="00DC6DE1" w:rsidRDefault="008422FC" w:rsidP="003A53D2">
      <w:pPr>
        <w:numPr>
          <w:ilvl w:val="0"/>
          <w:numId w:val="28"/>
        </w:numPr>
        <w:ind w:right="-540"/>
        <w:jc w:val="both"/>
        <w:rPr>
          <w:bCs/>
          <w:color w:val="000000" w:themeColor="text1"/>
          <w:sz w:val="20"/>
          <w:szCs w:val="20"/>
        </w:rPr>
      </w:pPr>
      <w:r w:rsidRPr="00DC6DE1">
        <w:rPr>
          <w:bCs/>
          <w:color w:val="000000" w:themeColor="text1"/>
          <w:sz w:val="20"/>
          <w:szCs w:val="20"/>
        </w:rPr>
        <w:t xml:space="preserve">Investigator-initiated, NU17H02; Phase II study of PET-directed frontline therapy with pembrolizumab and AVD for patients with classical Hodgkin lymphoma; Total study funding: $990,230, CINJ funding: $382,750; 2018 to </w:t>
      </w:r>
      <w:r w:rsidR="00FE3004" w:rsidRPr="00DC6DE1">
        <w:rPr>
          <w:bCs/>
          <w:color w:val="000000" w:themeColor="text1"/>
          <w:sz w:val="20"/>
          <w:szCs w:val="20"/>
        </w:rPr>
        <w:t>2020</w:t>
      </w:r>
      <w:r w:rsidRPr="00DC6DE1">
        <w:rPr>
          <w:bCs/>
          <w:color w:val="000000" w:themeColor="text1"/>
          <w:sz w:val="20"/>
          <w:szCs w:val="20"/>
        </w:rPr>
        <w:t>; sponsor: Northwestern University/Merck (PI)</w:t>
      </w:r>
    </w:p>
    <w:p w14:paraId="54581670" w14:textId="77777777" w:rsidR="003A53D2" w:rsidRPr="00DC6DE1" w:rsidRDefault="003A53D2" w:rsidP="003A53D2">
      <w:pPr>
        <w:pStyle w:val="ListParagraph"/>
        <w:rPr>
          <w:sz w:val="20"/>
          <w:szCs w:val="20"/>
        </w:rPr>
      </w:pPr>
    </w:p>
    <w:p w14:paraId="5BDC561E" w14:textId="77777777" w:rsidR="003A53D2" w:rsidRPr="00DC6DE1" w:rsidRDefault="003A53D2" w:rsidP="003A53D2">
      <w:pPr>
        <w:numPr>
          <w:ilvl w:val="0"/>
          <w:numId w:val="28"/>
        </w:numPr>
        <w:ind w:right="-540"/>
        <w:jc w:val="both"/>
        <w:rPr>
          <w:bCs/>
          <w:color w:val="000000" w:themeColor="text1"/>
          <w:sz w:val="20"/>
          <w:szCs w:val="20"/>
        </w:rPr>
      </w:pPr>
      <w:r w:rsidRPr="00DC6DE1">
        <w:rPr>
          <w:sz w:val="20"/>
          <w:szCs w:val="20"/>
        </w:rPr>
        <w:t>E1412 Randomized Phase II Study of Lenalidomide R-CHOP (R2CHOP) v CHOP</w:t>
      </w:r>
      <w:r w:rsidRPr="00DC6DE1">
        <w:rPr>
          <w:bCs/>
          <w:color w:val="000000" w:themeColor="text1"/>
          <w:sz w:val="20"/>
          <w:szCs w:val="20"/>
        </w:rPr>
        <w:t xml:space="preserve"> </w:t>
      </w:r>
      <w:r w:rsidRPr="00DC6DE1">
        <w:rPr>
          <w:sz w:val="20"/>
          <w:szCs w:val="20"/>
        </w:rPr>
        <w:t>(Rituximab, Cyclophosphamide, Doxorubicin, Vincristine, and Prednisone) in Patients</w:t>
      </w:r>
      <w:r w:rsidRPr="00DC6DE1">
        <w:rPr>
          <w:bCs/>
          <w:color w:val="000000" w:themeColor="text1"/>
          <w:sz w:val="20"/>
          <w:szCs w:val="20"/>
        </w:rPr>
        <w:t xml:space="preserve"> </w:t>
      </w:r>
      <w:r w:rsidRPr="00DC6DE1">
        <w:rPr>
          <w:sz w:val="20"/>
          <w:szCs w:val="20"/>
        </w:rPr>
        <w:t xml:space="preserve">with Newly Diagnosed Diffuse Large B Cell Lymphoma. Opened at Tufts (2014-2017). </w:t>
      </w:r>
    </w:p>
    <w:p w14:paraId="2EE0A9EC" w14:textId="77777777" w:rsidR="003A53D2" w:rsidRPr="00DC6DE1" w:rsidRDefault="003A53D2" w:rsidP="003A53D2">
      <w:pPr>
        <w:pStyle w:val="ListParagraph"/>
        <w:rPr>
          <w:sz w:val="20"/>
          <w:szCs w:val="20"/>
        </w:rPr>
      </w:pPr>
    </w:p>
    <w:p w14:paraId="587FD82E" w14:textId="4F7E0560" w:rsidR="003A53D2" w:rsidRPr="00DC6DE1" w:rsidRDefault="003A53D2" w:rsidP="003A53D2">
      <w:pPr>
        <w:numPr>
          <w:ilvl w:val="0"/>
          <w:numId w:val="28"/>
        </w:numPr>
        <w:ind w:right="-540"/>
        <w:jc w:val="both"/>
        <w:rPr>
          <w:bCs/>
          <w:color w:val="000000" w:themeColor="text1"/>
          <w:sz w:val="20"/>
          <w:szCs w:val="20"/>
        </w:rPr>
      </w:pPr>
      <w:r w:rsidRPr="00DC6DE1">
        <w:rPr>
          <w:sz w:val="20"/>
          <w:szCs w:val="20"/>
        </w:rPr>
        <w:t xml:space="preserve">E4412 A Phase I Study </w:t>
      </w:r>
      <w:proofErr w:type="gramStart"/>
      <w:r w:rsidRPr="00DC6DE1">
        <w:rPr>
          <w:sz w:val="20"/>
          <w:szCs w:val="20"/>
        </w:rPr>
        <w:t>With</w:t>
      </w:r>
      <w:proofErr w:type="gramEnd"/>
      <w:r w:rsidRPr="00DC6DE1">
        <w:rPr>
          <w:sz w:val="20"/>
          <w:szCs w:val="20"/>
        </w:rPr>
        <w:t xml:space="preserve"> an Expansion Cohort of the Combinations of Ipilimumab, Nivolumab, and Brentuximab </w:t>
      </w:r>
      <w:proofErr w:type="spellStart"/>
      <w:r w:rsidRPr="00DC6DE1">
        <w:rPr>
          <w:sz w:val="20"/>
          <w:szCs w:val="20"/>
        </w:rPr>
        <w:t>Vedotin</w:t>
      </w:r>
      <w:proofErr w:type="spellEnd"/>
      <w:r w:rsidRPr="00DC6DE1">
        <w:rPr>
          <w:sz w:val="20"/>
          <w:szCs w:val="20"/>
        </w:rPr>
        <w:t xml:space="preserve"> in Patients With Relapsed/Refractory Hodgkin Lymphoma</w:t>
      </w:r>
      <w:r w:rsidR="00DC6DE1">
        <w:rPr>
          <w:sz w:val="20"/>
          <w:szCs w:val="20"/>
        </w:rPr>
        <w:t>. Opened at Tufts 2014-2017.</w:t>
      </w:r>
    </w:p>
    <w:p w14:paraId="3B95349A" w14:textId="77777777" w:rsidR="003A53D2" w:rsidRPr="00DC6DE1" w:rsidRDefault="003A53D2" w:rsidP="003A53D2">
      <w:pPr>
        <w:pStyle w:val="ListParagraph"/>
        <w:rPr>
          <w:bCs/>
          <w:iCs/>
          <w:color w:val="000000"/>
          <w:sz w:val="20"/>
          <w:szCs w:val="20"/>
          <w:shd w:val="clear" w:color="auto" w:fill="FFFFFF"/>
        </w:rPr>
      </w:pPr>
    </w:p>
    <w:p w14:paraId="5D7EB481" w14:textId="77777777" w:rsidR="003A53D2" w:rsidRPr="00DC6DE1" w:rsidRDefault="00CB2B03" w:rsidP="003A53D2">
      <w:pPr>
        <w:numPr>
          <w:ilvl w:val="0"/>
          <w:numId w:val="28"/>
        </w:numPr>
        <w:ind w:right="-540"/>
        <w:jc w:val="both"/>
        <w:rPr>
          <w:bCs/>
          <w:color w:val="000000" w:themeColor="text1"/>
          <w:sz w:val="20"/>
          <w:szCs w:val="20"/>
        </w:rPr>
      </w:pPr>
      <w:r w:rsidRPr="00DC6DE1">
        <w:rPr>
          <w:bCs/>
          <w:iCs/>
          <w:color w:val="000000"/>
          <w:sz w:val="20"/>
          <w:szCs w:val="20"/>
          <w:shd w:val="clear" w:color="auto" w:fill="FFFFFF"/>
        </w:rPr>
        <w:t>Industry: A Phase 1 Open-Label Study to Evaluate the Safety and Antitumor Activity</w:t>
      </w:r>
      <w:r w:rsidRPr="00DC6DE1">
        <w:rPr>
          <w:bCs/>
          <w:iCs/>
          <w:color w:val="000000"/>
          <w:sz w:val="20"/>
          <w:szCs w:val="20"/>
        </w:rPr>
        <w:t xml:space="preserve"> </w:t>
      </w:r>
      <w:r w:rsidRPr="00DC6DE1">
        <w:rPr>
          <w:bCs/>
          <w:iCs/>
          <w:color w:val="000000"/>
          <w:sz w:val="20"/>
          <w:szCs w:val="20"/>
          <w:shd w:val="clear" w:color="auto" w:fill="FFFFFF"/>
        </w:rPr>
        <w:t xml:space="preserve">of </w:t>
      </w:r>
      <w:proofErr w:type="spellStart"/>
      <w:r w:rsidRPr="00DC6DE1">
        <w:rPr>
          <w:bCs/>
          <w:iCs/>
          <w:color w:val="000000"/>
          <w:sz w:val="20"/>
          <w:szCs w:val="20"/>
          <w:shd w:val="clear" w:color="auto" w:fill="FFFFFF"/>
        </w:rPr>
        <w:t>Loncastuximab</w:t>
      </w:r>
      <w:proofErr w:type="spellEnd"/>
      <w:r w:rsidRPr="00DC6DE1">
        <w:rPr>
          <w:bCs/>
          <w:iCs/>
          <w:color w:val="000000"/>
          <w:sz w:val="20"/>
          <w:szCs w:val="20"/>
          <w:shd w:val="clear" w:color="auto" w:fill="FFFFFF"/>
        </w:rPr>
        <w:t xml:space="preserve"> </w:t>
      </w:r>
      <w:proofErr w:type="spellStart"/>
      <w:r w:rsidRPr="00DC6DE1">
        <w:rPr>
          <w:bCs/>
          <w:iCs/>
          <w:color w:val="000000"/>
          <w:sz w:val="20"/>
          <w:szCs w:val="20"/>
          <w:shd w:val="clear" w:color="auto" w:fill="FFFFFF"/>
        </w:rPr>
        <w:t>Tesirine</w:t>
      </w:r>
      <w:proofErr w:type="spellEnd"/>
      <w:r w:rsidRPr="00DC6DE1">
        <w:rPr>
          <w:bCs/>
          <w:iCs/>
          <w:color w:val="000000"/>
          <w:sz w:val="20"/>
          <w:szCs w:val="20"/>
          <w:shd w:val="clear" w:color="auto" w:fill="FFFFFF"/>
        </w:rPr>
        <w:t xml:space="preserve"> and Durvalumab in Patients with Advanced</w:t>
      </w:r>
      <w:r w:rsidRPr="00DC6DE1">
        <w:rPr>
          <w:bCs/>
          <w:iCs/>
          <w:color w:val="000000"/>
          <w:sz w:val="20"/>
          <w:szCs w:val="20"/>
        </w:rPr>
        <w:t xml:space="preserve"> </w:t>
      </w:r>
      <w:r w:rsidRPr="00DC6DE1">
        <w:rPr>
          <w:bCs/>
          <w:iCs/>
          <w:color w:val="000000"/>
          <w:sz w:val="20"/>
          <w:szCs w:val="20"/>
          <w:shd w:val="clear" w:color="auto" w:fill="FFFFFF"/>
        </w:rPr>
        <w:t xml:space="preserve">Diffuse Large B-Cell Lymphoma, Mantle Cell Lymphoma, or Follicular; ADCT Therapeutics; </w:t>
      </w:r>
      <w:r w:rsidRPr="00DC6DE1">
        <w:rPr>
          <w:bCs/>
          <w:iCs/>
          <w:color w:val="000000" w:themeColor="text1"/>
          <w:sz w:val="20"/>
          <w:szCs w:val="20"/>
        </w:rPr>
        <w:t xml:space="preserve">CINJ funding: $522,520; 2018 to </w:t>
      </w:r>
      <w:r w:rsidR="00FE3004" w:rsidRPr="00DC6DE1">
        <w:rPr>
          <w:bCs/>
          <w:iCs/>
          <w:color w:val="000000" w:themeColor="text1"/>
          <w:sz w:val="20"/>
          <w:szCs w:val="20"/>
        </w:rPr>
        <w:t>2020</w:t>
      </w:r>
      <w:r w:rsidRPr="00DC6DE1">
        <w:rPr>
          <w:bCs/>
          <w:iCs/>
          <w:color w:val="000000" w:themeColor="text1"/>
          <w:sz w:val="20"/>
          <w:szCs w:val="20"/>
        </w:rPr>
        <w:t>; sponsor: (PI)</w:t>
      </w:r>
    </w:p>
    <w:p w14:paraId="60DFAAE7" w14:textId="77777777" w:rsidR="003A53D2" w:rsidRPr="00DC6DE1" w:rsidRDefault="003A53D2" w:rsidP="003A53D2">
      <w:pPr>
        <w:pStyle w:val="ListParagraph"/>
        <w:rPr>
          <w:bCs/>
          <w:iCs/>
          <w:color w:val="000000"/>
          <w:sz w:val="20"/>
          <w:szCs w:val="20"/>
          <w:shd w:val="clear" w:color="auto" w:fill="FFFFFF"/>
        </w:rPr>
      </w:pPr>
    </w:p>
    <w:p w14:paraId="0837D854" w14:textId="3A4A51DF" w:rsidR="003A53D2" w:rsidRPr="00DC6DE1" w:rsidRDefault="00DC6DE1" w:rsidP="003A53D2">
      <w:pPr>
        <w:numPr>
          <w:ilvl w:val="0"/>
          <w:numId w:val="28"/>
        </w:numPr>
        <w:ind w:right="-540"/>
        <w:jc w:val="both"/>
        <w:rPr>
          <w:bCs/>
          <w:color w:val="000000" w:themeColor="text1"/>
          <w:sz w:val="20"/>
          <w:szCs w:val="20"/>
        </w:rPr>
      </w:pPr>
      <w:r>
        <w:rPr>
          <w:bCs/>
          <w:iCs/>
          <w:color w:val="000000"/>
          <w:sz w:val="20"/>
          <w:szCs w:val="20"/>
          <w:shd w:val="clear" w:color="auto" w:fill="FFFFFF"/>
        </w:rPr>
        <w:t xml:space="preserve">Investigator initiated: </w:t>
      </w:r>
      <w:r w:rsidR="00CB2B03" w:rsidRPr="00DC6DE1">
        <w:rPr>
          <w:bCs/>
          <w:iCs/>
          <w:color w:val="000000"/>
          <w:sz w:val="20"/>
          <w:szCs w:val="20"/>
          <w:shd w:val="clear" w:color="auto" w:fill="FFFFFF"/>
        </w:rPr>
        <w:t xml:space="preserve">A Phase I/II Study of </w:t>
      </w:r>
      <w:proofErr w:type="spellStart"/>
      <w:r w:rsidR="00CB2B03" w:rsidRPr="00DC6DE1">
        <w:rPr>
          <w:bCs/>
          <w:iCs/>
          <w:color w:val="000000"/>
          <w:sz w:val="20"/>
          <w:szCs w:val="20"/>
          <w:shd w:val="clear" w:color="auto" w:fill="FFFFFF"/>
        </w:rPr>
        <w:t>Ixazomib</w:t>
      </w:r>
      <w:proofErr w:type="spellEnd"/>
      <w:r w:rsidR="00CB2B03" w:rsidRPr="00DC6DE1">
        <w:rPr>
          <w:bCs/>
          <w:iCs/>
          <w:color w:val="000000"/>
          <w:sz w:val="20"/>
          <w:szCs w:val="20"/>
          <w:shd w:val="clear" w:color="auto" w:fill="FFFFFF"/>
        </w:rPr>
        <w:t xml:space="preserve"> and </w:t>
      </w:r>
      <w:proofErr w:type="spellStart"/>
      <w:r w:rsidR="00CB2B03" w:rsidRPr="00DC6DE1">
        <w:rPr>
          <w:bCs/>
          <w:iCs/>
          <w:color w:val="000000"/>
          <w:sz w:val="20"/>
          <w:szCs w:val="20"/>
          <w:shd w:val="clear" w:color="auto" w:fill="FFFFFF"/>
        </w:rPr>
        <w:t>Romidepsin</w:t>
      </w:r>
      <w:proofErr w:type="spellEnd"/>
      <w:r w:rsidR="00CB2B03" w:rsidRPr="00DC6DE1">
        <w:rPr>
          <w:bCs/>
          <w:iCs/>
          <w:color w:val="000000"/>
          <w:sz w:val="20"/>
          <w:szCs w:val="20"/>
          <w:shd w:val="clear" w:color="auto" w:fill="FFFFFF"/>
        </w:rPr>
        <w:t xml:space="preserve"> in Relapsed/ Refractory Peripheral T-cell Lymphoma (PTCL); </w:t>
      </w:r>
      <w:r w:rsidR="00CB2B03" w:rsidRPr="00DC6DE1">
        <w:rPr>
          <w:bCs/>
          <w:iCs/>
          <w:color w:val="000000" w:themeColor="text1"/>
          <w:sz w:val="20"/>
          <w:szCs w:val="20"/>
        </w:rPr>
        <w:t xml:space="preserve">CINJ funding: $200,510; 2018 to </w:t>
      </w:r>
      <w:r w:rsidR="00FE3004" w:rsidRPr="00DC6DE1">
        <w:rPr>
          <w:bCs/>
          <w:iCs/>
          <w:color w:val="000000" w:themeColor="text1"/>
          <w:sz w:val="20"/>
          <w:szCs w:val="20"/>
        </w:rPr>
        <w:t>2021</w:t>
      </w:r>
      <w:r w:rsidR="00CB2B03" w:rsidRPr="00DC6DE1">
        <w:rPr>
          <w:bCs/>
          <w:iCs/>
          <w:color w:val="000000" w:themeColor="text1"/>
          <w:sz w:val="20"/>
          <w:szCs w:val="20"/>
        </w:rPr>
        <w:t>; sponsor: Big 10 Cancer Consortium (PI)</w:t>
      </w:r>
      <w:r w:rsidR="006311D1">
        <w:rPr>
          <w:bCs/>
          <w:iCs/>
          <w:color w:val="000000" w:themeColor="text1"/>
          <w:sz w:val="20"/>
          <w:szCs w:val="20"/>
        </w:rPr>
        <w:t xml:space="preserve"> </w:t>
      </w:r>
    </w:p>
    <w:p w14:paraId="6172D41F" w14:textId="77777777" w:rsidR="003A53D2" w:rsidRPr="00DC6DE1" w:rsidRDefault="003A53D2" w:rsidP="003A53D2">
      <w:pPr>
        <w:pStyle w:val="ListParagraph"/>
        <w:rPr>
          <w:iCs/>
          <w:color w:val="000000" w:themeColor="text1"/>
          <w:sz w:val="20"/>
          <w:szCs w:val="20"/>
        </w:rPr>
      </w:pPr>
    </w:p>
    <w:p w14:paraId="3A887E91" w14:textId="7F02CA4F" w:rsidR="003A53D2" w:rsidRDefault="00F406B8" w:rsidP="003A53D2">
      <w:pPr>
        <w:numPr>
          <w:ilvl w:val="0"/>
          <w:numId w:val="28"/>
        </w:numPr>
        <w:ind w:right="-540"/>
        <w:jc w:val="both"/>
        <w:rPr>
          <w:bCs/>
          <w:color w:val="000000" w:themeColor="text1"/>
          <w:sz w:val="20"/>
        </w:rPr>
      </w:pPr>
      <w:r w:rsidRPr="00DC6DE1">
        <w:rPr>
          <w:iCs/>
          <w:color w:val="000000" w:themeColor="text1"/>
          <w:sz w:val="20"/>
          <w:szCs w:val="20"/>
        </w:rPr>
        <w:t xml:space="preserve">A Phase 2 Open-Label Study of Brentuximab </w:t>
      </w:r>
      <w:proofErr w:type="spellStart"/>
      <w:r w:rsidRPr="00DC6DE1">
        <w:rPr>
          <w:iCs/>
          <w:color w:val="000000" w:themeColor="text1"/>
          <w:sz w:val="20"/>
          <w:szCs w:val="20"/>
        </w:rPr>
        <w:t>Vedotin</w:t>
      </w:r>
      <w:proofErr w:type="spellEnd"/>
      <w:r w:rsidRPr="00DC6DE1">
        <w:rPr>
          <w:iCs/>
          <w:color w:val="000000" w:themeColor="text1"/>
          <w:sz w:val="20"/>
          <w:szCs w:val="20"/>
        </w:rPr>
        <w:t xml:space="preserve"> in Front-Line Therapy of Hodgkin Lymphoma (HL) and CD30-Expressing Peripheral T-Cell Lymphoma (PTCL) in Older Patients or Patients with Significant Comorbidities Ineligible for Standard Chemotherapy. CINJ PI; November</w:t>
      </w:r>
      <w:r w:rsidRPr="003A53D2">
        <w:rPr>
          <w:iCs/>
          <w:color w:val="000000" w:themeColor="text1"/>
          <w:sz w:val="20"/>
        </w:rPr>
        <w:t xml:space="preserve"> 2020 to current; NCT01716806</w:t>
      </w:r>
      <w:r w:rsidR="006311D1">
        <w:rPr>
          <w:iCs/>
          <w:color w:val="000000" w:themeColor="text1"/>
          <w:sz w:val="20"/>
        </w:rPr>
        <w:t xml:space="preserve">. </w:t>
      </w:r>
      <w:r w:rsidR="006311D1" w:rsidRPr="00DC6DE1">
        <w:rPr>
          <w:bCs/>
          <w:iCs/>
          <w:color w:val="000000" w:themeColor="text1"/>
          <w:sz w:val="20"/>
          <w:szCs w:val="20"/>
        </w:rPr>
        <w:t xml:space="preserve">CINJ funding: </w:t>
      </w:r>
      <w:r w:rsidR="006311D1">
        <w:rPr>
          <w:bCs/>
          <w:iCs/>
          <w:color w:val="000000" w:themeColor="text1"/>
          <w:sz w:val="20"/>
          <w:szCs w:val="20"/>
        </w:rPr>
        <w:t>$</w:t>
      </w:r>
      <w:r w:rsidR="006311D1" w:rsidRPr="006311D1">
        <w:rPr>
          <w:iCs/>
          <w:color w:val="000000" w:themeColor="text1"/>
          <w:sz w:val="20"/>
        </w:rPr>
        <w:t>2</w:t>
      </w:r>
      <w:r w:rsidR="006311D1">
        <w:rPr>
          <w:iCs/>
          <w:color w:val="000000" w:themeColor="text1"/>
          <w:sz w:val="20"/>
        </w:rPr>
        <w:t>10,445</w:t>
      </w:r>
    </w:p>
    <w:p w14:paraId="216C4EE7" w14:textId="77777777" w:rsidR="003A53D2" w:rsidRDefault="003A53D2" w:rsidP="003A53D2">
      <w:pPr>
        <w:pStyle w:val="ListParagraph"/>
        <w:rPr>
          <w:iCs/>
          <w:color w:val="000000" w:themeColor="text1"/>
          <w:sz w:val="20"/>
        </w:rPr>
      </w:pPr>
    </w:p>
    <w:p w14:paraId="31A360E7" w14:textId="2966B41F" w:rsidR="006311D1" w:rsidRDefault="00F406B8" w:rsidP="006311D1">
      <w:pPr>
        <w:numPr>
          <w:ilvl w:val="0"/>
          <w:numId w:val="28"/>
        </w:numPr>
        <w:ind w:right="-540"/>
        <w:jc w:val="both"/>
        <w:rPr>
          <w:bCs/>
          <w:color w:val="000000" w:themeColor="text1"/>
          <w:sz w:val="20"/>
        </w:rPr>
      </w:pPr>
      <w:r w:rsidRPr="003A53D2">
        <w:rPr>
          <w:iCs/>
          <w:color w:val="000000" w:themeColor="text1"/>
          <w:sz w:val="20"/>
        </w:rPr>
        <w:t>SWOG-S1826: A Phase III, Randomized Study of Nivolumab (</w:t>
      </w:r>
      <w:proofErr w:type="spellStart"/>
      <w:r w:rsidRPr="003A53D2">
        <w:rPr>
          <w:iCs/>
          <w:color w:val="000000" w:themeColor="text1"/>
          <w:sz w:val="20"/>
        </w:rPr>
        <w:t>Opdivo</w:t>
      </w:r>
      <w:proofErr w:type="spellEnd"/>
      <w:r w:rsidRPr="003A53D2">
        <w:rPr>
          <w:iCs/>
          <w:color w:val="000000" w:themeColor="text1"/>
          <w:sz w:val="20"/>
        </w:rPr>
        <w:t xml:space="preserve">) Plus AVD or Brentuximab </w:t>
      </w:r>
      <w:proofErr w:type="spellStart"/>
      <w:r w:rsidRPr="003A53D2">
        <w:rPr>
          <w:iCs/>
          <w:color w:val="000000" w:themeColor="text1"/>
          <w:sz w:val="20"/>
        </w:rPr>
        <w:t>Vedotin</w:t>
      </w:r>
      <w:proofErr w:type="spellEnd"/>
      <w:r w:rsidRPr="003A53D2">
        <w:rPr>
          <w:iCs/>
          <w:color w:val="000000" w:themeColor="text1"/>
          <w:sz w:val="20"/>
        </w:rPr>
        <w:t xml:space="preserve"> (</w:t>
      </w:r>
      <w:proofErr w:type="spellStart"/>
      <w:r w:rsidRPr="003A53D2">
        <w:rPr>
          <w:iCs/>
          <w:color w:val="000000" w:themeColor="text1"/>
          <w:sz w:val="20"/>
        </w:rPr>
        <w:t>Adcetris</w:t>
      </w:r>
      <w:proofErr w:type="spellEnd"/>
      <w:r w:rsidRPr="003A53D2">
        <w:rPr>
          <w:iCs/>
          <w:color w:val="000000" w:themeColor="text1"/>
          <w:sz w:val="20"/>
        </w:rPr>
        <w:t>) Plus AVD in Patients (Age &gt;/= 12 Years) with Newly Diagnosed Advanced Stage Classical Hodgkin Lymphoma; July 2020 to current</w:t>
      </w:r>
      <w:r w:rsidR="00FD40F1" w:rsidRPr="003A53D2">
        <w:rPr>
          <w:iCs/>
          <w:color w:val="000000" w:themeColor="text1"/>
          <w:sz w:val="20"/>
        </w:rPr>
        <w:t>,</w:t>
      </w:r>
      <w:r w:rsidRPr="003A53D2">
        <w:rPr>
          <w:iCs/>
          <w:color w:val="000000" w:themeColor="text1"/>
          <w:sz w:val="20"/>
        </w:rPr>
        <w:t xml:space="preserve"> </w:t>
      </w:r>
      <w:r w:rsidR="00FD40F1" w:rsidRPr="003A53D2">
        <w:rPr>
          <w:iCs/>
          <w:color w:val="000000" w:themeColor="text1"/>
          <w:sz w:val="20"/>
        </w:rPr>
        <w:t xml:space="preserve">CINJ PI; </w:t>
      </w:r>
      <w:r w:rsidRPr="003A53D2">
        <w:rPr>
          <w:iCs/>
          <w:color w:val="000000" w:themeColor="text1"/>
          <w:sz w:val="20"/>
        </w:rPr>
        <w:t>NCT03907488</w:t>
      </w:r>
      <w:r w:rsidR="006311D1">
        <w:rPr>
          <w:iCs/>
          <w:color w:val="000000" w:themeColor="text1"/>
          <w:sz w:val="20"/>
        </w:rPr>
        <w:t xml:space="preserve">; </w:t>
      </w:r>
      <w:r w:rsidR="006311D1" w:rsidRPr="00DC6DE1">
        <w:rPr>
          <w:bCs/>
          <w:iCs/>
          <w:color w:val="000000" w:themeColor="text1"/>
          <w:sz w:val="20"/>
          <w:szCs w:val="20"/>
        </w:rPr>
        <w:t xml:space="preserve">CINJ funding: </w:t>
      </w:r>
      <w:r w:rsidR="006311D1">
        <w:rPr>
          <w:bCs/>
          <w:iCs/>
          <w:color w:val="000000" w:themeColor="text1"/>
          <w:sz w:val="20"/>
          <w:szCs w:val="20"/>
        </w:rPr>
        <w:t>$</w:t>
      </w:r>
      <w:r w:rsidR="006311D1">
        <w:rPr>
          <w:iCs/>
          <w:color w:val="000000" w:themeColor="text1"/>
          <w:sz w:val="20"/>
        </w:rPr>
        <w:t>147,309.44</w:t>
      </w:r>
    </w:p>
    <w:p w14:paraId="63C95E46" w14:textId="77777777" w:rsidR="006311D1" w:rsidRDefault="006311D1" w:rsidP="006311D1">
      <w:pPr>
        <w:pStyle w:val="ListParagraph"/>
        <w:rPr>
          <w:iCs/>
          <w:color w:val="000000" w:themeColor="text1"/>
          <w:sz w:val="20"/>
        </w:rPr>
      </w:pPr>
    </w:p>
    <w:p w14:paraId="20DD02A2" w14:textId="24D98727" w:rsidR="006311D1" w:rsidRPr="006311D1" w:rsidRDefault="006311D1" w:rsidP="006311D1">
      <w:pPr>
        <w:numPr>
          <w:ilvl w:val="0"/>
          <w:numId w:val="28"/>
        </w:numPr>
        <w:ind w:right="-540"/>
        <w:jc w:val="both"/>
        <w:rPr>
          <w:bCs/>
          <w:color w:val="000000" w:themeColor="text1"/>
          <w:sz w:val="20"/>
        </w:rPr>
      </w:pPr>
      <w:r w:rsidRPr="006311D1">
        <w:rPr>
          <w:iCs/>
          <w:color w:val="000000" w:themeColor="text1"/>
          <w:sz w:val="20"/>
        </w:rPr>
        <w:t xml:space="preserve">Phase IB dose de-escalation study of the PI3k alpha/delta inhibitor, </w:t>
      </w:r>
      <w:proofErr w:type="spellStart"/>
      <w:r w:rsidRPr="006311D1">
        <w:rPr>
          <w:iCs/>
          <w:color w:val="000000" w:themeColor="text1"/>
          <w:sz w:val="20"/>
        </w:rPr>
        <w:t>Copanlisib</w:t>
      </w:r>
      <w:proofErr w:type="spellEnd"/>
      <w:r w:rsidRPr="006311D1">
        <w:rPr>
          <w:iCs/>
          <w:color w:val="000000" w:themeColor="text1"/>
          <w:sz w:val="20"/>
        </w:rPr>
        <w:t xml:space="preserve"> given in combination with the immunotherapeutic agents, Nivolumab and Rituximab in patients with relapsed/refractory indolent lymphoma. Big Ten Cancer Research Consortium BTCRC-LYM17-145</w:t>
      </w:r>
      <w:r>
        <w:rPr>
          <w:iCs/>
          <w:color w:val="000000" w:themeColor="text1"/>
          <w:sz w:val="20"/>
        </w:rPr>
        <w:t xml:space="preserve">. </w:t>
      </w:r>
      <w:r w:rsidRPr="00DC6DE1">
        <w:rPr>
          <w:bCs/>
          <w:iCs/>
          <w:color w:val="000000" w:themeColor="text1"/>
          <w:sz w:val="20"/>
          <w:szCs w:val="20"/>
        </w:rPr>
        <w:t xml:space="preserve">CINJ funding: </w:t>
      </w:r>
      <w:r>
        <w:rPr>
          <w:bCs/>
          <w:iCs/>
          <w:color w:val="000000" w:themeColor="text1"/>
          <w:sz w:val="20"/>
          <w:szCs w:val="20"/>
        </w:rPr>
        <w:t>$</w:t>
      </w:r>
      <w:r w:rsidRPr="006311D1">
        <w:rPr>
          <w:iCs/>
          <w:color w:val="000000" w:themeColor="text1"/>
          <w:sz w:val="20"/>
        </w:rPr>
        <w:t>2</w:t>
      </w:r>
      <w:r>
        <w:rPr>
          <w:iCs/>
          <w:color w:val="000000" w:themeColor="text1"/>
          <w:sz w:val="20"/>
        </w:rPr>
        <w:t>90,445</w:t>
      </w:r>
    </w:p>
    <w:p w14:paraId="59BABDD8" w14:textId="77777777" w:rsidR="006311D1" w:rsidRDefault="006311D1" w:rsidP="006311D1">
      <w:pPr>
        <w:pStyle w:val="ListParagraph"/>
        <w:rPr>
          <w:iCs/>
          <w:color w:val="000000" w:themeColor="text1"/>
          <w:sz w:val="20"/>
        </w:rPr>
      </w:pPr>
    </w:p>
    <w:p w14:paraId="4838E248" w14:textId="3DEF4BF6" w:rsidR="006311D1" w:rsidRPr="006311D1" w:rsidRDefault="006311D1" w:rsidP="006311D1">
      <w:pPr>
        <w:numPr>
          <w:ilvl w:val="0"/>
          <w:numId w:val="28"/>
        </w:numPr>
        <w:ind w:right="-540"/>
        <w:jc w:val="both"/>
        <w:rPr>
          <w:bCs/>
          <w:color w:val="000000" w:themeColor="text1"/>
          <w:sz w:val="20"/>
        </w:rPr>
      </w:pPr>
      <w:r w:rsidRPr="006311D1">
        <w:rPr>
          <w:iCs/>
          <w:color w:val="000000" w:themeColor="text1"/>
          <w:sz w:val="20"/>
        </w:rPr>
        <w:t xml:space="preserve">A Phase 2 Open-Label Study of Brentuximab </w:t>
      </w:r>
      <w:proofErr w:type="spellStart"/>
      <w:r w:rsidRPr="006311D1">
        <w:rPr>
          <w:iCs/>
          <w:color w:val="000000" w:themeColor="text1"/>
          <w:sz w:val="20"/>
        </w:rPr>
        <w:t>Vedotin</w:t>
      </w:r>
      <w:proofErr w:type="spellEnd"/>
      <w:r w:rsidRPr="006311D1">
        <w:rPr>
          <w:iCs/>
          <w:color w:val="000000" w:themeColor="text1"/>
          <w:sz w:val="20"/>
        </w:rPr>
        <w:t xml:space="preserve"> in Front-Line Therapy of Hodgkin Lymphoma (HL) and CD30-Expressing Peripheral T-Cell Lymphoma (PTCL) in Older Patients or Patients with Significant Comorbidities Ineligible for Standard Chemotherapy.</w:t>
      </w:r>
      <w:r w:rsidRPr="006311D1">
        <w:t xml:space="preserve"> </w:t>
      </w:r>
      <w:r w:rsidRPr="00DC6DE1">
        <w:rPr>
          <w:bCs/>
          <w:iCs/>
          <w:color w:val="000000" w:themeColor="text1"/>
          <w:sz w:val="20"/>
          <w:szCs w:val="20"/>
        </w:rPr>
        <w:t xml:space="preserve">CINJ funding: </w:t>
      </w:r>
      <w:r>
        <w:rPr>
          <w:bCs/>
          <w:iCs/>
          <w:color w:val="000000" w:themeColor="text1"/>
          <w:sz w:val="20"/>
          <w:szCs w:val="20"/>
        </w:rPr>
        <w:t>$</w:t>
      </w:r>
      <w:r>
        <w:rPr>
          <w:iCs/>
          <w:color w:val="000000" w:themeColor="text1"/>
          <w:sz w:val="20"/>
        </w:rPr>
        <w:t>3</w:t>
      </w:r>
      <w:r w:rsidRPr="006311D1">
        <w:rPr>
          <w:iCs/>
          <w:color w:val="000000" w:themeColor="text1"/>
          <w:sz w:val="20"/>
        </w:rPr>
        <w:t>67</w:t>
      </w:r>
      <w:r>
        <w:rPr>
          <w:iCs/>
          <w:color w:val="000000" w:themeColor="text1"/>
          <w:sz w:val="20"/>
        </w:rPr>
        <w:t>,</w:t>
      </w:r>
      <w:r w:rsidRPr="006311D1">
        <w:rPr>
          <w:iCs/>
          <w:color w:val="000000" w:themeColor="text1"/>
          <w:sz w:val="20"/>
        </w:rPr>
        <w:t>970.88</w:t>
      </w:r>
    </w:p>
    <w:p w14:paraId="67A8877B" w14:textId="77777777" w:rsidR="006311D1" w:rsidRDefault="006311D1" w:rsidP="003A53D2">
      <w:pPr>
        <w:pStyle w:val="ListParagraph"/>
        <w:rPr>
          <w:iCs/>
          <w:color w:val="000000" w:themeColor="text1"/>
          <w:sz w:val="20"/>
        </w:rPr>
      </w:pPr>
    </w:p>
    <w:p w14:paraId="7780158C" w14:textId="06FC670B" w:rsidR="003A53D2" w:rsidRPr="008A492B" w:rsidRDefault="003A53D2" w:rsidP="003A53D2">
      <w:pPr>
        <w:pStyle w:val="ListParagraph"/>
        <w:numPr>
          <w:ilvl w:val="0"/>
          <w:numId w:val="48"/>
        </w:numPr>
        <w:ind w:right="-540"/>
        <w:jc w:val="both"/>
        <w:rPr>
          <w:b/>
          <w:bCs/>
          <w:i/>
          <w:iCs/>
          <w:color w:val="000000"/>
          <w:sz w:val="21"/>
          <w:szCs w:val="21"/>
        </w:rPr>
      </w:pPr>
      <w:r w:rsidRPr="008A492B">
        <w:rPr>
          <w:b/>
          <w:bCs/>
          <w:i/>
          <w:iCs/>
          <w:color w:val="000000"/>
          <w:sz w:val="21"/>
          <w:szCs w:val="21"/>
        </w:rPr>
        <w:t>Investigator-initiated and Cooperative Group (correlative) combined clinical trial budgets, as study PI (2004-CURRENT): $</w:t>
      </w:r>
      <w:r w:rsidR="006311D1" w:rsidRPr="006311D1">
        <w:rPr>
          <w:b/>
          <w:bCs/>
          <w:i/>
          <w:iCs/>
          <w:color w:val="000000"/>
          <w:sz w:val="21"/>
          <w:szCs w:val="21"/>
        </w:rPr>
        <w:t>5</w:t>
      </w:r>
      <w:r w:rsidR="006311D1">
        <w:rPr>
          <w:b/>
          <w:bCs/>
          <w:i/>
          <w:iCs/>
          <w:color w:val="000000"/>
          <w:sz w:val="21"/>
          <w:szCs w:val="21"/>
        </w:rPr>
        <w:t>,</w:t>
      </w:r>
      <w:r w:rsidR="006311D1" w:rsidRPr="006311D1">
        <w:rPr>
          <w:b/>
          <w:bCs/>
          <w:i/>
          <w:iCs/>
          <w:color w:val="000000"/>
          <w:sz w:val="21"/>
          <w:szCs w:val="21"/>
        </w:rPr>
        <w:t>402</w:t>
      </w:r>
      <w:r w:rsidR="006311D1">
        <w:rPr>
          <w:b/>
          <w:bCs/>
          <w:i/>
          <w:iCs/>
          <w:color w:val="000000"/>
          <w:sz w:val="21"/>
          <w:szCs w:val="21"/>
        </w:rPr>
        <w:t>,</w:t>
      </w:r>
      <w:r w:rsidR="006311D1" w:rsidRPr="006311D1">
        <w:rPr>
          <w:b/>
          <w:bCs/>
          <w:i/>
          <w:iCs/>
          <w:color w:val="000000"/>
          <w:sz w:val="21"/>
          <w:szCs w:val="21"/>
        </w:rPr>
        <w:t>857.76</w:t>
      </w:r>
    </w:p>
    <w:p w14:paraId="0CE3A45B" w14:textId="77777777" w:rsidR="003A53D2" w:rsidRPr="008A492B" w:rsidRDefault="003A53D2" w:rsidP="003A53D2">
      <w:pPr>
        <w:pStyle w:val="ListParagraph"/>
        <w:ind w:left="2160" w:right="-540"/>
        <w:jc w:val="both"/>
        <w:rPr>
          <w:b/>
          <w:bCs/>
          <w:i/>
          <w:iCs/>
          <w:color w:val="000000"/>
          <w:sz w:val="21"/>
          <w:szCs w:val="21"/>
        </w:rPr>
      </w:pPr>
    </w:p>
    <w:p w14:paraId="3301AC38" w14:textId="470C417B" w:rsidR="00F406B8" w:rsidRPr="008A492B" w:rsidRDefault="003A53D2" w:rsidP="003A53D2">
      <w:pPr>
        <w:pStyle w:val="ListParagraph"/>
        <w:numPr>
          <w:ilvl w:val="0"/>
          <w:numId w:val="48"/>
        </w:numPr>
        <w:ind w:right="-540"/>
        <w:jc w:val="both"/>
        <w:rPr>
          <w:b/>
          <w:bCs/>
          <w:i/>
          <w:iCs/>
          <w:color w:val="000000"/>
          <w:sz w:val="21"/>
          <w:szCs w:val="21"/>
        </w:rPr>
      </w:pPr>
      <w:r w:rsidRPr="008A492B">
        <w:rPr>
          <w:b/>
          <w:bCs/>
          <w:i/>
          <w:iCs/>
          <w:color w:val="000000"/>
          <w:sz w:val="21"/>
          <w:szCs w:val="21"/>
        </w:rPr>
        <w:t>Industry clinical trial combined budgets, as study PI (2004-CURRENT): $</w:t>
      </w:r>
      <w:r w:rsidR="006311D1" w:rsidRPr="006311D1">
        <w:rPr>
          <w:b/>
          <w:bCs/>
          <w:i/>
          <w:iCs/>
          <w:color w:val="000000"/>
          <w:sz w:val="21"/>
          <w:szCs w:val="21"/>
        </w:rPr>
        <w:t>7</w:t>
      </w:r>
      <w:r w:rsidR="006311D1">
        <w:rPr>
          <w:b/>
          <w:bCs/>
          <w:i/>
          <w:iCs/>
          <w:color w:val="000000"/>
          <w:sz w:val="21"/>
          <w:szCs w:val="21"/>
        </w:rPr>
        <w:t>,</w:t>
      </w:r>
      <w:r w:rsidR="006311D1" w:rsidRPr="006311D1">
        <w:rPr>
          <w:b/>
          <w:bCs/>
          <w:i/>
          <w:iCs/>
          <w:color w:val="000000"/>
          <w:sz w:val="21"/>
          <w:szCs w:val="21"/>
        </w:rPr>
        <w:t>030</w:t>
      </w:r>
      <w:r w:rsidR="006311D1">
        <w:rPr>
          <w:b/>
          <w:bCs/>
          <w:i/>
          <w:iCs/>
          <w:color w:val="000000"/>
          <w:sz w:val="21"/>
          <w:szCs w:val="21"/>
        </w:rPr>
        <w:t>,</w:t>
      </w:r>
      <w:r w:rsidR="006311D1" w:rsidRPr="006311D1">
        <w:rPr>
          <w:b/>
          <w:bCs/>
          <w:i/>
          <w:iCs/>
          <w:color w:val="000000"/>
          <w:sz w:val="21"/>
          <w:szCs w:val="21"/>
        </w:rPr>
        <w:t>499.68</w:t>
      </w:r>
    </w:p>
    <w:p w14:paraId="0AB94F68" w14:textId="77777777" w:rsidR="0011153D" w:rsidRPr="00FD04BC" w:rsidRDefault="0011153D" w:rsidP="00F406B8">
      <w:pPr>
        <w:pStyle w:val="MediumGrid21"/>
        <w:ind w:right="-540"/>
        <w:jc w:val="both"/>
        <w:rPr>
          <w:rFonts w:ascii="Times New Roman" w:hAnsi="Times New Roman"/>
          <w:color w:val="000000" w:themeColor="text1"/>
          <w:sz w:val="20"/>
          <w:szCs w:val="20"/>
        </w:rPr>
      </w:pPr>
    </w:p>
    <w:p w14:paraId="02280CAC" w14:textId="3F6E1AD7" w:rsidR="009D7A18" w:rsidRPr="00FD04BC" w:rsidRDefault="009D7A18" w:rsidP="004D264E">
      <w:pPr>
        <w:pStyle w:val="MediumGrid21"/>
        <w:ind w:left="720" w:right="-540"/>
        <w:jc w:val="both"/>
        <w:rPr>
          <w:rFonts w:ascii="Times New Roman" w:hAnsi="Times New Roman"/>
          <w:color w:val="000000" w:themeColor="text1"/>
          <w:sz w:val="20"/>
          <w:szCs w:val="20"/>
        </w:rPr>
      </w:pPr>
      <w:r w:rsidRPr="00FD04BC">
        <w:rPr>
          <w:rFonts w:ascii="Times New Roman" w:hAnsi="Times New Roman"/>
          <w:b/>
          <w:color w:val="000000" w:themeColor="text1"/>
          <w:sz w:val="20"/>
          <w:szCs w:val="20"/>
        </w:rPr>
        <w:t>B. Co-Investigator</w:t>
      </w:r>
      <w:r w:rsidR="00CB2B03" w:rsidRPr="00FD04BC">
        <w:rPr>
          <w:rFonts w:ascii="Times New Roman" w:hAnsi="Times New Roman"/>
          <w:color w:val="000000" w:themeColor="text1"/>
          <w:sz w:val="20"/>
          <w:szCs w:val="20"/>
        </w:rPr>
        <w:t xml:space="preserve"> </w:t>
      </w:r>
      <w:r w:rsidR="00CB2B03" w:rsidRPr="00FD04BC">
        <w:rPr>
          <w:rFonts w:ascii="Times New Roman" w:hAnsi="Times New Roman"/>
          <w:b/>
          <w:i/>
          <w:color w:val="000000" w:themeColor="text1"/>
          <w:sz w:val="20"/>
          <w:szCs w:val="20"/>
        </w:rPr>
        <w:t>(</w:t>
      </w:r>
      <w:r w:rsidR="00BE7486" w:rsidRPr="00FD04BC">
        <w:rPr>
          <w:rFonts w:ascii="Times New Roman" w:hAnsi="Times New Roman"/>
          <w:b/>
          <w:i/>
          <w:color w:val="000000" w:themeColor="text1"/>
          <w:sz w:val="20"/>
          <w:szCs w:val="20"/>
        </w:rPr>
        <w:t>bold</w:t>
      </w:r>
      <w:r w:rsidR="00BE7486">
        <w:rPr>
          <w:rFonts w:ascii="Times New Roman" w:hAnsi="Times New Roman"/>
          <w:b/>
          <w:i/>
          <w:color w:val="000000" w:themeColor="text1"/>
          <w:sz w:val="20"/>
          <w:szCs w:val="20"/>
        </w:rPr>
        <w:t>ed italics</w:t>
      </w:r>
      <w:r w:rsidR="00CB2B03" w:rsidRPr="00FD04BC">
        <w:rPr>
          <w:rFonts w:ascii="Times New Roman" w:hAnsi="Times New Roman"/>
          <w:b/>
          <w:i/>
          <w:color w:val="000000" w:themeColor="text1"/>
          <w:sz w:val="20"/>
          <w:szCs w:val="20"/>
        </w:rPr>
        <w:t>: active/ongoing)</w:t>
      </w:r>
    </w:p>
    <w:p w14:paraId="69FD8687" w14:textId="77777777" w:rsidR="00202805" w:rsidRPr="00FD04BC" w:rsidRDefault="00202805" w:rsidP="004D264E">
      <w:pPr>
        <w:ind w:right="-540"/>
        <w:jc w:val="both"/>
        <w:rPr>
          <w:color w:val="000000" w:themeColor="text1"/>
          <w:sz w:val="20"/>
          <w:lang w:val="pt-BR"/>
        </w:rPr>
      </w:pPr>
    </w:p>
    <w:p w14:paraId="67D3B46E" w14:textId="00236C47" w:rsidR="0047145E" w:rsidRPr="00FD04BC" w:rsidRDefault="0000341B" w:rsidP="004D264E">
      <w:pPr>
        <w:pStyle w:val="ListParagraph"/>
        <w:numPr>
          <w:ilvl w:val="0"/>
          <w:numId w:val="31"/>
        </w:numPr>
        <w:ind w:right="-540"/>
        <w:jc w:val="both"/>
        <w:rPr>
          <w:color w:val="000000" w:themeColor="text1"/>
          <w:sz w:val="20"/>
        </w:rPr>
      </w:pPr>
      <w:r w:rsidRPr="00FD04BC">
        <w:rPr>
          <w:color w:val="000000" w:themeColor="text1"/>
          <w:sz w:val="20"/>
          <w:lang w:val="pt-BR"/>
        </w:rPr>
        <w:t xml:space="preserve">1R01CA133063-01A1; NIH; </w:t>
      </w:r>
      <w:proofErr w:type="spellStart"/>
      <w:r w:rsidRPr="00FD04BC">
        <w:rPr>
          <w:color w:val="000000" w:themeColor="text1"/>
          <w:sz w:val="20"/>
          <w:lang w:val="pt-BR"/>
        </w:rPr>
        <w:t>Title</w:t>
      </w:r>
      <w:proofErr w:type="spellEnd"/>
      <w:r w:rsidRPr="00FD04BC">
        <w:rPr>
          <w:color w:val="000000" w:themeColor="text1"/>
          <w:sz w:val="20"/>
          <w:lang w:val="pt-BR"/>
        </w:rPr>
        <w:t xml:space="preserve">: </w:t>
      </w:r>
      <w:r w:rsidR="00571280" w:rsidRPr="00FD04BC">
        <w:rPr>
          <w:color w:val="000000" w:themeColor="text1"/>
          <w:sz w:val="20"/>
        </w:rPr>
        <w:t>Discovery of New Treatment Options for E</w:t>
      </w:r>
      <w:r w:rsidRPr="00FD04BC">
        <w:rPr>
          <w:color w:val="000000" w:themeColor="text1"/>
          <w:sz w:val="20"/>
        </w:rPr>
        <w:t>BV-associated Lymphoma and PTLD;</w:t>
      </w:r>
      <w:r w:rsidRPr="00FD04BC">
        <w:rPr>
          <w:color w:val="000000" w:themeColor="text1"/>
          <w:sz w:val="20"/>
          <w:lang w:val="pt-BR"/>
        </w:rPr>
        <w:t xml:space="preserve"> 7/14/2008 - 12/31/2010;</w:t>
      </w:r>
      <w:r w:rsidRPr="00FD04BC">
        <w:rPr>
          <w:color w:val="000000" w:themeColor="text1"/>
          <w:sz w:val="20"/>
        </w:rPr>
        <w:t xml:space="preserve"> annual direct costs: $19,455.</w:t>
      </w:r>
    </w:p>
    <w:p w14:paraId="41DE69AC" w14:textId="77777777" w:rsidR="008422FC" w:rsidRPr="00FD04BC" w:rsidRDefault="008422FC" w:rsidP="004D264E">
      <w:pPr>
        <w:ind w:right="-540"/>
        <w:jc w:val="both"/>
        <w:rPr>
          <w:color w:val="000000" w:themeColor="text1"/>
          <w:sz w:val="20"/>
        </w:rPr>
      </w:pPr>
    </w:p>
    <w:p w14:paraId="0C88CBC5" w14:textId="77777777" w:rsidR="008422FC" w:rsidRPr="00FD04BC" w:rsidRDefault="008422FC" w:rsidP="004D264E">
      <w:pPr>
        <w:pStyle w:val="ListParagraph"/>
        <w:numPr>
          <w:ilvl w:val="0"/>
          <w:numId w:val="31"/>
        </w:numPr>
        <w:ind w:right="-540"/>
        <w:jc w:val="both"/>
        <w:rPr>
          <w:color w:val="000000" w:themeColor="text1"/>
          <w:sz w:val="20"/>
        </w:rPr>
      </w:pPr>
      <w:r w:rsidRPr="00FD04BC">
        <w:rPr>
          <w:color w:val="000000" w:themeColor="text1"/>
          <w:sz w:val="20"/>
        </w:rPr>
        <w:t xml:space="preserve">1U01CA142555-01; NIH/NCI; Title: </w:t>
      </w:r>
      <w:r w:rsidRPr="00FD04BC">
        <w:rPr>
          <w:i/>
          <w:color w:val="000000" w:themeColor="text1"/>
          <w:sz w:val="20"/>
        </w:rPr>
        <w:t xml:space="preserve">Computerized Quantitative Imaging Assessment of Tumor Burden; </w:t>
      </w:r>
      <w:r w:rsidRPr="00FD04BC">
        <w:rPr>
          <w:color w:val="000000" w:themeColor="text1"/>
          <w:sz w:val="20"/>
        </w:rPr>
        <w:t xml:space="preserve">04/01/2010 </w:t>
      </w:r>
      <w:r w:rsidRPr="00FD04BC">
        <w:rPr>
          <w:bCs/>
          <w:color w:val="000000" w:themeColor="text1"/>
          <w:sz w:val="20"/>
        </w:rPr>
        <w:t>–</w:t>
      </w:r>
      <w:r w:rsidRPr="00FD04BC">
        <w:rPr>
          <w:color w:val="000000" w:themeColor="text1"/>
          <w:sz w:val="20"/>
        </w:rPr>
        <w:t xml:space="preserve"> 03/30/2016; annual direct costs: $18,336.</w:t>
      </w:r>
    </w:p>
    <w:p w14:paraId="120DDFBD" w14:textId="77777777" w:rsidR="008422FC" w:rsidRPr="00FD04BC" w:rsidRDefault="008422FC" w:rsidP="004D264E">
      <w:pPr>
        <w:pStyle w:val="ListParagraph"/>
        <w:ind w:left="1800" w:right="-540"/>
        <w:jc w:val="both"/>
        <w:rPr>
          <w:color w:val="000000" w:themeColor="text1"/>
          <w:sz w:val="20"/>
        </w:rPr>
      </w:pPr>
    </w:p>
    <w:p w14:paraId="394D0611" w14:textId="77777777" w:rsidR="008422FC" w:rsidRPr="00FD04BC" w:rsidRDefault="008422FC" w:rsidP="004D264E">
      <w:pPr>
        <w:pStyle w:val="ListParagraph"/>
        <w:numPr>
          <w:ilvl w:val="0"/>
          <w:numId w:val="31"/>
        </w:numPr>
        <w:ind w:right="-540"/>
        <w:jc w:val="both"/>
        <w:rPr>
          <w:color w:val="000000" w:themeColor="text1"/>
          <w:sz w:val="20"/>
        </w:rPr>
      </w:pPr>
      <w:r w:rsidRPr="00FD04BC">
        <w:rPr>
          <w:color w:val="000000" w:themeColor="text1"/>
          <w:sz w:val="20"/>
        </w:rPr>
        <w:t xml:space="preserve">U01CA18097501; </w:t>
      </w:r>
      <w:r w:rsidRPr="00FD04BC">
        <w:rPr>
          <w:bCs/>
          <w:color w:val="000000" w:themeColor="text1"/>
          <w:spacing w:val="-2"/>
          <w:sz w:val="20"/>
        </w:rPr>
        <w:t>N</w:t>
      </w:r>
      <w:r w:rsidRPr="00FD04BC">
        <w:rPr>
          <w:bCs/>
          <w:color w:val="000000" w:themeColor="text1"/>
          <w:sz w:val="20"/>
        </w:rPr>
        <w:t>I</w:t>
      </w:r>
      <w:r w:rsidRPr="00FD04BC">
        <w:rPr>
          <w:bCs/>
          <w:color w:val="000000" w:themeColor="text1"/>
          <w:spacing w:val="-2"/>
          <w:sz w:val="20"/>
        </w:rPr>
        <w:t>H</w:t>
      </w:r>
      <w:r w:rsidRPr="00FD04BC">
        <w:rPr>
          <w:bCs/>
          <w:color w:val="000000" w:themeColor="text1"/>
          <w:sz w:val="20"/>
        </w:rPr>
        <w:t>/</w:t>
      </w:r>
      <w:r w:rsidRPr="00FD04BC">
        <w:rPr>
          <w:bCs/>
          <w:color w:val="000000" w:themeColor="text1"/>
          <w:spacing w:val="-2"/>
          <w:sz w:val="20"/>
        </w:rPr>
        <w:t>NC</w:t>
      </w:r>
      <w:r w:rsidRPr="00FD04BC">
        <w:rPr>
          <w:bCs/>
          <w:color w:val="000000" w:themeColor="text1"/>
          <w:sz w:val="20"/>
        </w:rPr>
        <w:t xml:space="preserve">I; </w:t>
      </w:r>
      <w:r w:rsidRPr="00FD04BC">
        <w:rPr>
          <w:color w:val="000000" w:themeColor="text1"/>
          <w:sz w:val="20"/>
        </w:rPr>
        <w:t xml:space="preserve">Title: </w:t>
      </w:r>
      <w:r w:rsidRPr="00FD04BC">
        <w:rPr>
          <w:i/>
          <w:iCs/>
          <w:color w:val="000000" w:themeColor="text1"/>
          <w:sz w:val="20"/>
        </w:rPr>
        <w:t xml:space="preserve">EMR Adverse Drug Event Detection for Pharmacovigilance; </w:t>
      </w:r>
      <w:r w:rsidRPr="00FD04BC">
        <w:rPr>
          <w:color w:val="000000" w:themeColor="text1"/>
          <w:sz w:val="20"/>
        </w:rPr>
        <w:t>09/01/2014-08/31/16; Annual DC: $66,627</w:t>
      </w:r>
    </w:p>
    <w:p w14:paraId="6E5C1ED4" w14:textId="77777777" w:rsidR="008422FC" w:rsidRPr="00FD04BC" w:rsidRDefault="008422FC" w:rsidP="004D264E">
      <w:pPr>
        <w:ind w:right="-540"/>
        <w:jc w:val="both"/>
        <w:rPr>
          <w:b/>
          <w:i/>
          <w:color w:val="000000" w:themeColor="text1"/>
          <w:sz w:val="20"/>
        </w:rPr>
      </w:pPr>
    </w:p>
    <w:p w14:paraId="298F0268" w14:textId="64BF3788" w:rsidR="008422FC" w:rsidRPr="00057CD2" w:rsidRDefault="008422FC" w:rsidP="004D264E">
      <w:pPr>
        <w:pStyle w:val="ListParagraph"/>
        <w:numPr>
          <w:ilvl w:val="0"/>
          <w:numId w:val="31"/>
        </w:numPr>
        <w:ind w:right="-540"/>
        <w:jc w:val="both"/>
        <w:rPr>
          <w:bCs/>
          <w:i/>
          <w:color w:val="000000" w:themeColor="text1"/>
          <w:sz w:val="20"/>
        </w:rPr>
      </w:pPr>
      <w:r w:rsidRPr="00057CD2">
        <w:rPr>
          <w:bCs/>
          <w:color w:val="000000" w:themeColor="text1"/>
          <w:sz w:val="20"/>
        </w:rPr>
        <w:t>U01CA187947-01A1;</w:t>
      </w:r>
      <w:r w:rsidRPr="00057CD2">
        <w:rPr>
          <w:bCs/>
          <w:i/>
          <w:color w:val="000000" w:themeColor="text1"/>
          <w:sz w:val="20"/>
        </w:rPr>
        <w:t xml:space="preserve"> NIH/NCI; Computing, Optimizing, and Evaluating Quantitative Cancer Imaging Biomarkers</w:t>
      </w:r>
      <w:r w:rsidRPr="00057CD2">
        <w:rPr>
          <w:bCs/>
          <w:i/>
          <w:color w:val="000000" w:themeColor="text1"/>
          <w:sz w:val="20"/>
          <w:shd w:val="clear" w:color="auto" w:fill="FFFFFF"/>
        </w:rPr>
        <w:t xml:space="preserve">; </w:t>
      </w:r>
      <w:r w:rsidRPr="00057CD2">
        <w:rPr>
          <w:bCs/>
          <w:i/>
          <w:color w:val="000000" w:themeColor="text1"/>
          <w:sz w:val="20"/>
        </w:rPr>
        <w:t xml:space="preserve">09/01/2015 – 08/31/2020; </w:t>
      </w:r>
      <w:r w:rsidRPr="00057CD2">
        <w:rPr>
          <w:bCs/>
          <w:i/>
          <w:color w:val="000000" w:themeColor="text1"/>
          <w:sz w:val="20"/>
          <w:shd w:val="clear" w:color="auto" w:fill="FFFFFF"/>
        </w:rPr>
        <w:t>direct costs: $</w:t>
      </w:r>
      <w:r w:rsidRPr="00057CD2">
        <w:rPr>
          <w:bCs/>
          <w:i/>
          <w:color w:val="000000" w:themeColor="text1"/>
          <w:sz w:val="20"/>
        </w:rPr>
        <w:t>103,136</w:t>
      </w:r>
    </w:p>
    <w:p w14:paraId="50A8A689" w14:textId="77777777" w:rsidR="000D3C0D" w:rsidRPr="00FD04BC" w:rsidRDefault="000D3C0D" w:rsidP="000D3C0D">
      <w:pPr>
        <w:pStyle w:val="MediumGrid21"/>
        <w:widowControl w:val="0"/>
        <w:autoSpaceDE w:val="0"/>
        <w:autoSpaceDN w:val="0"/>
        <w:adjustRightInd w:val="0"/>
        <w:ind w:left="1800" w:right="-540"/>
        <w:jc w:val="both"/>
        <w:rPr>
          <w:rFonts w:ascii="Times New Roman" w:hAnsi="Times New Roman"/>
          <w:b/>
          <w:i/>
          <w:color w:val="000000" w:themeColor="text1"/>
          <w:sz w:val="20"/>
          <w:szCs w:val="20"/>
        </w:rPr>
      </w:pPr>
    </w:p>
    <w:p w14:paraId="05443C82" w14:textId="0173C9B6" w:rsidR="00CB2B03" w:rsidRPr="00FD04BC" w:rsidRDefault="00945E30" w:rsidP="00CB2B03">
      <w:pPr>
        <w:pStyle w:val="MediumGrid21"/>
        <w:widowControl w:val="0"/>
        <w:numPr>
          <w:ilvl w:val="0"/>
          <w:numId w:val="31"/>
        </w:numPr>
        <w:autoSpaceDE w:val="0"/>
        <w:autoSpaceDN w:val="0"/>
        <w:adjustRightInd w:val="0"/>
        <w:ind w:right="-540"/>
        <w:jc w:val="both"/>
        <w:rPr>
          <w:rFonts w:ascii="Times New Roman" w:hAnsi="Times New Roman"/>
          <w:b/>
          <w:i/>
          <w:color w:val="000000" w:themeColor="text1"/>
          <w:sz w:val="20"/>
          <w:szCs w:val="20"/>
        </w:rPr>
      </w:pPr>
      <w:r w:rsidRPr="00FD04BC">
        <w:rPr>
          <w:rFonts w:ascii="Times New Roman" w:hAnsi="Times New Roman"/>
          <w:b/>
          <w:color w:val="000000" w:themeColor="text1"/>
          <w:sz w:val="20"/>
          <w:szCs w:val="20"/>
        </w:rPr>
        <w:t>R01 GM127714; NIH/NCI</w:t>
      </w:r>
      <w:r w:rsidR="00352A95" w:rsidRPr="00FD04BC">
        <w:rPr>
          <w:rFonts w:ascii="Times New Roman" w:hAnsi="Times New Roman"/>
          <w:b/>
          <w:color w:val="000000" w:themeColor="text1"/>
          <w:sz w:val="20"/>
          <w:szCs w:val="20"/>
        </w:rPr>
        <w:t xml:space="preserve"> (</w:t>
      </w:r>
      <w:proofErr w:type="spellStart"/>
      <w:r w:rsidR="00352A95" w:rsidRPr="00FD04BC">
        <w:rPr>
          <w:rFonts w:ascii="Times New Roman" w:hAnsi="Times New Roman"/>
          <w:b/>
          <w:color w:val="000000" w:themeColor="text1"/>
          <w:sz w:val="20"/>
          <w:szCs w:val="20"/>
        </w:rPr>
        <w:t>Konry</w:t>
      </w:r>
      <w:proofErr w:type="spellEnd"/>
      <w:r w:rsidR="00352A95" w:rsidRPr="00FD04BC">
        <w:rPr>
          <w:rFonts w:ascii="Times New Roman" w:hAnsi="Times New Roman"/>
          <w:b/>
          <w:color w:val="000000" w:themeColor="text1"/>
          <w:sz w:val="20"/>
          <w:szCs w:val="20"/>
        </w:rPr>
        <w:t>/Northeastern)</w:t>
      </w:r>
      <w:r w:rsidRPr="00FD04BC">
        <w:rPr>
          <w:rFonts w:ascii="Times New Roman" w:hAnsi="Times New Roman"/>
          <w:b/>
          <w:color w:val="000000" w:themeColor="text1"/>
          <w:sz w:val="20"/>
          <w:szCs w:val="20"/>
        </w:rPr>
        <w:t>;</w:t>
      </w:r>
      <w:r w:rsidRPr="00FD04BC">
        <w:rPr>
          <w:rFonts w:ascii="Times New Roman" w:hAnsi="Times New Roman"/>
          <w:b/>
          <w:i/>
          <w:color w:val="000000" w:themeColor="text1"/>
          <w:sz w:val="20"/>
          <w:szCs w:val="20"/>
        </w:rPr>
        <w:t xml:space="preserve"> Title: An integrated </w:t>
      </w:r>
      <w:proofErr w:type="spellStart"/>
      <w:r w:rsidRPr="00FD04BC">
        <w:rPr>
          <w:rFonts w:ascii="Times New Roman" w:hAnsi="Times New Roman"/>
          <w:b/>
          <w:i/>
          <w:color w:val="000000" w:themeColor="text1"/>
          <w:sz w:val="20"/>
          <w:szCs w:val="20"/>
        </w:rPr>
        <w:t>acoustofluidic</w:t>
      </w:r>
      <w:proofErr w:type="spellEnd"/>
      <w:r w:rsidRPr="00FD04BC">
        <w:rPr>
          <w:rFonts w:ascii="Times New Roman" w:hAnsi="Times New Roman"/>
          <w:b/>
          <w:i/>
          <w:color w:val="000000" w:themeColor="text1"/>
          <w:sz w:val="20"/>
          <w:szCs w:val="20"/>
        </w:rPr>
        <w:t xml:space="preserve"> droplet sorting platform for dynamic monitoring of cell-cell interactions and functional phenotyping at single cell level; Role: </w:t>
      </w:r>
      <w:r w:rsidRPr="00FD04BC">
        <w:rPr>
          <w:rFonts w:ascii="Times New Roman" w:hAnsi="Times New Roman"/>
          <w:b/>
          <w:i/>
          <w:color w:val="000000" w:themeColor="text1"/>
          <w:sz w:val="20"/>
        </w:rPr>
        <w:t xml:space="preserve">co-investigator; </w:t>
      </w:r>
      <w:r w:rsidRPr="00FD04BC">
        <w:rPr>
          <w:rFonts w:ascii="Times New Roman" w:hAnsi="Times New Roman"/>
          <w:b/>
          <w:i/>
          <w:color w:val="000000" w:themeColor="text1"/>
          <w:sz w:val="20"/>
          <w:szCs w:val="20"/>
        </w:rPr>
        <w:t>8/01/2018-7/31/2022;</w:t>
      </w:r>
      <w:r w:rsidRPr="00FD04BC">
        <w:rPr>
          <w:rFonts w:ascii="Times New Roman" w:hAnsi="Times New Roman"/>
          <w:b/>
          <w:color w:val="000000" w:themeColor="text1"/>
          <w:sz w:val="20"/>
          <w:szCs w:val="20"/>
        </w:rPr>
        <w:t xml:space="preserve"> </w:t>
      </w:r>
      <w:r w:rsidR="007223B3" w:rsidRPr="00FD04BC">
        <w:rPr>
          <w:rFonts w:ascii="Times New Roman" w:hAnsi="Times New Roman"/>
          <w:b/>
          <w:i/>
          <w:color w:val="000000" w:themeColor="text1"/>
          <w:sz w:val="20"/>
          <w:szCs w:val="20"/>
        </w:rPr>
        <w:t>total direct costs:</w:t>
      </w:r>
      <w:r w:rsidR="007223B3" w:rsidRPr="00FD04BC">
        <w:rPr>
          <w:rFonts w:ascii="Times New Roman" w:hAnsi="Times New Roman"/>
          <w:b/>
          <w:color w:val="000000" w:themeColor="text1"/>
          <w:sz w:val="20"/>
          <w:szCs w:val="20"/>
        </w:rPr>
        <w:t xml:space="preserve"> </w:t>
      </w:r>
      <w:r w:rsidR="00352A95" w:rsidRPr="00FD04BC">
        <w:rPr>
          <w:rFonts w:ascii="Times New Roman" w:hAnsi="Times New Roman"/>
          <w:b/>
          <w:color w:val="000000" w:themeColor="text1"/>
          <w:sz w:val="20"/>
          <w:szCs w:val="20"/>
        </w:rPr>
        <w:t>$</w:t>
      </w:r>
      <w:r w:rsidR="00352A95" w:rsidRPr="00FD04BC">
        <w:rPr>
          <w:rFonts w:ascii="Times New Roman" w:hAnsi="Times New Roman"/>
          <w:b/>
          <w:i/>
          <w:color w:val="000000" w:themeColor="text1"/>
          <w:sz w:val="20"/>
        </w:rPr>
        <w:t>905,388.</w:t>
      </w:r>
    </w:p>
    <w:p w14:paraId="142CD9E1" w14:textId="77777777" w:rsidR="00352A95" w:rsidRPr="00FD04BC" w:rsidRDefault="00352A95" w:rsidP="00352A95">
      <w:pPr>
        <w:pStyle w:val="MediumGrid21"/>
        <w:widowControl w:val="0"/>
        <w:autoSpaceDE w:val="0"/>
        <w:autoSpaceDN w:val="0"/>
        <w:adjustRightInd w:val="0"/>
        <w:ind w:right="-540"/>
        <w:jc w:val="both"/>
        <w:rPr>
          <w:rFonts w:ascii="Times New Roman" w:hAnsi="Times New Roman"/>
          <w:b/>
          <w:i/>
          <w:color w:val="000000" w:themeColor="text1"/>
          <w:sz w:val="20"/>
          <w:szCs w:val="20"/>
        </w:rPr>
      </w:pPr>
    </w:p>
    <w:p w14:paraId="52F0ACAC" w14:textId="67C73C11" w:rsidR="00352A95" w:rsidRPr="00FD04BC" w:rsidRDefault="00CB2B03" w:rsidP="00352A95">
      <w:pPr>
        <w:pStyle w:val="MediumGrid21"/>
        <w:widowControl w:val="0"/>
        <w:numPr>
          <w:ilvl w:val="0"/>
          <w:numId w:val="31"/>
        </w:numPr>
        <w:autoSpaceDE w:val="0"/>
        <w:autoSpaceDN w:val="0"/>
        <w:adjustRightInd w:val="0"/>
        <w:ind w:right="-540"/>
        <w:jc w:val="both"/>
        <w:rPr>
          <w:rFonts w:ascii="Times New Roman" w:hAnsi="Times New Roman"/>
          <w:b/>
          <w:i/>
          <w:color w:val="000000" w:themeColor="text1"/>
          <w:sz w:val="20"/>
          <w:szCs w:val="20"/>
        </w:rPr>
      </w:pPr>
      <w:r w:rsidRPr="00FD04BC">
        <w:rPr>
          <w:rFonts w:ascii="Times New Roman" w:hAnsi="Times New Roman"/>
          <w:b/>
          <w:sz w:val="20"/>
          <w:szCs w:val="20"/>
        </w:rPr>
        <w:t>R01 EB012521;</w:t>
      </w:r>
      <w:r w:rsidRPr="00FD04BC">
        <w:rPr>
          <w:rFonts w:ascii="Times New Roman" w:hAnsi="Times New Roman"/>
          <w:b/>
          <w:i/>
          <w:sz w:val="20"/>
          <w:szCs w:val="20"/>
        </w:rPr>
        <w:t xml:space="preserve"> NIH (</w:t>
      </w:r>
      <w:proofErr w:type="spellStart"/>
      <w:r w:rsidRPr="00FD04BC">
        <w:rPr>
          <w:rFonts w:ascii="Times New Roman" w:hAnsi="Times New Roman"/>
          <w:b/>
          <w:i/>
          <w:sz w:val="20"/>
          <w:szCs w:val="20"/>
        </w:rPr>
        <w:t>Parekkadan</w:t>
      </w:r>
      <w:proofErr w:type="spellEnd"/>
      <w:r w:rsidRPr="00FD04BC">
        <w:rPr>
          <w:rFonts w:ascii="Times New Roman" w:hAnsi="Times New Roman"/>
          <w:b/>
          <w:i/>
          <w:sz w:val="20"/>
          <w:szCs w:val="20"/>
        </w:rPr>
        <w:t>/Rutgers); Title: Artificial, Humanized Stem Cell Niches; Role: co-investigato</w:t>
      </w:r>
      <w:r w:rsidR="007223B3" w:rsidRPr="00FD04BC">
        <w:rPr>
          <w:rFonts w:ascii="Times New Roman" w:hAnsi="Times New Roman"/>
          <w:b/>
          <w:i/>
          <w:sz w:val="20"/>
          <w:szCs w:val="20"/>
        </w:rPr>
        <w:t>r; 09/01/2</w:t>
      </w:r>
      <w:r w:rsidR="003D7727" w:rsidRPr="00FD04BC">
        <w:rPr>
          <w:rFonts w:ascii="Times New Roman" w:hAnsi="Times New Roman"/>
          <w:b/>
          <w:i/>
          <w:sz w:val="20"/>
          <w:szCs w:val="20"/>
        </w:rPr>
        <w:t xml:space="preserve">018 – 08/31/2022; </w:t>
      </w:r>
      <w:r w:rsidR="00352A95" w:rsidRPr="00FD04BC">
        <w:rPr>
          <w:rFonts w:ascii="Times New Roman" w:hAnsi="Times New Roman"/>
          <w:b/>
          <w:i/>
          <w:color w:val="000000" w:themeColor="text1"/>
          <w:sz w:val="20"/>
          <w:szCs w:val="20"/>
        </w:rPr>
        <w:t>total direct costs: $1,176,504.</w:t>
      </w:r>
    </w:p>
    <w:p w14:paraId="3B6717B6" w14:textId="77777777" w:rsidR="00866F64" w:rsidRPr="00FD04BC" w:rsidRDefault="00866F64" w:rsidP="00866F64">
      <w:pPr>
        <w:pStyle w:val="MediumGrid21"/>
        <w:widowControl w:val="0"/>
        <w:autoSpaceDE w:val="0"/>
        <w:autoSpaceDN w:val="0"/>
        <w:adjustRightInd w:val="0"/>
        <w:ind w:right="-540"/>
        <w:jc w:val="both"/>
        <w:rPr>
          <w:color w:val="000000" w:themeColor="text1"/>
          <w:sz w:val="20"/>
          <w:szCs w:val="32"/>
          <w:shd w:val="clear" w:color="auto" w:fill="FFFFFF"/>
        </w:rPr>
      </w:pPr>
    </w:p>
    <w:p w14:paraId="222994D9" w14:textId="4E9B3F26" w:rsidR="00866F64" w:rsidRPr="00FD04BC" w:rsidRDefault="00866F64" w:rsidP="00866F64">
      <w:pPr>
        <w:pStyle w:val="MediumGrid21"/>
        <w:widowControl w:val="0"/>
        <w:numPr>
          <w:ilvl w:val="0"/>
          <w:numId w:val="31"/>
        </w:numPr>
        <w:autoSpaceDE w:val="0"/>
        <w:autoSpaceDN w:val="0"/>
        <w:adjustRightInd w:val="0"/>
        <w:ind w:right="-540"/>
        <w:jc w:val="both"/>
        <w:rPr>
          <w:rFonts w:ascii="Times New Roman" w:hAnsi="Times New Roman"/>
          <w:b/>
          <w:i/>
          <w:color w:val="000000" w:themeColor="text1"/>
          <w:sz w:val="20"/>
          <w:szCs w:val="20"/>
        </w:rPr>
      </w:pPr>
      <w:r w:rsidRPr="00FD04BC">
        <w:rPr>
          <w:rFonts w:ascii="Times New Roman" w:hAnsi="Times New Roman"/>
          <w:b/>
          <w:color w:val="000000" w:themeColor="text1"/>
          <w:sz w:val="20"/>
          <w:szCs w:val="32"/>
          <w:shd w:val="clear" w:color="auto" w:fill="FFFFFF"/>
        </w:rPr>
        <w:lastRenderedPageBreak/>
        <w:t>ORIEN NOVA Team Science Award;</w:t>
      </w:r>
      <w:r w:rsidRPr="00FD04BC">
        <w:rPr>
          <w:rFonts w:ascii="Times New Roman" w:hAnsi="Times New Roman"/>
          <w:b/>
          <w:i/>
          <w:color w:val="000000" w:themeColor="text1"/>
          <w:sz w:val="20"/>
          <w:szCs w:val="32"/>
          <w:shd w:val="clear" w:color="auto" w:fill="FFFFFF"/>
        </w:rPr>
        <w:t xml:space="preserve"> Prime site Emory University (</w:t>
      </w:r>
      <w:proofErr w:type="spellStart"/>
      <w:proofErr w:type="gramStart"/>
      <w:r w:rsidRPr="00FD04BC">
        <w:rPr>
          <w:rFonts w:ascii="Times New Roman" w:hAnsi="Times New Roman"/>
          <w:b/>
          <w:i/>
          <w:color w:val="000000" w:themeColor="text1"/>
          <w:sz w:val="20"/>
          <w:szCs w:val="32"/>
          <w:shd w:val="clear" w:color="auto" w:fill="FFFFFF"/>
        </w:rPr>
        <w:t>C.Flowers</w:t>
      </w:r>
      <w:proofErr w:type="spellEnd"/>
      <w:proofErr w:type="gramEnd"/>
      <w:r w:rsidRPr="00FD04BC">
        <w:rPr>
          <w:rFonts w:ascii="Times New Roman" w:hAnsi="Times New Roman"/>
          <w:b/>
          <w:i/>
          <w:color w:val="000000" w:themeColor="text1"/>
          <w:sz w:val="20"/>
          <w:szCs w:val="32"/>
          <w:shd w:val="clear" w:color="auto" w:fill="FFFFFF"/>
        </w:rPr>
        <w:t>) with collaboration with Rutgers CINJ; “</w:t>
      </w:r>
      <w:r w:rsidRPr="00FD04BC">
        <w:rPr>
          <w:rFonts w:ascii="Times New Roman" w:hAnsi="Times New Roman"/>
          <w:b/>
          <w:i/>
          <w:color w:val="000000" w:themeColor="text1"/>
          <w:sz w:val="20"/>
        </w:rPr>
        <w:t>Classific</w:t>
      </w:r>
      <w:r w:rsidR="00CE743C" w:rsidRPr="00FD04BC">
        <w:rPr>
          <w:rFonts w:ascii="Times New Roman" w:hAnsi="Times New Roman"/>
          <w:b/>
          <w:i/>
          <w:color w:val="000000" w:themeColor="text1"/>
          <w:sz w:val="20"/>
        </w:rPr>
        <w:t xml:space="preserve">ation of poor-risk relapsed Non </w:t>
      </w:r>
      <w:r w:rsidRPr="00FD04BC">
        <w:rPr>
          <w:rFonts w:ascii="Times New Roman" w:hAnsi="Times New Roman"/>
          <w:b/>
          <w:i/>
          <w:color w:val="000000" w:themeColor="text1"/>
          <w:sz w:val="20"/>
        </w:rPr>
        <w:t xml:space="preserve">Hodgkin Lymphoma subtypes”; </w:t>
      </w:r>
      <w:r w:rsidR="000D3C0D" w:rsidRPr="00FD04BC">
        <w:rPr>
          <w:rFonts w:ascii="Times New Roman" w:hAnsi="Times New Roman"/>
          <w:b/>
          <w:i/>
          <w:color w:val="000000" w:themeColor="text1"/>
          <w:sz w:val="20"/>
        </w:rPr>
        <w:t>06/01/</w:t>
      </w:r>
      <w:r w:rsidR="007223B3" w:rsidRPr="00FD04BC">
        <w:rPr>
          <w:rFonts w:ascii="Times New Roman" w:hAnsi="Times New Roman"/>
          <w:b/>
          <w:i/>
          <w:color w:val="000000" w:themeColor="text1"/>
          <w:sz w:val="20"/>
        </w:rPr>
        <w:t>20</w:t>
      </w:r>
      <w:r w:rsidR="000D3C0D" w:rsidRPr="00FD04BC">
        <w:rPr>
          <w:rFonts w:ascii="Times New Roman" w:hAnsi="Times New Roman"/>
          <w:b/>
          <w:i/>
          <w:color w:val="000000" w:themeColor="text1"/>
          <w:sz w:val="20"/>
        </w:rPr>
        <w:t>19 to 05/31/</w:t>
      </w:r>
      <w:r w:rsidR="007223B3" w:rsidRPr="00FD04BC">
        <w:rPr>
          <w:rFonts w:ascii="Times New Roman" w:hAnsi="Times New Roman"/>
          <w:b/>
          <w:i/>
          <w:color w:val="000000" w:themeColor="text1"/>
          <w:sz w:val="20"/>
        </w:rPr>
        <w:t>20</w:t>
      </w:r>
      <w:r w:rsidR="000D3C0D" w:rsidRPr="00FD04BC">
        <w:rPr>
          <w:rFonts w:ascii="Times New Roman" w:hAnsi="Times New Roman"/>
          <w:b/>
          <w:i/>
          <w:color w:val="000000" w:themeColor="text1"/>
          <w:sz w:val="20"/>
        </w:rPr>
        <w:t>2</w:t>
      </w:r>
      <w:r w:rsidR="00E96EF4">
        <w:rPr>
          <w:rFonts w:ascii="Times New Roman" w:hAnsi="Times New Roman"/>
          <w:b/>
          <w:i/>
          <w:color w:val="000000" w:themeColor="text1"/>
          <w:sz w:val="20"/>
        </w:rPr>
        <w:t>2</w:t>
      </w:r>
      <w:r w:rsidRPr="00FD04BC">
        <w:rPr>
          <w:rFonts w:ascii="Times New Roman" w:hAnsi="Times New Roman"/>
          <w:b/>
          <w:i/>
          <w:color w:val="000000" w:themeColor="text1"/>
          <w:sz w:val="20"/>
        </w:rPr>
        <w:t xml:space="preserve">; </w:t>
      </w:r>
      <w:r w:rsidR="00AB6A99" w:rsidRPr="00FD04BC">
        <w:rPr>
          <w:rFonts w:ascii="Times New Roman" w:hAnsi="Times New Roman"/>
          <w:b/>
          <w:i/>
          <w:color w:val="000000" w:themeColor="text1"/>
          <w:sz w:val="20"/>
        </w:rPr>
        <w:t xml:space="preserve">total </w:t>
      </w:r>
      <w:r w:rsidR="000D3C0D" w:rsidRPr="00FD04BC">
        <w:rPr>
          <w:rFonts w:ascii="Times New Roman" w:hAnsi="Times New Roman"/>
          <w:b/>
          <w:i/>
          <w:color w:val="000000" w:themeColor="text1"/>
          <w:sz w:val="20"/>
        </w:rPr>
        <w:t>direct costs: $1,000,000.</w:t>
      </w:r>
    </w:p>
    <w:p w14:paraId="3FBDE03D" w14:textId="77777777" w:rsidR="0047145E" w:rsidRPr="00FD04BC" w:rsidRDefault="0047145E" w:rsidP="0083754A">
      <w:pPr>
        <w:pStyle w:val="MediumGrid21"/>
        <w:ind w:right="-540"/>
        <w:jc w:val="both"/>
        <w:rPr>
          <w:rFonts w:ascii="Times New Roman" w:hAnsi="Times New Roman"/>
          <w:color w:val="000000" w:themeColor="text1"/>
          <w:sz w:val="20"/>
          <w:szCs w:val="20"/>
        </w:rPr>
      </w:pPr>
    </w:p>
    <w:p w14:paraId="301E3C05" w14:textId="49FBEF8F" w:rsidR="00AC4EDD" w:rsidRPr="00FD04BC" w:rsidRDefault="009D7A18" w:rsidP="00866F64">
      <w:pPr>
        <w:pStyle w:val="MediumGrid21"/>
        <w:ind w:left="720" w:right="-540"/>
        <w:jc w:val="both"/>
        <w:rPr>
          <w:rFonts w:ascii="Times New Roman" w:hAnsi="Times New Roman"/>
          <w:b/>
          <w:color w:val="000000" w:themeColor="text1"/>
          <w:sz w:val="20"/>
          <w:szCs w:val="20"/>
        </w:rPr>
      </w:pPr>
      <w:r w:rsidRPr="00FD04BC">
        <w:rPr>
          <w:rFonts w:ascii="Times New Roman" w:hAnsi="Times New Roman"/>
          <w:b/>
          <w:color w:val="000000" w:themeColor="text1"/>
          <w:sz w:val="20"/>
          <w:szCs w:val="20"/>
        </w:rPr>
        <w:t>C. Pending</w:t>
      </w:r>
    </w:p>
    <w:p w14:paraId="1832931C" w14:textId="06312575" w:rsidR="00E96EF4" w:rsidRPr="00E96EF4" w:rsidRDefault="00E96EF4" w:rsidP="00E96EF4">
      <w:pPr>
        <w:rPr>
          <w:sz w:val="20"/>
        </w:rPr>
      </w:pPr>
    </w:p>
    <w:p w14:paraId="5DFB7B8F" w14:textId="77777777" w:rsidR="00B46FC7" w:rsidRPr="00B46FC7" w:rsidRDefault="00B46FC7" w:rsidP="00B46FC7">
      <w:pPr>
        <w:pStyle w:val="ListParagraph"/>
        <w:numPr>
          <w:ilvl w:val="0"/>
          <w:numId w:val="27"/>
        </w:numPr>
        <w:ind w:left="1440"/>
        <w:rPr>
          <w:i/>
          <w:iCs/>
          <w:sz w:val="20"/>
        </w:rPr>
      </w:pPr>
      <w:r w:rsidRPr="00B46FC7">
        <w:rPr>
          <w:sz w:val="20"/>
        </w:rPr>
        <w:t>R01 CA261752-01 (</w:t>
      </w:r>
      <w:proofErr w:type="spellStart"/>
      <w:r w:rsidRPr="00B46FC7">
        <w:rPr>
          <w:sz w:val="20"/>
        </w:rPr>
        <w:t>Zebrack</w:t>
      </w:r>
      <w:proofErr w:type="spellEnd"/>
      <w:r w:rsidRPr="00B46FC7">
        <w:rPr>
          <w:sz w:val="20"/>
        </w:rPr>
        <w:t>/</w:t>
      </w:r>
      <w:proofErr w:type="spellStart"/>
      <w:r w:rsidRPr="00B46FC7">
        <w:rPr>
          <w:sz w:val="20"/>
        </w:rPr>
        <w:t>UMich</w:t>
      </w:r>
      <w:proofErr w:type="spellEnd"/>
      <w:r w:rsidRPr="00B46FC7">
        <w:rPr>
          <w:sz w:val="20"/>
        </w:rPr>
        <w:t>)</w:t>
      </w:r>
      <w:r>
        <w:rPr>
          <w:sz w:val="20"/>
        </w:rPr>
        <w:t xml:space="preserve">, </w:t>
      </w:r>
      <w:r w:rsidRPr="00B46FC7">
        <w:rPr>
          <w:sz w:val="20"/>
        </w:rPr>
        <w:t>07/01/2021-05/31/2026</w:t>
      </w:r>
    </w:p>
    <w:p w14:paraId="2101E337" w14:textId="77777777" w:rsidR="00B46FC7" w:rsidRDefault="00B46FC7" w:rsidP="00B46FC7">
      <w:pPr>
        <w:pStyle w:val="ListParagraph"/>
        <w:ind w:left="1440"/>
        <w:rPr>
          <w:i/>
          <w:iCs/>
          <w:sz w:val="20"/>
        </w:rPr>
      </w:pPr>
      <w:r w:rsidRPr="00B46FC7">
        <w:rPr>
          <w:i/>
          <w:iCs/>
          <w:sz w:val="20"/>
        </w:rPr>
        <w:t>Social genomic mechanisms of health disparities among Adolescent and Young Adult (AYA) cancer survivors</w:t>
      </w:r>
    </w:p>
    <w:p w14:paraId="3A165C3A" w14:textId="58C06ADC" w:rsidR="00B46FC7" w:rsidRDefault="00B46FC7" w:rsidP="00B46FC7">
      <w:pPr>
        <w:ind w:left="1440"/>
        <w:rPr>
          <w:sz w:val="20"/>
        </w:rPr>
      </w:pPr>
      <w:r w:rsidRPr="00E96EF4">
        <w:rPr>
          <w:sz w:val="20"/>
        </w:rPr>
        <w:t xml:space="preserve">Role: </w:t>
      </w:r>
      <w:r>
        <w:rPr>
          <w:sz w:val="20"/>
        </w:rPr>
        <w:t>Co-investigator</w:t>
      </w:r>
    </w:p>
    <w:p w14:paraId="663E1736" w14:textId="77777777" w:rsidR="00B46FC7" w:rsidRDefault="00B46FC7" w:rsidP="00B46FC7">
      <w:pPr>
        <w:pStyle w:val="ListParagraph"/>
        <w:ind w:left="1440"/>
        <w:rPr>
          <w:sz w:val="20"/>
        </w:rPr>
      </w:pPr>
    </w:p>
    <w:p w14:paraId="580103D6" w14:textId="06DCF8B6" w:rsidR="00B46FC7" w:rsidRPr="00B46FC7" w:rsidRDefault="00B46FC7" w:rsidP="00B46FC7">
      <w:pPr>
        <w:pStyle w:val="ListParagraph"/>
        <w:ind w:left="1440"/>
        <w:rPr>
          <w:sz w:val="20"/>
        </w:rPr>
      </w:pPr>
      <w:r w:rsidRPr="00B46FC7">
        <w:rPr>
          <w:sz w:val="20"/>
        </w:rPr>
        <w:t>(NOTE: score of 20 at the 6</w:t>
      </w:r>
      <w:r w:rsidRPr="00B46FC7">
        <w:rPr>
          <w:sz w:val="20"/>
          <w:vertAlign w:val="superscript"/>
        </w:rPr>
        <w:t>th</w:t>
      </w:r>
      <w:r w:rsidRPr="00B46FC7">
        <w:rPr>
          <w:sz w:val="20"/>
        </w:rPr>
        <w:t xml:space="preserve"> percentile; just in time completed for start date of July 1, 2021)</w:t>
      </w:r>
    </w:p>
    <w:p w14:paraId="57EA76B8" w14:textId="77777777" w:rsidR="00B46FC7" w:rsidRDefault="00B46FC7" w:rsidP="00B46FC7">
      <w:pPr>
        <w:pStyle w:val="ListParagraph"/>
        <w:ind w:left="1440"/>
        <w:rPr>
          <w:sz w:val="20"/>
        </w:rPr>
      </w:pPr>
    </w:p>
    <w:p w14:paraId="60AA8EF0" w14:textId="140698D1" w:rsidR="00E96EF4" w:rsidRPr="00E96EF4" w:rsidRDefault="00E96EF4" w:rsidP="00E96EF4">
      <w:pPr>
        <w:pStyle w:val="ListParagraph"/>
        <w:numPr>
          <w:ilvl w:val="0"/>
          <w:numId w:val="27"/>
        </w:numPr>
        <w:ind w:left="1440"/>
        <w:rPr>
          <w:sz w:val="20"/>
        </w:rPr>
      </w:pPr>
      <w:r>
        <w:rPr>
          <w:sz w:val="20"/>
        </w:rPr>
        <w:t xml:space="preserve">NIH </w:t>
      </w:r>
      <w:r w:rsidRPr="00E96EF4">
        <w:rPr>
          <w:sz w:val="20"/>
        </w:rPr>
        <w:t>R01 (Parsons/Tufts)</w:t>
      </w:r>
      <w:r>
        <w:rPr>
          <w:sz w:val="20"/>
        </w:rPr>
        <w:t xml:space="preserve">, </w:t>
      </w:r>
      <w:r w:rsidRPr="00E96EF4">
        <w:rPr>
          <w:sz w:val="20"/>
        </w:rPr>
        <w:t>12/01/202</w:t>
      </w:r>
      <w:r>
        <w:rPr>
          <w:sz w:val="20"/>
        </w:rPr>
        <w:t>1</w:t>
      </w:r>
      <w:r w:rsidRPr="00E96EF4">
        <w:rPr>
          <w:sz w:val="20"/>
        </w:rPr>
        <w:t>-11/30/202</w:t>
      </w:r>
      <w:r>
        <w:rPr>
          <w:sz w:val="20"/>
        </w:rPr>
        <w:t xml:space="preserve">6; </w:t>
      </w:r>
      <w:r w:rsidRPr="00E96EF4">
        <w:rPr>
          <w:sz w:val="20"/>
        </w:rPr>
        <w:t>$320,155 DC (Rutgers Only)</w:t>
      </w:r>
    </w:p>
    <w:p w14:paraId="0A3A6502" w14:textId="77777777" w:rsidR="00E96EF4" w:rsidRPr="00E96EF4" w:rsidRDefault="00E96EF4" w:rsidP="00E96EF4">
      <w:pPr>
        <w:ind w:left="1440"/>
        <w:rPr>
          <w:i/>
          <w:iCs/>
          <w:sz w:val="20"/>
        </w:rPr>
      </w:pPr>
      <w:r w:rsidRPr="00E96EF4">
        <w:rPr>
          <w:i/>
          <w:iCs/>
          <w:sz w:val="20"/>
        </w:rPr>
        <w:t>Modeling Multi-Source Data in Hodgkin Lymphoma (1 R01 CA262265-01)</w:t>
      </w:r>
    </w:p>
    <w:p w14:paraId="7D41ACB4" w14:textId="7736061B" w:rsidR="00E96EF4" w:rsidRDefault="00E96EF4" w:rsidP="00E96EF4">
      <w:pPr>
        <w:ind w:left="1440"/>
        <w:rPr>
          <w:sz w:val="20"/>
        </w:rPr>
      </w:pPr>
      <w:r w:rsidRPr="00E96EF4">
        <w:rPr>
          <w:sz w:val="20"/>
        </w:rPr>
        <w:t>Role: Multi-PI</w:t>
      </w:r>
    </w:p>
    <w:p w14:paraId="6E953EA8" w14:textId="77777777" w:rsidR="00B46FC7" w:rsidRPr="00E96EF4" w:rsidRDefault="00B46FC7" w:rsidP="00E96EF4">
      <w:pPr>
        <w:ind w:left="1440"/>
        <w:rPr>
          <w:sz w:val="20"/>
        </w:rPr>
      </w:pPr>
    </w:p>
    <w:p w14:paraId="5B8B7152" w14:textId="77777777" w:rsidR="00E96EF4" w:rsidRPr="00E96EF4" w:rsidRDefault="00E96EF4" w:rsidP="00E96EF4">
      <w:pPr>
        <w:ind w:left="1440"/>
        <w:rPr>
          <w:sz w:val="20"/>
        </w:rPr>
      </w:pPr>
      <w:r w:rsidRPr="00E96EF4">
        <w:rPr>
          <w:sz w:val="20"/>
        </w:rPr>
        <w:t>(NOTE: score of 35 at</w:t>
      </w:r>
      <w:r w:rsidRPr="00E96EF4">
        <w:rPr>
          <w:i/>
          <w:iCs/>
          <w:sz w:val="20"/>
        </w:rPr>
        <w:t xml:space="preserve"> </w:t>
      </w:r>
      <w:r w:rsidRPr="00E96EF4">
        <w:rPr>
          <w:sz w:val="20"/>
        </w:rPr>
        <w:t>the 16</w:t>
      </w:r>
      <w:r w:rsidRPr="00E96EF4">
        <w:rPr>
          <w:sz w:val="20"/>
          <w:vertAlign w:val="superscript"/>
        </w:rPr>
        <w:t>th</w:t>
      </w:r>
      <w:r w:rsidRPr="00E96EF4">
        <w:rPr>
          <w:sz w:val="20"/>
        </w:rPr>
        <w:t xml:space="preserve"> percentile on A1 [funding at 12</w:t>
      </w:r>
      <w:r w:rsidRPr="00E96EF4">
        <w:rPr>
          <w:sz w:val="20"/>
          <w:vertAlign w:val="superscript"/>
        </w:rPr>
        <w:t>th</w:t>
      </w:r>
      <w:r w:rsidRPr="00E96EF4">
        <w:rPr>
          <w:sz w:val="20"/>
        </w:rPr>
        <w:t xml:space="preserve"> percentile]; resubmission July 2021)</w:t>
      </w:r>
    </w:p>
    <w:p w14:paraId="15D43A55" w14:textId="77777777" w:rsidR="00E96EF4" w:rsidRDefault="00E96EF4" w:rsidP="00E96EF4">
      <w:pPr>
        <w:pStyle w:val="ListParagraph"/>
        <w:ind w:left="1440"/>
        <w:rPr>
          <w:sz w:val="20"/>
        </w:rPr>
      </w:pPr>
    </w:p>
    <w:p w14:paraId="6A5D5A3E" w14:textId="77777777" w:rsidR="00472133" w:rsidRPr="00472133" w:rsidRDefault="00E96EF4" w:rsidP="00E96EF4">
      <w:pPr>
        <w:pStyle w:val="ListParagraph"/>
        <w:numPr>
          <w:ilvl w:val="0"/>
          <w:numId w:val="27"/>
        </w:numPr>
        <w:ind w:left="1440"/>
        <w:rPr>
          <w:sz w:val="20"/>
        </w:rPr>
      </w:pPr>
      <w:r>
        <w:rPr>
          <w:sz w:val="20"/>
        </w:rPr>
        <w:t xml:space="preserve">NIH </w:t>
      </w:r>
      <w:r w:rsidRPr="00E96EF4">
        <w:rPr>
          <w:sz w:val="20"/>
        </w:rPr>
        <w:t>R01 (Choi/Northwestern)</w:t>
      </w:r>
      <w:r>
        <w:rPr>
          <w:sz w:val="20"/>
        </w:rPr>
        <w:t xml:space="preserve">, </w:t>
      </w:r>
      <w:r w:rsidRPr="00E96EF4">
        <w:rPr>
          <w:sz w:val="20"/>
        </w:rPr>
        <w:t>09/01/2021-08/31/2026</w:t>
      </w:r>
      <w:r>
        <w:rPr>
          <w:sz w:val="20"/>
        </w:rPr>
        <w:t xml:space="preserve">, </w:t>
      </w:r>
      <w:r w:rsidRPr="00E96EF4">
        <w:rPr>
          <w:sz w:val="20"/>
        </w:rPr>
        <w:t>$89,035 DC (Rutgers Only)</w:t>
      </w:r>
      <w:r>
        <w:rPr>
          <w:sz w:val="20"/>
        </w:rPr>
        <w:t xml:space="preserve"> </w:t>
      </w:r>
      <w:r w:rsidRPr="00E96EF4">
        <w:rPr>
          <w:i/>
          <w:iCs/>
          <w:sz w:val="20"/>
        </w:rPr>
        <w:t>Mechanisms of Lymphomagenesis for Skin-Resident Gamma Delta T Cells</w:t>
      </w:r>
    </w:p>
    <w:p w14:paraId="2007CFCC" w14:textId="2624BC6D" w:rsidR="00E96EF4" w:rsidRDefault="00E96EF4" w:rsidP="00472133">
      <w:pPr>
        <w:pStyle w:val="ListParagraph"/>
        <w:ind w:left="1440"/>
        <w:rPr>
          <w:sz w:val="20"/>
        </w:rPr>
      </w:pPr>
      <w:r w:rsidRPr="00E96EF4">
        <w:rPr>
          <w:sz w:val="20"/>
        </w:rPr>
        <w:t>Role: Co-investigator</w:t>
      </w:r>
    </w:p>
    <w:p w14:paraId="50F31360" w14:textId="77777777" w:rsidR="002A3106" w:rsidRPr="00E96EF4" w:rsidRDefault="002A3106" w:rsidP="002A3106">
      <w:pPr>
        <w:pStyle w:val="ListParagraph"/>
        <w:ind w:left="1440"/>
        <w:rPr>
          <w:sz w:val="20"/>
        </w:rPr>
      </w:pPr>
    </w:p>
    <w:p w14:paraId="16971D0D" w14:textId="20C77CB4" w:rsidR="00E96EF4" w:rsidRPr="00E96EF4" w:rsidRDefault="00E96EF4" w:rsidP="00E96EF4">
      <w:pPr>
        <w:ind w:left="1440"/>
        <w:rPr>
          <w:sz w:val="20"/>
        </w:rPr>
      </w:pPr>
      <w:r w:rsidRPr="00E96EF4">
        <w:rPr>
          <w:sz w:val="20"/>
        </w:rPr>
        <w:t>(NOTE: score of 39 at the 20</w:t>
      </w:r>
      <w:r w:rsidRPr="00E96EF4">
        <w:rPr>
          <w:sz w:val="20"/>
          <w:vertAlign w:val="superscript"/>
        </w:rPr>
        <w:t>th</w:t>
      </w:r>
      <w:r w:rsidRPr="00E96EF4">
        <w:rPr>
          <w:sz w:val="20"/>
        </w:rPr>
        <w:t xml:space="preserve"> percentile on A1; resubmitted March 2021)</w:t>
      </w:r>
    </w:p>
    <w:p w14:paraId="1747D5AD" w14:textId="77777777" w:rsidR="00E96EF4" w:rsidRDefault="00E96EF4" w:rsidP="00E96EF4">
      <w:pPr>
        <w:pStyle w:val="ListParagraph"/>
        <w:ind w:left="1440"/>
        <w:rPr>
          <w:sz w:val="20"/>
        </w:rPr>
      </w:pPr>
    </w:p>
    <w:p w14:paraId="0C0D9E60" w14:textId="2DC15C17" w:rsidR="00E96EF4" w:rsidRPr="00E96EF4" w:rsidRDefault="00E96EF4" w:rsidP="00E96EF4">
      <w:pPr>
        <w:pStyle w:val="ListParagraph"/>
        <w:numPr>
          <w:ilvl w:val="0"/>
          <w:numId w:val="27"/>
        </w:numPr>
        <w:ind w:left="1440"/>
        <w:rPr>
          <w:sz w:val="20"/>
        </w:rPr>
      </w:pPr>
      <w:r w:rsidRPr="00E96EF4">
        <w:rPr>
          <w:sz w:val="20"/>
        </w:rPr>
        <w:t>R01 (</w:t>
      </w:r>
      <w:proofErr w:type="spellStart"/>
      <w:r w:rsidRPr="00E96EF4">
        <w:rPr>
          <w:sz w:val="20"/>
        </w:rPr>
        <w:t>Konry</w:t>
      </w:r>
      <w:proofErr w:type="spellEnd"/>
      <w:r w:rsidRPr="00E96EF4">
        <w:rPr>
          <w:sz w:val="20"/>
        </w:rPr>
        <w:t>/Northeastern)</w:t>
      </w:r>
      <w:r>
        <w:rPr>
          <w:sz w:val="20"/>
        </w:rPr>
        <w:t xml:space="preserve">; </w:t>
      </w:r>
      <w:r w:rsidRPr="00E96EF4">
        <w:rPr>
          <w:sz w:val="20"/>
        </w:rPr>
        <w:t>06/01/2021-05/31/2024</w:t>
      </w:r>
      <w:r>
        <w:rPr>
          <w:sz w:val="20"/>
        </w:rPr>
        <w:t xml:space="preserve">; </w:t>
      </w:r>
      <w:r w:rsidRPr="00E96EF4">
        <w:rPr>
          <w:sz w:val="20"/>
        </w:rPr>
        <w:t>$350,909 DC (Rutgers Only)</w:t>
      </w:r>
    </w:p>
    <w:p w14:paraId="01818712" w14:textId="638343C1" w:rsidR="00E96EF4" w:rsidRDefault="00E96EF4" w:rsidP="00E96EF4">
      <w:pPr>
        <w:ind w:left="1440"/>
        <w:rPr>
          <w:i/>
          <w:iCs/>
          <w:sz w:val="20"/>
        </w:rPr>
      </w:pPr>
      <w:r w:rsidRPr="00E96EF4">
        <w:rPr>
          <w:i/>
          <w:iCs/>
          <w:sz w:val="20"/>
        </w:rPr>
        <w:t>Biologic interactions with anticancer therapeutics in novel lymphoma organoids using biomimetic tissue chip integrated microfluidics technology (R33 CA261700-01)</w:t>
      </w:r>
    </w:p>
    <w:p w14:paraId="3AB15AF6" w14:textId="3092A0A9" w:rsidR="00472133" w:rsidRPr="00472133" w:rsidRDefault="00472133" w:rsidP="00472133">
      <w:pPr>
        <w:ind w:left="1440"/>
        <w:rPr>
          <w:sz w:val="20"/>
        </w:rPr>
      </w:pPr>
      <w:r w:rsidRPr="00E96EF4">
        <w:rPr>
          <w:sz w:val="20"/>
        </w:rPr>
        <w:t>Role: Multi-PI</w:t>
      </w:r>
    </w:p>
    <w:p w14:paraId="30B63688" w14:textId="77777777" w:rsidR="002A3106" w:rsidRDefault="002A3106" w:rsidP="00E96EF4">
      <w:pPr>
        <w:ind w:left="1440"/>
        <w:rPr>
          <w:sz w:val="20"/>
        </w:rPr>
      </w:pPr>
    </w:p>
    <w:p w14:paraId="14A9D1D2" w14:textId="2D50A968" w:rsidR="00E96EF4" w:rsidRPr="00E96EF4" w:rsidRDefault="00E96EF4" w:rsidP="00E96EF4">
      <w:pPr>
        <w:ind w:left="1440"/>
        <w:rPr>
          <w:sz w:val="20"/>
        </w:rPr>
      </w:pPr>
      <w:r w:rsidRPr="00E96EF4">
        <w:rPr>
          <w:sz w:val="20"/>
        </w:rPr>
        <w:t>(NOTE: score of 36 at the 15</w:t>
      </w:r>
      <w:r w:rsidRPr="00E96EF4">
        <w:rPr>
          <w:sz w:val="20"/>
          <w:vertAlign w:val="superscript"/>
        </w:rPr>
        <w:t>th</w:t>
      </w:r>
      <w:r w:rsidRPr="00E96EF4">
        <w:rPr>
          <w:sz w:val="20"/>
        </w:rPr>
        <w:t xml:space="preserve"> percentile on A1; resubmission Ju</w:t>
      </w:r>
      <w:r w:rsidR="002A3106">
        <w:rPr>
          <w:sz w:val="20"/>
        </w:rPr>
        <w:t xml:space="preserve">ly </w:t>
      </w:r>
      <w:r w:rsidRPr="00E96EF4">
        <w:rPr>
          <w:sz w:val="20"/>
        </w:rPr>
        <w:t>2021</w:t>
      </w:r>
      <w:r w:rsidR="002A3106">
        <w:rPr>
          <w:sz w:val="20"/>
        </w:rPr>
        <w:t>)</w:t>
      </w:r>
    </w:p>
    <w:p w14:paraId="11AAA348" w14:textId="77777777" w:rsidR="00403A3D" w:rsidRPr="00FD04BC" w:rsidRDefault="00403A3D" w:rsidP="009D7A18">
      <w:pPr>
        <w:pStyle w:val="MediumGrid21"/>
        <w:rPr>
          <w:rFonts w:ascii="Times New Roman" w:hAnsi="Times New Roman"/>
          <w:color w:val="000000" w:themeColor="text1"/>
          <w:sz w:val="20"/>
          <w:szCs w:val="20"/>
        </w:rPr>
      </w:pPr>
    </w:p>
    <w:p w14:paraId="5A46B30F" w14:textId="29FFE612" w:rsidR="009D7A18" w:rsidRPr="00FD04BC" w:rsidRDefault="009D7A18" w:rsidP="009D7A18">
      <w:pPr>
        <w:pStyle w:val="MediumGrid21"/>
        <w:rPr>
          <w:rFonts w:ascii="Times New Roman" w:hAnsi="Times New Roman"/>
          <w:i/>
          <w:color w:val="000000" w:themeColor="text1"/>
          <w:sz w:val="20"/>
          <w:szCs w:val="20"/>
        </w:rPr>
      </w:pPr>
      <w:r w:rsidRPr="00FD04BC">
        <w:rPr>
          <w:rFonts w:ascii="Times New Roman" w:hAnsi="Times New Roman"/>
          <w:b/>
          <w:color w:val="000000" w:themeColor="text1"/>
          <w:sz w:val="20"/>
          <w:szCs w:val="20"/>
        </w:rPr>
        <w:t>PUBLICATIONS:</w:t>
      </w:r>
      <w:r w:rsidRPr="00FD04BC">
        <w:rPr>
          <w:rFonts w:ascii="Times New Roman" w:hAnsi="Times New Roman"/>
          <w:color w:val="000000" w:themeColor="text1"/>
          <w:sz w:val="20"/>
          <w:szCs w:val="20"/>
        </w:rPr>
        <w:t xml:space="preserve"> </w:t>
      </w:r>
    </w:p>
    <w:p w14:paraId="65501F3D" w14:textId="77777777" w:rsidR="00561151" w:rsidRPr="00FD04BC" w:rsidRDefault="00561151" w:rsidP="009D7A18">
      <w:pPr>
        <w:pStyle w:val="MediumGrid21"/>
        <w:rPr>
          <w:rFonts w:ascii="Times New Roman" w:hAnsi="Times New Roman"/>
          <w:color w:val="000000" w:themeColor="text1"/>
          <w:sz w:val="20"/>
          <w:szCs w:val="20"/>
        </w:rPr>
      </w:pPr>
    </w:p>
    <w:p w14:paraId="4DCB4A5D" w14:textId="0BB7E437" w:rsidR="009D7A18" w:rsidRPr="00FD04BC" w:rsidRDefault="009D7A18" w:rsidP="008D19A5">
      <w:pPr>
        <w:pStyle w:val="MediumGrid21"/>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A. Refereed Original Article in Journal</w:t>
      </w:r>
      <w:r w:rsidR="008D19A5" w:rsidRPr="00491F2B">
        <w:rPr>
          <w:rFonts w:ascii="Times New Roman" w:hAnsi="Times New Roman"/>
          <w:color w:val="000000" w:themeColor="text1"/>
          <w:sz w:val="20"/>
        </w:rPr>
        <w:t xml:space="preserve"> </w:t>
      </w:r>
      <w:r w:rsidR="00491F2B" w:rsidRPr="00491F2B">
        <w:rPr>
          <w:rFonts w:ascii="Times New Roman" w:hAnsi="Times New Roman"/>
          <w:color w:val="000000" w:themeColor="text1"/>
          <w:sz w:val="20"/>
        </w:rPr>
        <w:t xml:space="preserve">(see Section D below for review papers, </w:t>
      </w:r>
      <w:proofErr w:type="spellStart"/>
      <w:r w:rsidR="00491F2B" w:rsidRPr="00491F2B">
        <w:rPr>
          <w:rFonts w:ascii="Times New Roman" w:hAnsi="Times New Roman"/>
          <w:color w:val="000000" w:themeColor="text1"/>
          <w:sz w:val="20"/>
        </w:rPr>
        <w:t>etc</w:t>
      </w:r>
      <w:proofErr w:type="spellEnd"/>
      <w:r w:rsidR="00491F2B" w:rsidRPr="00491F2B">
        <w:rPr>
          <w:rFonts w:ascii="Times New Roman" w:hAnsi="Times New Roman"/>
          <w:color w:val="000000" w:themeColor="text1"/>
          <w:sz w:val="20"/>
        </w:rPr>
        <w:t>)</w:t>
      </w:r>
    </w:p>
    <w:p w14:paraId="0AF0BE82" w14:textId="77777777" w:rsidR="00790685" w:rsidRPr="00FD04BC" w:rsidRDefault="00790685" w:rsidP="00790685">
      <w:pPr>
        <w:ind w:right="-540"/>
        <w:jc w:val="both"/>
        <w:rPr>
          <w:color w:val="000000" w:themeColor="text1"/>
          <w:sz w:val="20"/>
        </w:rPr>
      </w:pPr>
    </w:p>
    <w:p w14:paraId="50C94A35" w14:textId="77777777" w:rsidR="00790685" w:rsidRPr="00FD04BC" w:rsidRDefault="00790685" w:rsidP="009F2E7A">
      <w:pPr>
        <w:numPr>
          <w:ilvl w:val="0"/>
          <w:numId w:val="6"/>
        </w:numPr>
        <w:tabs>
          <w:tab w:val="clear" w:pos="360"/>
          <w:tab w:val="num" w:pos="1890"/>
        </w:tabs>
        <w:ind w:left="1800" w:right="-540" w:hanging="270"/>
        <w:jc w:val="both"/>
        <w:rPr>
          <w:color w:val="000000" w:themeColor="text1"/>
          <w:sz w:val="20"/>
        </w:rPr>
      </w:pPr>
      <w:r w:rsidRPr="00FD04BC">
        <w:rPr>
          <w:b/>
          <w:color w:val="000000" w:themeColor="text1"/>
          <w:sz w:val="20"/>
        </w:rPr>
        <w:t xml:space="preserve">Evens AM, </w:t>
      </w:r>
      <w:proofErr w:type="spellStart"/>
      <w:r w:rsidRPr="00FD04BC">
        <w:rPr>
          <w:color w:val="000000" w:themeColor="text1"/>
          <w:sz w:val="20"/>
        </w:rPr>
        <w:t>Kwaan</w:t>
      </w:r>
      <w:proofErr w:type="spellEnd"/>
      <w:r w:rsidRPr="00FD04BC">
        <w:rPr>
          <w:color w:val="000000" w:themeColor="text1"/>
          <w:sz w:val="20"/>
        </w:rPr>
        <w:t xml:space="preserve"> HC, Kaufman D, Bennett CL</w:t>
      </w:r>
      <w:r w:rsidR="008D19A5" w:rsidRPr="00FD04BC">
        <w:rPr>
          <w:b/>
          <w:color w:val="000000" w:themeColor="text1"/>
          <w:sz w:val="20"/>
        </w:rPr>
        <w:t xml:space="preserve"> </w:t>
      </w:r>
      <w:r w:rsidR="008D19A5" w:rsidRPr="00FD04BC">
        <w:rPr>
          <w:color w:val="000000" w:themeColor="text1"/>
          <w:sz w:val="20"/>
        </w:rPr>
        <w:t>et al.</w:t>
      </w:r>
      <w:r w:rsidRPr="00FD04BC">
        <w:rPr>
          <w:color w:val="000000" w:themeColor="text1"/>
          <w:sz w:val="20"/>
        </w:rPr>
        <w:t xml:space="preserve"> TTP/HUS occurring in a simultaneous pancreas/kidney transplant recipient following clopidogrel treatment: evidence of a non-immunological etiology.  </w:t>
      </w:r>
      <w:r w:rsidRPr="00FD04BC">
        <w:rPr>
          <w:i/>
          <w:color w:val="000000" w:themeColor="text1"/>
          <w:sz w:val="20"/>
        </w:rPr>
        <w:t>Transplantation.</w:t>
      </w:r>
      <w:r w:rsidRPr="00FD04BC">
        <w:rPr>
          <w:color w:val="000000" w:themeColor="text1"/>
          <w:sz w:val="20"/>
        </w:rPr>
        <w:t xml:space="preserve"> 2002; 27:885-887. PMID: 12364873</w:t>
      </w:r>
    </w:p>
    <w:p w14:paraId="5530A9F2" w14:textId="77777777" w:rsidR="00790685" w:rsidRPr="00FD04BC" w:rsidRDefault="00790685" w:rsidP="009F2E7A">
      <w:pPr>
        <w:tabs>
          <w:tab w:val="num" w:pos="1890"/>
        </w:tabs>
        <w:ind w:left="1800" w:right="-540" w:hanging="270"/>
        <w:jc w:val="both"/>
        <w:rPr>
          <w:color w:val="000000" w:themeColor="text1"/>
          <w:sz w:val="20"/>
        </w:rPr>
      </w:pPr>
      <w:r w:rsidRPr="00FD04BC">
        <w:rPr>
          <w:color w:val="000000" w:themeColor="text1"/>
          <w:sz w:val="20"/>
        </w:rPr>
        <w:t xml:space="preserve"> </w:t>
      </w:r>
    </w:p>
    <w:p w14:paraId="46F488D2" w14:textId="77777777" w:rsidR="00790685" w:rsidRPr="00FD04BC" w:rsidRDefault="00790685" w:rsidP="009F2E7A">
      <w:pPr>
        <w:numPr>
          <w:ilvl w:val="0"/>
          <w:numId w:val="6"/>
        </w:numPr>
        <w:tabs>
          <w:tab w:val="clear" w:pos="360"/>
          <w:tab w:val="num" w:pos="1890"/>
        </w:tabs>
        <w:ind w:left="1800" w:right="-540" w:hanging="270"/>
        <w:jc w:val="both"/>
        <w:rPr>
          <w:color w:val="000000" w:themeColor="text1"/>
          <w:sz w:val="20"/>
        </w:rPr>
      </w:pPr>
      <w:r w:rsidRPr="00FD04BC">
        <w:rPr>
          <w:color w:val="000000" w:themeColor="text1"/>
          <w:sz w:val="20"/>
        </w:rPr>
        <w:t>Shi B, Hsu HL,</w:t>
      </w:r>
      <w:r w:rsidRPr="00FD04BC">
        <w:rPr>
          <w:b/>
          <w:color w:val="000000" w:themeColor="text1"/>
          <w:sz w:val="20"/>
        </w:rPr>
        <w:t xml:space="preserve"> Evens AM, </w:t>
      </w:r>
      <w:r w:rsidR="008D19A5" w:rsidRPr="00FD04BC">
        <w:rPr>
          <w:color w:val="000000" w:themeColor="text1"/>
          <w:sz w:val="20"/>
        </w:rPr>
        <w:t xml:space="preserve">Gordon LI, and </w:t>
      </w:r>
      <w:proofErr w:type="spellStart"/>
      <w:r w:rsidR="008D19A5" w:rsidRPr="00FD04BC">
        <w:rPr>
          <w:color w:val="000000" w:themeColor="text1"/>
          <w:sz w:val="20"/>
        </w:rPr>
        <w:t>Gartenhaus</w:t>
      </w:r>
      <w:proofErr w:type="spellEnd"/>
      <w:r w:rsidR="008D19A5" w:rsidRPr="00FD04BC">
        <w:rPr>
          <w:color w:val="000000" w:themeColor="text1"/>
          <w:sz w:val="20"/>
        </w:rPr>
        <w:t xml:space="preserve"> RB.</w:t>
      </w:r>
      <w:r w:rsidRPr="00FD04BC">
        <w:rPr>
          <w:color w:val="000000" w:themeColor="text1"/>
          <w:sz w:val="20"/>
        </w:rPr>
        <w:t xml:space="preserve"> </w:t>
      </w:r>
      <w:r w:rsidRPr="00FD04BC">
        <w:rPr>
          <w:rStyle w:val="Strong"/>
          <w:b w:val="0"/>
          <w:color w:val="000000" w:themeColor="text1"/>
          <w:sz w:val="20"/>
        </w:rPr>
        <w:t>Expression of the candidate MCT-1 oncogene in B- and T-cell lymphoid malignancies</w:t>
      </w:r>
      <w:r w:rsidRPr="00FD04BC">
        <w:rPr>
          <w:color w:val="000000" w:themeColor="text1"/>
          <w:sz w:val="20"/>
        </w:rPr>
        <w:t xml:space="preserve">.  </w:t>
      </w:r>
      <w:r w:rsidRPr="00FD04BC">
        <w:rPr>
          <w:i/>
          <w:color w:val="000000" w:themeColor="text1"/>
          <w:sz w:val="20"/>
        </w:rPr>
        <w:t>Blood.</w:t>
      </w:r>
      <w:r w:rsidRPr="00FD04BC">
        <w:rPr>
          <w:color w:val="000000" w:themeColor="text1"/>
          <w:sz w:val="20"/>
        </w:rPr>
        <w:t xml:space="preserve">  2003; 102:297-302. PMID: 12637315</w:t>
      </w:r>
    </w:p>
    <w:p w14:paraId="2E31CD50" w14:textId="77777777" w:rsidR="00790685" w:rsidRPr="00FD04BC" w:rsidRDefault="00790685" w:rsidP="009F2E7A">
      <w:pPr>
        <w:tabs>
          <w:tab w:val="num" w:pos="1890"/>
        </w:tabs>
        <w:ind w:left="1800" w:right="-540" w:hanging="270"/>
        <w:jc w:val="both"/>
        <w:rPr>
          <w:color w:val="000000" w:themeColor="text1"/>
          <w:sz w:val="20"/>
        </w:rPr>
      </w:pPr>
    </w:p>
    <w:p w14:paraId="479E348D" w14:textId="612EC730" w:rsidR="00790685" w:rsidRPr="00FD04BC" w:rsidRDefault="00790685" w:rsidP="009F2E7A">
      <w:pPr>
        <w:numPr>
          <w:ilvl w:val="0"/>
          <w:numId w:val="6"/>
        </w:numPr>
        <w:tabs>
          <w:tab w:val="clear" w:pos="360"/>
          <w:tab w:val="num" w:pos="1890"/>
        </w:tabs>
        <w:ind w:left="1800" w:right="-540" w:hanging="270"/>
        <w:jc w:val="both"/>
        <w:rPr>
          <w:color w:val="000000" w:themeColor="text1"/>
          <w:sz w:val="20"/>
        </w:rPr>
      </w:pPr>
      <w:r w:rsidRPr="00FD04BC">
        <w:rPr>
          <w:b/>
          <w:color w:val="000000" w:themeColor="text1"/>
          <w:sz w:val="20"/>
        </w:rPr>
        <w:t xml:space="preserve">Evens AM, </w:t>
      </w:r>
      <w:proofErr w:type="spellStart"/>
      <w:r w:rsidRPr="00FD04BC">
        <w:rPr>
          <w:color w:val="000000" w:themeColor="text1"/>
          <w:sz w:val="20"/>
        </w:rPr>
        <w:t>Prachand</w:t>
      </w:r>
      <w:proofErr w:type="spellEnd"/>
      <w:r w:rsidRPr="00FD04BC">
        <w:rPr>
          <w:color w:val="000000" w:themeColor="text1"/>
          <w:sz w:val="20"/>
        </w:rPr>
        <w:t xml:space="preserve"> S, Shi B, </w:t>
      </w:r>
      <w:proofErr w:type="spellStart"/>
      <w:r w:rsidRPr="00FD04BC">
        <w:rPr>
          <w:color w:val="000000" w:themeColor="text1"/>
          <w:sz w:val="20"/>
        </w:rPr>
        <w:t>Paniaqua</w:t>
      </w:r>
      <w:proofErr w:type="spellEnd"/>
      <w:r w:rsidRPr="00FD04BC">
        <w:rPr>
          <w:color w:val="000000" w:themeColor="text1"/>
          <w:sz w:val="20"/>
        </w:rPr>
        <w:t xml:space="preserve"> M, Gordon LI, </w:t>
      </w:r>
      <w:proofErr w:type="spellStart"/>
      <w:r w:rsidRPr="00FD04BC">
        <w:rPr>
          <w:color w:val="000000" w:themeColor="text1"/>
          <w:sz w:val="20"/>
        </w:rPr>
        <w:t>Gartenhaus</w:t>
      </w:r>
      <w:proofErr w:type="spellEnd"/>
      <w:r w:rsidRPr="00FD04BC">
        <w:rPr>
          <w:color w:val="000000" w:themeColor="text1"/>
          <w:sz w:val="20"/>
        </w:rPr>
        <w:t xml:space="preserve"> R</w:t>
      </w:r>
      <w:r w:rsidR="008D19A5" w:rsidRPr="00FD04BC">
        <w:rPr>
          <w:color w:val="000000" w:themeColor="text1"/>
          <w:sz w:val="20"/>
        </w:rPr>
        <w:t>.</w:t>
      </w:r>
      <w:r w:rsidRPr="00FD04BC">
        <w:rPr>
          <w:color w:val="000000" w:themeColor="text1"/>
          <w:sz w:val="20"/>
        </w:rPr>
        <w:t xml:space="preserve">  Imexon-induced cytotoxicity in sensitive and resistant multiple myeloma cells:  redox-independent apoptosis is mediated through caspase-8 dependent mechanisms. </w:t>
      </w:r>
      <w:r w:rsidRPr="00FD04BC">
        <w:rPr>
          <w:i/>
          <w:color w:val="000000" w:themeColor="text1"/>
          <w:sz w:val="20"/>
        </w:rPr>
        <w:t>Clinical Cancer Research.</w:t>
      </w:r>
      <w:r w:rsidRPr="00FD04BC">
        <w:rPr>
          <w:color w:val="000000" w:themeColor="text1"/>
          <w:sz w:val="20"/>
        </w:rPr>
        <w:t xml:space="preserve"> 2004; 10:1481-1491. PMID: 14977852</w:t>
      </w:r>
    </w:p>
    <w:p w14:paraId="1B52F1CC" w14:textId="77777777" w:rsidR="00790685" w:rsidRPr="00FD04BC" w:rsidRDefault="00790685" w:rsidP="009F2E7A">
      <w:pPr>
        <w:tabs>
          <w:tab w:val="num" w:pos="1890"/>
        </w:tabs>
        <w:ind w:left="1800" w:right="-540" w:hanging="270"/>
        <w:jc w:val="both"/>
        <w:rPr>
          <w:color w:val="000000" w:themeColor="text1"/>
          <w:sz w:val="20"/>
        </w:rPr>
      </w:pPr>
    </w:p>
    <w:p w14:paraId="5812DA27" w14:textId="77777777" w:rsidR="00790685" w:rsidRPr="00FD04BC" w:rsidRDefault="00790685" w:rsidP="009F2E7A">
      <w:pPr>
        <w:numPr>
          <w:ilvl w:val="0"/>
          <w:numId w:val="6"/>
        </w:numPr>
        <w:tabs>
          <w:tab w:val="clear" w:pos="360"/>
          <w:tab w:val="num" w:pos="1890"/>
        </w:tabs>
        <w:ind w:left="1800" w:right="-540" w:hanging="270"/>
        <w:jc w:val="both"/>
        <w:rPr>
          <w:color w:val="000000" w:themeColor="text1"/>
          <w:sz w:val="20"/>
        </w:rPr>
      </w:pPr>
      <w:r w:rsidRPr="00FD04BC">
        <w:rPr>
          <w:color w:val="000000" w:themeColor="text1"/>
          <w:sz w:val="20"/>
          <w:lang w:val="en-GB"/>
        </w:rPr>
        <w:t xml:space="preserve">Bennett CL, </w:t>
      </w:r>
      <w:proofErr w:type="spellStart"/>
      <w:r w:rsidRPr="00FD04BC">
        <w:rPr>
          <w:color w:val="000000" w:themeColor="text1"/>
          <w:sz w:val="20"/>
          <w:lang w:val="en-GB"/>
        </w:rPr>
        <w:t>Luminari</w:t>
      </w:r>
      <w:proofErr w:type="spellEnd"/>
      <w:r w:rsidRPr="00FD04BC">
        <w:rPr>
          <w:color w:val="000000" w:themeColor="text1"/>
          <w:sz w:val="20"/>
          <w:lang w:val="en-GB"/>
        </w:rPr>
        <w:t xml:space="preserve"> S, </w:t>
      </w:r>
      <w:proofErr w:type="spellStart"/>
      <w:r w:rsidRPr="00FD04BC">
        <w:rPr>
          <w:color w:val="000000" w:themeColor="text1"/>
          <w:sz w:val="20"/>
          <w:lang w:val="en-GB"/>
        </w:rPr>
        <w:t>Nissenson</w:t>
      </w:r>
      <w:proofErr w:type="spellEnd"/>
      <w:r w:rsidRPr="00FD04BC">
        <w:rPr>
          <w:color w:val="000000" w:themeColor="text1"/>
          <w:sz w:val="20"/>
          <w:lang w:val="en-GB"/>
        </w:rPr>
        <w:t xml:space="preserve"> A, Tallman MS, </w:t>
      </w:r>
      <w:proofErr w:type="spellStart"/>
      <w:r w:rsidRPr="00FD04BC">
        <w:rPr>
          <w:color w:val="000000" w:themeColor="text1"/>
          <w:sz w:val="20"/>
          <w:lang w:val="en-GB"/>
        </w:rPr>
        <w:t>Klinge</w:t>
      </w:r>
      <w:proofErr w:type="spellEnd"/>
      <w:r w:rsidRPr="00FD04BC">
        <w:rPr>
          <w:color w:val="000000" w:themeColor="text1"/>
          <w:sz w:val="20"/>
          <w:lang w:val="en-GB"/>
        </w:rPr>
        <w:t xml:space="preserve"> SA, McWilliams N, </w:t>
      </w:r>
      <w:proofErr w:type="spellStart"/>
      <w:r w:rsidRPr="00FD04BC">
        <w:rPr>
          <w:color w:val="000000" w:themeColor="text1"/>
          <w:sz w:val="20"/>
          <w:lang w:val="en-GB"/>
        </w:rPr>
        <w:t>McKoy</w:t>
      </w:r>
      <w:proofErr w:type="spellEnd"/>
      <w:r w:rsidRPr="00FD04BC">
        <w:rPr>
          <w:color w:val="000000" w:themeColor="text1"/>
          <w:sz w:val="20"/>
          <w:lang w:val="en-GB"/>
        </w:rPr>
        <w:t xml:space="preserve"> JM, Kim B, Lyons EA, </w:t>
      </w:r>
      <w:proofErr w:type="spellStart"/>
      <w:r w:rsidRPr="00FD04BC">
        <w:rPr>
          <w:color w:val="000000" w:themeColor="text1"/>
          <w:sz w:val="20"/>
          <w:lang w:val="en-GB"/>
        </w:rPr>
        <w:t>Trifilio</w:t>
      </w:r>
      <w:proofErr w:type="spellEnd"/>
      <w:r w:rsidRPr="00FD04BC">
        <w:rPr>
          <w:color w:val="000000" w:themeColor="text1"/>
          <w:sz w:val="20"/>
          <w:lang w:val="en-GB"/>
        </w:rPr>
        <w:t xml:space="preserve"> T, </w:t>
      </w:r>
      <w:proofErr w:type="spellStart"/>
      <w:r w:rsidRPr="00FD04BC">
        <w:rPr>
          <w:color w:val="000000" w:themeColor="text1"/>
          <w:sz w:val="20"/>
          <w:lang w:val="en-GB"/>
        </w:rPr>
        <w:t>Raisch</w:t>
      </w:r>
      <w:proofErr w:type="spellEnd"/>
      <w:r w:rsidRPr="00FD04BC">
        <w:rPr>
          <w:color w:val="000000" w:themeColor="text1"/>
          <w:sz w:val="20"/>
          <w:lang w:val="en-GB"/>
        </w:rPr>
        <w:t xml:space="preserve"> DW, </w:t>
      </w:r>
      <w:r w:rsidRPr="00FD04BC">
        <w:rPr>
          <w:b/>
          <w:color w:val="000000" w:themeColor="text1"/>
          <w:sz w:val="20"/>
          <w:lang w:val="en-GB"/>
        </w:rPr>
        <w:t>Evens AM,</w:t>
      </w:r>
      <w:r w:rsidRPr="00FD04BC">
        <w:rPr>
          <w:color w:val="000000" w:themeColor="text1"/>
          <w:sz w:val="20"/>
          <w:lang w:val="en-GB"/>
        </w:rPr>
        <w:t xml:space="preserve"> </w:t>
      </w:r>
      <w:proofErr w:type="spellStart"/>
      <w:r w:rsidRPr="00FD04BC">
        <w:rPr>
          <w:color w:val="000000" w:themeColor="text1"/>
          <w:sz w:val="20"/>
          <w:lang w:val="en-GB"/>
        </w:rPr>
        <w:t>Kuzel</w:t>
      </w:r>
      <w:proofErr w:type="spellEnd"/>
      <w:r w:rsidRPr="00FD04BC">
        <w:rPr>
          <w:color w:val="000000" w:themeColor="text1"/>
          <w:sz w:val="20"/>
          <w:lang w:val="en-GB"/>
        </w:rPr>
        <w:t xml:space="preserve"> TM, </w:t>
      </w:r>
      <w:proofErr w:type="spellStart"/>
      <w:r w:rsidRPr="00FD04BC">
        <w:rPr>
          <w:color w:val="000000" w:themeColor="text1"/>
          <w:sz w:val="20"/>
        </w:rPr>
        <w:t>Schumock</w:t>
      </w:r>
      <w:proofErr w:type="spellEnd"/>
      <w:r w:rsidRPr="00FD04BC">
        <w:rPr>
          <w:color w:val="000000" w:themeColor="text1"/>
          <w:sz w:val="20"/>
        </w:rPr>
        <w:t xml:space="preserve"> GT</w:t>
      </w:r>
      <w:r w:rsidRPr="00FD04BC">
        <w:rPr>
          <w:color w:val="000000" w:themeColor="text1"/>
          <w:sz w:val="20"/>
          <w:lang w:val="en-GB"/>
        </w:rPr>
        <w:t xml:space="preserve">, </w:t>
      </w:r>
      <w:proofErr w:type="spellStart"/>
      <w:r w:rsidRPr="00FD04BC">
        <w:rPr>
          <w:color w:val="000000" w:themeColor="text1"/>
          <w:sz w:val="20"/>
          <w:lang w:val="en-GB"/>
        </w:rPr>
        <w:t>Belknap</w:t>
      </w:r>
      <w:proofErr w:type="spellEnd"/>
      <w:r w:rsidRPr="00FD04BC">
        <w:rPr>
          <w:color w:val="000000" w:themeColor="text1"/>
          <w:sz w:val="20"/>
          <w:lang w:val="en-GB"/>
        </w:rPr>
        <w:t xml:space="preserve"> SM, Locatelli F, </w:t>
      </w:r>
      <w:proofErr w:type="spellStart"/>
      <w:r w:rsidRPr="00FD04BC">
        <w:rPr>
          <w:color w:val="000000" w:themeColor="text1"/>
          <w:sz w:val="20"/>
        </w:rPr>
        <w:t>Rossert</w:t>
      </w:r>
      <w:proofErr w:type="spellEnd"/>
      <w:r w:rsidRPr="00FD04BC">
        <w:rPr>
          <w:color w:val="000000" w:themeColor="text1"/>
          <w:sz w:val="20"/>
          <w:lang w:val="en-GB"/>
        </w:rPr>
        <w:t xml:space="preserve"> J, </w:t>
      </w:r>
      <w:proofErr w:type="spellStart"/>
      <w:r w:rsidRPr="00FD04BC">
        <w:rPr>
          <w:color w:val="000000" w:themeColor="text1"/>
          <w:sz w:val="20"/>
          <w:lang w:val="en-GB"/>
        </w:rPr>
        <w:t>Casadevall</w:t>
      </w:r>
      <w:proofErr w:type="spellEnd"/>
      <w:r w:rsidRPr="00FD04BC">
        <w:rPr>
          <w:color w:val="000000" w:themeColor="text1"/>
          <w:sz w:val="20"/>
          <w:lang w:val="en-GB"/>
        </w:rPr>
        <w:t xml:space="preserve"> N</w:t>
      </w:r>
      <w:r w:rsidR="008D19A5" w:rsidRPr="00FD04BC">
        <w:rPr>
          <w:color w:val="000000" w:themeColor="text1"/>
          <w:sz w:val="20"/>
          <w:lang w:val="en-GB"/>
        </w:rPr>
        <w:t>.</w:t>
      </w:r>
      <w:r w:rsidRPr="00FD04BC">
        <w:rPr>
          <w:color w:val="000000" w:themeColor="text1"/>
          <w:sz w:val="20"/>
          <w:lang w:val="en-GB"/>
        </w:rPr>
        <w:t xml:space="preserve"> </w:t>
      </w:r>
      <w:r w:rsidRPr="00FD04BC">
        <w:rPr>
          <w:color w:val="000000" w:themeColor="text1"/>
          <w:sz w:val="20"/>
        </w:rPr>
        <w:t xml:space="preserve">Pure red-cell aplasia and epoetin therapy.  </w:t>
      </w:r>
      <w:r w:rsidRPr="00FD04BC">
        <w:rPr>
          <w:i/>
          <w:color w:val="000000" w:themeColor="text1"/>
          <w:sz w:val="20"/>
        </w:rPr>
        <w:t>New England Journal of Medicine.</w:t>
      </w:r>
      <w:r w:rsidRPr="00FD04BC">
        <w:rPr>
          <w:color w:val="000000" w:themeColor="text1"/>
          <w:sz w:val="20"/>
        </w:rPr>
        <w:t xml:space="preserve">  2004; 30; 351:1403-8. PMID: 15459301</w:t>
      </w:r>
    </w:p>
    <w:p w14:paraId="6647E91A" w14:textId="77777777" w:rsidR="00790685" w:rsidRPr="00FD04BC" w:rsidRDefault="00790685" w:rsidP="009F2E7A">
      <w:pPr>
        <w:tabs>
          <w:tab w:val="num" w:pos="1890"/>
        </w:tabs>
        <w:ind w:left="1800" w:right="-540" w:hanging="270"/>
        <w:jc w:val="both"/>
        <w:rPr>
          <w:color w:val="000000" w:themeColor="text1"/>
          <w:sz w:val="20"/>
        </w:rPr>
      </w:pPr>
    </w:p>
    <w:p w14:paraId="6FC6699A"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b/>
          <w:color w:val="000000" w:themeColor="text1"/>
          <w:sz w:val="20"/>
        </w:rPr>
        <w:t xml:space="preserve">Evens AM, </w:t>
      </w:r>
      <w:proofErr w:type="spellStart"/>
      <w:r w:rsidRPr="00FD04BC">
        <w:rPr>
          <w:color w:val="000000" w:themeColor="text1"/>
          <w:sz w:val="20"/>
        </w:rPr>
        <w:t>Lecane</w:t>
      </w:r>
      <w:proofErr w:type="spellEnd"/>
      <w:r w:rsidRPr="00FD04BC">
        <w:rPr>
          <w:color w:val="000000" w:themeColor="text1"/>
          <w:sz w:val="20"/>
        </w:rPr>
        <w:t xml:space="preserve"> P, Magda D, </w:t>
      </w:r>
      <w:proofErr w:type="spellStart"/>
      <w:r w:rsidRPr="00FD04BC">
        <w:rPr>
          <w:color w:val="000000" w:themeColor="text1"/>
          <w:sz w:val="20"/>
        </w:rPr>
        <w:t>Prachand</w:t>
      </w:r>
      <w:proofErr w:type="spellEnd"/>
      <w:r w:rsidRPr="00FD04BC">
        <w:rPr>
          <w:color w:val="000000" w:themeColor="text1"/>
          <w:sz w:val="20"/>
        </w:rPr>
        <w:t xml:space="preserve"> S, Singhal S, Nelson J, Miller RA, </w:t>
      </w:r>
      <w:proofErr w:type="spellStart"/>
      <w:r w:rsidRPr="00FD04BC">
        <w:rPr>
          <w:color w:val="000000" w:themeColor="text1"/>
          <w:sz w:val="20"/>
        </w:rPr>
        <w:t>Gartenha</w:t>
      </w:r>
      <w:r w:rsidR="008D19A5" w:rsidRPr="00FD04BC">
        <w:rPr>
          <w:color w:val="000000" w:themeColor="text1"/>
          <w:sz w:val="20"/>
        </w:rPr>
        <w:t>us</w:t>
      </w:r>
      <w:proofErr w:type="spellEnd"/>
      <w:r w:rsidR="008D19A5" w:rsidRPr="00FD04BC">
        <w:rPr>
          <w:color w:val="000000" w:themeColor="text1"/>
          <w:sz w:val="20"/>
        </w:rPr>
        <w:t xml:space="preserve"> RB, Gordon LI.</w:t>
      </w:r>
      <w:r w:rsidRPr="00FD04BC">
        <w:rPr>
          <w:color w:val="000000" w:themeColor="text1"/>
          <w:sz w:val="20"/>
        </w:rPr>
        <w:t xml:space="preserve"> </w:t>
      </w:r>
      <w:proofErr w:type="spellStart"/>
      <w:r w:rsidRPr="00FD04BC">
        <w:rPr>
          <w:color w:val="000000" w:themeColor="text1"/>
          <w:sz w:val="20"/>
        </w:rPr>
        <w:t>Motexafin</w:t>
      </w:r>
      <w:proofErr w:type="spellEnd"/>
      <w:r w:rsidRPr="00FD04BC">
        <w:rPr>
          <w:color w:val="000000" w:themeColor="text1"/>
          <w:sz w:val="20"/>
        </w:rPr>
        <w:t xml:space="preserve"> gadolinium generates reactive oxygen species and induces </w:t>
      </w:r>
      <w:r w:rsidRPr="00FD04BC">
        <w:rPr>
          <w:color w:val="000000" w:themeColor="text1"/>
          <w:sz w:val="20"/>
        </w:rPr>
        <w:lastRenderedPageBreak/>
        <w:t xml:space="preserve">apoptosis in sensitive and highly resistant multiple myeloma cells.  </w:t>
      </w:r>
      <w:r w:rsidRPr="00FD04BC">
        <w:rPr>
          <w:i/>
          <w:color w:val="000000" w:themeColor="text1"/>
          <w:sz w:val="20"/>
        </w:rPr>
        <w:t>Blood.</w:t>
      </w:r>
      <w:r w:rsidRPr="00FD04BC">
        <w:rPr>
          <w:color w:val="000000" w:themeColor="text1"/>
          <w:sz w:val="20"/>
        </w:rPr>
        <w:t xml:space="preserve">  2005; 105:1265-73. PMID: 15388578</w:t>
      </w:r>
    </w:p>
    <w:p w14:paraId="29CE2D03" w14:textId="77777777" w:rsidR="00790685" w:rsidRPr="00FD04BC" w:rsidRDefault="00790685" w:rsidP="009F2E7A">
      <w:pPr>
        <w:pStyle w:val="BodyTextIndent3"/>
        <w:tabs>
          <w:tab w:val="num" w:pos="1890"/>
        </w:tabs>
        <w:ind w:left="1800" w:right="-540" w:hanging="270"/>
        <w:rPr>
          <w:color w:val="000000" w:themeColor="text1"/>
          <w:sz w:val="20"/>
        </w:rPr>
      </w:pPr>
    </w:p>
    <w:p w14:paraId="65A18D80"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proofErr w:type="spellStart"/>
      <w:r w:rsidRPr="00FD04BC">
        <w:rPr>
          <w:color w:val="000000" w:themeColor="text1"/>
          <w:sz w:val="20"/>
        </w:rPr>
        <w:t>Gidron</w:t>
      </w:r>
      <w:proofErr w:type="spellEnd"/>
      <w:r w:rsidRPr="00FD04BC">
        <w:rPr>
          <w:color w:val="000000" w:themeColor="text1"/>
          <w:sz w:val="20"/>
        </w:rPr>
        <w:t xml:space="preserve"> A, Verma A, Doyle M, </w:t>
      </w:r>
      <w:proofErr w:type="spellStart"/>
      <w:r w:rsidRPr="00FD04BC">
        <w:rPr>
          <w:color w:val="000000" w:themeColor="text1"/>
          <w:sz w:val="20"/>
        </w:rPr>
        <w:t>Boggio</w:t>
      </w:r>
      <w:proofErr w:type="spellEnd"/>
      <w:r w:rsidRPr="00FD04BC">
        <w:rPr>
          <w:color w:val="000000" w:themeColor="text1"/>
          <w:sz w:val="20"/>
        </w:rPr>
        <w:t xml:space="preserve"> L, </w:t>
      </w:r>
      <w:r w:rsidRPr="00FD04BC">
        <w:rPr>
          <w:b/>
          <w:color w:val="000000" w:themeColor="text1"/>
          <w:sz w:val="20"/>
        </w:rPr>
        <w:t>Evens A</w:t>
      </w:r>
      <w:r w:rsidR="006E36E8" w:rsidRPr="00FD04BC">
        <w:rPr>
          <w:b/>
          <w:color w:val="000000" w:themeColor="text1"/>
          <w:sz w:val="20"/>
        </w:rPr>
        <w:t>M</w:t>
      </w:r>
      <w:r w:rsidRPr="00FD04BC">
        <w:rPr>
          <w:b/>
          <w:color w:val="000000" w:themeColor="text1"/>
          <w:sz w:val="20"/>
        </w:rPr>
        <w:t>,</w:t>
      </w:r>
      <w:r w:rsidRPr="00FD04BC">
        <w:rPr>
          <w:color w:val="000000" w:themeColor="text1"/>
          <w:sz w:val="20"/>
        </w:rPr>
        <w:t xml:space="preserve"> Gordon L, Singhal S, Tallman M, Williams S, Winter J, Mehta J. Can the stem cell mobilization technique influence CD34+ cell collection efficiency of leukapheresis procedures in patients with hematologic malignancies?  </w:t>
      </w:r>
      <w:r w:rsidRPr="00FD04BC">
        <w:rPr>
          <w:i/>
          <w:color w:val="000000" w:themeColor="text1"/>
          <w:sz w:val="20"/>
        </w:rPr>
        <w:t>Bone Marrow Transplant.</w:t>
      </w:r>
      <w:r w:rsidRPr="00FD04BC">
        <w:rPr>
          <w:color w:val="000000" w:themeColor="text1"/>
          <w:sz w:val="20"/>
        </w:rPr>
        <w:t xml:space="preserve">  2005; 35:243-6. PMID: 15580281</w:t>
      </w:r>
    </w:p>
    <w:p w14:paraId="01BE574C" w14:textId="77777777" w:rsidR="00790685" w:rsidRPr="00FD04BC" w:rsidRDefault="00790685" w:rsidP="009F2E7A">
      <w:pPr>
        <w:pStyle w:val="BodyTextIndent3"/>
        <w:tabs>
          <w:tab w:val="num" w:pos="1890"/>
        </w:tabs>
        <w:ind w:left="1800" w:right="-540" w:hanging="270"/>
        <w:rPr>
          <w:color w:val="000000" w:themeColor="text1"/>
          <w:sz w:val="20"/>
        </w:rPr>
      </w:pPr>
    </w:p>
    <w:p w14:paraId="7E27B262"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Carson KR, </w:t>
      </w:r>
      <w:r w:rsidRPr="00FD04BC">
        <w:rPr>
          <w:b/>
          <w:color w:val="000000" w:themeColor="text1"/>
          <w:sz w:val="20"/>
        </w:rPr>
        <w:t xml:space="preserve">Evens AM, </w:t>
      </w:r>
      <w:r w:rsidR="006E36E8" w:rsidRPr="00FD04BC">
        <w:rPr>
          <w:color w:val="000000" w:themeColor="text1"/>
          <w:sz w:val="20"/>
        </w:rPr>
        <w:t xml:space="preserve">Bennett CL, </w:t>
      </w:r>
      <w:proofErr w:type="spellStart"/>
      <w:r w:rsidR="006E36E8" w:rsidRPr="00FD04BC">
        <w:rPr>
          <w:color w:val="000000" w:themeColor="text1"/>
          <w:sz w:val="20"/>
        </w:rPr>
        <w:t>Luminari</w:t>
      </w:r>
      <w:proofErr w:type="spellEnd"/>
      <w:r w:rsidR="006E36E8" w:rsidRPr="00FD04BC">
        <w:rPr>
          <w:color w:val="000000" w:themeColor="text1"/>
          <w:sz w:val="20"/>
        </w:rPr>
        <w:t xml:space="preserve"> S.</w:t>
      </w:r>
      <w:r w:rsidRPr="00FD04BC">
        <w:rPr>
          <w:color w:val="000000" w:themeColor="text1"/>
          <w:sz w:val="20"/>
        </w:rPr>
        <w:t xml:space="preserve"> Clinical characteristics of erythropoietin-associated pure red cell aplasia.  </w:t>
      </w:r>
      <w:r w:rsidRPr="00FD04BC">
        <w:rPr>
          <w:i/>
          <w:color w:val="000000" w:themeColor="text1"/>
          <w:sz w:val="20"/>
        </w:rPr>
        <w:t xml:space="preserve">Best </w:t>
      </w:r>
      <w:proofErr w:type="spellStart"/>
      <w:r w:rsidRPr="00FD04BC">
        <w:rPr>
          <w:i/>
          <w:color w:val="000000" w:themeColor="text1"/>
          <w:sz w:val="20"/>
        </w:rPr>
        <w:t>Pract</w:t>
      </w:r>
      <w:proofErr w:type="spellEnd"/>
      <w:r w:rsidRPr="00FD04BC">
        <w:rPr>
          <w:i/>
          <w:color w:val="000000" w:themeColor="text1"/>
          <w:sz w:val="20"/>
        </w:rPr>
        <w:t xml:space="preserve"> Res Clin </w:t>
      </w:r>
      <w:proofErr w:type="spellStart"/>
      <w:r w:rsidRPr="00FD04BC">
        <w:rPr>
          <w:i/>
          <w:color w:val="000000" w:themeColor="text1"/>
          <w:sz w:val="20"/>
        </w:rPr>
        <w:t>Haematol</w:t>
      </w:r>
      <w:proofErr w:type="spellEnd"/>
      <w:r w:rsidRPr="00FD04BC">
        <w:rPr>
          <w:i/>
          <w:color w:val="000000" w:themeColor="text1"/>
          <w:sz w:val="20"/>
        </w:rPr>
        <w:t>.</w:t>
      </w:r>
      <w:r w:rsidRPr="00FD04BC">
        <w:rPr>
          <w:color w:val="000000" w:themeColor="text1"/>
          <w:sz w:val="20"/>
        </w:rPr>
        <w:t xml:space="preserve"> 2005; 18:467-472. PMID: 15792921</w:t>
      </w:r>
    </w:p>
    <w:p w14:paraId="53F34726" w14:textId="77777777" w:rsidR="00790685" w:rsidRPr="00FD04BC" w:rsidRDefault="00790685" w:rsidP="009F2E7A">
      <w:pPr>
        <w:pStyle w:val="BodyTextIndent3"/>
        <w:tabs>
          <w:tab w:val="num" w:pos="1890"/>
        </w:tabs>
        <w:ind w:left="1800" w:right="-540" w:hanging="270"/>
        <w:rPr>
          <w:color w:val="000000" w:themeColor="text1"/>
          <w:sz w:val="20"/>
        </w:rPr>
      </w:pPr>
    </w:p>
    <w:p w14:paraId="36FD5CCA"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b/>
          <w:color w:val="000000" w:themeColor="text1"/>
          <w:sz w:val="20"/>
        </w:rPr>
        <w:t xml:space="preserve">Evens AM, </w:t>
      </w:r>
      <w:r w:rsidR="006E36E8" w:rsidRPr="00FD04BC">
        <w:rPr>
          <w:color w:val="000000" w:themeColor="text1"/>
          <w:sz w:val="20"/>
        </w:rPr>
        <w:t xml:space="preserve">Bennett CL, </w:t>
      </w:r>
      <w:proofErr w:type="spellStart"/>
      <w:r w:rsidR="006E36E8" w:rsidRPr="00FD04BC">
        <w:rPr>
          <w:color w:val="000000" w:themeColor="text1"/>
          <w:sz w:val="20"/>
        </w:rPr>
        <w:t>Luminari</w:t>
      </w:r>
      <w:proofErr w:type="spellEnd"/>
      <w:r w:rsidR="006E36E8" w:rsidRPr="00FD04BC">
        <w:rPr>
          <w:color w:val="000000" w:themeColor="text1"/>
          <w:sz w:val="20"/>
        </w:rPr>
        <w:t xml:space="preserve"> S.</w:t>
      </w:r>
      <w:r w:rsidRPr="00FD04BC">
        <w:rPr>
          <w:color w:val="000000" w:themeColor="text1"/>
          <w:sz w:val="20"/>
        </w:rPr>
        <w:t xml:space="preserve"> Epoetin-induced pure red-cell aplasia (PRCA): preliminary results from the research on adverse drug events and reports (RADAR) group.  </w:t>
      </w:r>
      <w:r w:rsidRPr="00FD04BC">
        <w:rPr>
          <w:i/>
          <w:color w:val="000000" w:themeColor="text1"/>
          <w:sz w:val="20"/>
        </w:rPr>
        <w:t xml:space="preserve">Best </w:t>
      </w:r>
      <w:proofErr w:type="spellStart"/>
      <w:r w:rsidRPr="00FD04BC">
        <w:rPr>
          <w:i/>
          <w:color w:val="000000" w:themeColor="text1"/>
          <w:sz w:val="20"/>
        </w:rPr>
        <w:t>Pract</w:t>
      </w:r>
      <w:proofErr w:type="spellEnd"/>
      <w:r w:rsidRPr="00FD04BC">
        <w:rPr>
          <w:i/>
          <w:color w:val="000000" w:themeColor="text1"/>
          <w:sz w:val="20"/>
        </w:rPr>
        <w:t xml:space="preserve"> Res Clin </w:t>
      </w:r>
      <w:proofErr w:type="spellStart"/>
      <w:r w:rsidRPr="00FD04BC">
        <w:rPr>
          <w:i/>
          <w:color w:val="000000" w:themeColor="text1"/>
          <w:sz w:val="20"/>
        </w:rPr>
        <w:t>Haematol</w:t>
      </w:r>
      <w:proofErr w:type="spellEnd"/>
      <w:r w:rsidRPr="00FD04BC">
        <w:rPr>
          <w:i/>
          <w:color w:val="000000" w:themeColor="text1"/>
          <w:sz w:val="20"/>
        </w:rPr>
        <w:t>.</w:t>
      </w:r>
      <w:r w:rsidRPr="00FD04BC">
        <w:rPr>
          <w:color w:val="000000" w:themeColor="text1"/>
          <w:sz w:val="20"/>
        </w:rPr>
        <w:t xml:space="preserve"> 2005; 18:481-489. PMID: 15792923</w:t>
      </w:r>
    </w:p>
    <w:p w14:paraId="30DD7F03" w14:textId="77777777" w:rsidR="00790685" w:rsidRPr="00FD04BC" w:rsidRDefault="00790685" w:rsidP="009F2E7A">
      <w:pPr>
        <w:pStyle w:val="BodyTextIndent3"/>
        <w:tabs>
          <w:tab w:val="num" w:pos="1890"/>
        </w:tabs>
        <w:ind w:left="1800" w:right="-540" w:hanging="270"/>
        <w:rPr>
          <w:color w:val="000000" w:themeColor="text1"/>
          <w:sz w:val="20"/>
        </w:rPr>
      </w:pPr>
    </w:p>
    <w:p w14:paraId="3C5E5076"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Bennett CL, </w:t>
      </w:r>
      <w:proofErr w:type="spellStart"/>
      <w:r w:rsidRPr="00FD04BC">
        <w:rPr>
          <w:color w:val="000000" w:themeColor="text1"/>
          <w:sz w:val="20"/>
        </w:rPr>
        <w:t>Nebeker</w:t>
      </w:r>
      <w:proofErr w:type="spellEnd"/>
      <w:r w:rsidRPr="00FD04BC">
        <w:rPr>
          <w:color w:val="000000" w:themeColor="text1"/>
          <w:sz w:val="20"/>
        </w:rPr>
        <w:t xml:space="preserve"> JR, Lyons EA, </w:t>
      </w:r>
      <w:proofErr w:type="spellStart"/>
      <w:r w:rsidRPr="00FD04BC">
        <w:rPr>
          <w:color w:val="000000" w:themeColor="text1"/>
          <w:sz w:val="20"/>
        </w:rPr>
        <w:t>Samore</w:t>
      </w:r>
      <w:proofErr w:type="spellEnd"/>
      <w:r w:rsidRPr="00FD04BC">
        <w:rPr>
          <w:color w:val="000000" w:themeColor="text1"/>
          <w:sz w:val="20"/>
        </w:rPr>
        <w:t xml:space="preserve"> MH, Feldman MD, </w:t>
      </w:r>
      <w:proofErr w:type="spellStart"/>
      <w:r w:rsidRPr="00FD04BC">
        <w:rPr>
          <w:color w:val="000000" w:themeColor="text1"/>
          <w:sz w:val="20"/>
        </w:rPr>
        <w:t>McKoy</w:t>
      </w:r>
      <w:proofErr w:type="spellEnd"/>
      <w:r w:rsidRPr="00FD04BC">
        <w:rPr>
          <w:color w:val="000000" w:themeColor="text1"/>
          <w:sz w:val="20"/>
        </w:rPr>
        <w:t xml:space="preserve"> JM, Carson    KR, Belknap SM, </w:t>
      </w:r>
      <w:proofErr w:type="spellStart"/>
      <w:r w:rsidRPr="00FD04BC">
        <w:rPr>
          <w:color w:val="000000" w:themeColor="text1"/>
          <w:sz w:val="20"/>
        </w:rPr>
        <w:t>Trifilio</w:t>
      </w:r>
      <w:proofErr w:type="spellEnd"/>
      <w:r w:rsidRPr="00FD04BC">
        <w:rPr>
          <w:color w:val="000000" w:themeColor="text1"/>
          <w:sz w:val="20"/>
        </w:rPr>
        <w:t xml:space="preserve"> SM, </w:t>
      </w:r>
      <w:proofErr w:type="spellStart"/>
      <w:r w:rsidRPr="00FD04BC">
        <w:rPr>
          <w:color w:val="000000" w:themeColor="text1"/>
          <w:sz w:val="20"/>
        </w:rPr>
        <w:t>Schumock</w:t>
      </w:r>
      <w:proofErr w:type="spellEnd"/>
      <w:r w:rsidRPr="00FD04BC">
        <w:rPr>
          <w:color w:val="000000" w:themeColor="text1"/>
          <w:sz w:val="20"/>
        </w:rPr>
        <w:t xml:space="preserve"> GT, Yarnold PR, Davidson CJ, </w:t>
      </w: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Kuzel</w:t>
      </w:r>
      <w:proofErr w:type="spellEnd"/>
      <w:r w:rsidRPr="00FD04BC">
        <w:rPr>
          <w:color w:val="000000" w:themeColor="text1"/>
          <w:sz w:val="20"/>
        </w:rPr>
        <w:t xml:space="preserve"> TM, Parada JP, Cournoyer D, West DP, S</w:t>
      </w:r>
      <w:r w:rsidR="006E36E8" w:rsidRPr="00FD04BC">
        <w:rPr>
          <w:color w:val="000000" w:themeColor="text1"/>
          <w:sz w:val="20"/>
        </w:rPr>
        <w:t xml:space="preserve">artor O, Tallman MS, </w:t>
      </w:r>
      <w:proofErr w:type="spellStart"/>
      <w:r w:rsidR="006E36E8" w:rsidRPr="00FD04BC">
        <w:rPr>
          <w:color w:val="000000" w:themeColor="text1"/>
          <w:sz w:val="20"/>
        </w:rPr>
        <w:t>Raisch</w:t>
      </w:r>
      <w:proofErr w:type="spellEnd"/>
      <w:r w:rsidR="006E36E8" w:rsidRPr="00FD04BC">
        <w:rPr>
          <w:color w:val="000000" w:themeColor="text1"/>
          <w:sz w:val="20"/>
        </w:rPr>
        <w:t xml:space="preserve"> DW.</w:t>
      </w:r>
      <w:r w:rsidRPr="00FD04BC">
        <w:rPr>
          <w:color w:val="000000" w:themeColor="text1"/>
          <w:sz w:val="20"/>
        </w:rPr>
        <w:t xml:space="preserve"> The Research on Adverse Drug Events and Reports (RADAR) project. </w:t>
      </w:r>
      <w:r w:rsidRPr="00FD04BC">
        <w:rPr>
          <w:i/>
          <w:color w:val="000000" w:themeColor="text1"/>
          <w:sz w:val="20"/>
        </w:rPr>
        <w:t>JAMA.</w:t>
      </w:r>
      <w:r w:rsidRPr="00FD04BC">
        <w:rPr>
          <w:color w:val="000000" w:themeColor="text1"/>
          <w:sz w:val="20"/>
        </w:rPr>
        <w:t xml:space="preserve"> 2005; 293:2131-40. PMID: 15870417</w:t>
      </w:r>
    </w:p>
    <w:p w14:paraId="09418574" w14:textId="77777777" w:rsidR="00790685" w:rsidRPr="00FD04BC" w:rsidRDefault="00790685" w:rsidP="009F2E7A">
      <w:pPr>
        <w:pStyle w:val="BodyTextIndent3"/>
        <w:tabs>
          <w:tab w:val="num" w:pos="1890"/>
        </w:tabs>
        <w:ind w:left="1800" w:right="-540" w:hanging="270"/>
        <w:rPr>
          <w:color w:val="000000" w:themeColor="text1"/>
          <w:sz w:val="20"/>
        </w:rPr>
      </w:pPr>
    </w:p>
    <w:p w14:paraId="31A96AAA"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18" w:tooltip="Click to search for citations by this author." w:history="1">
        <w:proofErr w:type="spellStart"/>
        <w:r w:rsidR="00790685" w:rsidRPr="00FD04BC">
          <w:rPr>
            <w:rStyle w:val="Hyperlink"/>
            <w:color w:val="000000" w:themeColor="text1"/>
            <w:sz w:val="20"/>
            <w:u w:val="none"/>
          </w:rPr>
          <w:t>Tomblyn</w:t>
        </w:r>
        <w:proofErr w:type="spellEnd"/>
        <w:r w:rsidR="00790685" w:rsidRPr="00FD04BC">
          <w:rPr>
            <w:rStyle w:val="Hyperlink"/>
            <w:color w:val="000000" w:themeColor="text1"/>
            <w:sz w:val="20"/>
            <w:u w:val="none"/>
          </w:rPr>
          <w:t xml:space="preserve"> M</w:t>
        </w:r>
      </w:hyperlink>
      <w:r w:rsidR="00790685" w:rsidRPr="00FD04BC">
        <w:rPr>
          <w:color w:val="000000" w:themeColor="text1"/>
          <w:sz w:val="20"/>
        </w:rPr>
        <w:t xml:space="preserve">, </w:t>
      </w:r>
      <w:hyperlink r:id="rId19" w:tooltip="Click to search for citations by this author." w:history="1">
        <w:r w:rsidR="00790685" w:rsidRPr="00FD04BC">
          <w:rPr>
            <w:rStyle w:val="Hyperlink"/>
            <w:color w:val="000000" w:themeColor="text1"/>
            <w:sz w:val="20"/>
            <w:u w:val="none"/>
          </w:rPr>
          <w:t>Gordon LI</w:t>
        </w:r>
      </w:hyperlink>
      <w:r w:rsidR="00790685" w:rsidRPr="00FD04BC">
        <w:rPr>
          <w:color w:val="000000" w:themeColor="text1"/>
          <w:sz w:val="20"/>
        </w:rPr>
        <w:t xml:space="preserve">, </w:t>
      </w:r>
      <w:hyperlink r:id="rId20" w:tooltip="Click to search for citations by this author." w:history="1">
        <w:r w:rsidR="00790685" w:rsidRPr="00FD04BC">
          <w:rPr>
            <w:rStyle w:val="Hyperlink"/>
            <w:color w:val="000000" w:themeColor="text1"/>
            <w:sz w:val="20"/>
            <w:u w:val="none"/>
          </w:rPr>
          <w:t>Singhal S</w:t>
        </w:r>
      </w:hyperlink>
      <w:r w:rsidR="00790685" w:rsidRPr="00FD04BC">
        <w:rPr>
          <w:color w:val="000000" w:themeColor="text1"/>
          <w:sz w:val="20"/>
        </w:rPr>
        <w:t xml:space="preserve">, </w:t>
      </w:r>
      <w:hyperlink r:id="rId21" w:tooltip="Click to search for citations by this author." w:history="1">
        <w:r w:rsidR="00790685" w:rsidRPr="00FD04BC">
          <w:rPr>
            <w:rStyle w:val="Hyperlink"/>
            <w:color w:val="000000" w:themeColor="text1"/>
            <w:sz w:val="20"/>
            <w:u w:val="none"/>
          </w:rPr>
          <w:t>Tallman MS</w:t>
        </w:r>
      </w:hyperlink>
      <w:r w:rsidR="00790685" w:rsidRPr="00FD04BC">
        <w:rPr>
          <w:color w:val="000000" w:themeColor="text1"/>
          <w:sz w:val="20"/>
        </w:rPr>
        <w:t xml:space="preserve">, </w:t>
      </w:r>
      <w:hyperlink r:id="rId22" w:tooltip="Click to search for citations by this author." w:history="1">
        <w:r w:rsidR="00790685" w:rsidRPr="00FD04BC">
          <w:rPr>
            <w:rStyle w:val="Hyperlink"/>
            <w:color w:val="000000" w:themeColor="text1"/>
            <w:sz w:val="20"/>
            <w:u w:val="none"/>
          </w:rPr>
          <w:t>Williams S</w:t>
        </w:r>
      </w:hyperlink>
      <w:r w:rsidR="00790685" w:rsidRPr="00FD04BC">
        <w:rPr>
          <w:color w:val="000000" w:themeColor="text1"/>
          <w:sz w:val="20"/>
        </w:rPr>
        <w:t xml:space="preserve">, </w:t>
      </w:r>
      <w:hyperlink r:id="rId23" w:tooltip="Click to search for citations by this author." w:history="1">
        <w:r w:rsidR="00790685" w:rsidRPr="00FD04BC">
          <w:rPr>
            <w:rStyle w:val="Hyperlink"/>
            <w:color w:val="000000" w:themeColor="text1"/>
            <w:sz w:val="20"/>
            <w:u w:val="none"/>
          </w:rPr>
          <w:t>Winter JN</w:t>
        </w:r>
      </w:hyperlink>
      <w:r w:rsidR="00790685" w:rsidRPr="00FD04BC">
        <w:rPr>
          <w:color w:val="000000" w:themeColor="text1"/>
          <w:sz w:val="20"/>
        </w:rPr>
        <w:t xml:space="preserve">, </w:t>
      </w:r>
      <w:hyperlink r:id="rId24" w:tooltip="Click to search for citations by this author." w:history="1">
        <w:r w:rsidR="00790685" w:rsidRPr="00FD04BC">
          <w:rPr>
            <w:rStyle w:val="Hyperlink"/>
            <w:b/>
            <w:color w:val="000000" w:themeColor="text1"/>
            <w:sz w:val="20"/>
            <w:u w:val="none"/>
          </w:rPr>
          <w:t>Evens A</w:t>
        </w:r>
      </w:hyperlink>
      <w:r w:rsidR="006E36E8" w:rsidRPr="00FD04BC">
        <w:rPr>
          <w:b/>
          <w:color w:val="000000" w:themeColor="text1"/>
          <w:sz w:val="20"/>
        </w:rPr>
        <w:t>M</w:t>
      </w:r>
      <w:r w:rsidR="00790685" w:rsidRPr="00FD04BC">
        <w:rPr>
          <w:b/>
          <w:color w:val="000000" w:themeColor="text1"/>
          <w:sz w:val="20"/>
        </w:rPr>
        <w:t xml:space="preserve">, </w:t>
      </w:r>
      <w:hyperlink r:id="rId25" w:tooltip="Click to search for citations by this author." w:history="1">
        <w:r w:rsidR="00790685" w:rsidRPr="00FD04BC">
          <w:rPr>
            <w:rStyle w:val="Hyperlink"/>
            <w:color w:val="000000" w:themeColor="text1"/>
            <w:sz w:val="20"/>
            <w:u w:val="none"/>
          </w:rPr>
          <w:t>Mehta J</w:t>
        </w:r>
      </w:hyperlink>
      <w:r w:rsidR="006E36E8" w:rsidRPr="00FD04BC">
        <w:rPr>
          <w:color w:val="000000" w:themeColor="text1"/>
          <w:sz w:val="20"/>
        </w:rPr>
        <w:t>.</w:t>
      </w:r>
      <w:r w:rsidR="00790685" w:rsidRPr="00FD04BC">
        <w:rPr>
          <w:color w:val="000000" w:themeColor="text1"/>
          <w:sz w:val="20"/>
        </w:rPr>
        <w:t xml:space="preserve">  Use of total leukocyte and platelet counts to guide stem cell apheresis in healthy allogeneic donors treated with G-CSF.  </w:t>
      </w:r>
      <w:r w:rsidR="00790685" w:rsidRPr="00FD04BC">
        <w:rPr>
          <w:i/>
          <w:color w:val="000000" w:themeColor="text1"/>
          <w:sz w:val="20"/>
        </w:rPr>
        <w:t>Bone Marrow Transplant.</w:t>
      </w:r>
      <w:r w:rsidR="00790685" w:rsidRPr="00FD04BC">
        <w:rPr>
          <w:color w:val="000000" w:themeColor="text1"/>
          <w:sz w:val="20"/>
        </w:rPr>
        <w:t xml:space="preserve"> 2005; 36:663-6. PMID: 16062175</w:t>
      </w:r>
    </w:p>
    <w:p w14:paraId="4B6DC616" w14:textId="77777777" w:rsidR="00790685" w:rsidRPr="00FD04BC" w:rsidRDefault="00790685" w:rsidP="009F2E7A">
      <w:pPr>
        <w:pStyle w:val="BodyTextIndent3"/>
        <w:tabs>
          <w:tab w:val="num" w:pos="1890"/>
        </w:tabs>
        <w:ind w:left="1800" w:right="-540" w:hanging="270"/>
        <w:rPr>
          <w:color w:val="000000" w:themeColor="text1"/>
          <w:sz w:val="20"/>
        </w:rPr>
      </w:pPr>
    </w:p>
    <w:p w14:paraId="4D551B06"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26" w:history="1">
        <w:r w:rsidR="00790685" w:rsidRPr="00FD04BC">
          <w:rPr>
            <w:rStyle w:val="Hyperlink"/>
            <w:color w:val="000000" w:themeColor="text1"/>
            <w:sz w:val="20"/>
            <w:u w:val="none"/>
          </w:rPr>
          <w:t xml:space="preserve">Bennett CL, Cournoyer D, Carson KR, </w:t>
        </w:r>
        <w:proofErr w:type="spellStart"/>
        <w:r w:rsidR="00790685" w:rsidRPr="00FD04BC">
          <w:rPr>
            <w:rStyle w:val="Hyperlink"/>
            <w:color w:val="000000" w:themeColor="text1"/>
            <w:sz w:val="20"/>
            <w:u w:val="none"/>
          </w:rPr>
          <w:t>Rossert</w:t>
        </w:r>
        <w:proofErr w:type="spellEnd"/>
        <w:r w:rsidR="00790685" w:rsidRPr="00FD04BC">
          <w:rPr>
            <w:rStyle w:val="Hyperlink"/>
            <w:color w:val="000000" w:themeColor="text1"/>
            <w:sz w:val="20"/>
            <w:u w:val="none"/>
          </w:rPr>
          <w:t xml:space="preserve"> J, </w:t>
        </w:r>
        <w:proofErr w:type="spellStart"/>
        <w:r w:rsidR="00790685" w:rsidRPr="00FD04BC">
          <w:rPr>
            <w:rStyle w:val="Hyperlink"/>
            <w:color w:val="000000" w:themeColor="text1"/>
            <w:sz w:val="20"/>
            <w:u w:val="none"/>
          </w:rPr>
          <w:t>Luminari</w:t>
        </w:r>
        <w:proofErr w:type="spellEnd"/>
        <w:r w:rsidR="00790685" w:rsidRPr="00FD04BC">
          <w:rPr>
            <w:rStyle w:val="Hyperlink"/>
            <w:color w:val="000000" w:themeColor="text1"/>
            <w:sz w:val="20"/>
            <w:u w:val="none"/>
          </w:rPr>
          <w:t xml:space="preserve"> S, </w:t>
        </w:r>
        <w:r w:rsidR="00790685" w:rsidRPr="00FD04BC">
          <w:rPr>
            <w:rStyle w:val="Hyperlink"/>
            <w:b/>
            <w:color w:val="000000" w:themeColor="text1"/>
            <w:sz w:val="20"/>
            <w:u w:val="none"/>
          </w:rPr>
          <w:t>Evens AM,</w:t>
        </w:r>
        <w:r w:rsidR="00790685" w:rsidRPr="00FD04BC">
          <w:rPr>
            <w:rStyle w:val="Hyperlink"/>
            <w:color w:val="000000" w:themeColor="text1"/>
            <w:sz w:val="20"/>
            <w:u w:val="none"/>
          </w:rPr>
          <w:t xml:space="preserve"> Locatelli F, Belknap SM, </w:t>
        </w:r>
        <w:proofErr w:type="spellStart"/>
        <w:r w:rsidR="00790685" w:rsidRPr="00FD04BC">
          <w:rPr>
            <w:rStyle w:val="Hyperlink"/>
            <w:color w:val="000000" w:themeColor="text1"/>
            <w:sz w:val="20"/>
            <w:u w:val="none"/>
          </w:rPr>
          <w:t>McKoy</w:t>
        </w:r>
        <w:proofErr w:type="spellEnd"/>
        <w:r w:rsidR="00790685" w:rsidRPr="00FD04BC">
          <w:rPr>
            <w:rStyle w:val="Hyperlink"/>
            <w:color w:val="000000" w:themeColor="text1"/>
            <w:sz w:val="20"/>
            <w:u w:val="none"/>
          </w:rPr>
          <w:t xml:space="preserve"> JM, Lyons EA, Kim B, Sharma R, Costello S, </w:t>
        </w:r>
        <w:proofErr w:type="spellStart"/>
        <w:r w:rsidR="00790685" w:rsidRPr="00FD04BC">
          <w:rPr>
            <w:rStyle w:val="Hyperlink"/>
            <w:color w:val="000000" w:themeColor="text1"/>
            <w:sz w:val="20"/>
            <w:u w:val="none"/>
          </w:rPr>
          <w:t>Toffelmire</w:t>
        </w:r>
        <w:proofErr w:type="spellEnd"/>
        <w:r w:rsidR="00790685" w:rsidRPr="00FD04BC">
          <w:rPr>
            <w:rStyle w:val="Hyperlink"/>
            <w:color w:val="000000" w:themeColor="text1"/>
            <w:sz w:val="20"/>
            <w:u w:val="none"/>
          </w:rPr>
          <w:t xml:space="preserve"> EB, Wells GA, Messner HA, Yarnold PR, </w:t>
        </w:r>
        <w:proofErr w:type="spellStart"/>
        <w:r w:rsidR="00790685" w:rsidRPr="00FD04BC">
          <w:rPr>
            <w:rStyle w:val="Hyperlink"/>
            <w:color w:val="000000" w:themeColor="text1"/>
            <w:sz w:val="20"/>
            <w:u w:val="none"/>
          </w:rPr>
          <w:t>Trifilio</w:t>
        </w:r>
        <w:proofErr w:type="spellEnd"/>
        <w:r w:rsidR="00790685" w:rsidRPr="00FD04BC">
          <w:rPr>
            <w:rStyle w:val="Hyperlink"/>
            <w:color w:val="000000" w:themeColor="text1"/>
            <w:sz w:val="20"/>
            <w:u w:val="none"/>
          </w:rPr>
          <w:t xml:space="preserve"> SM, </w:t>
        </w:r>
        <w:proofErr w:type="spellStart"/>
        <w:r w:rsidR="00790685" w:rsidRPr="00FD04BC">
          <w:rPr>
            <w:rStyle w:val="Hyperlink"/>
            <w:color w:val="000000" w:themeColor="text1"/>
            <w:sz w:val="20"/>
            <w:u w:val="none"/>
          </w:rPr>
          <w:t>Raisch</w:t>
        </w:r>
        <w:proofErr w:type="spellEnd"/>
        <w:r w:rsidR="00790685" w:rsidRPr="00FD04BC">
          <w:rPr>
            <w:rStyle w:val="Hyperlink"/>
            <w:color w:val="000000" w:themeColor="text1"/>
            <w:sz w:val="20"/>
            <w:u w:val="none"/>
          </w:rPr>
          <w:t xml:space="preserve"> DW, </w:t>
        </w:r>
        <w:proofErr w:type="spellStart"/>
        <w:r w:rsidR="00790685" w:rsidRPr="00FD04BC">
          <w:rPr>
            <w:rStyle w:val="Hyperlink"/>
            <w:color w:val="000000" w:themeColor="text1"/>
            <w:sz w:val="20"/>
            <w:u w:val="none"/>
          </w:rPr>
          <w:t>Kuzel</w:t>
        </w:r>
        <w:proofErr w:type="spellEnd"/>
        <w:r w:rsidR="00790685" w:rsidRPr="00FD04BC">
          <w:rPr>
            <w:rStyle w:val="Hyperlink"/>
            <w:color w:val="000000" w:themeColor="text1"/>
            <w:sz w:val="20"/>
            <w:u w:val="none"/>
          </w:rPr>
          <w:t xml:space="preserve"> TM, </w:t>
        </w:r>
        <w:proofErr w:type="spellStart"/>
        <w:r w:rsidR="00790685" w:rsidRPr="00FD04BC">
          <w:rPr>
            <w:rStyle w:val="Hyperlink"/>
            <w:color w:val="000000" w:themeColor="text1"/>
            <w:sz w:val="20"/>
            <w:u w:val="none"/>
          </w:rPr>
          <w:t>Nissenson</w:t>
        </w:r>
        <w:proofErr w:type="spellEnd"/>
        <w:r w:rsidR="00790685" w:rsidRPr="00FD04BC">
          <w:rPr>
            <w:rStyle w:val="Hyperlink"/>
            <w:color w:val="000000" w:themeColor="text1"/>
            <w:sz w:val="20"/>
            <w:u w:val="none"/>
          </w:rPr>
          <w:t xml:space="preserve"> A, Lim LC, Tallman MS, </w:t>
        </w:r>
        <w:proofErr w:type="spellStart"/>
        <w:r w:rsidR="00790685" w:rsidRPr="00FD04BC">
          <w:rPr>
            <w:rStyle w:val="Hyperlink"/>
            <w:color w:val="000000" w:themeColor="text1"/>
            <w:sz w:val="20"/>
            <w:u w:val="none"/>
          </w:rPr>
          <w:t>Casadevall</w:t>
        </w:r>
        <w:proofErr w:type="spellEnd"/>
        <w:r w:rsidR="00790685" w:rsidRPr="00FD04BC">
          <w:rPr>
            <w:rStyle w:val="Hyperlink"/>
            <w:color w:val="000000" w:themeColor="text1"/>
            <w:sz w:val="20"/>
            <w:u w:val="none"/>
          </w:rPr>
          <w:t xml:space="preserve"> N.</w:t>
        </w:r>
      </w:hyperlink>
      <w:r w:rsidR="00790685" w:rsidRPr="00FD04BC">
        <w:rPr>
          <w:color w:val="000000" w:themeColor="text1"/>
          <w:sz w:val="20"/>
        </w:rPr>
        <w:t xml:space="preserve"> Long-term outcome of individuals with pure red cell aplasia and anti-erythropoietin antibodies in patients treated with recombinant epoetin: A follow-up report from the Research on Adverse Drug Events and Reports (RADAR) Project. </w:t>
      </w:r>
      <w:r w:rsidR="00790685" w:rsidRPr="00FD04BC">
        <w:rPr>
          <w:i/>
          <w:color w:val="000000" w:themeColor="text1"/>
          <w:sz w:val="20"/>
        </w:rPr>
        <w:t>Blood.</w:t>
      </w:r>
      <w:r w:rsidR="00790685" w:rsidRPr="00FD04BC">
        <w:rPr>
          <w:color w:val="000000" w:themeColor="text1"/>
          <w:sz w:val="20"/>
        </w:rPr>
        <w:t xml:space="preserve"> 2005 Nov 15;106(10):3343-7. PMID: 16099877</w:t>
      </w:r>
    </w:p>
    <w:p w14:paraId="54FA97A2" w14:textId="77777777" w:rsidR="00790685" w:rsidRPr="00FD04BC" w:rsidRDefault="00790685" w:rsidP="009F2E7A">
      <w:pPr>
        <w:pStyle w:val="Header"/>
        <w:widowControl w:val="0"/>
        <w:tabs>
          <w:tab w:val="clear" w:pos="4320"/>
          <w:tab w:val="clear" w:pos="8640"/>
          <w:tab w:val="left" w:pos="560"/>
          <w:tab w:val="left" w:pos="1120"/>
          <w:tab w:val="left" w:pos="1680"/>
          <w:tab w:val="num" w:pos="189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ight="-540" w:hanging="270"/>
        <w:rPr>
          <w:color w:val="000000" w:themeColor="text1"/>
          <w:sz w:val="20"/>
        </w:rPr>
      </w:pPr>
    </w:p>
    <w:p w14:paraId="2C98159E"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Singhal S, Gordon LI, Tallman MS, Winter JN, </w:t>
      </w:r>
      <w:r w:rsidRPr="00FD04BC">
        <w:rPr>
          <w:b/>
          <w:color w:val="000000" w:themeColor="text1"/>
          <w:sz w:val="20"/>
        </w:rPr>
        <w:t>Evens AM,</w:t>
      </w:r>
      <w:r w:rsidRPr="00FD04BC">
        <w:rPr>
          <w:color w:val="000000" w:themeColor="text1"/>
          <w:sz w:val="20"/>
        </w:rPr>
        <w:t xml:space="preserve"> Frankfurt O, Williams SF, </w:t>
      </w:r>
      <w:proofErr w:type="spellStart"/>
      <w:r w:rsidRPr="00FD04BC">
        <w:rPr>
          <w:color w:val="000000" w:themeColor="text1"/>
          <w:sz w:val="20"/>
        </w:rPr>
        <w:t>Grinblatt</w:t>
      </w:r>
      <w:proofErr w:type="spellEnd"/>
      <w:r w:rsidRPr="00FD04BC">
        <w:rPr>
          <w:color w:val="000000" w:themeColor="text1"/>
          <w:sz w:val="20"/>
        </w:rPr>
        <w:t xml:space="preserve"> D,</w:t>
      </w:r>
      <w:r w:rsidR="00834444" w:rsidRPr="00FD04BC">
        <w:rPr>
          <w:color w:val="000000" w:themeColor="text1"/>
          <w:sz w:val="20"/>
        </w:rPr>
        <w:t xml:space="preserve"> </w:t>
      </w:r>
      <w:proofErr w:type="spellStart"/>
      <w:r w:rsidR="00834444" w:rsidRPr="00FD04BC">
        <w:rPr>
          <w:color w:val="000000" w:themeColor="text1"/>
          <w:sz w:val="20"/>
        </w:rPr>
        <w:t>Kaminer</w:t>
      </w:r>
      <w:proofErr w:type="spellEnd"/>
      <w:r w:rsidR="00834444" w:rsidRPr="00FD04BC">
        <w:rPr>
          <w:color w:val="000000" w:themeColor="text1"/>
          <w:sz w:val="20"/>
        </w:rPr>
        <w:t xml:space="preserve"> L, Meagher R, Mehta J.</w:t>
      </w:r>
      <w:r w:rsidRPr="00FD04BC">
        <w:rPr>
          <w:color w:val="000000" w:themeColor="text1"/>
          <w:sz w:val="20"/>
        </w:rPr>
        <w:t xml:space="preserve"> Ideal rather than actual body weight should be used to calculate cell dose in allogeneic hematopoietic stem cell transplantation. </w:t>
      </w:r>
      <w:r w:rsidRPr="00FD04BC">
        <w:rPr>
          <w:i/>
          <w:color w:val="000000" w:themeColor="text1"/>
          <w:sz w:val="20"/>
        </w:rPr>
        <w:t>Bone Marrow Transplant.</w:t>
      </w:r>
      <w:r w:rsidRPr="00FD04BC">
        <w:rPr>
          <w:color w:val="000000" w:themeColor="text1"/>
          <w:sz w:val="20"/>
        </w:rPr>
        <w:t xml:space="preserve"> 2006; 37:553-7. PMID: 16444282</w:t>
      </w:r>
    </w:p>
    <w:p w14:paraId="61821A39" w14:textId="77777777" w:rsidR="00790685" w:rsidRPr="00FD04BC" w:rsidRDefault="00790685" w:rsidP="009F2E7A">
      <w:pPr>
        <w:pStyle w:val="BodyTextIndent3"/>
        <w:tabs>
          <w:tab w:val="num" w:pos="1890"/>
        </w:tabs>
        <w:ind w:left="1800" w:right="-540" w:hanging="270"/>
        <w:rPr>
          <w:color w:val="000000" w:themeColor="text1"/>
          <w:sz w:val="20"/>
        </w:rPr>
      </w:pPr>
    </w:p>
    <w:p w14:paraId="5734F604"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27" w:history="1">
        <w:proofErr w:type="spellStart"/>
        <w:r w:rsidR="00790685" w:rsidRPr="00FD04BC">
          <w:rPr>
            <w:rStyle w:val="Hyperlink"/>
            <w:color w:val="000000" w:themeColor="text1"/>
            <w:sz w:val="20"/>
            <w:u w:val="none"/>
          </w:rPr>
          <w:t>Trifilio</w:t>
        </w:r>
        <w:proofErr w:type="spellEnd"/>
        <w:r w:rsidR="00790685" w:rsidRPr="00FD04BC">
          <w:rPr>
            <w:rStyle w:val="Hyperlink"/>
            <w:color w:val="000000" w:themeColor="text1"/>
            <w:sz w:val="20"/>
            <w:u w:val="none"/>
          </w:rPr>
          <w:t xml:space="preserve"> S, Gordon L, Singhal S, Tallman M, </w:t>
        </w:r>
        <w:r w:rsidR="00790685" w:rsidRPr="00FD04BC">
          <w:rPr>
            <w:rStyle w:val="Hyperlink"/>
            <w:b/>
            <w:color w:val="000000" w:themeColor="text1"/>
            <w:sz w:val="20"/>
            <w:u w:val="none"/>
          </w:rPr>
          <w:t xml:space="preserve">Evens A, </w:t>
        </w:r>
        <w:r w:rsidR="00790685" w:rsidRPr="00FD04BC">
          <w:rPr>
            <w:rStyle w:val="Hyperlink"/>
            <w:color w:val="000000" w:themeColor="text1"/>
            <w:sz w:val="20"/>
            <w:u w:val="none"/>
          </w:rPr>
          <w:t>Rashid K, Fishman M, Masino K, Pi J, Mehta J.</w:t>
        </w:r>
      </w:hyperlink>
      <w:r w:rsidR="00790685" w:rsidRPr="00FD04BC">
        <w:rPr>
          <w:color w:val="000000" w:themeColor="text1"/>
          <w:sz w:val="20"/>
        </w:rPr>
        <w:t xml:space="preserve"> Reduced-dose </w:t>
      </w:r>
      <w:proofErr w:type="spellStart"/>
      <w:r w:rsidR="00790685" w:rsidRPr="00FD04BC">
        <w:rPr>
          <w:color w:val="000000" w:themeColor="text1"/>
          <w:sz w:val="20"/>
        </w:rPr>
        <w:t>rasburicase</w:t>
      </w:r>
      <w:proofErr w:type="spellEnd"/>
      <w:r w:rsidR="00790685" w:rsidRPr="00FD04BC">
        <w:rPr>
          <w:color w:val="000000" w:themeColor="text1"/>
          <w:sz w:val="20"/>
        </w:rPr>
        <w:t xml:space="preserve"> (recombinant xanthine oxidase) in adult cancer patients with hyperuricemia. </w:t>
      </w:r>
      <w:r w:rsidR="00790685" w:rsidRPr="00FD04BC">
        <w:rPr>
          <w:i/>
          <w:color w:val="000000" w:themeColor="text1"/>
          <w:sz w:val="20"/>
        </w:rPr>
        <w:t>Bone Marrow Transplant.</w:t>
      </w:r>
      <w:r w:rsidR="00790685" w:rsidRPr="00FD04BC">
        <w:rPr>
          <w:color w:val="000000" w:themeColor="text1"/>
          <w:sz w:val="20"/>
        </w:rPr>
        <w:t xml:space="preserve"> 2006; 37:997-1001. PMID: 16708061</w:t>
      </w:r>
    </w:p>
    <w:p w14:paraId="25CED437" w14:textId="77777777" w:rsidR="00790685" w:rsidRPr="00FD04BC" w:rsidRDefault="00790685" w:rsidP="009F2E7A">
      <w:pPr>
        <w:pStyle w:val="BodyTextIndent3"/>
        <w:tabs>
          <w:tab w:val="num" w:pos="1890"/>
        </w:tabs>
        <w:ind w:left="1800" w:right="-540" w:hanging="270"/>
        <w:rPr>
          <w:color w:val="000000" w:themeColor="text1"/>
          <w:sz w:val="20"/>
        </w:rPr>
      </w:pPr>
    </w:p>
    <w:p w14:paraId="03762C16" w14:textId="77777777" w:rsidR="00BE7486" w:rsidRDefault="006022A9" w:rsidP="00BE7486">
      <w:pPr>
        <w:pStyle w:val="BodyTextIndent3"/>
        <w:numPr>
          <w:ilvl w:val="0"/>
          <w:numId w:val="6"/>
        </w:numPr>
        <w:tabs>
          <w:tab w:val="clear" w:pos="360"/>
          <w:tab w:val="num" w:pos="1890"/>
        </w:tabs>
        <w:ind w:left="1800" w:right="-540" w:hanging="270"/>
        <w:rPr>
          <w:color w:val="000000" w:themeColor="text1"/>
          <w:sz w:val="20"/>
        </w:rPr>
      </w:pPr>
      <w:hyperlink r:id="rId28" w:history="1">
        <w:proofErr w:type="spellStart"/>
        <w:r w:rsidR="00790685" w:rsidRPr="00FD04BC">
          <w:rPr>
            <w:rStyle w:val="Hyperlink"/>
            <w:color w:val="000000" w:themeColor="text1"/>
            <w:sz w:val="20"/>
            <w:u w:val="none"/>
          </w:rPr>
          <w:t>McKoy</w:t>
        </w:r>
        <w:proofErr w:type="spellEnd"/>
        <w:r w:rsidR="00790685" w:rsidRPr="00FD04BC">
          <w:rPr>
            <w:rStyle w:val="Hyperlink"/>
            <w:color w:val="000000" w:themeColor="text1"/>
            <w:sz w:val="20"/>
            <w:u w:val="none"/>
          </w:rPr>
          <w:t xml:space="preserve"> JM, </w:t>
        </w:r>
        <w:proofErr w:type="spellStart"/>
        <w:r w:rsidR="00790685" w:rsidRPr="00FD04BC">
          <w:rPr>
            <w:rStyle w:val="Hyperlink"/>
            <w:color w:val="000000" w:themeColor="text1"/>
            <w:sz w:val="20"/>
            <w:u w:val="none"/>
          </w:rPr>
          <w:t>Angelotta</w:t>
        </w:r>
        <w:proofErr w:type="spellEnd"/>
        <w:r w:rsidR="00790685" w:rsidRPr="00FD04BC">
          <w:rPr>
            <w:rStyle w:val="Hyperlink"/>
            <w:color w:val="000000" w:themeColor="text1"/>
            <w:sz w:val="20"/>
            <w:u w:val="none"/>
          </w:rPr>
          <w:t xml:space="preserve"> C, Bennett CL, Tallman MS, </w:t>
        </w:r>
        <w:proofErr w:type="spellStart"/>
        <w:r w:rsidR="00790685" w:rsidRPr="00FD04BC">
          <w:rPr>
            <w:rStyle w:val="Hyperlink"/>
            <w:color w:val="000000" w:themeColor="text1"/>
            <w:sz w:val="20"/>
            <w:u w:val="none"/>
          </w:rPr>
          <w:t>Wadleigh</w:t>
        </w:r>
        <w:proofErr w:type="spellEnd"/>
        <w:r w:rsidR="00790685" w:rsidRPr="00FD04BC">
          <w:rPr>
            <w:rStyle w:val="Hyperlink"/>
            <w:color w:val="000000" w:themeColor="text1"/>
            <w:sz w:val="20"/>
            <w:u w:val="none"/>
          </w:rPr>
          <w:t xml:space="preserve"> M, </w:t>
        </w:r>
        <w:r w:rsidR="00790685" w:rsidRPr="00FD04BC">
          <w:rPr>
            <w:rStyle w:val="Hyperlink"/>
            <w:b/>
            <w:color w:val="000000" w:themeColor="text1"/>
            <w:sz w:val="20"/>
            <w:u w:val="none"/>
          </w:rPr>
          <w:t>Evens AM,</w:t>
        </w:r>
        <w:r w:rsidR="00790685" w:rsidRPr="00FD04BC">
          <w:rPr>
            <w:rStyle w:val="Hyperlink"/>
            <w:color w:val="000000" w:themeColor="text1"/>
            <w:sz w:val="20"/>
            <w:u w:val="none"/>
          </w:rPr>
          <w:t xml:space="preserve"> </w:t>
        </w:r>
        <w:proofErr w:type="spellStart"/>
        <w:r w:rsidR="00790685" w:rsidRPr="00FD04BC">
          <w:rPr>
            <w:rStyle w:val="Hyperlink"/>
            <w:color w:val="000000" w:themeColor="text1"/>
            <w:sz w:val="20"/>
            <w:u w:val="none"/>
          </w:rPr>
          <w:t>Kuzel</w:t>
        </w:r>
        <w:proofErr w:type="spellEnd"/>
        <w:r w:rsidR="00790685" w:rsidRPr="00FD04BC">
          <w:rPr>
            <w:rStyle w:val="Hyperlink"/>
            <w:color w:val="000000" w:themeColor="text1"/>
            <w:sz w:val="20"/>
            <w:u w:val="none"/>
          </w:rPr>
          <w:t xml:space="preserve"> TM, </w:t>
        </w:r>
        <w:proofErr w:type="spellStart"/>
        <w:r w:rsidR="00790685" w:rsidRPr="00FD04BC">
          <w:rPr>
            <w:rStyle w:val="Hyperlink"/>
            <w:color w:val="000000" w:themeColor="text1"/>
            <w:sz w:val="20"/>
            <w:u w:val="none"/>
          </w:rPr>
          <w:t>Trifilio</w:t>
        </w:r>
        <w:proofErr w:type="spellEnd"/>
        <w:r w:rsidR="00790685" w:rsidRPr="00FD04BC">
          <w:rPr>
            <w:rStyle w:val="Hyperlink"/>
            <w:color w:val="000000" w:themeColor="text1"/>
            <w:sz w:val="20"/>
            <w:u w:val="none"/>
          </w:rPr>
          <w:t xml:space="preserve"> SM, </w:t>
        </w:r>
        <w:proofErr w:type="spellStart"/>
        <w:r w:rsidR="00790685" w:rsidRPr="00FD04BC">
          <w:rPr>
            <w:rStyle w:val="Hyperlink"/>
            <w:color w:val="000000" w:themeColor="text1"/>
            <w:sz w:val="20"/>
            <w:u w:val="none"/>
          </w:rPr>
          <w:t>Raisch</w:t>
        </w:r>
        <w:proofErr w:type="spellEnd"/>
        <w:r w:rsidR="00790685" w:rsidRPr="00FD04BC">
          <w:rPr>
            <w:rStyle w:val="Hyperlink"/>
            <w:color w:val="000000" w:themeColor="text1"/>
            <w:sz w:val="20"/>
            <w:u w:val="none"/>
          </w:rPr>
          <w:t xml:space="preserve"> DW, Kell J, </w:t>
        </w:r>
        <w:proofErr w:type="spellStart"/>
        <w:r w:rsidR="00790685" w:rsidRPr="00FD04BC">
          <w:rPr>
            <w:rStyle w:val="Hyperlink"/>
            <w:color w:val="000000" w:themeColor="text1"/>
            <w:sz w:val="20"/>
            <w:u w:val="none"/>
          </w:rPr>
          <w:t>Deangelo</w:t>
        </w:r>
        <w:proofErr w:type="spellEnd"/>
        <w:r w:rsidR="00790685" w:rsidRPr="00FD04BC">
          <w:rPr>
            <w:rStyle w:val="Hyperlink"/>
            <w:color w:val="000000" w:themeColor="text1"/>
            <w:sz w:val="20"/>
            <w:u w:val="none"/>
          </w:rPr>
          <w:t xml:space="preserve"> DJ, Giles FJ.</w:t>
        </w:r>
      </w:hyperlink>
      <w:r w:rsidR="00790685" w:rsidRPr="00FD04BC">
        <w:rPr>
          <w:color w:val="000000" w:themeColor="text1"/>
          <w:sz w:val="20"/>
        </w:rPr>
        <w:t xml:space="preserve"> </w:t>
      </w:r>
      <w:proofErr w:type="spellStart"/>
      <w:r w:rsidR="00790685" w:rsidRPr="00FD04BC">
        <w:rPr>
          <w:color w:val="000000" w:themeColor="text1"/>
          <w:sz w:val="20"/>
        </w:rPr>
        <w:t>Gemtuzumab</w:t>
      </w:r>
      <w:proofErr w:type="spellEnd"/>
      <w:r w:rsidR="00790685" w:rsidRPr="00FD04BC">
        <w:rPr>
          <w:color w:val="000000" w:themeColor="text1"/>
          <w:sz w:val="20"/>
        </w:rPr>
        <w:t xml:space="preserve"> </w:t>
      </w:r>
      <w:proofErr w:type="spellStart"/>
      <w:r w:rsidR="00790685" w:rsidRPr="00FD04BC">
        <w:rPr>
          <w:color w:val="000000" w:themeColor="text1"/>
          <w:sz w:val="20"/>
        </w:rPr>
        <w:t>ozogamicin</w:t>
      </w:r>
      <w:proofErr w:type="spellEnd"/>
      <w:r w:rsidR="00790685" w:rsidRPr="00FD04BC">
        <w:rPr>
          <w:color w:val="000000" w:themeColor="text1"/>
          <w:sz w:val="20"/>
        </w:rPr>
        <w:t xml:space="preserve">-associated sinusoidal obstructive syndrome (SOS): An overview from the research on adverse drug events and reports (RADAR) project. </w:t>
      </w:r>
      <w:r w:rsidR="00790685" w:rsidRPr="00FD04BC">
        <w:rPr>
          <w:i/>
          <w:color w:val="000000" w:themeColor="text1"/>
          <w:sz w:val="20"/>
        </w:rPr>
        <w:t>Leukemia Research.</w:t>
      </w:r>
      <w:r w:rsidR="00790685" w:rsidRPr="00FD04BC">
        <w:rPr>
          <w:color w:val="000000" w:themeColor="text1"/>
          <w:sz w:val="20"/>
        </w:rPr>
        <w:t xml:space="preserve"> 2007; 31:599-604. PMID: 16959316</w:t>
      </w:r>
    </w:p>
    <w:p w14:paraId="6785F64C" w14:textId="77777777" w:rsidR="00BE7486" w:rsidRDefault="00BE7486" w:rsidP="00BE7486">
      <w:pPr>
        <w:pStyle w:val="ListParagraph"/>
        <w:rPr>
          <w:rFonts w:ascii="Segoe UI" w:hAnsi="Segoe UI" w:cs="Segoe UI"/>
          <w:color w:val="212121"/>
          <w:sz w:val="21"/>
          <w:szCs w:val="21"/>
          <w:shd w:val="clear" w:color="auto" w:fill="FFFFFF"/>
        </w:rPr>
      </w:pPr>
    </w:p>
    <w:p w14:paraId="2C2B21F9" w14:textId="39D6E0AD" w:rsidR="00790685" w:rsidRPr="00BE7486" w:rsidRDefault="00BE7486" w:rsidP="00BE7486">
      <w:pPr>
        <w:pStyle w:val="BodyTextIndent3"/>
        <w:numPr>
          <w:ilvl w:val="0"/>
          <w:numId w:val="6"/>
        </w:numPr>
        <w:tabs>
          <w:tab w:val="clear" w:pos="360"/>
          <w:tab w:val="num" w:pos="1890"/>
        </w:tabs>
        <w:ind w:left="1800" w:right="-540" w:hanging="270"/>
        <w:rPr>
          <w:color w:val="000000" w:themeColor="text1"/>
          <w:sz w:val="20"/>
          <w:szCs w:val="20"/>
        </w:rPr>
      </w:pPr>
      <w:r w:rsidRPr="00BE7486">
        <w:rPr>
          <w:color w:val="212121"/>
          <w:sz w:val="20"/>
          <w:szCs w:val="20"/>
          <w:shd w:val="clear" w:color="auto" w:fill="FFFFFF"/>
        </w:rPr>
        <w:t xml:space="preserve">Mehta J, Gordon LI, Tallman MS, Winter JN, </w:t>
      </w:r>
      <w:r w:rsidRPr="00BE7486">
        <w:rPr>
          <w:b/>
          <w:bCs/>
          <w:color w:val="212121"/>
          <w:sz w:val="20"/>
          <w:szCs w:val="20"/>
          <w:shd w:val="clear" w:color="auto" w:fill="FFFFFF"/>
        </w:rPr>
        <w:t>Evens AM,</w:t>
      </w:r>
      <w:r w:rsidRPr="00BE7486">
        <w:rPr>
          <w:color w:val="212121"/>
          <w:sz w:val="20"/>
          <w:szCs w:val="20"/>
          <w:shd w:val="clear" w:color="auto" w:fill="FFFFFF"/>
        </w:rPr>
        <w:t xml:space="preserve"> Frankfurt O, Williams SF, </w:t>
      </w:r>
      <w:proofErr w:type="spellStart"/>
      <w:r w:rsidRPr="00BE7486">
        <w:rPr>
          <w:color w:val="212121"/>
          <w:sz w:val="20"/>
          <w:szCs w:val="20"/>
          <w:shd w:val="clear" w:color="auto" w:fill="FFFFFF"/>
        </w:rPr>
        <w:t>Grinblatt</w:t>
      </w:r>
      <w:proofErr w:type="spellEnd"/>
      <w:r w:rsidRPr="00BE7486">
        <w:rPr>
          <w:color w:val="212121"/>
          <w:sz w:val="20"/>
          <w:szCs w:val="20"/>
          <w:shd w:val="clear" w:color="auto" w:fill="FFFFFF"/>
        </w:rPr>
        <w:t xml:space="preserve"> D, </w:t>
      </w:r>
      <w:proofErr w:type="spellStart"/>
      <w:r w:rsidRPr="00BE7486">
        <w:rPr>
          <w:color w:val="212121"/>
          <w:sz w:val="20"/>
          <w:szCs w:val="20"/>
          <w:shd w:val="clear" w:color="auto" w:fill="FFFFFF"/>
        </w:rPr>
        <w:t>Kaminer</w:t>
      </w:r>
      <w:proofErr w:type="spellEnd"/>
      <w:r w:rsidRPr="00BE7486">
        <w:rPr>
          <w:color w:val="212121"/>
          <w:sz w:val="20"/>
          <w:szCs w:val="20"/>
          <w:shd w:val="clear" w:color="auto" w:fill="FFFFFF"/>
        </w:rPr>
        <w:t xml:space="preserve"> L, Meagher R, Singhal S. </w:t>
      </w:r>
      <w:r w:rsidR="00790685" w:rsidRPr="00BE7486">
        <w:rPr>
          <w:color w:val="000000" w:themeColor="text1"/>
          <w:sz w:val="20"/>
          <w:szCs w:val="20"/>
        </w:rPr>
        <w:t xml:space="preserve">Does younger donor age affect the outcome of reduced-intensity allogeneic hematopoietic stem cell transplantation for hematologic malignancies beneficially? </w:t>
      </w:r>
      <w:r w:rsidR="00790685" w:rsidRPr="00BE7486">
        <w:rPr>
          <w:i/>
          <w:color w:val="000000" w:themeColor="text1"/>
          <w:sz w:val="20"/>
          <w:szCs w:val="20"/>
        </w:rPr>
        <w:t>Bone Marrow Transplant</w:t>
      </w:r>
      <w:r w:rsidR="00790685" w:rsidRPr="00BE7486">
        <w:rPr>
          <w:color w:val="000000" w:themeColor="text1"/>
          <w:sz w:val="20"/>
          <w:szCs w:val="20"/>
        </w:rPr>
        <w:t>. 2006; 38:95-100. PMID: 16751789</w:t>
      </w:r>
    </w:p>
    <w:p w14:paraId="0DC32953" w14:textId="77777777" w:rsidR="00790685" w:rsidRPr="00FD04BC" w:rsidRDefault="00790685" w:rsidP="009F2E7A">
      <w:pPr>
        <w:pStyle w:val="BodyTextIndent3"/>
        <w:tabs>
          <w:tab w:val="num" w:pos="1890"/>
        </w:tabs>
        <w:ind w:left="1800" w:right="-540" w:hanging="270"/>
        <w:rPr>
          <w:color w:val="000000" w:themeColor="text1"/>
          <w:sz w:val="20"/>
        </w:rPr>
      </w:pPr>
    </w:p>
    <w:p w14:paraId="1314FCCB"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29" w:history="1">
        <w:r w:rsidR="00790685" w:rsidRPr="00FD04BC">
          <w:rPr>
            <w:rStyle w:val="Hyperlink"/>
            <w:color w:val="000000" w:themeColor="text1"/>
            <w:sz w:val="20"/>
            <w:u w:val="none"/>
          </w:rPr>
          <w:t xml:space="preserve">Bennett CL, </w:t>
        </w:r>
        <w:r w:rsidR="00790685" w:rsidRPr="00FD04BC">
          <w:rPr>
            <w:rStyle w:val="Hyperlink"/>
            <w:b/>
            <w:color w:val="000000" w:themeColor="text1"/>
            <w:sz w:val="20"/>
            <w:u w:val="none"/>
          </w:rPr>
          <w:t xml:space="preserve">Evens AM, </w:t>
        </w:r>
        <w:proofErr w:type="spellStart"/>
        <w:r w:rsidR="00790685" w:rsidRPr="00FD04BC">
          <w:rPr>
            <w:rStyle w:val="Hyperlink"/>
            <w:color w:val="000000" w:themeColor="text1"/>
            <w:sz w:val="20"/>
            <w:u w:val="none"/>
          </w:rPr>
          <w:t>Andritsos</w:t>
        </w:r>
        <w:proofErr w:type="spellEnd"/>
        <w:r w:rsidR="00790685" w:rsidRPr="00FD04BC">
          <w:rPr>
            <w:rStyle w:val="Hyperlink"/>
            <w:color w:val="000000" w:themeColor="text1"/>
            <w:sz w:val="20"/>
            <w:u w:val="none"/>
          </w:rPr>
          <w:t xml:space="preserve"> LA, Balasubramanian L, Mai M, Fisher MJ, </w:t>
        </w:r>
        <w:proofErr w:type="spellStart"/>
        <w:r w:rsidR="00790685" w:rsidRPr="00FD04BC">
          <w:rPr>
            <w:rStyle w:val="Hyperlink"/>
            <w:color w:val="000000" w:themeColor="text1"/>
            <w:sz w:val="20"/>
            <w:u w:val="none"/>
          </w:rPr>
          <w:t>Kuzel</w:t>
        </w:r>
        <w:proofErr w:type="spellEnd"/>
        <w:r w:rsidR="00790685" w:rsidRPr="00FD04BC">
          <w:rPr>
            <w:rStyle w:val="Hyperlink"/>
            <w:color w:val="000000" w:themeColor="text1"/>
            <w:sz w:val="20"/>
            <w:u w:val="none"/>
          </w:rPr>
          <w:t xml:space="preserve"> TM, </w:t>
        </w:r>
        <w:proofErr w:type="spellStart"/>
        <w:r w:rsidR="00790685" w:rsidRPr="00FD04BC">
          <w:rPr>
            <w:rStyle w:val="Hyperlink"/>
            <w:color w:val="000000" w:themeColor="text1"/>
            <w:sz w:val="20"/>
            <w:u w:val="none"/>
          </w:rPr>
          <w:t>Angelotta</w:t>
        </w:r>
        <w:proofErr w:type="spellEnd"/>
        <w:r w:rsidR="00790685" w:rsidRPr="00FD04BC">
          <w:rPr>
            <w:rStyle w:val="Hyperlink"/>
            <w:color w:val="000000" w:themeColor="text1"/>
            <w:sz w:val="20"/>
            <w:u w:val="none"/>
          </w:rPr>
          <w:t xml:space="preserve"> C, </w:t>
        </w:r>
        <w:proofErr w:type="spellStart"/>
        <w:r w:rsidR="00790685" w:rsidRPr="00FD04BC">
          <w:rPr>
            <w:rStyle w:val="Hyperlink"/>
            <w:color w:val="000000" w:themeColor="text1"/>
            <w:sz w:val="20"/>
            <w:u w:val="none"/>
          </w:rPr>
          <w:t>McKoy</w:t>
        </w:r>
        <w:proofErr w:type="spellEnd"/>
        <w:r w:rsidR="00790685" w:rsidRPr="00FD04BC">
          <w:rPr>
            <w:rStyle w:val="Hyperlink"/>
            <w:color w:val="000000" w:themeColor="text1"/>
            <w:sz w:val="20"/>
            <w:u w:val="none"/>
          </w:rPr>
          <w:t xml:space="preserve"> JM, </w:t>
        </w:r>
        <w:proofErr w:type="spellStart"/>
        <w:r w:rsidR="00790685" w:rsidRPr="00FD04BC">
          <w:rPr>
            <w:rStyle w:val="Hyperlink"/>
            <w:color w:val="000000" w:themeColor="text1"/>
            <w:sz w:val="20"/>
            <w:u w:val="none"/>
          </w:rPr>
          <w:t>Vose</w:t>
        </w:r>
        <w:proofErr w:type="spellEnd"/>
        <w:r w:rsidR="00790685" w:rsidRPr="00FD04BC">
          <w:rPr>
            <w:rStyle w:val="Hyperlink"/>
            <w:color w:val="000000" w:themeColor="text1"/>
            <w:sz w:val="20"/>
            <w:u w:val="none"/>
          </w:rPr>
          <w:t xml:space="preserve"> JM, Bierman PJ, </w:t>
        </w:r>
        <w:proofErr w:type="spellStart"/>
        <w:r w:rsidR="00790685" w:rsidRPr="00FD04BC">
          <w:rPr>
            <w:rStyle w:val="Hyperlink"/>
            <w:color w:val="000000" w:themeColor="text1"/>
            <w:sz w:val="20"/>
            <w:u w:val="none"/>
          </w:rPr>
          <w:t>Kuter</w:t>
        </w:r>
        <w:proofErr w:type="spellEnd"/>
        <w:r w:rsidR="00790685" w:rsidRPr="00FD04BC">
          <w:rPr>
            <w:rStyle w:val="Hyperlink"/>
            <w:color w:val="000000" w:themeColor="text1"/>
            <w:sz w:val="20"/>
            <w:u w:val="none"/>
          </w:rPr>
          <w:t xml:space="preserve"> DJ, </w:t>
        </w:r>
        <w:proofErr w:type="spellStart"/>
        <w:r w:rsidR="00790685" w:rsidRPr="00FD04BC">
          <w:rPr>
            <w:rStyle w:val="Hyperlink"/>
            <w:color w:val="000000" w:themeColor="text1"/>
            <w:sz w:val="20"/>
            <w:u w:val="none"/>
          </w:rPr>
          <w:t>Trifilio</w:t>
        </w:r>
        <w:proofErr w:type="spellEnd"/>
        <w:r w:rsidR="00790685" w:rsidRPr="00FD04BC">
          <w:rPr>
            <w:rStyle w:val="Hyperlink"/>
            <w:color w:val="000000" w:themeColor="text1"/>
            <w:sz w:val="20"/>
            <w:u w:val="none"/>
          </w:rPr>
          <w:t xml:space="preserve"> SM, Devine SM, Tallman MS.</w:t>
        </w:r>
      </w:hyperlink>
      <w:r w:rsidR="00790685" w:rsidRPr="00FD04BC">
        <w:rPr>
          <w:color w:val="000000" w:themeColor="text1"/>
          <w:sz w:val="20"/>
        </w:rPr>
        <w:t xml:space="preserve"> </w:t>
      </w:r>
      <w:proofErr w:type="spellStart"/>
      <w:r w:rsidR="00790685" w:rsidRPr="00FD04BC">
        <w:rPr>
          <w:color w:val="000000" w:themeColor="text1"/>
          <w:sz w:val="20"/>
        </w:rPr>
        <w:t>Haematological</w:t>
      </w:r>
      <w:proofErr w:type="spellEnd"/>
      <w:r w:rsidR="00790685" w:rsidRPr="00FD04BC">
        <w:rPr>
          <w:color w:val="000000" w:themeColor="text1"/>
          <w:sz w:val="20"/>
        </w:rPr>
        <w:t xml:space="preserve"> malignancies developing in previously healthy individuals who received </w:t>
      </w:r>
      <w:proofErr w:type="spellStart"/>
      <w:r w:rsidR="00790685" w:rsidRPr="00FD04BC">
        <w:rPr>
          <w:color w:val="000000" w:themeColor="text1"/>
          <w:sz w:val="20"/>
        </w:rPr>
        <w:t>haematopoietic</w:t>
      </w:r>
      <w:proofErr w:type="spellEnd"/>
      <w:r w:rsidR="00790685" w:rsidRPr="00FD04BC">
        <w:rPr>
          <w:color w:val="000000" w:themeColor="text1"/>
          <w:sz w:val="20"/>
        </w:rPr>
        <w:t xml:space="preserve"> growth factors: report from the Research on Adverse Drug Events </w:t>
      </w:r>
      <w:r w:rsidR="00790685" w:rsidRPr="00FD04BC">
        <w:rPr>
          <w:color w:val="000000" w:themeColor="text1"/>
          <w:sz w:val="20"/>
        </w:rPr>
        <w:lastRenderedPageBreak/>
        <w:t xml:space="preserve">and Reports (RADAR) project. </w:t>
      </w:r>
      <w:r w:rsidR="00790685" w:rsidRPr="00FD04BC">
        <w:rPr>
          <w:i/>
          <w:color w:val="000000" w:themeColor="text1"/>
          <w:sz w:val="20"/>
        </w:rPr>
        <w:t xml:space="preserve">British Journal of </w:t>
      </w:r>
      <w:proofErr w:type="spellStart"/>
      <w:r w:rsidR="00790685" w:rsidRPr="00FD04BC">
        <w:rPr>
          <w:i/>
          <w:color w:val="000000" w:themeColor="text1"/>
          <w:sz w:val="20"/>
        </w:rPr>
        <w:t>Haematology</w:t>
      </w:r>
      <w:proofErr w:type="spellEnd"/>
      <w:r w:rsidR="00790685" w:rsidRPr="00FD04BC">
        <w:rPr>
          <w:i/>
          <w:color w:val="000000" w:themeColor="text1"/>
          <w:sz w:val="20"/>
        </w:rPr>
        <w:t>.</w:t>
      </w:r>
      <w:r w:rsidR="00790685" w:rsidRPr="00FD04BC">
        <w:rPr>
          <w:color w:val="000000" w:themeColor="text1"/>
          <w:sz w:val="20"/>
        </w:rPr>
        <w:t xml:space="preserve"> 2006; 135:642-50. PMID: 17054431</w:t>
      </w:r>
    </w:p>
    <w:p w14:paraId="2732AE98" w14:textId="77777777" w:rsidR="00790685" w:rsidRPr="00FD04BC" w:rsidRDefault="00790685" w:rsidP="009F2E7A">
      <w:pPr>
        <w:pStyle w:val="BodyTextIndent3"/>
        <w:tabs>
          <w:tab w:val="num" w:pos="1890"/>
        </w:tabs>
        <w:ind w:left="1800" w:right="-540" w:hanging="270"/>
        <w:rPr>
          <w:color w:val="000000" w:themeColor="text1"/>
          <w:sz w:val="20"/>
        </w:rPr>
      </w:pPr>
    </w:p>
    <w:p w14:paraId="5E60D58F"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30" w:history="1">
        <w:r w:rsidR="00790685" w:rsidRPr="00FD04BC">
          <w:rPr>
            <w:rStyle w:val="Hyperlink"/>
            <w:color w:val="000000" w:themeColor="text1"/>
            <w:sz w:val="20"/>
            <w:u w:val="none"/>
          </w:rPr>
          <w:t xml:space="preserve">Bennett CL, </w:t>
        </w:r>
        <w:proofErr w:type="spellStart"/>
        <w:r w:rsidR="00790685" w:rsidRPr="00FD04BC">
          <w:rPr>
            <w:rStyle w:val="Hyperlink"/>
            <w:color w:val="000000" w:themeColor="text1"/>
            <w:sz w:val="20"/>
            <w:u w:val="none"/>
          </w:rPr>
          <w:t>Angelotta</w:t>
        </w:r>
        <w:proofErr w:type="spellEnd"/>
        <w:r w:rsidR="00790685" w:rsidRPr="00FD04BC">
          <w:rPr>
            <w:rStyle w:val="Hyperlink"/>
            <w:color w:val="000000" w:themeColor="text1"/>
            <w:sz w:val="20"/>
            <w:u w:val="none"/>
          </w:rPr>
          <w:t xml:space="preserve"> C, Yarnold PR, </w:t>
        </w:r>
        <w:r w:rsidR="00790685" w:rsidRPr="00FD04BC">
          <w:rPr>
            <w:rStyle w:val="Hyperlink"/>
            <w:b/>
            <w:color w:val="000000" w:themeColor="text1"/>
            <w:sz w:val="20"/>
            <w:u w:val="none"/>
          </w:rPr>
          <w:t xml:space="preserve">Evens AM, </w:t>
        </w:r>
        <w:proofErr w:type="spellStart"/>
        <w:r w:rsidR="00790685" w:rsidRPr="00FD04BC">
          <w:rPr>
            <w:rStyle w:val="Hyperlink"/>
            <w:color w:val="000000" w:themeColor="text1"/>
            <w:sz w:val="20"/>
            <w:u w:val="none"/>
          </w:rPr>
          <w:t>Zonder</w:t>
        </w:r>
        <w:proofErr w:type="spellEnd"/>
        <w:r w:rsidR="00790685" w:rsidRPr="00FD04BC">
          <w:rPr>
            <w:rStyle w:val="Hyperlink"/>
            <w:color w:val="000000" w:themeColor="text1"/>
            <w:sz w:val="20"/>
            <w:u w:val="none"/>
          </w:rPr>
          <w:t xml:space="preserve"> JA, </w:t>
        </w:r>
        <w:proofErr w:type="spellStart"/>
        <w:r w:rsidR="00790685" w:rsidRPr="00FD04BC">
          <w:rPr>
            <w:rStyle w:val="Hyperlink"/>
            <w:color w:val="000000" w:themeColor="text1"/>
            <w:sz w:val="20"/>
            <w:u w:val="none"/>
          </w:rPr>
          <w:t>Raisch</w:t>
        </w:r>
        <w:proofErr w:type="spellEnd"/>
        <w:r w:rsidR="00790685" w:rsidRPr="00FD04BC">
          <w:rPr>
            <w:rStyle w:val="Hyperlink"/>
            <w:color w:val="000000" w:themeColor="text1"/>
            <w:sz w:val="20"/>
            <w:u w:val="none"/>
          </w:rPr>
          <w:t xml:space="preserve"> DW, Richardson P.</w:t>
        </w:r>
      </w:hyperlink>
      <w:r w:rsidR="00790685" w:rsidRPr="00FD04BC">
        <w:rPr>
          <w:b/>
          <w:color w:val="000000" w:themeColor="text1"/>
          <w:sz w:val="20"/>
        </w:rPr>
        <w:t xml:space="preserve"> </w:t>
      </w:r>
      <w:r w:rsidR="00790685" w:rsidRPr="00FD04BC">
        <w:rPr>
          <w:color w:val="000000" w:themeColor="text1"/>
          <w:sz w:val="20"/>
        </w:rPr>
        <w:t xml:space="preserve">Thalidomide- and lenalidomide-associated thromboembolism among patients with cancer. </w:t>
      </w:r>
      <w:r w:rsidR="00790685" w:rsidRPr="00FD04BC">
        <w:rPr>
          <w:i/>
          <w:color w:val="000000" w:themeColor="text1"/>
          <w:sz w:val="20"/>
        </w:rPr>
        <w:t>JAMA.</w:t>
      </w:r>
      <w:r w:rsidR="00790685" w:rsidRPr="00FD04BC">
        <w:rPr>
          <w:color w:val="000000" w:themeColor="text1"/>
          <w:sz w:val="20"/>
        </w:rPr>
        <w:t xml:space="preserve"> 2006; 296:2558-60. PMID: 17148721</w:t>
      </w:r>
    </w:p>
    <w:p w14:paraId="43EDAEB5" w14:textId="77777777" w:rsidR="00790685" w:rsidRPr="00FD04BC" w:rsidRDefault="00790685" w:rsidP="009F2E7A">
      <w:pPr>
        <w:pStyle w:val="BodyTextIndent3"/>
        <w:tabs>
          <w:tab w:val="num" w:pos="1890"/>
        </w:tabs>
        <w:ind w:left="1800" w:right="-540" w:hanging="270"/>
        <w:rPr>
          <w:color w:val="000000" w:themeColor="text1"/>
          <w:sz w:val="20"/>
        </w:rPr>
      </w:pPr>
    </w:p>
    <w:p w14:paraId="105434D7"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31" w:history="1">
        <w:r w:rsidR="00790685" w:rsidRPr="00FD04BC">
          <w:rPr>
            <w:rStyle w:val="Hyperlink"/>
            <w:color w:val="000000" w:themeColor="text1"/>
            <w:sz w:val="20"/>
            <w:u w:val="none"/>
          </w:rPr>
          <w:t xml:space="preserve">Chen YH, Peterson LC, </w:t>
        </w:r>
        <w:proofErr w:type="spellStart"/>
        <w:r w:rsidR="00790685" w:rsidRPr="00FD04BC">
          <w:rPr>
            <w:rStyle w:val="Hyperlink"/>
            <w:color w:val="000000" w:themeColor="text1"/>
            <w:sz w:val="20"/>
            <w:u w:val="none"/>
          </w:rPr>
          <w:t>Dittmann</w:t>
        </w:r>
        <w:proofErr w:type="spellEnd"/>
        <w:r w:rsidR="00790685" w:rsidRPr="00FD04BC">
          <w:rPr>
            <w:rStyle w:val="Hyperlink"/>
            <w:color w:val="000000" w:themeColor="text1"/>
            <w:sz w:val="20"/>
            <w:u w:val="none"/>
          </w:rPr>
          <w:t xml:space="preserve"> D, </w:t>
        </w:r>
        <w:r w:rsidR="00790685" w:rsidRPr="00FD04BC">
          <w:rPr>
            <w:rStyle w:val="Hyperlink"/>
            <w:b/>
            <w:color w:val="000000" w:themeColor="text1"/>
            <w:sz w:val="20"/>
            <w:u w:val="none"/>
          </w:rPr>
          <w:t xml:space="preserve">Evens A, </w:t>
        </w:r>
        <w:r w:rsidR="00790685" w:rsidRPr="00FD04BC">
          <w:rPr>
            <w:rStyle w:val="Hyperlink"/>
            <w:color w:val="000000" w:themeColor="text1"/>
            <w:sz w:val="20"/>
            <w:u w:val="none"/>
          </w:rPr>
          <w:t xml:space="preserve">Rosen S, </w:t>
        </w:r>
        <w:proofErr w:type="spellStart"/>
        <w:r w:rsidR="00790685" w:rsidRPr="00FD04BC">
          <w:rPr>
            <w:rStyle w:val="Hyperlink"/>
            <w:color w:val="000000" w:themeColor="text1"/>
            <w:sz w:val="20"/>
            <w:u w:val="none"/>
          </w:rPr>
          <w:t>Khoong</w:t>
        </w:r>
        <w:proofErr w:type="spellEnd"/>
        <w:r w:rsidR="00790685" w:rsidRPr="00FD04BC">
          <w:rPr>
            <w:rStyle w:val="Hyperlink"/>
            <w:color w:val="000000" w:themeColor="text1"/>
            <w:sz w:val="20"/>
            <w:u w:val="none"/>
          </w:rPr>
          <w:t xml:space="preserve"> A, </w:t>
        </w:r>
        <w:proofErr w:type="spellStart"/>
        <w:r w:rsidR="00790685" w:rsidRPr="00FD04BC">
          <w:rPr>
            <w:rStyle w:val="Hyperlink"/>
            <w:color w:val="000000" w:themeColor="text1"/>
            <w:sz w:val="20"/>
            <w:u w:val="none"/>
          </w:rPr>
          <w:t>Shankey</w:t>
        </w:r>
        <w:proofErr w:type="spellEnd"/>
        <w:r w:rsidR="00790685" w:rsidRPr="00FD04BC">
          <w:rPr>
            <w:rStyle w:val="Hyperlink"/>
            <w:color w:val="000000" w:themeColor="text1"/>
            <w:sz w:val="20"/>
            <w:u w:val="none"/>
          </w:rPr>
          <w:t xml:space="preserve"> TV, Forman M, Gupta R, Goolsby CL.</w:t>
        </w:r>
      </w:hyperlink>
      <w:r w:rsidR="00790685" w:rsidRPr="00FD04BC">
        <w:rPr>
          <w:b/>
          <w:color w:val="000000" w:themeColor="text1"/>
          <w:sz w:val="20"/>
        </w:rPr>
        <w:t xml:space="preserve"> </w:t>
      </w:r>
      <w:r w:rsidR="00790685" w:rsidRPr="00FD04BC">
        <w:rPr>
          <w:color w:val="000000" w:themeColor="text1"/>
          <w:sz w:val="20"/>
        </w:rPr>
        <w:t xml:space="preserve">Comparative analysis of flow cytometric techniques in assessment of ZAP-70 expression in relation to </w:t>
      </w:r>
      <w:proofErr w:type="spellStart"/>
      <w:r w:rsidR="00790685" w:rsidRPr="00FD04BC">
        <w:rPr>
          <w:color w:val="000000" w:themeColor="text1"/>
          <w:sz w:val="20"/>
        </w:rPr>
        <w:t>lgVH</w:t>
      </w:r>
      <w:proofErr w:type="spellEnd"/>
      <w:r w:rsidR="00790685" w:rsidRPr="00FD04BC">
        <w:rPr>
          <w:color w:val="000000" w:themeColor="text1"/>
          <w:sz w:val="20"/>
        </w:rPr>
        <w:t xml:space="preserve"> mutational status in chronic lymphocytic leukemia. </w:t>
      </w:r>
      <w:r w:rsidR="00790685" w:rsidRPr="00FD04BC">
        <w:rPr>
          <w:i/>
          <w:color w:val="000000" w:themeColor="text1"/>
          <w:sz w:val="20"/>
        </w:rPr>
        <w:t xml:space="preserve">Am J Clin </w:t>
      </w:r>
      <w:proofErr w:type="spellStart"/>
      <w:r w:rsidR="00790685" w:rsidRPr="00FD04BC">
        <w:rPr>
          <w:i/>
          <w:color w:val="000000" w:themeColor="text1"/>
          <w:sz w:val="20"/>
        </w:rPr>
        <w:t>Pathol</w:t>
      </w:r>
      <w:proofErr w:type="spellEnd"/>
      <w:r w:rsidR="00790685" w:rsidRPr="00FD04BC">
        <w:rPr>
          <w:i/>
          <w:color w:val="000000" w:themeColor="text1"/>
          <w:sz w:val="20"/>
        </w:rPr>
        <w:t>.</w:t>
      </w:r>
      <w:r w:rsidR="00790685" w:rsidRPr="00FD04BC">
        <w:rPr>
          <w:color w:val="000000" w:themeColor="text1"/>
          <w:sz w:val="20"/>
        </w:rPr>
        <w:t xml:space="preserve"> 2007; 127:182-91. PMID: 17210531</w:t>
      </w:r>
    </w:p>
    <w:p w14:paraId="097BE2D7" w14:textId="77777777" w:rsidR="00790685" w:rsidRPr="00FD04BC" w:rsidRDefault="00790685" w:rsidP="009F2E7A">
      <w:pPr>
        <w:pStyle w:val="BodyTextIndent3"/>
        <w:tabs>
          <w:tab w:val="num" w:pos="1890"/>
        </w:tabs>
        <w:ind w:left="1800" w:right="-540" w:hanging="270"/>
        <w:rPr>
          <w:color w:val="000000" w:themeColor="text1"/>
          <w:sz w:val="20"/>
        </w:rPr>
      </w:pPr>
    </w:p>
    <w:p w14:paraId="70BA1790"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b/>
          <w:color w:val="000000" w:themeColor="text1"/>
          <w:sz w:val="20"/>
        </w:rPr>
        <w:t xml:space="preserve">Evens AM, </w:t>
      </w:r>
      <w:r w:rsidRPr="00FD04BC">
        <w:rPr>
          <w:color w:val="000000" w:themeColor="text1"/>
          <w:sz w:val="20"/>
        </w:rPr>
        <w:t xml:space="preserve">Altman JK, Mittal BB, Hou N, </w:t>
      </w:r>
      <w:proofErr w:type="spellStart"/>
      <w:r w:rsidRPr="00FD04BC">
        <w:rPr>
          <w:color w:val="000000" w:themeColor="text1"/>
          <w:sz w:val="20"/>
        </w:rPr>
        <w:t>Rademaker</w:t>
      </w:r>
      <w:proofErr w:type="spellEnd"/>
      <w:r w:rsidRPr="00FD04BC">
        <w:rPr>
          <w:color w:val="000000" w:themeColor="text1"/>
          <w:sz w:val="20"/>
        </w:rPr>
        <w:t xml:space="preserve"> A, Patton D, </w:t>
      </w:r>
      <w:proofErr w:type="spellStart"/>
      <w:r w:rsidRPr="00FD04BC">
        <w:rPr>
          <w:color w:val="000000" w:themeColor="text1"/>
          <w:sz w:val="20"/>
        </w:rPr>
        <w:t>Kaminer</w:t>
      </w:r>
      <w:proofErr w:type="spellEnd"/>
      <w:r w:rsidRPr="00FD04BC">
        <w:rPr>
          <w:color w:val="000000" w:themeColor="text1"/>
          <w:sz w:val="20"/>
        </w:rPr>
        <w:t xml:space="preserve"> L, Williams S, Duffey S, </w:t>
      </w:r>
      <w:proofErr w:type="spellStart"/>
      <w:r w:rsidRPr="00FD04BC">
        <w:rPr>
          <w:color w:val="000000" w:themeColor="text1"/>
          <w:sz w:val="20"/>
        </w:rPr>
        <w:t>Variakojis</w:t>
      </w:r>
      <w:proofErr w:type="spellEnd"/>
      <w:r w:rsidRPr="00FD04BC">
        <w:rPr>
          <w:color w:val="000000" w:themeColor="text1"/>
          <w:sz w:val="20"/>
        </w:rPr>
        <w:t xml:space="preserve"> D, Singhal S, Tallman MS, Mehta J, Winter JN, Gordon LI.</w:t>
      </w:r>
      <w:r w:rsidR="0050242E" w:rsidRPr="00FD04BC">
        <w:rPr>
          <w:bCs/>
          <w:color w:val="000000" w:themeColor="text1"/>
          <w:sz w:val="20"/>
        </w:rPr>
        <w:t>);</w:t>
      </w:r>
      <w:r w:rsidRPr="00FD04BC">
        <w:rPr>
          <w:bCs/>
          <w:color w:val="000000" w:themeColor="text1"/>
          <w:sz w:val="20"/>
        </w:rPr>
        <w:t xml:space="preserve"> Phase I/II Trial of Total Lymphoid Irradiation and High-Dose Chemotherapy with Autologous Stem Cell Transplantation for Relapsed and Refractory Hodgkin Lymphoma.  </w:t>
      </w:r>
      <w:r w:rsidRPr="00FD04BC">
        <w:rPr>
          <w:bCs/>
          <w:i/>
          <w:color w:val="000000" w:themeColor="text1"/>
          <w:sz w:val="20"/>
        </w:rPr>
        <w:t>Annals of Oncology</w:t>
      </w:r>
      <w:r w:rsidRPr="00FD04BC">
        <w:rPr>
          <w:bCs/>
          <w:color w:val="000000" w:themeColor="text1"/>
          <w:sz w:val="20"/>
        </w:rPr>
        <w:t xml:space="preserve"> 2007;</w:t>
      </w:r>
      <w:r w:rsidRPr="00FD04BC">
        <w:rPr>
          <w:color w:val="000000" w:themeColor="text1"/>
          <w:sz w:val="20"/>
        </w:rPr>
        <w:t xml:space="preserve"> 18:679-88. PMID: 17307757</w:t>
      </w:r>
    </w:p>
    <w:p w14:paraId="2E26D7C4" w14:textId="77777777" w:rsidR="00790685" w:rsidRPr="00FD04BC" w:rsidRDefault="00790685" w:rsidP="009F2E7A">
      <w:pPr>
        <w:pStyle w:val="BodyTextIndent3"/>
        <w:tabs>
          <w:tab w:val="num" w:pos="1890"/>
        </w:tabs>
        <w:ind w:left="1800" w:right="-540" w:hanging="270"/>
        <w:rPr>
          <w:color w:val="000000" w:themeColor="text1"/>
          <w:sz w:val="20"/>
        </w:rPr>
      </w:pPr>
    </w:p>
    <w:p w14:paraId="233035C6"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32" w:history="1">
        <w:proofErr w:type="spellStart"/>
        <w:r w:rsidR="00790685" w:rsidRPr="00FD04BC">
          <w:rPr>
            <w:rStyle w:val="Hyperlink"/>
            <w:color w:val="000000" w:themeColor="text1"/>
            <w:sz w:val="20"/>
            <w:u w:val="none"/>
          </w:rPr>
          <w:t>Trifilio</w:t>
        </w:r>
        <w:proofErr w:type="spellEnd"/>
        <w:r w:rsidR="00790685" w:rsidRPr="00FD04BC">
          <w:rPr>
            <w:rStyle w:val="Hyperlink"/>
            <w:color w:val="000000" w:themeColor="text1"/>
            <w:sz w:val="20"/>
            <w:u w:val="none"/>
          </w:rPr>
          <w:t xml:space="preserve"> SM, Bennett CL, Yarnold PR, </w:t>
        </w:r>
        <w:proofErr w:type="spellStart"/>
        <w:r w:rsidR="00790685" w:rsidRPr="00FD04BC">
          <w:rPr>
            <w:rStyle w:val="Hyperlink"/>
            <w:color w:val="000000" w:themeColor="text1"/>
            <w:sz w:val="20"/>
            <w:u w:val="none"/>
          </w:rPr>
          <w:t>McKoy</w:t>
        </w:r>
        <w:proofErr w:type="spellEnd"/>
        <w:r w:rsidR="00790685" w:rsidRPr="00FD04BC">
          <w:rPr>
            <w:rStyle w:val="Hyperlink"/>
            <w:color w:val="000000" w:themeColor="text1"/>
            <w:sz w:val="20"/>
            <w:u w:val="none"/>
          </w:rPr>
          <w:t xml:space="preserve"> JM, Parada J, Mehta J, </w:t>
        </w:r>
        <w:proofErr w:type="spellStart"/>
        <w:r w:rsidR="00790685" w:rsidRPr="00FD04BC">
          <w:rPr>
            <w:rStyle w:val="Hyperlink"/>
            <w:color w:val="000000" w:themeColor="text1"/>
            <w:sz w:val="20"/>
            <w:u w:val="none"/>
          </w:rPr>
          <w:t>Chamilos</w:t>
        </w:r>
        <w:proofErr w:type="spellEnd"/>
        <w:r w:rsidR="00790685" w:rsidRPr="00FD04BC">
          <w:rPr>
            <w:rStyle w:val="Hyperlink"/>
            <w:color w:val="000000" w:themeColor="text1"/>
            <w:sz w:val="20"/>
            <w:u w:val="none"/>
          </w:rPr>
          <w:t xml:space="preserve"> G, </w:t>
        </w:r>
        <w:proofErr w:type="spellStart"/>
        <w:r w:rsidR="00790685" w:rsidRPr="00FD04BC">
          <w:rPr>
            <w:rStyle w:val="Hyperlink"/>
            <w:color w:val="000000" w:themeColor="text1"/>
            <w:sz w:val="20"/>
            <w:u w:val="none"/>
          </w:rPr>
          <w:t>Palella</w:t>
        </w:r>
        <w:proofErr w:type="spellEnd"/>
        <w:r w:rsidR="00790685" w:rsidRPr="00FD04BC">
          <w:rPr>
            <w:rStyle w:val="Hyperlink"/>
            <w:color w:val="000000" w:themeColor="text1"/>
            <w:sz w:val="20"/>
            <w:u w:val="none"/>
          </w:rPr>
          <w:t xml:space="preserve"> F, Kennedy L, Mullane K, Tallman MS, </w:t>
        </w:r>
        <w:r w:rsidR="00790685" w:rsidRPr="00FD04BC">
          <w:rPr>
            <w:rStyle w:val="Hyperlink"/>
            <w:b/>
            <w:color w:val="000000" w:themeColor="text1"/>
            <w:sz w:val="20"/>
            <w:u w:val="none"/>
          </w:rPr>
          <w:t xml:space="preserve">Evens A, </w:t>
        </w:r>
        <w:r w:rsidR="00790685" w:rsidRPr="00FD04BC">
          <w:rPr>
            <w:rStyle w:val="Hyperlink"/>
            <w:color w:val="000000" w:themeColor="text1"/>
            <w:sz w:val="20"/>
            <w:u w:val="none"/>
          </w:rPr>
          <w:t xml:space="preserve">Scheetz MH, Blum W, </w:t>
        </w:r>
        <w:proofErr w:type="spellStart"/>
        <w:r w:rsidR="00790685" w:rsidRPr="00FD04BC">
          <w:rPr>
            <w:rStyle w:val="Hyperlink"/>
            <w:color w:val="000000" w:themeColor="text1"/>
            <w:sz w:val="20"/>
            <w:u w:val="none"/>
          </w:rPr>
          <w:t>Kontoyiannis</w:t>
        </w:r>
        <w:proofErr w:type="spellEnd"/>
        <w:r w:rsidR="00790685" w:rsidRPr="00FD04BC">
          <w:rPr>
            <w:rStyle w:val="Hyperlink"/>
            <w:color w:val="000000" w:themeColor="text1"/>
            <w:sz w:val="20"/>
            <w:u w:val="none"/>
          </w:rPr>
          <w:t xml:space="preserve"> DP.</w:t>
        </w:r>
      </w:hyperlink>
      <w:r w:rsidR="00790685" w:rsidRPr="00FD04BC">
        <w:rPr>
          <w:color w:val="000000" w:themeColor="text1"/>
          <w:sz w:val="20"/>
        </w:rPr>
        <w:t xml:space="preserve"> Breakthrough </w:t>
      </w:r>
      <w:proofErr w:type="spellStart"/>
      <w:r w:rsidR="00790685" w:rsidRPr="00FD04BC">
        <w:rPr>
          <w:color w:val="000000" w:themeColor="text1"/>
          <w:sz w:val="20"/>
        </w:rPr>
        <w:t>zygomycosis</w:t>
      </w:r>
      <w:proofErr w:type="spellEnd"/>
      <w:r w:rsidR="00790685" w:rsidRPr="00FD04BC">
        <w:rPr>
          <w:color w:val="000000" w:themeColor="text1"/>
          <w:sz w:val="20"/>
        </w:rPr>
        <w:t xml:space="preserve"> after voriconazole administration among patients with hematologic malignancies who receive hematopoietic stem-cell transplants or intensive chemotherapy. </w:t>
      </w:r>
      <w:r w:rsidR="00790685" w:rsidRPr="00FD04BC">
        <w:rPr>
          <w:i/>
          <w:color w:val="000000" w:themeColor="text1"/>
          <w:sz w:val="20"/>
        </w:rPr>
        <w:t>Bone Marrow Transplant.</w:t>
      </w:r>
      <w:r w:rsidR="00790685" w:rsidRPr="00FD04BC">
        <w:rPr>
          <w:color w:val="000000" w:themeColor="text1"/>
          <w:sz w:val="20"/>
        </w:rPr>
        <w:t xml:space="preserve"> 2007; 39:425-9. PMID: 17310132</w:t>
      </w:r>
    </w:p>
    <w:p w14:paraId="0B8BAFEB" w14:textId="77777777" w:rsidR="00790685" w:rsidRPr="00FD04BC" w:rsidRDefault="00790685" w:rsidP="009F2E7A">
      <w:pPr>
        <w:pStyle w:val="BodyTextIndent3"/>
        <w:tabs>
          <w:tab w:val="num" w:pos="1890"/>
        </w:tabs>
        <w:ind w:left="1800" w:right="-540" w:hanging="270"/>
        <w:rPr>
          <w:color w:val="000000" w:themeColor="text1"/>
          <w:sz w:val="20"/>
        </w:rPr>
      </w:pPr>
    </w:p>
    <w:p w14:paraId="08E88CB0"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33" w:history="1">
        <w:proofErr w:type="spellStart"/>
        <w:r w:rsidR="00790685" w:rsidRPr="00FD04BC">
          <w:rPr>
            <w:rStyle w:val="Hyperlink"/>
            <w:color w:val="000000" w:themeColor="text1"/>
            <w:sz w:val="20"/>
            <w:u w:val="none"/>
          </w:rPr>
          <w:t>Trifilio</w:t>
        </w:r>
        <w:proofErr w:type="spellEnd"/>
        <w:r w:rsidR="00790685" w:rsidRPr="00FD04BC">
          <w:rPr>
            <w:rStyle w:val="Hyperlink"/>
            <w:color w:val="000000" w:themeColor="text1"/>
            <w:sz w:val="20"/>
            <w:u w:val="none"/>
          </w:rPr>
          <w:t xml:space="preserve"> S, </w:t>
        </w:r>
        <w:proofErr w:type="spellStart"/>
        <w:r w:rsidR="00790685" w:rsidRPr="00FD04BC">
          <w:rPr>
            <w:rStyle w:val="Hyperlink"/>
            <w:color w:val="000000" w:themeColor="text1"/>
            <w:sz w:val="20"/>
            <w:u w:val="none"/>
          </w:rPr>
          <w:t>Pennick</w:t>
        </w:r>
        <w:proofErr w:type="spellEnd"/>
        <w:r w:rsidR="00790685" w:rsidRPr="00FD04BC">
          <w:rPr>
            <w:rStyle w:val="Hyperlink"/>
            <w:color w:val="000000" w:themeColor="text1"/>
            <w:sz w:val="20"/>
            <w:u w:val="none"/>
          </w:rPr>
          <w:t xml:space="preserve"> G, Pi J, Zook J, Golf M, </w:t>
        </w:r>
        <w:proofErr w:type="spellStart"/>
        <w:r w:rsidR="00790685" w:rsidRPr="00FD04BC">
          <w:rPr>
            <w:rStyle w:val="Hyperlink"/>
            <w:color w:val="000000" w:themeColor="text1"/>
            <w:sz w:val="20"/>
            <w:u w:val="none"/>
          </w:rPr>
          <w:t>Kaniecki</w:t>
        </w:r>
        <w:proofErr w:type="spellEnd"/>
        <w:r w:rsidR="00790685" w:rsidRPr="00FD04BC">
          <w:rPr>
            <w:rStyle w:val="Hyperlink"/>
            <w:color w:val="000000" w:themeColor="text1"/>
            <w:sz w:val="20"/>
            <w:u w:val="none"/>
          </w:rPr>
          <w:t xml:space="preserve"> K, Singhal S, Williams S, Winter J, Tallman M, Gordon L, Frankfurt O, </w:t>
        </w:r>
        <w:r w:rsidR="00790685" w:rsidRPr="00FD04BC">
          <w:rPr>
            <w:rStyle w:val="Hyperlink"/>
            <w:b/>
            <w:color w:val="000000" w:themeColor="text1"/>
            <w:sz w:val="20"/>
            <w:u w:val="none"/>
          </w:rPr>
          <w:t>Evens A,</w:t>
        </w:r>
        <w:r w:rsidR="00790685" w:rsidRPr="00FD04BC">
          <w:rPr>
            <w:rStyle w:val="Hyperlink"/>
            <w:color w:val="000000" w:themeColor="text1"/>
            <w:sz w:val="20"/>
            <w:u w:val="none"/>
          </w:rPr>
          <w:t xml:space="preserve"> Mehta J.</w:t>
        </w:r>
      </w:hyperlink>
      <w:r w:rsidR="00790685" w:rsidRPr="00FD04BC">
        <w:rPr>
          <w:color w:val="000000" w:themeColor="text1"/>
          <w:sz w:val="20"/>
        </w:rPr>
        <w:t xml:space="preserve"> Monitoring plasma voriconazole levels may be necessary to avoid subtherapeutic levels in hematopoietic stem cell transplant recipients. </w:t>
      </w:r>
      <w:r w:rsidR="00790685" w:rsidRPr="00FD04BC">
        <w:rPr>
          <w:i/>
          <w:color w:val="000000" w:themeColor="text1"/>
          <w:sz w:val="20"/>
        </w:rPr>
        <w:t>Cancer.</w:t>
      </w:r>
      <w:r w:rsidR="00790685" w:rsidRPr="00FD04BC">
        <w:rPr>
          <w:color w:val="000000" w:themeColor="text1"/>
          <w:sz w:val="20"/>
        </w:rPr>
        <w:t xml:space="preserve"> 2007; 109:1532-5. PMID: 17351937</w:t>
      </w:r>
    </w:p>
    <w:p w14:paraId="5C69E5E5" w14:textId="77777777" w:rsidR="00790685" w:rsidRPr="00FD04BC" w:rsidRDefault="00790685" w:rsidP="009F2E7A">
      <w:pPr>
        <w:pStyle w:val="BodyTextIndent3"/>
        <w:tabs>
          <w:tab w:val="num" w:pos="1890"/>
        </w:tabs>
        <w:ind w:left="1800" w:right="-540" w:hanging="270"/>
        <w:rPr>
          <w:color w:val="000000" w:themeColor="text1"/>
          <w:sz w:val="20"/>
        </w:rPr>
      </w:pPr>
    </w:p>
    <w:p w14:paraId="65A5779A"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b/>
          <w:color w:val="000000" w:themeColor="text1"/>
          <w:sz w:val="20"/>
        </w:rPr>
        <w:t xml:space="preserve">Evens AM, </w:t>
      </w:r>
      <w:proofErr w:type="spellStart"/>
      <w:r w:rsidRPr="00FD04BC">
        <w:rPr>
          <w:color w:val="000000" w:themeColor="text1"/>
          <w:sz w:val="20"/>
        </w:rPr>
        <w:t>Cilley</w:t>
      </w:r>
      <w:proofErr w:type="spellEnd"/>
      <w:r w:rsidRPr="00FD04BC">
        <w:rPr>
          <w:color w:val="000000" w:themeColor="text1"/>
          <w:sz w:val="20"/>
        </w:rPr>
        <w:t xml:space="preserve"> J, Ortiz T, </w:t>
      </w:r>
      <w:proofErr w:type="spellStart"/>
      <w:r w:rsidRPr="00FD04BC">
        <w:rPr>
          <w:color w:val="000000" w:themeColor="text1"/>
          <w:sz w:val="20"/>
        </w:rPr>
        <w:t>Gounder</w:t>
      </w:r>
      <w:proofErr w:type="spellEnd"/>
      <w:r w:rsidRPr="00FD04BC">
        <w:rPr>
          <w:color w:val="000000" w:themeColor="text1"/>
          <w:sz w:val="20"/>
        </w:rPr>
        <w:t xml:space="preserve"> M, Hou N, </w:t>
      </w:r>
      <w:proofErr w:type="spellStart"/>
      <w:r w:rsidRPr="00FD04BC">
        <w:rPr>
          <w:color w:val="000000" w:themeColor="text1"/>
          <w:sz w:val="20"/>
        </w:rPr>
        <w:t>Rademaker</w:t>
      </w:r>
      <w:proofErr w:type="spellEnd"/>
      <w:r w:rsidRPr="00FD04BC">
        <w:rPr>
          <w:color w:val="000000" w:themeColor="text1"/>
          <w:sz w:val="20"/>
        </w:rPr>
        <w:t xml:space="preserve"> A, Miyata S, </w:t>
      </w:r>
      <w:proofErr w:type="spellStart"/>
      <w:r w:rsidRPr="00FD04BC">
        <w:rPr>
          <w:color w:val="000000" w:themeColor="text1"/>
          <w:sz w:val="20"/>
        </w:rPr>
        <w:t>Catsaros</w:t>
      </w:r>
      <w:proofErr w:type="spellEnd"/>
      <w:r w:rsidRPr="00FD04BC">
        <w:rPr>
          <w:color w:val="000000" w:themeColor="text1"/>
          <w:sz w:val="20"/>
        </w:rPr>
        <w:t xml:space="preserve"> K, </w:t>
      </w:r>
      <w:proofErr w:type="spellStart"/>
      <w:r w:rsidRPr="00FD04BC">
        <w:rPr>
          <w:color w:val="000000" w:themeColor="text1"/>
          <w:sz w:val="20"/>
        </w:rPr>
        <w:t>Augustyniak</w:t>
      </w:r>
      <w:proofErr w:type="spellEnd"/>
      <w:r w:rsidRPr="00FD04BC">
        <w:rPr>
          <w:color w:val="000000" w:themeColor="text1"/>
          <w:sz w:val="20"/>
        </w:rPr>
        <w:t xml:space="preserve"> C, Bennett CL, Tallman MS, </w:t>
      </w:r>
      <w:proofErr w:type="spellStart"/>
      <w:r w:rsidRPr="00FD04BC">
        <w:rPr>
          <w:color w:val="000000" w:themeColor="text1"/>
          <w:sz w:val="20"/>
        </w:rPr>
        <w:t>Vari</w:t>
      </w:r>
      <w:r w:rsidR="00834444" w:rsidRPr="00FD04BC">
        <w:rPr>
          <w:color w:val="000000" w:themeColor="text1"/>
          <w:sz w:val="20"/>
        </w:rPr>
        <w:t>akojis</w:t>
      </w:r>
      <w:proofErr w:type="spellEnd"/>
      <w:r w:rsidR="00834444" w:rsidRPr="00FD04BC">
        <w:rPr>
          <w:color w:val="000000" w:themeColor="text1"/>
          <w:sz w:val="20"/>
        </w:rPr>
        <w:t xml:space="preserve"> D, Winter JN, Gordon LI.</w:t>
      </w:r>
      <w:r w:rsidRPr="00FD04BC">
        <w:rPr>
          <w:color w:val="000000" w:themeColor="text1"/>
          <w:sz w:val="20"/>
        </w:rPr>
        <w:t xml:space="preserve"> G-CSF is Not Necessary to Maintain Over 99% Dose-Intensity With ABVD in the Treatment of Hodgkin Lymphoma:  Low Toxicity and Excellent Outcomes in a 10-year Analysis.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i/>
          <w:color w:val="000000" w:themeColor="text1"/>
          <w:sz w:val="20"/>
        </w:rPr>
        <w:t>.</w:t>
      </w:r>
      <w:r w:rsidRPr="00FD04BC">
        <w:rPr>
          <w:color w:val="000000" w:themeColor="text1"/>
          <w:sz w:val="20"/>
        </w:rPr>
        <w:t xml:space="preserve"> 2007; 137:545-52. PMID: 17459049</w:t>
      </w:r>
    </w:p>
    <w:p w14:paraId="17EA40FD" w14:textId="77777777" w:rsidR="00790685" w:rsidRPr="00FD04BC" w:rsidRDefault="00790685" w:rsidP="009F2E7A">
      <w:pPr>
        <w:pStyle w:val="BodyTextIndent3"/>
        <w:tabs>
          <w:tab w:val="num" w:pos="1890"/>
        </w:tabs>
        <w:ind w:left="1800" w:right="-540" w:hanging="270"/>
        <w:rPr>
          <w:color w:val="000000" w:themeColor="text1"/>
          <w:sz w:val="20"/>
        </w:rPr>
      </w:pPr>
    </w:p>
    <w:p w14:paraId="10CBEEEC"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34" w:history="1">
        <w:r w:rsidR="00790685" w:rsidRPr="00FD04BC">
          <w:rPr>
            <w:rStyle w:val="Hyperlink"/>
            <w:color w:val="000000" w:themeColor="text1"/>
            <w:sz w:val="20"/>
            <w:u w:val="none"/>
          </w:rPr>
          <w:t xml:space="preserve">Chiu BC, </w:t>
        </w:r>
        <w:proofErr w:type="spellStart"/>
        <w:r w:rsidR="00790685" w:rsidRPr="00FD04BC">
          <w:rPr>
            <w:rStyle w:val="Hyperlink"/>
            <w:color w:val="000000" w:themeColor="text1"/>
            <w:sz w:val="20"/>
            <w:u w:val="none"/>
          </w:rPr>
          <w:t>Soni</w:t>
        </w:r>
        <w:proofErr w:type="spellEnd"/>
        <w:r w:rsidR="00790685" w:rsidRPr="00FD04BC">
          <w:rPr>
            <w:rStyle w:val="Hyperlink"/>
            <w:color w:val="000000" w:themeColor="text1"/>
            <w:sz w:val="20"/>
            <w:u w:val="none"/>
          </w:rPr>
          <w:t xml:space="preserve"> L, </w:t>
        </w:r>
        <w:proofErr w:type="spellStart"/>
        <w:r w:rsidR="00790685" w:rsidRPr="00FD04BC">
          <w:rPr>
            <w:rStyle w:val="Hyperlink"/>
            <w:color w:val="000000" w:themeColor="text1"/>
            <w:sz w:val="20"/>
            <w:u w:val="none"/>
          </w:rPr>
          <w:t>Gapstur</w:t>
        </w:r>
        <w:proofErr w:type="spellEnd"/>
        <w:r w:rsidR="00790685" w:rsidRPr="00FD04BC">
          <w:rPr>
            <w:rStyle w:val="Hyperlink"/>
            <w:color w:val="000000" w:themeColor="text1"/>
            <w:sz w:val="20"/>
            <w:u w:val="none"/>
          </w:rPr>
          <w:t xml:space="preserve"> SM, Fought AJ,</w:t>
        </w:r>
        <w:r w:rsidR="00790685" w:rsidRPr="00FD04BC">
          <w:rPr>
            <w:rStyle w:val="Hyperlink"/>
            <w:b/>
            <w:color w:val="000000" w:themeColor="text1"/>
            <w:sz w:val="20"/>
            <w:u w:val="none"/>
          </w:rPr>
          <w:t xml:space="preserve"> Evens AM,</w:t>
        </w:r>
        <w:r w:rsidR="00790685" w:rsidRPr="00FD04BC">
          <w:rPr>
            <w:rStyle w:val="Hyperlink"/>
            <w:color w:val="000000" w:themeColor="text1"/>
            <w:sz w:val="20"/>
            <w:u w:val="none"/>
          </w:rPr>
          <w:t xml:space="preserve"> </w:t>
        </w:r>
        <w:proofErr w:type="spellStart"/>
        <w:r w:rsidR="00790685" w:rsidRPr="00FD04BC">
          <w:rPr>
            <w:rStyle w:val="Hyperlink"/>
            <w:color w:val="000000" w:themeColor="text1"/>
            <w:sz w:val="20"/>
            <w:u w:val="none"/>
          </w:rPr>
          <w:t>Weisenburger</w:t>
        </w:r>
        <w:proofErr w:type="spellEnd"/>
        <w:r w:rsidR="00790685" w:rsidRPr="00FD04BC">
          <w:rPr>
            <w:rStyle w:val="Hyperlink"/>
            <w:color w:val="000000" w:themeColor="text1"/>
            <w:sz w:val="20"/>
            <w:u w:val="none"/>
          </w:rPr>
          <w:t xml:space="preserve"> DD.</w:t>
        </w:r>
      </w:hyperlink>
      <w:r w:rsidR="00790685" w:rsidRPr="00FD04BC">
        <w:rPr>
          <w:color w:val="000000" w:themeColor="text1"/>
          <w:sz w:val="20"/>
        </w:rPr>
        <w:t xml:space="preserve"> Obesity and risk of non-Hodgkin lymphoma (United States). </w:t>
      </w:r>
      <w:r w:rsidR="00790685" w:rsidRPr="00FD04BC">
        <w:rPr>
          <w:i/>
          <w:color w:val="000000" w:themeColor="text1"/>
          <w:sz w:val="20"/>
        </w:rPr>
        <w:t>Cancer Causes Control.</w:t>
      </w:r>
      <w:r w:rsidR="00790685" w:rsidRPr="00FD04BC">
        <w:rPr>
          <w:color w:val="000000" w:themeColor="text1"/>
          <w:sz w:val="20"/>
        </w:rPr>
        <w:t xml:space="preserve"> 2007; 18:677-85. PMID: 17484069</w:t>
      </w:r>
    </w:p>
    <w:p w14:paraId="7A99925F" w14:textId="77777777" w:rsidR="00790685" w:rsidRPr="00FD04BC" w:rsidRDefault="00790685" w:rsidP="009F2E7A">
      <w:pPr>
        <w:pStyle w:val="BodyTextIndent3"/>
        <w:tabs>
          <w:tab w:val="num" w:pos="1890"/>
        </w:tabs>
        <w:ind w:left="1800" w:right="-540" w:hanging="270"/>
        <w:rPr>
          <w:color w:val="000000" w:themeColor="text1"/>
          <w:sz w:val="20"/>
        </w:rPr>
      </w:pPr>
    </w:p>
    <w:p w14:paraId="70914104"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35" w:history="1">
        <w:r w:rsidR="00790685" w:rsidRPr="00FD04BC">
          <w:rPr>
            <w:rStyle w:val="Hyperlink"/>
            <w:b/>
            <w:color w:val="000000" w:themeColor="text1"/>
            <w:sz w:val="20"/>
            <w:u w:val="none"/>
            <w:lang w:val="en-GB"/>
          </w:rPr>
          <w:t xml:space="preserve">Evens AM, </w:t>
        </w:r>
        <w:r w:rsidR="00790685" w:rsidRPr="00FD04BC">
          <w:rPr>
            <w:rStyle w:val="Hyperlink"/>
            <w:color w:val="000000" w:themeColor="text1"/>
            <w:sz w:val="20"/>
            <w:u w:val="none"/>
            <w:lang w:val="en-GB"/>
          </w:rPr>
          <w:t xml:space="preserve">Ziegler SL, Gupta R, </w:t>
        </w:r>
        <w:proofErr w:type="spellStart"/>
        <w:r w:rsidR="00790685" w:rsidRPr="00FD04BC">
          <w:rPr>
            <w:rStyle w:val="Hyperlink"/>
            <w:color w:val="000000" w:themeColor="text1"/>
            <w:sz w:val="20"/>
            <w:u w:val="none"/>
            <w:lang w:val="en-GB"/>
          </w:rPr>
          <w:t>Augustyniak</w:t>
        </w:r>
        <w:proofErr w:type="spellEnd"/>
        <w:r w:rsidR="00790685" w:rsidRPr="00FD04BC">
          <w:rPr>
            <w:rStyle w:val="Hyperlink"/>
            <w:color w:val="000000" w:themeColor="text1"/>
            <w:sz w:val="20"/>
            <w:u w:val="none"/>
            <w:lang w:val="en-GB"/>
          </w:rPr>
          <w:t xml:space="preserve"> C, Gordon LI, Mehta J.</w:t>
        </w:r>
      </w:hyperlink>
      <w:r w:rsidR="00790685" w:rsidRPr="00FD04BC">
        <w:rPr>
          <w:color w:val="000000" w:themeColor="text1"/>
          <w:sz w:val="20"/>
          <w:lang w:val="en-GB"/>
        </w:rPr>
        <w:t xml:space="preserve"> </w:t>
      </w:r>
      <w:r w:rsidR="00790685" w:rsidRPr="00FD04BC">
        <w:rPr>
          <w:color w:val="000000" w:themeColor="text1"/>
          <w:sz w:val="20"/>
        </w:rPr>
        <w:t xml:space="preserve">Sustained hematologic and central nervous system remission with single-agent </w:t>
      </w:r>
      <w:proofErr w:type="spellStart"/>
      <w:r w:rsidR="00790685" w:rsidRPr="00FD04BC">
        <w:rPr>
          <w:color w:val="000000" w:themeColor="text1"/>
          <w:sz w:val="20"/>
        </w:rPr>
        <w:t>denileukin</w:t>
      </w:r>
      <w:proofErr w:type="spellEnd"/>
      <w:r w:rsidR="00790685" w:rsidRPr="00FD04BC">
        <w:rPr>
          <w:color w:val="000000" w:themeColor="text1"/>
          <w:sz w:val="20"/>
        </w:rPr>
        <w:t xml:space="preserve"> </w:t>
      </w:r>
      <w:proofErr w:type="spellStart"/>
      <w:r w:rsidR="00790685" w:rsidRPr="00FD04BC">
        <w:rPr>
          <w:color w:val="000000" w:themeColor="text1"/>
          <w:sz w:val="20"/>
        </w:rPr>
        <w:t>diftitox</w:t>
      </w:r>
      <w:proofErr w:type="spellEnd"/>
      <w:r w:rsidR="00790685" w:rsidRPr="00FD04BC">
        <w:rPr>
          <w:color w:val="000000" w:themeColor="text1"/>
          <w:sz w:val="20"/>
        </w:rPr>
        <w:t xml:space="preserve"> in refractory adult T-cell leukemia/lymphoma.</w:t>
      </w:r>
      <w:r w:rsidR="00790685" w:rsidRPr="00FD04BC">
        <w:rPr>
          <w:color w:val="000000" w:themeColor="text1"/>
          <w:sz w:val="20"/>
          <w:lang w:val="en-GB"/>
        </w:rPr>
        <w:t xml:space="preserve"> </w:t>
      </w:r>
      <w:r w:rsidR="00790685" w:rsidRPr="00FD04BC">
        <w:rPr>
          <w:i/>
          <w:color w:val="000000" w:themeColor="text1"/>
          <w:sz w:val="20"/>
        </w:rPr>
        <w:t>Clin Lymphoma Myeloma.</w:t>
      </w:r>
      <w:r w:rsidR="00790685" w:rsidRPr="00FD04BC">
        <w:rPr>
          <w:color w:val="000000" w:themeColor="text1"/>
          <w:sz w:val="20"/>
        </w:rPr>
        <w:t xml:space="preserve"> 2007; </w:t>
      </w:r>
      <w:r w:rsidR="00790685" w:rsidRPr="00FD04BC">
        <w:rPr>
          <w:rStyle w:val="volume"/>
          <w:color w:val="000000" w:themeColor="text1"/>
          <w:sz w:val="20"/>
        </w:rPr>
        <w:t>7</w:t>
      </w:r>
      <w:r w:rsidR="00790685" w:rsidRPr="00FD04BC">
        <w:rPr>
          <w:color w:val="000000" w:themeColor="text1"/>
          <w:sz w:val="20"/>
        </w:rPr>
        <w:t>:</w:t>
      </w:r>
      <w:r w:rsidR="00790685" w:rsidRPr="00FD04BC">
        <w:rPr>
          <w:rStyle w:val="pages"/>
          <w:color w:val="000000" w:themeColor="text1"/>
          <w:sz w:val="20"/>
        </w:rPr>
        <w:t>472-4</w:t>
      </w:r>
      <w:r w:rsidR="00790685" w:rsidRPr="00FD04BC">
        <w:rPr>
          <w:color w:val="000000" w:themeColor="text1"/>
          <w:sz w:val="20"/>
        </w:rPr>
        <w:t>.</w:t>
      </w:r>
      <w:r w:rsidR="00790685" w:rsidRPr="00FD04BC">
        <w:rPr>
          <w:color w:val="000000" w:themeColor="text1"/>
          <w:sz w:val="20"/>
          <w:lang w:val="en-GB"/>
        </w:rPr>
        <w:t xml:space="preserve"> </w:t>
      </w:r>
      <w:r w:rsidR="00790685" w:rsidRPr="00FD04BC">
        <w:rPr>
          <w:color w:val="000000" w:themeColor="text1"/>
          <w:sz w:val="20"/>
        </w:rPr>
        <w:t>PMID: 17875237</w:t>
      </w:r>
    </w:p>
    <w:p w14:paraId="0F78360F" w14:textId="77777777" w:rsidR="00790685" w:rsidRPr="00FD04BC" w:rsidRDefault="00790685" w:rsidP="009F2E7A">
      <w:pPr>
        <w:pStyle w:val="BodyTextIndent3"/>
        <w:tabs>
          <w:tab w:val="num" w:pos="1890"/>
        </w:tabs>
        <w:ind w:left="1800" w:right="-540" w:hanging="270"/>
        <w:rPr>
          <w:color w:val="000000" w:themeColor="text1"/>
          <w:sz w:val="20"/>
        </w:rPr>
      </w:pPr>
    </w:p>
    <w:p w14:paraId="11BE9DD1"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36" w:history="1">
        <w:r w:rsidR="00790685" w:rsidRPr="00FD04BC">
          <w:rPr>
            <w:rStyle w:val="Hyperlink"/>
            <w:color w:val="000000" w:themeColor="text1"/>
            <w:sz w:val="20"/>
            <w:u w:val="none"/>
          </w:rPr>
          <w:t xml:space="preserve">Bennett CL, </w:t>
        </w:r>
        <w:proofErr w:type="spellStart"/>
        <w:r w:rsidR="00790685" w:rsidRPr="00FD04BC">
          <w:rPr>
            <w:rStyle w:val="Hyperlink"/>
            <w:color w:val="000000" w:themeColor="text1"/>
            <w:sz w:val="20"/>
            <w:u w:val="none"/>
          </w:rPr>
          <w:t>Nebeker</w:t>
        </w:r>
        <w:proofErr w:type="spellEnd"/>
        <w:r w:rsidR="00790685" w:rsidRPr="00FD04BC">
          <w:rPr>
            <w:rStyle w:val="Hyperlink"/>
            <w:color w:val="000000" w:themeColor="text1"/>
            <w:sz w:val="20"/>
            <w:u w:val="none"/>
          </w:rPr>
          <w:t xml:space="preserve"> JR, Yarnold PR, </w:t>
        </w:r>
        <w:proofErr w:type="spellStart"/>
        <w:r w:rsidR="00790685" w:rsidRPr="00FD04BC">
          <w:rPr>
            <w:rStyle w:val="Hyperlink"/>
            <w:color w:val="000000" w:themeColor="text1"/>
            <w:sz w:val="20"/>
            <w:u w:val="none"/>
          </w:rPr>
          <w:t>Tigue</w:t>
        </w:r>
        <w:proofErr w:type="spellEnd"/>
        <w:r w:rsidR="00790685" w:rsidRPr="00FD04BC">
          <w:rPr>
            <w:rStyle w:val="Hyperlink"/>
            <w:color w:val="000000" w:themeColor="text1"/>
            <w:sz w:val="20"/>
            <w:u w:val="none"/>
          </w:rPr>
          <w:t xml:space="preserve"> CC, Dorr DA, </w:t>
        </w:r>
        <w:proofErr w:type="spellStart"/>
        <w:r w:rsidR="00790685" w:rsidRPr="00FD04BC">
          <w:rPr>
            <w:rStyle w:val="Hyperlink"/>
            <w:color w:val="000000" w:themeColor="text1"/>
            <w:sz w:val="20"/>
            <w:u w:val="none"/>
          </w:rPr>
          <w:t>McKoy</w:t>
        </w:r>
        <w:proofErr w:type="spellEnd"/>
        <w:r w:rsidR="00790685" w:rsidRPr="00FD04BC">
          <w:rPr>
            <w:rStyle w:val="Hyperlink"/>
            <w:color w:val="000000" w:themeColor="text1"/>
            <w:sz w:val="20"/>
            <w:u w:val="none"/>
          </w:rPr>
          <w:t xml:space="preserve"> JM, Edwards BJ, Hurdle JF, West DP, Lau DT, </w:t>
        </w:r>
        <w:proofErr w:type="spellStart"/>
        <w:r w:rsidR="00790685" w:rsidRPr="00FD04BC">
          <w:rPr>
            <w:rStyle w:val="Hyperlink"/>
            <w:color w:val="000000" w:themeColor="text1"/>
            <w:sz w:val="20"/>
            <w:u w:val="none"/>
          </w:rPr>
          <w:t>Angelotta</w:t>
        </w:r>
        <w:proofErr w:type="spellEnd"/>
        <w:r w:rsidR="00790685" w:rsidRPr="00FD04BC">
          <w:rPr>
            <w:rStyle w:val="Hyperlink"/>
            <w:color w:val="000000" w:themeColor="text1"/>
            <w:sz w:val="20"/>
            <w:u w:val="none"/>
          </w:rPr>
          <w:t xml:space="preserve"> C, Weitzman SA, Belknap SM, </w:t>
        </w:r>
        <w:proofErr w:type="spellStart"/>
        <w:r w:rsidR="00790685" w:rsidRPr="00FD04BC">
          <w:rPr>
            <w:rStyle w:val="Hyperlink"/>
            <w:color w:val="000000" w:themeColor="text1"/>
            <w:sz w:val="20"/>
            <w:u w:val="none"/>
          </w:rPr>
          <w:t>Djulbegovic</w:t>
        </w:r>
        <w:proofErr w:type="spellEnd"/>
        <w:r w:rsidR="00790685" w:rsidRPr="00FD04BC">
          <w:rPr>
            <w:rStyle w:val="Hyperlink"/>
            <w:color w:val="000000" w:themeColor="text1"/>
            <w:sz w:val="20"/>
            <w:u w:val="none"/>
          </w:rPr>
          <w:t xml:space="preserve"> B, Tallman MS, </w:t>
        </w:r>
        <w:proofErr w:type="spellStart"/>
        <w:r w:rsidR="00790685" w:rsidRPr="00FD04BC">
          <w:rPr>
            <w:rStyle w:val="Hyperlink"/>
            <w:color w:val="000000" w:themeColor="text1"/>
            <w:sz w:val="20"/>
            <w:u w:val="none"/>
          </w:rPr>
          <w:t>Kuzel</w:t>
        </w:r>
        <w:proofErr w:type="spellEnd"/>
        <w:r w:rsidR="00790685" w:rsidRPr="00FD04BC">
          <w:rPr>
            <w:rStyle w:val="Hyperlink"/>
            <w:color w:val="000000" w:themeColor="text1"/>
            <w:sz w:val="20"/>
            <w:u w:val="none"/>
          </w:rPr>
          <w:t xml:space="preserve"> TM, Benson AB, </w:t>
        </w:r>
        <w:r w:rsidR="00790685" w:rsidRPr="00FD04BC">
          <w:rPr>
            <w:rStyle w:val="Hyperlink"/>
            <w:b/>
            <w:color w:val="000000" w:themeColor="text1"/>
            <w:sz w:val="20"/>
            <w:u w:val="none"/>
          </w:rPr>
          <w:t>Evens A,</w:t>
        </w:r>
        <w:r w:rsidR="00790685" w:rsidRPr="00FD04BC">
          <w:rPr>
            <w:rStyle w:val="Hyperlink"/>
            <w:color w:val="000000" w:themeColor="text1"/>
            <w:sz w:val="20"/>
            <w:u w:val="none"/>
          </w:rPr>
          <w:t xml:space="preserve"> </w:t>
        </w:r>
        <w:proofErr w:type="spellStart"/>
        <w:r w:rsidR="00790685" w:rsidRPr="00FD04BC">
          <w:rPr>
            <w:rStyle w:val="Hyperlink"/>
            <w:color w:val="000000" w:themeColor="text1"/>
            <w:sz w:val="20"/>
            <w:u w:val="none"/>
          </w:rPr>
          <w:t>Trifilio</w:t>
        </w:r>
        <w:proofErr w:type="spellEnd"/>
        <w:r w:rsidR="00790685" w:rsidRPr="00FD04BC">
          <w:rPr>
            <w:rStyle w:val="Hyperlink"/>
            <w:color w:val="000000" w:themeColor="text1"/>
            <w:sz w:val="20"/>
            <w:u w:val="none"/>
          </w:rPr>
          <w:t xml:space="preserve"> SM, Courtney DM, </w:t>
        </w:r>
        <w:proofErr w:type="spellStart"/>
        <w:r w:rsidR="00790685" w:rsidRPr="00FD04BC">
          <w:rPr>
            <w:rStyle w:val="Hyperlink"/>
            <w:color w:val="000000" w:themeColor="text1"/>
            <w:sz w:val="20"/>
            <w:u w:val="none"/>
          </w:rPr>
          <w:t>Raisch</w:t>
        </w:r>
        <w:proofErr w:type="spellEnd"/>
        <w:r w:rsidR="00790685" w:rsidRPr="00FD04BC">
          <w:rPr>
            <w:rStyle w:val="Hyperlink"/>
            <w:color w:val="000000" w:themeColor="text1"/>
            <w:sz w:val="20"/>
            <w:u w:val="none"/>
          </w:rPr>
          <w:t xml:space="preserve"> DW.</w:t>
        </w:r>
      </w:hyperlink>
      <w:r w:rsidR="00790685" w:rsidRPr="00FD04BC">
        <w:rPr>
          <w:color w:val="000000" w:themeColor="text1"/>
          <w:sz w:val="20"/>
        </w:rPr>
        <w:t xml:space="preserve"> Evaluation of serious adverse drug reactions: a proactive pharmacovigilance program (RADAR) vs safety activities conducted by the Food and Drug Administration and pharmaceutical manufacturers. </w:t>
      </w:r>
      <w:r w:rsidR="00790685" w:rsidRPr="00FD04BC">
        <w:rPr>
          <w:i/>
          <w:color w:val="000000" w:themeColor="text1"/>
          <w:sz w:val="20"/>
        </w:rPr>
        <w:t>Archives of Internal Medicine;</w:t>
      </w:r>
      <w:r w:rsidR="00790685" w:rsidRPr="00FD04BC">
        <w:rPr>
          <w:color w:val="000000" w:themeColor="text1"/>
          <w:sz w:val="20"/>
        </w:rPr>
        <w:t xml:space="preserve"> 2007; 167:1041-9. PMID: 17533207</w:t>
      </w:r>
    </w:p>
    <w:p w14:paraId="58B90F86" w14:textId="77777777" w:rsidR="00790685" w:rsidRPr="00FD04BC" w:rsidRDefault="00790685" w:rsidP="009F2E7A">
      <w:pPr>
        <w:pStyle w:val="BodyTextIndent3"/>
        <w:tabs>
          <w:tab w:val="num" w:pos="1890"/>
        </w:tabs>
        <w:ind w:left="1800" w:right="-540" w:hanging="270"/>
        <w:rPr>
          <w:color w:val="000000" w:themeColor="text1"/>
          <w:sz w:val="20"/>
        </w:rPr>
      </w:pPr>
    </w:p>
    <w:p w14:paraId="4E957526" w14:textId="77777777" w:rsidR="00790685" w:rsidRPr="00FD04BC" w:rsidRDefault="006022A9" w:rsidP="009F2E7A">
      <w:pPr>
        <w:pStyle w:val="BodyTextIndent3"/>
        <w:numPr>
          <w:ilvl w:val="0"/>
          <w:numId w:val="6"/>
        </w:numPr>
        <w:tabs>
          <w:tab w:val="clear" w:pos="360"/>
          <w:tab w:val="num" w:pos="1890"/>
        </w:tabs>
        <w:ind w:left="1800" w:right="-540" w:hanging="270"/>
        <w:rPr>
          <w:color w:val="000000" w:themeColor="text1"/>
          <w:sz w:val="20"/>
        </w:rPr>
      </w:pPr>
      <w:hyperlink r:id="rId37" w:history="1">
        <w:proofErr w:type="spellStart"/>
        <w:r w:rsidR="00790685" w:rsidRPr="00FD04BC">
          <w:rPr>
            <w:rStyle w:val="Hyperlink"/>
            <w:color w:val="000000" w:themeColor="text1"/>
            <w:sz w:val="20"/>
            <w:u w:val="none"/>
          </w:rPr>
          <w:t>Tigue</w:t>
        </w:r>
        <w:proofErr w:type="spellEnd"/>
        <w:r w:rsidR="00790685" w:rsidRPr="00FD04BC">
          <w:rPr>
            <w:rStyle w:val="Hyperlink"/>
            <w:color w:val="000000" w:themeColor="text1"/>
            <w:sz w:val="20"/>
            <w:u w:val="none"/>
          </w:rPr>
          <w:t xml:space="preserve"> CC, </w:t>
        </w:r>
        <w:proofErr w:type="spellStart"/>
        <w:r w:rsidR="00790685" w:rsidRPr="00FD04BC">
          <w:rPr>
            <w:rStyle w:val="Hyperlink"/>
            <w:color w:val="000000" w:themeColor="text1"/>
            <w:sz w:val="20"/>
            <w:u w:val="none"/>
          </w:rPr>
          <w:t>McKoy</w:t>
        </w:r>
        <w:proofErr w:type="spellEnd"/>
        <w:r w:rsidR="00790685" w:rsidRPr="00FD04BC">
          <w:rPr>
            <w:rStyle w:val="Hyperlink"/>
            <w:color w:val="000000" w:themeColor="text1"/>
            <w:sz w:val="20"/>
            <w:u w:val="none"/>
          </w:rPr>
          <w:t xml:space="preserve"> JM, </w:t>
        </w:r>
        <w:r w:rsidR="00790685" w:rsidRPr="00FD04BC">
          <w:rPr>
            <w:rStyle w:val="Hyperlink"/>
            <w:b/>
            <w:color w:val="000000" w:themeColor="text1"/>
            <w:sz w:val="20"/>
            <w:u w:val="none"/>
          </w:rPr>
          <w:t>Evens AM,</w:t>
        </w:r>
        <w:r w:rsidR="00790685" w:rsidRPr="00FD04BC">
          <w:rPr>
            <w:rStyle w:val="Hyperlink"/>
            <w:color w:val="000000" w:themeColor="text1"/>
            <w:sz w:val="20"/>
            <w:u w:val="none"/>
          </w:rPr>
          <w:t xml:space="preserve"> </w:t>
        </w:r>
        <w:proofErr w:type="spellStart"/>
        <w:r w:rsidR="00790685" w:rsidRPr="00FD04BC">
          <w:rPr>
            <w:rStyle w:val="Hyperlink"/>
            <w:color w:val="000000" w:themeColor="text1"/>
            <w:sz w:val="20"/>
            <w:u w:val="none"/>
          </w:rPr>
          <w:t>Trifilio</w:t>
        </w:r>
        <w:proofErr w:type="spellEnd"/>
        <w:r w:rsidR="00790685" w:rsidRPr="00FD04BC">
          <w:rPr>
            <w:rStyle w:val="Hyperlink"/>
            <w:color w:val="000000" w:themeColor="text1"/>
            <w:sz w:val="20"/>
            <w:u w:val="none"/>
          </w:rPr>
          <w:t xml:space="preserve"> SM, Tallman MS, Bennett CL.</w:t>
        </w:r>
      </w:hyperlink>
      <w:r w:rsidR="00790685" w:rsidRPr="00FD04BC">
        <w:rPr>
          <w:color w:val="000000" w:themeColor="text1"/>
          <w:sz w:val="20"/>
        </w:rPr>
        <w:t xml:space="preserve"> Granulocyte-colony stimulating factor administration to healthy individuals and persons with chronic neutropenia or cancer: an overview of safety considerations from the Research on Adverse Drug Events and Reports project. </w:t>
      </w:r>
      <w:r w:rsidR="00790685" w:rsidRPr="00FD04BC">
        <w:rPr>
          <w:i/>
          <w:color w:val="000000" w:themeColor="text1"/>
          <w:sz w:val="20"/>
        </w:rPr>
        <w:t>Bone Marrow Transplant.</w:t>
      </w:r>
      <w:r w:rsidR="00790685" w:rsidRPr="00FD04BC">
        <w:rPr>
          <w:color w:val="000000" w:themeColor="text1"/>
          <w:sz w:val="20"/>
        </w:rPr>
        <w:t xml:space="preserve"> 2007; </w:t>
      </w:r>
      <w:r w:rsidR="00790685" w:rsidRPr="00FD04BC">
        <w:rPr>
          <w:rStyle w:val="volume"/>
          <w:color w:val="000000" w:themeColor="text1"/>
          <w:sz w:val="20"/>
        </w:rPr>
        <w:t>40</w:t>
      </w:r>
      <w:r w:rsidR="00790685" w:rsidRPr="00FD04BC">
        <w:rPr>
          <w:color w:val="000000" w:themeColor="text1"/>
          <w:sz w:val="20"/>
        </w:rPr>
        <w:t>:</w:t>
      </w:r>
      <w:r w:rsidR="00790685" w:rsidRPr="00FD04BC">
        <w:rPr>
          <w:rStyle w:val="pages"/>
          <w:color w:val="000000" w:themeColor="text1"/>
          <w:sz w:val="20"/>
        </w:rPr>
        <w:t>185-92</w:t>
      </w:r>
      <w:r w:rsidR="00790685" w:rsidRPr="00FD04BC">
        <w:rPr>
          <w:color w:val="000000" w:themeColor="text1"/>
          <w:sz w:val="20"/>
        </w:rPr>
        <w:t>. PMID: 17563736</w:t>
      </w:r>
    </w:p>
    <w:p w14:paraId="56BC1B1B" w14:textId="77777777" w:rsidR="00790685" w:rsidRPr="00FD04BC" w:rsidRDefault="00790685" w:rsidP="009F2E7A">
      <w:pPr>
        <w:pStyle w:val="BodyTextIndent3"/>
        <w:tabs>
          <w:tab w:val="num" w:pos="1890"/>
        </w:tabs>
        <w:ind w:left="1800" w:right="-540" w:hanging="270"/>
        <w:rPr>
          <w:color w:val="000000" w:themeColor="text1"/>
          <w:sz w:val="20"/>
        </w:rPr>
      </w:pPr>
    </w:p>
    <w:bookmarkStart w:id="3" w:name="OLE_LINK1"/>
    <w:bookmarkStart w:id="4" w:name="OLE_LINK2"/>
    <w:p w14:paraId="0968AEA8"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lastRenderedPageBreak/>
        <w:fldChar w:fldCharType="begin"/>
      </w:r>
      <w:r w:rsidRPr="00FD04BC">
        <w:rPr>
          <w:color w:val="000000" w:themeColor="text1"/>
          <w:sz w:val="20"/>
        </w:rPr>
        <w:instrText xml:space="preserve"> HYPERLINK "http://www.ncbi.nlm.nih.gov/sites/entrez?Db=pubmed&amp;Cmd=ShowDetailView&amp;TermToSearch=17686627&amp;ordinalpos=1&amp;itool=EntrezSystem2.PEntrez.Pubmed.Pubmed_ResultsPanel.Pubmed_RVDocSum" </w:instrText>
      </w:r>
      <w:r w:rsidRPr="00FD04BC">
        <w:rPr>
          <w:color w:val="000000" w:themeColor="text1"/>
          <w:sz w:val="20"/>
        </w:rPr>
        <w:fldChar w:fldCharType="separate"/>
      </w:r>
      <w:proofErr w:type="spellStart"/>
      <w:r w:rsidRPr="00FD04BC">
        <w:rPr>
          <w:rStyle w:val="Hyperlink"/>
          <w:color w:val="000000" w:themeColor="text1"/>
          <w:sz w:val="20"/>
          <w:u w:val="none"/>
        </w:rPr>
        <w:t>Soni</w:t>
      </w:r>
      <w:proofErr w:type="spellEnd"/>
      <w:r w:rsidRPr="00FD04BC">
        <w:rPr>
          <w:rStyle w:val="Hyperlink"/>
          <w:color w:val="000000" w:themeColor="text1"/>
          <w:sz w:val="20"/>
          <w:u w:val="none"/>
        </w:rPr>
        <w:t xml:space="preserve"> LK, Hou L, </w:t>
      </w:r>
      <w:proofErr w:type="spellStart"/>
      <w:r w:rsidRPr="00FD04BC">
        <w:rPr>
          <w:rStyle w:val="Hyperlink"/>
          <w:color w:val="000000" w:themeColor="text1"/>
          <w:sz w:val="20"/>
          <w:u w:val="none"/>
        </w:rPr>
        <w:t>Gapstur</w:t>
      </w:r>
      <w:proofErr w:type="spellEnd"/>
      <w:r w:rsidRPr="00FD04BC">
        <w:rPr>
          <w:rStyle w:val="Hyperlink"/>
          <w:color w:val="000000" w:themeColor="text1"/>
          <w:sz w:val="20"/>
          <w:u w:val="none"/>
        </w:rPr>
        <w:t xml:space="preserve"> SM, </w:t>
      </w:r>
      <w:r w:rsidRPr="00FD04BC">
        <w:rPr>
          <w:rStyle w:val="Hyperlink"/>
          <w:b/>
          <w:color w:val="000000" w:themeColor="text1"/>
          <w:sz w:val="20"/>
          <w:u w:val="none"/>
        </w:rPr>
        <w:t xml:space="preserve">Evens AM, </w:t>
      </w:r>
      <w:proofErr w:type="spellStart"/>
      <w:r w:rsidRPr="00FD04BC">
        <w:rPr>
          <w:rStyle w:val="Hyperlink"/>
          <w:color w:val="000000" w:themeColor="text1"/>
          <w:sz w:val="20"/>
          <w:u w:val="none"/>
        </w:rPr>
        <w:t>Weisenburger</w:t>
      </w:r>
      <w:proofErr w:type="spellEnd"/>
      <w:r w:rsidRPr="00FD04BC">
        <w:rPr>
          <w:rStyle w:val="Hyperlink"/>
          <w:color w:val="000000" w:themeColor="text1"/>
          <w:sz w:val="20"/>
          <w:u w:val="none"/>
        </w:rPr>
        <w:t xml:space="preserve"> DD, Chiu BC.</w:t>
      </w:r>
      <w:r w:rsidRPr="00FD04BC">
        <w:rPr>
          <w:color w:val="000000" w:themeColor="text1"/>
          <w:sz w:val="20"/>
        </w:rPr>
        <w:fldChar w:fldCharType="end"/>
      </w:r>
      <w:r w:rsidRPr="00FD04BC">
        <w:rPr>
          <w:color w:val="000000" w:themeColor="text1"/>
          <w:sz w:val="20"/>
        </w:rPr>
        <w:t xml:space="preserve"> Sun exposure and non-Hodgkin lymphoma: A population-based, case-control study. </w:t>
      </w:r>
      <w:r w:rsidRPr="00FD04BC">
        <w:rPr>
          <w:i/>
          <w:color w:val="000000" w:themeColor="text1"/>
          <w:sz w:val="20"/>
        </w:rPr>
        <w:t>European Journal of Cancer</w:t>
      </w:r>
      <w:r w:rsidRPr="00FD04BC">
        <w:rPr>
          <w:color w:val="000000" w:themeColor="text1"/>
          <w:sz w:val="20"/>
        </w:rPr>
        <w:t xml:space="preserve">. 2007; </w:t>
      </w:r>
      <w:r w:rsidRPr="00FD04BC">
        <w:rPr>
          <w:rStyle w:val="volume"/>
          <w:color w:val="000000" w:themeColor="text1"/>
          <w:sz w:val="20"/>
        </w:rPr>
        <w:t>43</w:t>
      </w:r>
      <w:r w:rsidRPr="00FD04BC">
        <w:rPr>
          <w:color w:val="000000" w:themeColor="text1"/>
          <w:sz w:val="20"/>
        </w:rPr>
        <w:t>:</w:t>
      </w:r>
      <w:r w:rsidRPr="00FD04BC">
        <w:rPr>
          <w:rStyle w:val="pages"/>
          <w:color w:val="000000" w:themeColor="text1"/>
          <w:sz w:val="20"/>
        </w:rPr>
        <w:t>2388-95</w:t>
      </w:r>
      <w:r w:rsidRPr="00FD04BC">
        <w:rPr>
          <w:color w:val="000000" w:themeColor="text1"/>
          <w:sz w:val="20"/>
        </w:rPr>
        <w:t>.</w:t>
      </w:r>
      <w:bookmarkEnd w:id="3"/>
      <w:bookmarkEnd w:id="4"/>
      <w:r w:rsidRPr="00FD04BC">
        <w:rPr>
          <w:color w:val="000000" w:themeColor="text1"/>
          <w:sz w:val="20"/>
        </w:rPr>
        <w:t xml:space="preserve"> PMID: 17686627</w:t>
      </w:r>
    </w:p>
    <w:p w14:paraId="10012053" w14:textId="77777777" w:rsidR="00790685" w:rsidRPr="00FD04BC" w:rsidRDefault="00790685" w:rsidP="009F2E7A">
      <w:pPr>
        <w:pStyle w:val="BodyTextIndent3"/>
        <w:tabs>
          <w:tab w:val="num" w:pos="1890"/>
        </w:tabs>
        <w:ind w:left="1800" w:right="-540" w:hanging="270"/>
        <w:rPr>
          <w:color w:val="000000" w:themeColor="text1"/>
          <w:sz w:val="20"/>
        </w:rPr>
      </w:pPr>
    </w:p>
    <w:p w14:paraId="1641D9F6"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b/>
          <w:color w:val="000000" w:themeColor="text1"/>
          <w:sz w:val="20"/>
        </w:rPr>
        <w:t xml:space="preserve">Evens AM, </w:t>
      </w:r>
      <w:r w:rsidRPr="00FD04BC">
        <w:rPr>
          <w:color w:val="000000" w:themeColor="text1"/>
          <w:sz w:val="20"/>
        </w:rPr>
        <w:t xml:space="preserve">Winter JN, Hou N, Nelson BP, </w:t>
      </w:r>
      <w:proofErr w:type="spellStart"/>
      <w:r w:rsidRPr="00FD04BC">
        <w:rPr>
          <w:color w:val="000000" w:themeColor="text1"/>
          <w:sz w:val="20"/>
        </w:rPr>
        <w:t>Rademaker</w:t>
      </w:r>
      <w:proofErr w:type="spellEnd"/>
      <w:r w:rsidRPr="00FD04BC">
        <w:rPr>
          <w:color w:val="000000" w:themeColor="text1"/>
          <w:sz w:val="20"/>
        </w:rPr>
        <w:t xml:space="preserve"> A, Patton D, Singhal S, Frankfurt O, Tallman MS, Rosen ST, Mehta J, Gordon LI. A Phase II Clinical Trial of Intensive Chemotherapy Followed by Consolidative Stem Cell Transplant: Long-Term Follow-up in Newly Diagnosed Mantle Cell Lymphoma.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i/>
          <w:color w:val="000000" w:themeColor="text1"/>
          <w:sz w:val="20"/>
        </w:rPr>
        <w:t>;</w:t>
      </w:r>
      <w:r w:rsidRPr="00FD04BC">
        <w:rPr>
          <w:color w:val="000000" w:themeColor="text1"/>
          <w:sz w:val="20"/>
        </w:rPr>
        <w:t xml:space="preserve"> 2008; 140:385-93. PMID: 18162124</w:t>
      </w:r>
    </w:p>
    <w:p w14:paraId="7753629E" w14:textId="77777777" w:rsidR="00790685" w:rsidRPr="00FD04BC" w:rsidRDefault="00790685" w:rsidP="009F2E7A">
      <w:pPr>
        <w:pStyle w:val="BodyTextIndent3"/>
        <w:tabs>
          <w:tab w:val="num" w:pos="1890"/>
        </w:tabs>
        <w:ind w:left="1800" w:right="-540" w:hanging="270"/>
        <w:rPr>
          <w:color w:val="000000" w:themeColor="text1"/>
          <w:sz w:val="20"/>
        </w:rPr>
      </w:pPr>
    </w:p>
    <w:p w14:paraId="54FB46B3"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Chiu BC, Dave BJ, Ward MH, Fought AJ, Hou L, Jain S, </w:t>
      </w:r>
      <w:proofErr w:type="spellStart"/>
      <w:r w:rsidRPr="00FD04BC">
        <w:rPr>
          <w:color w:val="000000" w:themeColor="text1"/>
          <w:sz w:val="20"/>
        </w:rPr>
        <w:t>Gapstur</w:t>
      </w:r>
      <w:proofErr w:type="spellEnd"/>
      <w:r w:rsidRPr="00FD04BC">
        <w:rPr>
          <w:color w:val="000000" w:themeColor="text1"/>
          <w:sz w:val="20"/>
        </w:rPr>
        <w:t xml:space="preserve"> S, </w:t>
      </w: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Zahm</w:t>
      </w:r>
      <w:proofErr w:type="spellEnd"/>
      <w:r w:rsidRPr="00FD04BC">
        <w:rPr>
          <w:color w:val="000000" w:themeColor="text1"/>
          <w:sz w:val="20"/>
        </w:rPr>
        <w:t xml:space="preserve"> SH, Blair A, </w:t>
      </w:r>
      <w:proofErr w:type="spellStart"/>
      <w:r w:rsidRPr="00FD04BC">
        <w:rPr>
          <w:color w:val="000000" w:themeColor="text1"/>
          <w:sz w:val="20"/>
        </w:rPr>
        <w:t>Weisenburger</w:t>
      </w:r>
      <w:proofErr w:type="spellEnd"/>
      <w:r w:rsidRPr="00FD04BC">
        <w:rPr>
          <w:color w:val="000000" w:themeColor="text1"/>
          <w:sz w:val="20"/>
        </w:rPr>
        <w:t xml:space="preserve"> DD. Dietary factors and risk of </w:t>
      </w:r>
      <w:proofErr w:type="gramStart"/>
      <w:r w:rsidRPr="00FD04BC">
        <w:rPr>
          <w:color w:val="000000" w:themeColor="text1"/>
          <w:sz w:val="20"/>
        </w:rPr>
        <w:t>t(</w:t>
      </w:r>
      <w:proofErr w:type="gramEnd"/>
      <w:r w:rsidRPr="00FD04BC">
        <w:rPr>
          <w:color w:val="000000" w:themeColor="text1"/>
          <w:sz w:val="20"/>
        </w:rPr>
        <w:t xml:space="preserve">14;18)-defined subgroups of non-Hodgkin lymphoma. </w:t>
      </w:r>
      <w:r w:rsidRPr="00FD04BC">
        <w:rPr>
          <w:i/>
          <w:color w:val="000000" w:themeColor="text1"/>
          <w:sz w:val="20"/>
        </w:rPr>
        <w:t>Cancer Causes Control.</w:t>
      </w:r>
      <w:r w:rsidRPr="00FD04BC">
        <w:rPr>
          <w:color w:val="000000" w:themeColor="text1"/>
          <w:sz w:val="20"/>
        </w:rPr>
        <w:t xml:space="preserve"> </w:t>
      </w:r>
      <w:r w:rsidRPr="00FD04BC">
        <w:rPr>
          <w:rStyle w:val="src1"/>
          <w:color w:val="000000" w:themeColor="text1"/>
          <w:sz w:val="20"/>
          <w:specVanish w:val="0"/>
        </w:rPr>
        <w:t xml:space="preserve">2008; 19:859-67. </w:t>
      </w:r>
      <w:r w:rsidRPr="00FD04BC">
        <w:rPr>
          <w:color w:val="000000" w:themeColor="text1"/>
          <w:sz w:val="20"/>
        </w:rPr>
        <w:t>PMID: 18386141</w:t>
      </w:r>
    </w:p>
    <w:p w14:paraId="46D4323E" w14:textId="77777777" w:rsidR="00790685" w:rsidRPr="00FD04BC" w:rsidRDefault="00790685" w:rsidP="009F2E7A">
      <w:pPr>
        <w:pStyle w:val="BodyTextIndent3"/>
        <w:tabs>
          <w:tab w:val="num" w:pos="1890"/>
        </w:tabs>
        <w:ind w:left="1800" w:right="-540" w:hanging="270"/>
        <w:rPr>
          <w:color w:val="000000" w:themeColor="text1"/>
          <w:sz w:val="20"/>
        </w:rPr>
      </w:pPr>
    </w:p>
    <w:p w14:paraId="55985FF8"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b/>
          <w:bCs/>
          <w:iCs/>
          <w:color w:val="000000" w:themeColor="text1"/>
          <w:sz w:val="20"/>
        </w:rPr>
        <w:t xml:space="preserve">Evens AM, </w:t>
      </w:r>
      <w:proofErr w:type="spellStart"/>
      <w:r w:rsidRPr="00FD04BC">
        <w:rPr>
          <w:bCs/>
          <w:iCs/>
          <w:color w:val="000000" w:themeColor="text1"/>
          <w:sz w:val="20"/>
        </w:rPr>
        <w:t>Schumacker</w:t>
      </w:r>
      <w:proofErr w:type="spellEnd"/>
      <w:r w:rsidRPr="00FD04BC">
        <w:rPr>
          <w:bCs/>
          <w:iCs/>
          <w:color w:val="000000" w:themeColor="text1"/>
          <w:sz w:val="20"/>
        </w:rPr>
        <w:t xml:space="preserve"> PT, </w:t>
      </w:r>
      <w:proofErr w:type="spellStart"/>
      <w:r w:rsidRPr="00FD04BC">
        <w:rPr>
          <w:bCs/>
          <w:iCs/>
          <w:color w:val="000000" w:themeColor="text1"/>
          <w:sz w:val="20"/>
        </w:rPr>
        <w:t>Helenowski</w:t>
      </w:r>
      <w:proofErr w:type="spellEnd"/>
      <w:r w:rsidRPr="00FD04BC">
        <w:rPr>
          <w:bCs/>
          <w:iCs/>
          <w:color w:val="000000" w:themeColor="text1"/>
          <w:sz w:val="20"/>
        </w:rPr>
        <w:t xml:space="preserve"> IB, Singh A, </w:t>
      </w:r>
      <w:proofErr w:type="spellStart"/>
      <w:r w:rsidRPr="00FD04BC">
        <w:rPr>
          <w:bCs/>
          <w:iCs/>
          <w:color w:val="000000" w:themeColor="text1"/>
          <w:sz w:val="20"/>
        </w:rPr>
        <w:t>Dokic</w:t>
      </w:r>
      <w:proofErr w:type="spellEnd"/>
      <w:r w:rsidRPr="00FD04BC">
        <w:rPr>
          <w:bCs/>
          <w:iCs/>
          <w:color w:val="000000" w:themeColor="text1"/>
          <w:sz w:val="20"/>
        </w:rPr>
        <w:t xml:space="preserve"> D, </w:t>
      </w:r>
      <w:proofErr w:type="spellStart"/>
      <w:r w:rsidRPr="00FD04BC">
        <w:rPr>
          <w:bCs/>
          <w:iCs/>
          <w:color w:val="000000" w:themeColor="text1"/>
          <w:sz w:val="20"/>
        </w:rPr>
        <w:t>Keswani</w:t>
      </w:r>
      <w:proofErr w:type="spellEnd"/>
      <w:r w:rsidRPr="00FD04BC">
        <w:rPr>
          <w:bCs/>
          <w:iCs/>
          <w:color w:val="000000" w:themeColor="text1"/>
          <w:sz w:val="20"/>
        </w:rPr>
        <w:t xml:space="preserve"> A, </w:t>
      </w:r>
      <w:proofErr w:type="spellStart"/>
      <w:r w:rsidRPr="00FD04BC">
        <w:rPr>
          <w:bCs/>
          <w:iCs/>
          <w:color w:val="000000" w:themeColor="text1"/>
          <w:sz w:val="20"/>
        </w:rPr>
        <w:t>Kordeluk</w:t>
      </w:r>
      <w:proofErr w:type="spellEnd"/>
      <w:r w:rsidRPr="00FD04BC">
        <w:rPr>
          <w:bCs/>
          <w:iCs/>
          <w:color w:val="000000" w:themeColor="text1"/>
          <w:sz w:val="20"/>
        </w:rPr>
        <w:t xml:space="preserve"> E, Raji A, Winter JN, Jovanovic BD, Holmgren A, Nelson BP, Gordon. LI</w:t>
      </w:r>
      <w:r w:rsidR="00834444" w:rsidRPr="00FD04BC">
        <w:rPr>
          <w:bCs/>
          <w:iCs/>
          <w:color w:val="000000" w:themeColor="text1"/>
          <w:sz w:val="20"/>
        </w:rPr>
        <w:t>.</w:t>
      </w:r>
      <w:r w:rsidRPr="00FD04BC">
        <w:rPr>
          <w:bCs/>
          <w:iCs/>
          <w:color w:val="000000" w:themeColor="text1"/>
          <w:sz w:val="20"/>
        </w:rPr>
        <w:t xml:space="preserve"> </w:t>
      </w:r>
      <w:r w:rsidRPr="00FD04BC">
        <w:rPr>
          <w:bCs/>
          <w:color w:val="000000" w:themeColor="text1"/>
          <w:sz w:val="20"/>
        </w:rPr>
        <w:t>Hypoxia-Inducible Factor-Alpha (HIF-</w:t>
      </w:r>
      <w:r w:rsidR="00873CD5" w:rsidRPr="00FD04BC">
        <w:rPr>
          <w:bCs/>
          <w:noProof/>
          <w:color w:val="000000" w:themeColor="text1"/>
          <w:sz w:val="20"/>
        </w:rPr>
        <w:drawing>
          <wp:inline distT="0" distB="0" distL="0" distR="0" wp14:anchorId="62CCC3BD" wp14:editId="647E1D46">
            <wp:extent cx="67945" cy="144145"/>
            <wp:effectExtent l="0" t="0" r="8255" b="8255"/>
            <wp:docPr id="1" name="Picture 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945" cy="144145"/>
                    </a:xfrm>
                    <a:prstGeom prst="rect">
                      <a:avLst/>
                    </a:prstGeom>
                    <a:noFill/>
                    <a:ln>
                      <a:noFill/>
                    </a:ln>
                  </pic:spPr>
                </pic:pic>
              </a:graphicData>
            </a:graphic>
          </wp:inline>
        </w:drawing>
      </w:r>
      <w:r w:rsidRPr="00FD04BC">
        <w:rPr>
          <w:bCs/>
          <w:color w:val="000000" w:themeColor="text1"/>
          <w:sz w:val="20"/>
        </w:rPr>
        <w:t>) Activation in Non-Hodgkin</w:t>
      </w:r>
      <w:r w:rsidR="00873CD5" w:rsidRPr="00FD04BC">
        <w:rPr>
          <w:bCs/>
          <w:noProof/>
          <w:color w:val="000000" w:themeColor="text1"/>
          <w:sz w:val="20"/>
        </w:rPr>
        <w:drawing>
          <wp:inline distT="0" distB="0" distL="0" distR="0" wp14:anchorId="5535EAAF" wp14:editId="107916C4">
            <wp:extent cx="25400" cy="144145"/>
            <wp:effectExtent l="0" t="0" r="0" b="8255"/>
            <wp:docPr id="2" name="Picture 2" descr="a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400" cy="144145"/>
                    </a:xfrm>
                    <a:prstGeom prst="rect">
                      <a:avLst/>
                    </a:prstGeom>
                    <a:noFill/>
                    <a:ln>
                      <a:noFill/>
                    </a:ln>
                  </pic:spPr>
                </pic:pic>
              </a:graphicData>
            </a:graphic>
          </wp:inline>
        </w:drawing>
      </w:r>
      <w:r w:rsidRPr="00FD04BC">
        <w:rPr>
          <w:bCs/>
          <w:color w:val="000000" w:themeColor="text1"/>
          <w:sz w:val="20"/>
        </w:rPr>
        <w:t xml:space="preserve">s Lymphoma (NHL): Relationship to the Thioredoxin Family.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i/>
          <w:color w:val="000000" w:themeColor="text1"/>
          <w:sz w:val="20"/>
        </w:rPr>
        <w:t>;</w:t>
      </w:r>
      <w:r w:rsidRPr="00FD04BC">
        <w:rPr>
          <w:color w:val="000000" w:themeColor="text1"/>
          <w:sz w:val="20"/>
        </w:rPr>
        <w:t xml:space="preserve"> 2008, </w:t>
      </w:r>
      <w:r w:rsidRPr="00FD04BC">
        <w:rPr>
          <w:rStyle w:val="volume"/>
          <w:color w:val="000000" w:themeColor="text1"/>
          <w:sz w:val="20"/>
        </w:rPr>
        <w:t>141</w:t>
      </w:r>
      <w:r w:rsidRPr="00FD04BC">
        <w:rPr>
          <w:color w:val="000000" w:themeColor="text1"/>
          <w:sz w:val="20"/>
        </w:rPr>
        <w:t>:</w:t>
      </w:r>
      <w:r w:rsidRPr="00FD04BC">
        <w:rPr>
          <w:rStyle w:val="pages"/>
          <w:color w:val="000000" w:themeColor="text1"/>
          <w:sz w:val="20"/>
        </w:rPr>
        <w:t>676-80</w:t>
      </w:r>
      <w:r w:rsidRPr="00FD04BC">
        <w:rPr>
          <w:color w:val="000000" w:themeColor="text1"/>
          <w:sz w:val="20"/>
        </w:rPr>
        <w:t>. PMID: 18422776</w:t>
      </w:r>
    </w:p>
    <w:p w14:paraId="51A69911" w14:textId="77777777" w:rsidR="00790685" w:rsidRPr="00FD04BC" w:rsidRDefault="00790685" w:rsidP="009F2E7A">
      <w:pPr>
        <w:pStyle w:val="BodyTextIndent3"/>
        <w:tabs>
          <w:tab w:val="num" w:pos="1890"/>
        </w:tabs>
        <w:ind w:left="1800" w:right="-540" w:hanging="270"/>
        <w:rPr>
          <w:color w:val="000000" w:themeColor="text1"/>
          <w:sz w:val="20"/>
        </w:rPr>
      </w:pPr>
    </w:p>
    <w:p w14:paraId="7F4AF132" w14:textId="2DED33B4"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Kelemen K, Peterson LC, </w:t>
      </w:r>
      <w:proofErr w:type="spellStart"/>
      <w:r w:rsidRPr="00FD04BC">
        <w:rPr>
          <w:color w:val="000000" w:themeColor="text1"/>
          <w:sz w:val="20"/>
        </w:rPr>
        <w:t>Helenowski</w:t>
      </w:r>
      <w:proofErr w:type="spellEnd"/>
      <w:r w:rsidRPr="00FD04BC">
        <w:rPr>
          <w:color w:val="000000" w:themeColor="text1"/>
          <w:sz w:val="20"/>
        </w:rPr>
        <w:t xml:space="preserve"> I, Goolsby CL, Jovanovic B, Miyata S, Arana O, Rosen ST, Winter JN, Nelson BP, Gordon LI, </w:t>
      </w:r>
      <w:r w:rsidRPr="00FD04BC">
        <w:rPr>
          <w:b/>
          <w:color w:val="000000" w:themeColor="text1"/>
          <w:sz w:val="20"/>
        </w:rPr>
        <w:t xml:space="preserve">Evens AM.  </w:t>
      </w:r>
      <w:r w:rsidRPr="00FD04BC">
        <w:rPr>
          <w:color w:val="000000" w:themeColor="text1"/>
          <w:sz w:val="20"/>
        </w:rPr>
        <w:t xml:space="preserve">CD23-Positive Mantle Cell Lymphoma:  A Clinical Pathologic Entity Associated with Superior Outcome Compared to CD23-Negative Disease. </w:t>
      </w:r>
      <w:r w:rsidRPr="00FD04BC">
        <w:rPr>
          <w:i/>
          <w:color w:val="000000" w:themeColor="text1"/>
          <w:sz w:val="20"/>
        </w:rPr>
        <w:t>American Journal of Clinical Pathology;</w:t>
      </w:r>
      <w:r w:rsidRPr="00FD04BC">
        <w:rPr>
          <w:color w:val="000000" w:themeColor="text1"/>
          <w:sz w:val="20"/>
        </w:rPr>
        <w:t xml:space="preserve"> 2008; </w:t>
      </w:r>
      <w:r w:rsidRPr="00FD04BC">
        <w:rPr>
          <w:rStyle w:val="volume"/>
          <w:color w:val="000000" w:themeColor="text1"/>
          <w:sz w:val="20"/>
        </w:rPr>
        <w:t>130</w:t>
      </w:r>
      <w:r w:rsidRPr="00FD04BC">
        <w:rPr>
          <w:color w:val="000000" w:themeColor="text1"/>
          <w:sz w:val="20"/>
        </w:rPr>
        <w:t>:</w:t>
      </w:r>
      <w:r w:rsidRPr="00FD04BC">
        <w:rPr>
          <w:rStyle w:val="pages"/>
          <w:color w:val="000000" w:themeColor="text1"/>
          <w:sz w:val="20"/>
        </w:rPr>
        <w:t>166-77</w:t>
      </w:r>
      <w:r w:rsidRPr="00FD04BC">
        <w:rPr>
          <w:color w:val="000000" w:themeColor="text1"/>
          <w:sz w:val="20"/>
        </w:rPr>
        <w:t>. PMID: 18628084</w:t>
      </w:r>
    </w:p>
    <w:p w14:paraId="79140B10" w14:textId="77777777" w:rsidR="00790685" w:rsidRPr="00FD04BC" w:rsidRDefault="00790685" w:rsidP="009F2E7A">
      <w:pPr>
        <w:pStyle w:val="BodyTextIndent3"/>
        <w:tabs>
          <w:tab w:val="num" w:pos="1890"/>
        </w:tabs>
        <w:ind w:left="1800" w:right="-540" w:hanging="270"/>
        <w:rPr>
          <w:color w:val="000000" w:themeColor="text1"/>
          <w:sz w:val="20"/>
        </w:rPr>
      </w:pPr>
    </w:p>
    <w:p w14:paraId="10F9676A"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proofErr w:type="spellStart"/>
      <w:r w:rsidRPr="00FD04BC">
        <w:rPr>
          <w:color w:val="000000" w:themeColor="text1"/>
          <w:sz w:val="20"/>
        </w:rPr>
        <w:t>Lankes</w:t>
      </w:r>
      <w:proofErr w:type="spellEnd"/>
      <w:r w:rsidRPr="00FD04BC">
        <w:rPr>
          <w:color w:val="000000" w:themeColor="text1"/>
          <w:sz w:val="20"/>
        </w:rPr>
        <w:t xml:space="preserve"> HA, Fought AJ, </w:t>
      </w:r>
      <w:r w:rsidRPr="00FD04BC">
        <w:rPr>
          <w:b/>
          <w:color w:val="000000" w:themeColor="text1"/>
          <w:sz w:val="20"/>
        </w:rPr>
        <w:t xml:space="preserve">Evens AM, </w:t>
      </w:r>
      <w:proofErr w:type="spellStart"/>
      <w:r w:rsidRPr="00FD04BC">
        <w:rPr>
          <w:color w:val="000000" w:themeColor="text1"/>
          <w:sz w:val="20"/>
        </w:rPr>
        <w:t>Weisenburger</w:t>
      </w:r>
      <w:proofErr w:type="spellEnd"/>
      <w:r w:rsidRPr="00FD04BC">
        <w:rPr>
          <w:color w:val="000000" w:themeColor="text1"/>
          <w:sz w:val="20"/>
        </w:rPr>
        <w:t xml:space="preserve"> DD, Chiu BC. </w:t>
      </w:r>
      <w:hyperlink r:id="rId40" w:history="1">
        <w:r w:rsidRPr="00FD04BC">
          <w:rPr>
            <w:color w:val="000000" w:themeColor="text1"/>
            <w:sz w:val="20"/>
          </w:rPr>
          <w:t>Vaccination history and risk of non-</w:t>
        </w:r>
        <w:proofErr w:type="spellStart"/>
        <w:r w:rsidRPr="00FD04BC">
          <w:rPr>
            <w:color w:val="000000" w:themeColor="text1"/>
            <w:sz w:val="20"/>
          </w:rPr>
          <w:t>hodgkin</w:t>
        </w:r>
        <w:proofErr w:type="spellEnd"/>
        <w:r w:rsidRPr="00FD04BC">
          <w:rPr>
            <w:color w:val="000000" w:themeColor="text1"/>
            <w:sz w:val="20"/>
          </w:rPr>
          <w:t xml:space="preserve"> lymphoma: a population-based, case-control study.</w:t>
        </w:r>
      </w:hyperlink>
      <w:r w:rsidRPr="00FD04BC">
        <w:rPr>
          <w:color w:val="000000" w:themeColor="text1"/>
          <w:sz w:val="20"/>
        </w:rPr>
        <w:t xml:space="preserve"> </w:t>
      </w:r>
      <w:r w:rsidRPr="00FD04BC">
        <w:rPr>
          <w:i/>
          <w:color w:val="000000" w:themeColor="text1"/>
          <w:sz w:val="20"/>
        </w:rPr>
        <w:t>Cancer Causes Control.</w:t>
      </w:r>
      <w:r w:rsidRPr="00FD04BC">
        <w:rPr>
          <w:color w:val="000000" w:themeColor="text1"/>
          <w:sz w:val="20"/>
        </w:rPr>
        <w:t xml:space="preserve"> </w:t>
      </w:r>
      <w:r w:rsidRPr="00FD04BC">
        <w:rPr>
          <w:rStyle w:val="src1"/>
          <w:color w:val="000000" w:themeColor="text1"/>
          <w:sz w:val="20"/>
          <w:specVanish w:val="0"/>
        </w:rPr>
        <w:t xml:space="preserve">2009; 20:517-23. </w:t>
      </w:r>
      <w:r w:rsidRPr="00FD04BC">
        <w:rPr>
          <w:color w:val="000000" w:themeColor="text1"/>
          <w:sz w:val="20"/>
        </w:rPr>
        <w:t>PMID: 19011978</w:t>
      </w:r>
    </w:p>
    <w:p w14:paraId="4B011810" w14:textId="77777777" w:rsidR="00790685" w:rsidRPr="00FD04BC" w:rsidRDefault="00790685" w:rsidP="009F2E7A">
      <w:pPr>
        <w:pStyle w:val="BodyTextIndent3"/>
        <w:tabs>
          <w:tab w:val="num" w:pos="1890"/>
        </w:tabs>
        <w:ind w:left="1800" w:right="-540" w:hanging="270"/>
        <w:rPr>
          <w:color w:val="000000" w:themeColor="text1"/>
          <w:sz w:val="20"/>
        </w:rPr>
      </w:pPr>
    </w:p>
    <w:p w14:paraId="0404ED64"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Singh V, Krishnamurthy J, Duffey S, Meagher R, Villa M, </w:t>
      </w:r>
      <w:proofErr w:type="spellStart"/>
      <w:r w:rsidRPr="00FD04BC">
        <w:rPr>
          <w:color w:val="000000" w:themeColor="text1"/>
          <w:sz w:val="20"/>
        </w:rPr>
        <w:t>Monreal</w:t>
      </w:r>
      <w:proofErr w:type="spellEnd"/>
      <w:r w:rsidRPr="00FD04BC">
        <w:rPr>
          <w:color w:val="000000" w:themeColor="text1"/>
          <w:sz w:val="20"/>
        </w:rPr>
        <w:t xml:space="preserve"> J, </w:t>
      </w:r>
      <w:r w:rsidRPr="00FD04BC">
        <w:rPr>
          <w:b/>
          <w:color w:val="000000" w:themeColor="text1"/>
          <w:sz w:val="20"/>
        </w:rPr>
        <w:t>Evens A,</w:t>
      </w:r>
      <w:r w:rsidRPr="00FD04BC">
        <w:rPr>
          <w:color w:val="000000" w:themeColor="text1"/>
          <w:sz w:val="20"/>
        </w:rPr>
        <w:t xml:space="preserve"> Frankfurt O, Altman J, Gordon L, Tallman M, Williams S, Winter J, Singhal S, Mehta J.</w:t>
      </w:r>
      <w:r w:rsidRPr="00FD04BC">
        <w:rPr>
          <w:b/>
          <w:color w:val="000000" w:themeColor="text1"/>
          <w:sz w:val="20"/>
        </w:rPr>
        <w:t xml:space="preserve"> </w:t>
      </w:r>
      <w:hyperlink r:id="rId41" w:history="1">
        <w:r w:rsidRPr="00FD04BC">
          <w:rPr>
            <w:color w:val="000000" w:themeColor="text1"/>
            <w:sz w:val="20"/>
          </w:rPr>
          <w:t>Actual or ideal body weight to calculate CD34+ cell dose in patients undergoing autologous hematopoietic SCT for myeloma?</w:t>
        </w:r>
      </w:hyperlink>
      <w:r w:rsidRPr="00FD04BC">
        <w:rPr>
          <w:color w:val="000000" w:themeColor="text1"/>
          <w:sz w:val="20"/>
        </w:rPr>
        <w:t xml:space="preserve"> </w:t>
      </w:r>
      <w:r w:rsidRPr="00FD04BC">
        <w:rPr>
          <w:i/>
          <w:color w:val="000000" w:themeColor="text1"/>
          <w:sz w:val="20"/>
        </w:rPr>
        <w:t>Bone Marrow Transplant.</w:t>
      </w:r>
      <w:r w:rsidRPr="00FD04BC">
        <w:rPr>
          <w:color w:val="000000" w:themeColor="text1"/>
          <w:sz w:val="20"/>
        </w:rPr>
        <w:t xml:space="preserve"> 2009; 43:301-5. PMID: 18836491</w:t>
      </w:r>
    </w:p>
    <w:p w14:paraId="4C13C50F" w14:textId="77777777" w:rsidR="00790685" w:rsidRPr="00FD04BC" w:rsidRDefault="00790685" w:rsidP="009F2E7A">
      <w:pPr>
        <w:pStyle w:val="BodyTextIndent3"/>
        <w:tabs>
          <w:tab w:val="num" w:pos="1890"/>
        </w:tabs>
        <w:ind w:left="1800" w:right="-540" w:hanging="270"/>
        <w:rPr>
          <w:color w:val="000000" w:themeColor="text1"/>
          <w:sz w:val="20"/>
        </w:rPr>
      </w:pPr>
    </w:p>
    <w:p w14:paraId="2D7B9EFA"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Winter JN, Inwards DJ, Spies S, </w:t>
      </w:r>
      <w:proofErr w:type="spellStart"/>
      <w:r w:rsidRPr="00FD04BC">
        <w:rPr>
          <w:color w:val="000000" w:themeColor="text1"/>
          <w:sz w:val="20"/>
        </w:rPr>
        <w:t>Rademaker</w:t>
      </w:r>
      <w:proofErr w:type="spellEnd"/>
      <w:r w:rsidRPr="00FD04BC">
        <w:rPr>
          <w:color w:val="000000" w:themeColor="text1"/>
          <w:sz w:val="20"/>
        </w:rPr>
        <w:t xml:space="preserve"> AW, </w:t>
      </w:r>
      <w:proofErr w:type="spellStart"/>
      <w:r w:rsidRPr="00FD04BC">
        <w:rPr>
          <w:color w:val="000000" w:themeColor="text1"/>
          <w:sz w:val="20"/>
        </w:rPr>
        <w:t>Weitner</w:t>
      </w:r>
      <w:proofErr w:type="spellEnd"/>
      <w:r w:rsidRPr="00FD04BC">
        <w:rPr>
          <w:color w:val="000000" w:themeColor="text1"/>
          <w:sz w:val="20"/>
        </w:rPr>
        <w:t xml:space="preserve"> BB, Williams SF, Tallman MS, Micallef I, Mehta J, Singhal S, </w:t>
      </w:r>
      <w:r w:rsidRPr="00FD04BC">
        <w:rPr>
          <w:b/>
          <w:color w:val="000000" w:themeColor="text1"/>
          <w:sz w:val="20"/>
        </w:rPr>
        <w:t>Evens AM,</w:t>
      </w:r>
      <w:r w:rsidRPr="00FD04BC">
        <w:rPr>
          <w:color w:val="000000" w:themeColor="text1"/>
          <w:sz w:val="20"/>
        </w:rPr>
        <w:t xml:space="preserve"> Zimmer M, Molina A, White CA, Gordon LI. Yttrium-90 Ibritumomab </w:t>
      </w:r>
      <w:proofErr w:type="spellStart"/>
      <w:r w:rsidRPr="00FD04BC">
        <w:rPr>
          <w:color w:val="000000" w:themeColor="text1"/>
          <w:sz w:val="20"/>
        </w:rPr>
        <w:t>Tiuxetan</w:t>
      </w:r>
      <w:proofErr w:type="spellEnd"/>
      <w:r w:rsidRPr="00FD04BC">
        <w:rPr>
          <w:color w:val="000000" w:themeColor="text1"/>
          <w:sz w:val="20"/>
        </w:rPr>
        <w:t xml:space="preserve"> Doses Calculated to Deliver up to 15 </w:t>
      </w:r>
      <w:proofErr w:type="spellStart"/>
      <w:r w:rsidRPr="00FD04BC">
        <w:rPr>
          <w:color w:val="000000" w:themeColor="text1"/>
          <w:sz w:val="20"/>
        </w:rPr>
        <w:t>Gy</w:t>
      </w:r>
      <w:proofErr w:type="spellEnd"/>
      <w:r w:rsidRPr="00FD04BC">
        <w:rPr>
          <w:color w:val="000000" w:themeColor="text1"/>
          <w:sz w:val="20"/>
        </w:rPr>
        <w:t xml:space="preserve"> to Critical Organs May Be Safely Combined With High-Dose BEAM and Autologous Transplantation in Relapsed or Refractory B-Cell Non-Hodgkin's Lymphoma. </w:t>
      </w:r>
      <w:r w:rsidRPr="00FD04BC">
        <w:rPr>
          <w:i/>
          <w:color w:val="000000" w:themeColor="text1"/>
          <w:sz w:val="20"/>
        </w:rPr>
        <w:t>Journal of Clinical Oncology.</w:t>
      </w:r>
      <w:r w:rsidRPr="00FD04BC">
        <w:rPr>
          <w:color w:val="000000" w:themeColor="text1"/>
          <w:sz w:val="20"/>
        </w:rPr>
        <w:t xml:space="preserve"> 2009; 113:4834-40. PMID: 19255322</w:t>
      </w:r>
    </w:p>
    <w:p w14:paraId="7A8E9E14" w14:textId="77777777" w:rsidR="00790685" w:rsidRPr="00FD04BC" w:rsidRDefault="00790685" w:rsidP="009F2E7A">
      <w:pPr>
        <w:pStyle w:val="BodyTextIndent3"/>
        <w:tabs>
          <w:tab w:val="num" w:pos="1890"/>
        </w:tabs>
        <w:ind w:left="1800" w:right="-540" w:hanging="270"/>
        <w:rPr>
          <w:color w:val="000000" w:themeColor="text1"/>
          <w:sz w:val="20"/>
        </w:rPr>
      </w:pPr>
    </w:p>
    <w:p w14:paraId="4C536D7C"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Carson KR, </w:t>
      </w:r>
      <w:r w:rsidRPr="00FD04BC">
        <w:rPr>
          <w:b/>
          <w:color w:val="000000" w:themeColor="text1"/>
          <w:sz w:val="20"/>
        </w:rPr>
        <w:t>Evens AM,</w:t>
      </w:r>
      <w:r w:rsidRPr="00FD04BC">
        <w:rPr>
          <w:color w:val="000000" w:themeColor="text1"/>
          <w:sz w:val="20"/>
        </w:rPr>
        <w:t xml:space="preserve"> Richey EA, </w:t>
      </w:r>
      <w:proofErr w:type="spellStart"/>
      <w:r w:rsidRPr="00FD04BC">
        <w:rPr>
          <w:color w:val="000000" w:themeColor="text1"/>
          <w:sz w:val="20"/>
        </w:rPr>
        <w:t>Habermann</w:t>
      </w:r>
      <w:proofErr w:type="spellEnd"/>
      <w:r w:rsidRPr="00FD04BC">
        <w:rPr>
          <w:color w:val="000000" w:themeColor="text1"/>
          <w:sz w:val="20"/>
        </w:rPr>
        <w:t xml:space="preserve"> TH, </w:t>
      </w:r>
      <w:proofErr w:type="spellStart"/>
      <w:r w:rsidRPr="00FD04BC">
        <w:rPr>
          <w:color w:val="000000" w:themeColor="text1"/>
          <w:sz w:val="20"/>
        </w:rPr>
        <w:t>Focosi</w:t>
      </w:r>
      <w:proofErr w:type="spellEnd"/>
      <w:r w:rsidRPr="00FD04BC">
        <w:rPr>
          <w:color w:val="000000" w:themeColor="text1"/>
          <w:sz w:val="20"/>
        </w:rPr>
        <w:t xml:space="preserve"> D, Seymour JF, Laubach J, Bawn S, Gordon LI, Winter JN, Furman RR, </w:t>
      </w:r>
      <w:proofErr w:type="spellStart"/>
      <w:r w:rsidRPr="00FD04BC">
        <w:rPr>
          <w:color w:val="000000" w:themeColor="text1"/>
          <w:sz w:val="20"/>
        </w:rPr>
        <w:t>Vose</w:t>
      </w:r>
      <w:proofErr w:type="spellEnd"/>
      <w:r w:rsidRPr="00FD04BC">
        <w:rPr>
          <w:color w:val="000000" w:themeColor="text1"/>
          <w:sz w:val="20"/>
        </w:rPr>
        <w:t xml:space="preserve"> JM, </w:t>
      </w:r>
      <w:proofErr w:type="spellStart"/>
      <w:r w:rsidRPr="00FD04BC">
        <w:rPr>
          <w:color w:val="000000" w:themeColor="text1"/>
          <w:sz w:val="20"/>
        </w:rPr>
        <w:t>Zelenetz</w:t>
      </w:r>
      <w:proofErr w:type="spellEnd"/>
      <w:r w:rsidRPr="00FD04BC">
        <w:rPr>
          <w:color w:val="000000" w:themeColor="text1"/>
          <w:sz w:val="20"/>
        </w:rPr>
        <w:t xml:space="preserve"> ad, </w:t>
      </w:r>
      <w:proofErr w:type="spellStart"/>
      <w:r w:rsidRPr="00FD04BC">
        <w:rPr>
          <w:color w:val="000000" w:themeColor="text1"/>
          <w:sz w:val="20"/>
        </w:rPr>
        <w:t>Mamtani</w:t>
      </w:r>
      <w:proofErr w:type="spellEnd"/>
      <w:r w:rsidRPr="00FD04BC">
        <w:rPr>
          <w:color w:val="000000" w:themeColor="text1"/>
          <w:sz w:val="20"/>
        </w:rPr>
        <w:t xml:space="preserve"> R, </w:t>
      </w:r>
      <w:proofErr w:type="spellStart"/>
      <w:r w:rsidRPr="00FD04BC">
        <w:rPr>
          <w:color w:val="000000" w:themeColor="text1"/>
          <w:sz w:val="20"/>
        </w:rPr>
        <w:t>Raisch</w:t>
      </w:r>
      <w:proofErr w:type="spellEnd"/>
      <w:r w:rsidRPr="00FD04BC">
        <w:rPr>
          <w:color w:val="000000" w:themeColor="text1"/>
          <w:sz w:val="20"/>
        </w:rPr>
        <w:t xml:space="preserve"> DW, </w:t>
      </w:r>
      <w:proofErr w:type="spellStart"/>
      <w:r w:rsidRPr="00FD04BC">
        <w:rPr>
          <w:color w:val="000000" w:themeColor="text1"/>
          <w:sz w:val="20"/>
        </w:rPr>
        <w:t>Dorshimer</w:t>
      </w:r>
      <w:proofErr w:type="spellEnd"/>
      <w:r w:rsidRPr="00FD04BC">
        <w:rPr>
          <w:color w:val="000000" w:themeColor="text1"/>
          <w:sz w:val="20"/>
        </w:rPr>
        <w:t xml:space="preserve"> GW, Rosen ST, </w:t>
      </w:r>
      <w:proofErr w:type="spellStart"/>
      <w:r w:rsidRPr="00FD04BC">
        <w:rPr>
          <w:color w:val="000000" w:themeColor="text1"/>
          <w:sz w:val="20"/>
        </w:rPr>
        <w:t>Muro</w:t>
      </w:r>
      <w:proofErr w:type="spellEnd"/>
      <w:r w:rsidRPr="00FD04BC">
        <w:rPr>
          <w:color w:val="000000" w:themeColor="text1"/>
          <w:sz w:val="20"/>
        </w:rPr>
        <w:t xml:space="preserve"> K </w:t>
      </w:r>
      <w:proofErr w:type="spellStart"/>
      <w:r w:rsidRPr="00FD04BC">
        <w:rPr>
          <w:color w:val="000000" w:themeColor="text1"/>
          <w:sz w:val="20"/>
        </w:rPr>
        <w:t>Gottardi-Littell</w:t>
      </w:r>
      <w:proofErr w:type="spellEnd"/>
      <w:r w:rsidRPr="00FD04BC">
        <w:rPr>
          <w:color w:val="000000" w:themeColor="text1"/>
          <w:sz w:val="20"/>
        </w:rPr>
        <w:t xml:space="preserve"> NR, Talley RL, Sartor O, Green D, Major E, and Bennett CL. Progressive multifocal leukoencephalopathy following rituximab therapy in HIV negative patients: A report of 56 cases from the Research on Adverse Drug Event and Reports (RADAR) project. </w:t>
      </w:r>
      <w:r w:rsidRPr="00FD04BC">
        <w:rPr>
          <w:i/>
          <w:color w:val="000000" w:themeColor="text1"/>
          <w:sz w:val="20"/>
        </w:rPr>
        <w:t>Blood.</w:t>
      </w:r>
      <w:r w:rsidRPr="00FD04BC">
        <w:rPr>
          <w:color w:val="000000" w:themeColor="text1"/>
          <w:sz w:val="20"/>
        </w:rPr>
        <w:t xml:space="preserve"> 2009; 113:4834-40. PMID: 19264918</w:t>
      </w:r>
    </w:p>
    <w:p w14:paraId="379C1094" w14:textId="77777777" w:rsidR="00790685" w:rsidRPr="00FD04BC" w:rsidRDefault="00790685" w:rsidP="009F2E7A">
      <w:pPr>
        <w:pStyle w:val="BodyTextIndent3"/>
        <w:tabs>
          <w:tab w:val="num" w:pos="1890"/>
        </w:tabs>
        <w:ind w:left="1800" w:right="-540" w:hanging="270"/>
        <w:rPr>
          <w:color w:val="000000" w:themeColor="text1"/>
          <w:sz w:val="20"/>
        </w:rPr>
      </w:pPr>
    </w:p>
    <w:p w14:paraId="7934D222" w14:textId="057923A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Bhalla S, Balasubramanian S, David K, </w:t>
      </w:r>
      <w:proofErr w:type="spellStart"/>
      <w:r w:rsidRPr="00FD04BC">
        <w:rPr>
          <w:color w:val="000000" w:themeColor="text1"/>
          <w:sz w:val="20"/>
        </w:rPr>
        <w:t>Sirisawad</w:t>
      </w:r>
      <w:proofErr w:type="spellEnd"/>
      <w:r w:rsidRPr="00FD04BC">
        <w:rPr>
          <w:color w:val="000000" w:themeColor="text1"/>
          <w:sz w:val="20"/>
        </w:rPr>
        <w:t xml:space="preserve"> M, Buggy J, Mauro L, </w:t>
      </w:r>
      <w:proofErr w:type="spellStart"/>
      <w:r w:rsidRPr="00FD04BC">
        <w:rPr>
          <w:color w:val="000000" w:themeColor="text1"/>
          <w:sz w:val="20"/>
        </w:rPr>
        <w:t>Prachand</w:t>
      </w:r>
      <w:proofErr w:type="spellEnd"/>
      <w:r w:rsidRPr="00FD04BC">
        <w:rPr>
          <w:color w:val="000000" w:themeColor="text1"/>
          <w:sz w:val="20"/>
        </w:rPr>
        <w:t xml:space="preserve"> S, Miller R, Gordon LI, </w:t>
      </w:r>
      <w:r w:rsidRPr="00FD04BC">
        <w:rPr>
          <w:b/>
          <w:color w:val="000000" w:themeColor="text1"/>
          <w:sz w:val="20"/>
        </w:rPr>
        <w:t>Evens AM</w:t>
      </w:r>
      <w:r w:rsidRPr="00FD04BC">
        <w:rPr>
          <w:color w:val="000000" w:themeColor="text1"/>
          <w:sz w:val="20"/>
        </w:rPr>
        <w:t>.</w:t>
      </w:r>
      <w:r w:rsidRPr="00FD04BC">
        <w:rPr>
          <w:b/>
          <w:color w:val="000000" w:themeColor="text1"/>
          <w:sz w:val="20"/>
        </w:rPr>
        <w:t xml:space="preserve">  </w:t>
      </w:r>
      <w:r w:rsidRPr="00FD04BC">
        <w:rPr>
          <w:color w:val="000000" w:themeColor="text1"/>
          <w:sz w:val="20"/>
        </w:rPr>
        <w:t>PCI-24781 induces caspase and reactive oxygen species-dependent apoptosis through NF-</w:t>
      </w:r>
      <w:proofErr w:type="spellStart"/>
      <w:r w:rsidRPr="00FD04BC">
        <w:rPr>
          <w:color w:val="000000" w:themeColor="text1"/>
          <w:sz w:val="20"/>
        </w:rPr>
        <w:t>kappaB</w:t>
      </w:r>
      <w:proofErr w:type="spellEnd"/>
      <w:r w:rsidRPr="00FD04BC">
        <w:rPr>
          <w:color w:val="000000" w:themeColor="text1"/>
          <w:sz w:val="20"/>
        </w:rPr>
        <w:t xml:space="preserve"> mechanisms and is synergistic with bortezomib in lymphoma cells. </w:t>
      </w:r>
      <w:r w:rsidRPr="00FD04BC">
        <w:rPr>
          <w:i/>
          <w:color w:val="000000" w:themeColor="text1"/>
          <w:sz w:val="20"/>
        </w:rPr>
        <w:t xml:space="preserve">Clinical Cancer </w:t>
      </w:r>
      <w:r w:rsidR="003B0210" w:rsidRPr="00FD04BC">
        <w:rPr>
          <w:i/>
          <w:color w:val="000000" w:themeColor="text1"/>
          <w:sz w:val="20"/>
        </w:rPr>
        <w:t>Research.</w:t>
      </w:r>
      <w:r w:rsidR="003B0210" w:rsidRPr="00FD04BC">
        <w:rPr>
          <w:color w:val="000000" w:themeColor="text1"/>
          <w:sz w:val="20"/>
        </w:rPr>
        <w:t xml:space="preserve"> 2009; 15:3354-65. </w:t>
      </w:r>
      <w:r w:rsidRPr="00FD04BC">
        <w:rPr>
          <w:color w:val="000000" w:themeColor="text1"/>
          <w:sz w:val="20"/>
        </w:rPr>
        <w:t>PMID: 19417023</w:t>
      </w:r>
    </w:p>
    <w:p w14:paraId="7A6E506B" w14:textId="77777777" w:rsidR="00790685" w:rsidRPr="00FD04BC" w:rsidRDefault="00790685" w:rsidP="009F2E7A">
      <w:pPr>
        <w:pStyle w:val="BodyTextIndent3"/>
        <w:tabs>
          <w:tab w:val="num" w:pos="1890"/>
        </w:tabs>
        <w:ind w:left="1800" w:right="-540" w:hanging="270"/>
        <w:rPr>
          <w:color w:val="000000" w:themeColor="text1"/>
          <w:sz w:val="20"/>
        </w:rPr>
      </w:pPr>
    </w:p>
    <w:p w14:paraId="751012A0"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Mehta J, Frankfurt O, Altman J, </w:t>
      </w:r>
      <w:r w:rsidRPr="00FD04BC">
        <w:rPr>
          <w:b/>
          <w:color w:val="000000" w:themeColor="text1"/>
          <w:sz w:val="20"/>
        </w:rPr>
        <w:t>Evens A,</w:t>
      </w:r>
      <w:r w:rsidRPr="00FD04BC">
        <w:rPr>
          <w:color w:val="000000" w:themeColor="text1"/>
          <w:sz w:val="20"/>
        </w:rPr>
        <w:t xml:space="preserve"> Tallman M, Gordon L, Williams S, Winter J, Krishnamurthy J, Duffey S, Singh V, Meagher R, </w:t>
      </w:r>
      <w:proofErr w:type="spellStart"/>
      <w:r w:rsidRPr="00FD04BC">
        <w:rPr>
          <w:color w:val="000000" w:themeColor="text1"/>
          <w:sz w:val="20"/>
        </w:rPr>
        <w:t>Grinblatt</w:t>
      </w:r>
      <w:proofErr w:type="spellEnd"/>
      <w:r w:rsidRPr="00FD04BC">
        <w:rPr>
          <w:color w:val="000000" w:themeColor="text1"/>
          <w:sz w:val="20"/>
        </w:rPr>
        <w:t xml:space="preserve"> D, </w:t>
      </w:r>
      <w:proofErr w:type="spellStart"/>
      <w:r w:rsidRPr="00FD04BC">
        <w:rPr>
          <w:color w:val="000000" w:themeColor="text1"/>
          <w:sz w:val="20"/>
        </w:rPr>
        <w:t>Kaminer</w:t>
      </w:r>
      <w:proofErr w:type="spellEnd"/>
      <w:r w:rsidRPr="00FD04BC">
        <w:rPr>
          <w:color w:val="000000" w:themeColor="text1"/>
          <w:sz w:val="20"/>
        </w:rPr>
        <w:t xml:space="preserve"> L, Singhal S. </w:t>
      </w:r>
      <w:hyperlink r:id="rId42" w:history="1">
        <w:r w:rsidRPr="00FD04BC">
          <w:rPr>
            <w:color w:val="000000" w:themeColor="text1"/>
            <w:sz w:val="20"/>
          </w:rPr>
          <w:t>Optimizing the CD34 + cell dose for reduced-intensity allogeneic hematopoietic stem cell transplantation.</w:t>
        </w:r>
      </w:hyperlink>
      <w:r w:rsidRPr="00FD04BC">
        <w:rPr>
          <w:color w:val="000000" w:themeColor="text1"/>
          <w:sz w:val="20"/>
        </w:rPr>
        <w:t xml:space="preserve"> </w:t>
      </w:r>
      <w:r w:rsidRPr="00FD04BC">
        <w:rPr>
          <w:i/>
          <w:color w:val="000000" w:themeColor="text1"/>
          <w:sz w:val="20"/>
        </w:rPr>
        <w:t>Leukemia and Lymphoma.</w:t>
      </w:r>
      <w:r w:rsidRPr="00FD04BC">
        <w:rPr>
          <w:color w:val="000000" w:themeColor="text1"/>
          <w:sz w:val="20"/>
        </w:rPr>
        <w:t xml:space="preserve"> 2009; 14:1-8. PMID: 19603344</w:t>
      </w:r>
    </w:p>
    <w:p w14:paraId="04A78AC6" w14:textId="77777777" w:rsidR="00790685" w:rsidRPr="00FD04BC" w:rsidRDefault="00790685" w:rsidP="009F2E7A">
      <w:pPr>
        <w:pStyle w:val="BodyTextIndent3"/>
        <w:tabs>
          <w:tab w:val="num" w:pos="1890"/>
        </w:tabs>
        <w:ind w:left="1800" w:right="-540" w:hanging="270"/>
        <w:rPr>
          <w:color w:val="000000" w:themeColor="text1"/>
          <w:sz w:val="20"/>
        </w:rPr>
      </w:pPr>
    </w:p>
    <w:p w14:paraId="2A839124"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b/>
          <w:color w:val="000000" w:themeColor="text1"/>
          <w:sz w:val="20"/>
        </w:rPr>
        <w:lastRenderedPageBreak/>
        <w:t xml:space="preserve">Evens AM, </w:t>
      </w:r>
      <w:r w:rsidRPr="00FD04BC">
        <w:rPr>
          <w:color w:val="000000" w:themeColor="text1"/>
          <w:sz w:val="20"/>
        </w:rPr>
        <w:t xml:space="preserve">Spies WG, </w:t>
      </w:r>
      <w:proofErr w:type="spellStart"/>
      <w:r w:rsidRPr="00FD04BC">
        <w:rPr>
          <w:color w:val="000000" w:themeColor="text1"/>
          <w:sz w:val="20"/>
        </w:rPr>
        <w:t>Helenowski</w:t>
      </w:r>
      <w:proofErr w:type="spellEnd"/>
      <w:r w:rsidRPr="00FD04BC">
        <w:rPr>
          <w:color w:val="000000" w:themeColor="text1"/>
          <w:sz w:val="20"/>
        </w:rPr>
        <w:t xml:space="preserve"> IB, Patton D, Spies S, Jovanovic BD, Miyata S, Hamilton E, </w:t>
      </w:r>
      <w:proofErr w:type="spellStart"/>
      <w:r w:rsidRPr="00FD04BC">
        <w:rPr>
          <w:color w:val="000000" w:themeColor="text1"/>
          <w:sz w:val="20"/>
        </w:rPr>
        <w:t>Variakojis</w:t>
      </w:r>
      <w:proofErr w:type="spellEnd"/>
      <w:r w:rsidRPr="00FD04BC">
        <w:rPr>
          <w:color w:val="000000" w:themeColor="text1"/>
          <w:sz w:val="20"/>
        </w:rPr>
        <w:t xml:space="preserve"> D, Chen J, </w:t>
      </w:r>
      <w:proofErr w:type="spellStart"/>
      <w:r w:rsidRPr="00FD04BC">
        <w:rPr>
          <w:color w:val="000000" w:themeColor="text1"/>
          <w:sz w:val="20"/>
        </w:rPr>
        <w:t>Naumovski</w:t>
      </w:r>
      <w:proofErr w:type="spellEnd"/>
      <w:r w:rsidRPr="00FD04BC">
        <w:rPr>
          <w:color w:val="000000" w:themeColor="text1"/>
          <w:sz w:val="20"/>
        </w:rPr>
        <w:t xml:space="preserve"> L, Rosen ST, Winter JN, Miller RA, Gordon LI. The Novel Expanded Porphyrin, </w:t>
      </w:r>
      <w:proofErr w:type="spellStart"/>
      <w:r w:rsidRPr="00FD04BC">
        <w:rPr>
          <w:color w:val="000000" w:themeColor="text1"/>
          <w:sz w:val="20"/>
        </w:rPr>
        <w:t>Motexafin</w:t>
      </w:r>
      <w:proofErr w:type="spellEnd"/>
      <w:r w:rsidRPr="00FD04BC">
        <w:rPr>
          <w:color w:val="000000" w:themeColor="text1"/>
          <w:sz w:val="20"/>
        </w:rPr>
        <w:t xml:space="preserve"> Gadolinium, Combined with [90Y] Ibritumomab </w:t>
      </w:r>
      <w:proofErr w:type="spellStart"/>
      <w:r w:rsidRPr="00FD04BC">
        <w:rPr>
          <w:color w:val="000000" w:themeColor="text1"/>
          <w:sz w:val="20"/>
        </w:rPr>
        <w:t>Tiuxetan</w:t>
      </w:r>
      <w:proofErr w:type="spellEnd"/>
      <w:r w:rsidRPr="00FD04BC">
        <w:rPr>
          <w:color w:val="000000" w:themeColor="text1"/>
          <w:sz w:val="20"/>
        </w:rPr>
        <w:t xml:space="preserve"> for Relapsed/Refractory Non-Hodgkin's Lymphoma: Preclinical Findings and Results of a Phase I Trial. </w:t>
      </w:r>
      <w:r w:rsidRPr="00FD04BC">
        <w:rPr>
          <w:i/>
          <w:color w:val="000000" w:themeColor="text1"/>
          <w:sz w:val="20"/>
        </w:rPr>
        <w:t>Clinical Cancer Research.</w:t>
      </w:r>
      <w:r w:rsidRPr="00FD04BC">
        <w:rPr>
          <w:color w:val="000000" w:themeColor="text1"/>
          <w:sz w:val="20"/>
        </w:rPr>
        <w:t xml:space="preserve"> </w:t>
      </w:r>
      <w:r w:rsidRPr="00FD04BC">
        <w:rPr>
          <w:rStyle w:val="src1"/>
          <w:color w:val="000000" w:themeColor="text1"/>
          <w:sz w:val="20"/>
          <w:specVanish w:val="0"/>
        </w:rPr>
        <w:t xml:space="preserve">2009; 15:6462-71. </w:t>
      </w:r>
      <w:r w:rsidRPr="00FD04BC">
        <w:rPr>
          <w:color w:val="000000" w:themeColor="text1"/>
          <w:sz w:val="20"/>
        </w:rPr>
        <w:t>PMID: 19825958</w:t>
      </w:r>
    </w:p>
    <w:p w14:paraId="1463E94C" w14:textId="77777777" w:rsidR="00790685" w:rsidRPr="00FD04BC" w:rsidRDefault="00790685" w:rsidP="009F2E7A">
      <w:pPr>
        <w:pStyle w:val="BodyTextIndent3"/>
        <w:tabs>
          <w:tab w:val="num" w:pos="1890"/>
        </w:tabs>
        <w:ind w:left="1800" w:right="-540" w:hanging="270"/>
        <w:rPr>
          <w:color w:val="000000" w:themeColor="text1"/>
          <w:sz w:val="20"/>
        </w:rPr>
      </w:pPr>
    </w:p>
    <w:p w14:paraId="57F9CC91"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Sehn</w:t>
      </w:r>
      <w:proofErr w:type="spellEnd"/>
      <w:r w:rsidRPr="00FD04BC">
        <w:rPr>
          <w:color w:val="000000" w:themeColor="text1"/>
          <w:sz w:val="20"/>
        </w:rPr>
        <w:t xml:space="preserve"> LH, Farinha P, Nelson BP, Raji A, Lu Y, </w:t>
      </w:r>
      <w:proofErr w:type="spellStart"/>
      <w:r w:rsidRPr="00FD04BC">
        <w:rPr>
          <w:color w:val="000000" w:themeColor="text1"/>
          <w:sz w:val="20"/>
        </w:rPr>
        <w:t>Brakman</w:t>
      </w:r>
      <w:proofErr w:type="spellEnd"/>
      <w:r w:rsidRPr="00FD04BC">
        <w:rPr>
          <w:color w:val="000000" w:themeColor="text1"/>
          <w:sz w:val="20"/>
        </w:rPr>
        <w:t xml:space="preserve"> A, </w:t>
      </w:r>
      <w:proofErr w:type="spellStart"/>
      <w:r w:rsidRPr="00FD04BC">
        <w:rPr>
          <w:color w:val="000000" w:themeColor="text1"/>
          <w:sz w:val="20"/>
        </w:rPr>
        <w:t>Parimi</w:t>
      </w:r>
      <w:proofErr w:type="spellEnd"/>
      <w:r w:rsidRPr="00FD04BC">
        <w:rPr>
          <w:color w:val="000000" w:themeColor="text1"/>
          <w:sz w:val="20"/>
        </w:rPr>
        <w:t xml:space="preserve"> V, Winter JN, </w:t>
      </w:r>
      <w:proofErr w:type="spellStart"/>
      <w:r w:rsidRPr="00FD04BC">
        <w:rPr>
          <w:color w:val="000000" w:themeColor="text1"/>
          <w:sz w:val="20"/>
        </w:rPr>
        <w:t>Schumacker</w:t>
      </w:r>
      <w:proofErr w:type="spellEnd"/>
      <w:r w:rsidRPr="00FD04BC">
        <w:rPr>
          <w:color w:val="000000" w:themeColor="text1"/>
          <w:sz w:val="20"/>
        </w:rPr>
        <w:t xml:space="preserve"> PT, Gascoyne RD, Gordon LI. </w:t>
      </w:r>
      <w:r w:rsidRPr="00FD04BC">
        <w:rPr>
          <w:bCs/>
          <w:color w:val="000000" w:themeColor="text1"/>
          <w:sz w:val="20"/>
        </w:rPr>
        <w:t xml:space="preserve">Hypoxia-Inducible Factor-1 Alpha (HIF-1α) Expression Predicts Superior Survival in Diffuse Large B-Cell Lymphoma Patients Treated With R-CHOP.  </w:t>
      </w:r>
      <w:r w:rsidRPr="00FD04BC">
        <w:rPr>
          <w:i/>
          <w:color w:val="000000" w:themeColor="text1"/>
          <w:sz w:val="20"/>
        </w:rPr>
        <w:t>Journal of Clinical Oncology.</w:t>
      </w:r>
      <w:r w:rsidRPr="00FD04BC">
        <w:rPr>
          <w:color w:val="000000" w:themeColor="text1"/>
          <w:sz w:val="20"/>
        </w:rPr>
        <w:t xml:space="preserve"> </w:t>
      </w:r>
      <w:r w:rsidRPr="00FD04BC">
        <w:rPr>
          <w:rStyle w:val="src1"/>
          <w:color w:val="000000" w:themeColor="text1"/>
          <w:sz w:val="20"/>
          <w:specVanish w:val="0"/>
        </w:rPr>
        <w:t xml:space="preserve">2010; 28:1017-24. </w:t>
      </w:r>
      <w:r w:rsidRPr="00FD04BC">
        <w:rPr>
          <w:color w:val="000000" w:themeColor="text1"/>
          <w:sz w:val="20"/>
        </w:rPr>
        <w:t>PMID: 20048181</w:t>
      </w:r>
    </w:p>
    <w:p w14:paraId="2529CD37" w14:textId="77777777" w:rsidR="00790685" w:rsidRPr="00FD04BC" w:rsidRDefault="00790685" w:rsidP="009F2E7A">
      <w:pPr>
        <w:pStyle w:val="BodyTextIndent3"/>
        <w:tabs>
          <w:tab w:val="num" w:pos="1890"/>
        </w:tabs>
        <w:ind w:left="1800" w:right="-540" w:hanging="270"/>
        <w:rPr>
          <w:color w:val="000000" w:themeColor="text1"/>
          <w:sz w:val="20"/>
        </w:rPr>
      </w:pPr>
    </w:p>
    <w:p w14:paraId="4FB27818"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O'Connor OA, </w:t>
      </w:r>
      <w:proofErr w:type="spellStart"/>
      <w:r w:rsidRPr="00FD04BC">
        <w:rPr>
          <w:color w:val="000000" w:themeColor="text1"/>
          <w:sz w:val="20"/>
        </w:rPr>
        <w:t>Portlock</w:t>
      </w:r>
      <w:proofErr w:type="spellEnd"/>
      <w:r w:rsidRPr="00FD04BC">
        <w:rPr>
          <w:color w:val="000000" w:themeColor="text1"/>
          <w:sz w:val="20"/>
        </w:rPr>
        <w:t xml:space="preserve"> C, Moskowitz C, Hamlin P, Straus D, </w:t>
      </w:r>
      <w:proofErr w:type="spellStart"/>
      <w:r w:rsidRPr="00FD04BC">
        <w:rPr>
          <w:color w:val="000000" w:themeColor="text1"/>
          <w:sz w:val="20"/>
        </w:rPr>
        <w:t>Gerecitano</w:t>
      </w:r>
      <w:proofErr w:type="spellEnd"/>
      <w:r w:rsidRPr="00FD04BC">
        <w:rPr>
          <w:color w:val="000000" w:themeColor="text1"/>
          <w:sz w:val="20"/>
        </w:rPr>
        <w:t xml:space="preserve"> J, </w:t>
      </w:r>
      <w:proofErr w:type="spellStart"/>
      <w:r w:rsidRPr="00FD04BC">
        <w:rPr>
          <w:color w:val="000000" w:themeColor="text1"/>
          <w:sz w:val="20"/>
        </w:rPr>
        <w:t>Gonen</w:t>
      </w:r>
      <w:proofErr w:type="spellEnd"/>
      <w:r w:rsidRPr="00FD04BC">
        <w:rPr>
          <w:color w:val="000000" w:themeColor="text1"/>
          <w:sz w:val="20"/>
        </w:rPr>
        <w:t xml:space="preserve"> M, </w:t>
      </w:r>
      <w:proofErr w:type="spellStart"/>
      <w:r w:rsidRPr="00FD04BC">
        <w:rPr>
          <w:color w:val="000000" w:themeColor="text1"/>
          <w:sz w:val="20"/>
        </w:rPr>
        <w:t>Dumitrescu</w:t>
      </w:r>
      <w:proofErr w:type="spellEnd"/>
      <w:r w:rsidRPr="00FD04BC">
        <w:rPr>
          <w:color w:val="000000" w:themeColor="text1"/>
          <w:sz w:val="20"/>
        </w:rPr>
        <w:t xml:space="preserve"> O, </w:t>
      </w:r>
      <w:proofErr w:type="spellStart"/>
      <w:r w:rsidRPr="00FD04BC">
        <w:rPr>
          <w:color w:val="000000" w:themeColor="text1"/>
          <w:sz w:val="20"/>
        </w:rPr>
        <w:t>Sarasohn</w:t>
      </w:r>
      <w:proofErr w:type="spellEnd"/>
      <w:r w:rsidRPr="00FD04BC">
        <w:rPr>
          <w:color w:val="000000" w:themeColor="text1"/>
          <w:sz w:val="20"/>
        </w:rPr>
        <w:t xml:space="preserve"> D, </w:t>
      </w:r>
      <w:proofErr w:type="spellStart"/>
      <w:r w:rsidRPr="00FD04BC">
        <w:rPr>
          <w:color w:val="000000" w:themeColor="text1"/>
          <w:sz w:val="20"/>
        </w:rPr>
        <w:t>Butos</w:t>
      </w:r>
      <w:proofErr w:type="spellEnd"/>
      <w:r w:rsidRPr="00FD04BC">
        <w:rPr>
          <w:color w:val="000000" w:themeColor="text1"/>
          <w:sz w:val="20"/>
        </w:rPr>
        <w:t xml:space="preserve"> J, </w:t>
      </w:r>
      <w:proofErr w:type="spellStart"/>
      <w:r w:rsidRPr="00FD04BC">
        <w:rPr>
          <w:color w:val="000000" w:themeColor="text1"/>
          <w:sz w:val="20"/>
        </w:rPr>
        <w:t>Neylon</w:t>
      </w:r>
      <w:proofErr w:type="spellEnd"/>
      <w:r w:rsidRPr="00FD04BC">
        <w:rPr>
          <w:color w:val="000000" w:themeColor="text1"/>
          <w:sz w:val="20"/>
        </w:rPr>
        <w:t xml:space="preserve"> E, Mac-Gregor </w:t>
      </w:r>
      <w:proofErr w:type="spellStart"/>
      <w:r w:rsidRPr="00FD04BC">
        <w:rPr>
          <w:color w:val="000000" w:themeColor="text1"/>
          <w:sz w:val="20"/>
        </w:rPr>
        <w:t>Cortelli</w:t>
      </w:r>
      <w:proofErr w:type="spellEnd"/>
      <w:r w:rsidRPr="00FD04BC">
        <w:rPr>
          <w:color w:val="000000" w:themeColor="text1"/>
          <w:sz w:val="20"/>
        </w:rPr>
        <w:t xml:space="preserve"> B, </w:t>
      </w:r>
      <w:proofErr w:type="spellStart"/>
      <w:r w:rsidRPr="00FD04BC">
        <w:rPr>
          <w:color w:val="000000" w:themeColor="text1"/>
          <w:sz w:val="20"/>
        </w:rPr>
        <w:t>Blumel</w:t>
      </w:r>
      <w:proofErr w:type="spellEnd"/>
      <w:r w:rsidRPr="00FD04BC">
        <w:rPr>
          <w:color w:val="000000" w:themeColor="text1"/>
          <w:sz w:val="20"/>
        </w:rPr>
        <w:t xml:space="preserve"> S, </w:t>
      </w: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Zelenetz</w:t>
      </w:r>
      <w:proofErr w:type="spellEnd"/>
      <w:r w:rsidRPr="00FD04BC">
        <w:rPr>
          <w:color w:val="000000" w:themeColor="text1"/>
          <w:sz w:val="20"/>
        </w:rPr>
        <w:t xml:space="preserve"> AD, Wright J, Cooper B, Winter J, </w:t>
      </w:r>
      <w:proofErr w:type="spellStart"/>
      <w:r w:rsidRPr="00FD04BC">
        <w:rPr>
          <w:color w:val="000000" w:themeColor="text1"/>
          <w:sz w:val="20"/>
        </w:rPr>
        <w:t>Vose</w:t>
      </w:r>
      <w:proofErr w:type="spellEnd"/>
      <w:r w:rsidRPr="00FD04BC">
        <w:rPr>
          <w:color w:val="000000" w:themeColor="text1"/>
          <w:sz w:val="20"/>
        </w:rPr>
        <w:t xml:space="preserve"> J. </w:t>
      </w:r>
      <w:r w:rsidRPr="00FD04BC">
        <w:rPr>
          <w:bCs/>
          <w:color w:val="000000" w:themeColor="text1"/>
          <w:sz w:val="20"/>
        </w:rPr>
        <w:t xml:space="preserve">Time to treatment response in patients with follicular lymphoma treated with bortezomib is longer compared with other histologic subtypes. </w:t>
      </w:r>
      <w:r w:rsidRPr="00FD04BC">
        <w:rPr>
          <w:b/>
          <w:bCs/>
          <w:color w:val="000000" w:themeColor="text1"/>
          <w:sz w:val="20"/>
        </w:rPr>
        <w:t xml:space="preserve"> </w:t>
      </w:r>
      <w:r w:rsidRPr="00FD04BC">
        <w:rPr>
          <w:rStyle w:val="jrnl"/>
          <w:i/>
          <w:color w:val="000000" w:themeColor="text1"/>
          <w:sz w:val="20"/>
        </w:rPr>
        <w:t>Clinical Cancer Research</w:t>
      </w:r>
      <w:r w:rsidRPr="00FD04BC">
        <w:rPr>
          <w:rStyle w:val="src1"/>
          <w:i/>
          <w:color w:val="000000" w:themeColor="text1"/>
          <w:sz w:val="20"/>
          <w:specVanish w:val="0"/>
        </w:rPr>
        <w:t>.</w:t>
      </w:r>
      <w:r w:rsidRPr="00FD04BC">
        <w:rPr>
          <w:rStyle w:val="src1"/>
          <w:color w:val="000000" w:themeColor="text1"/>
          <w:sz w:val="20"/>
          <w:specVanish w:val="0"/>
        </w:rPr>
        <w:t xml:space="preserve"> 2010; 16:719-26.  </w:t>
      </w:r>
      <w:r w:rsidRPr="00FD04BC">
        <w:rPr>
          <w:color w:val="000000" w:themeColor="text1"/>
          <w:sz w:val="20"/>
        </w:rPr>
        <w:t>PMID: 20068103</w:t>
      </w:r>
    </w:p>
    <w:p w14:paraId="0CB604A4" w14:textId="77777777" w:rsidR="00790685" w:rsidRPr="00FD04BC" w:rsidRDefault="00790685" w:rsidP="009F2E7A">
      <w:pPr>
        <w:pStyle w:val="BodyTextIndent3"/>
        <w:tabs>
          <w:tab w:val="num" w:pos="1890"/>
        </w:tabs>
        <w:ind w:left="1800" w:right="-540" w:hanging="270"/>
        <w:rPr>
          <w:color w:val="000000" w:themeColor="text1"/>
          <w:sz w:val="20"/>
        </w:rPr>
      </w:pPr>
    </w:p>
    <w:p w14:paraId="3DDCCBD7"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b/>
          <w:color w:val="000000" w:themeColor="text1"/>
          <w:sz w:val="20"/>
        </w:rPr>
        <w:t xml:space="preserve">Evens AM, </w:t>
      </w:r>
      <w:r w:rsidRPr="00FD04BC">
        <w:rPr>
          <w:color w:val="000000" w:themeColor="text1"/>
          <w:sz w:val="20"/>
        </w:rPr>
        <w:t xml:space="preserve">David KA, </w:t>
      </w:r>
      <w:proofErr w:type="spellStart"/>
      <w:r w:rsidRPr="00FD04BC">
        <w:rPr>
          <w:color w:val="000000" w:themeColor="text1"/>
          <w:sz w:val="20"/>
        </w:rPr>
        <w:t>Helenowski</w:t>
      </w:r>
      <w:proofErr w:type="spellEnd"/>
      <w:r w:rsidRPr="00FD04BC">
        <w:rPr>
          <w:color w:val="000000" w:themeColor="text1"/>
          <w:sz w:val="20"/>
        </w:rPr>
        <w:t xml:space="preserve"> IB, Nelson B, Kaufman D, Kircher S, </w:t>
      </w:r>
      <w:proofErr w:type="spellStart"/>
      <w:r w:rsidRPr="00FD04BC">
        <w:rPr>
          <w:color w:val="000000" w:themeColor="text1"/>
          <w:sz w:val="20"/>
        </w:rPr>
        <w:t>Gimelfarb</w:t>
      </w:r>
      <w:proofErr w:type="spellEnd"/>
      <w:r w:rsidRPr="00FD04BC">
        <w:rPr>
          <w:color w:val="000000" w:themeColor="text1"/>
          <w:sz w:val="20"/>
        </w:rPr>
        <w:t xml:space="preserve">, Hattersley E, Mauro L, Jovanovic B, </w:t>
      </w:r>
      <w:proofErr w:type="spellStart"/>
      <w:r w:rsidRPr="00FD04BC">
        <w:rPr>
          <w:color w:val="000000" w:themeColor="text1"/>
          <w:sz w:val="20"/>
        </w:rPr>
        <w:t>Chadburn</w:t>
      </w:r>
      <w:proofErr w:type="spellEnd"/>
      <w:r w:rsidRPr="00FD04BC">
        <w:rPr>
          <w:color w:val="000000" w:themeColor="text1"/>
          <w:sz w:val="20"/>
        </w:rPr>
        <w:t xml:space="preserve"> AM, Stiff P, Winter JN, Mehta J, Van </w:t>
      </w:r>
      <w:proofErr w:type="spellStart"/>
      <w:r w:rsidRPr="00FD04BC">
        <w:rPr>
          <w:color w:val="000000" w:themeColor="text1"/>
          <w:sz w:val="20"/>
        </w:rPr>
        <w:t>Besien</w:t>
      </w:r>
      <w:proofErr w:type="spellEnd"/>
      <w:r w:rsidRPr="00FD04BC">
        <w:rPr>
          <w:color w:val="000000" w:themeColor="text1"/>
          <w:sz w:val="20"/>
        </w:rPr>
        <w:t xml:space="preserve"> K, Gregory SA, Gordon LI, Shammo JM, Smith S, Smith SM. </w:t>
      </w:r>
      <w:r w:rsidRPr="00FD04BC">
        <w:rPr>
          <w:bCs/>
          <w:color w:val="000000" w:themeColor="text1"/>
          <w:sz w:val="20"/>
        </w:rPr>
        <w:t xml:space="preserve">Multicenter Analysis of 80 Solid Organ Transplant Recipients with </w:t>
      </w:r>
      <w:proofErr w:type="spellStart"/>
      <w:r w:rsidRPr="00FD04BC">
        <w:rPr>
          <w:bCs/>
          <w:color w:val="000000" w:themeColor="text1"/>
          <w:sz w:val="20"/>
        </w:rPr>
        <w:t>Posttransplantation</w:t>
      </w:r>
      <w:proofErr w:type="spellEnd"/>
      <w:r w:rsidRPr="00FD04BC">
        <w:rPr>
          <w:bCs/>
          <w:color w:val="000000" w:themeColor="text1"/>
          <w:sz w:val="20"/>
        </w:rPr>
        <w:t xml:space="preserve"> Lymphoproliferative Disease (PTLD): Outcomes and Prognostic Factors in the Modern Era.  </w:t>
      </w:r>
      <w:r w:rsidRPr="00FD04BC">
        <w:rPr>
          <w:i/>
          <w:color w:val="000000" w:themeColor="text1"/>
          <w:sz w:val="20"/>
        </w:rPr>
        <w:t>Journal of Clinical Oncology.</w:t>
      </w:r>
      <w:r w:rsidRPr="00FD04BC">
        <w:rPr>
          <w:color w:val="000000" w:themeColor="text1"/>
          <w:sz w:val="20"/>
        </w:rPr>
        <w:t xml:space="preserve"> </w:t>
      </w:r>
      <w:r w:rsidRPr="00FD04BC">
        <w:rPr>
          <w:rStyle w:val="src1"/>
          <w:color w:val="000000" w:themeColor="text1"/>
          <w:sz w:val="20"/>
          <w:specVanish w:val="0"/>
        </w:rPr>
        <w:t xml:space="preserve">2010; 28:1038-46.  </w:t>
      </w:r>
      <w:r w:rsidRPr="00FD04BC">
        <w:rPr>
          <w:color w:val="000000" w:themeColor="text1"/>
          <w:sz w:val="20"/>
        </w:rPr>
        <w:t>PMID: 20085936</w:t>
      </w:r>
    </w:p>
    <w:p w14:paraId="5A84BCCA" w14:textId="77777777" w:rsidR="00790685" w:rsidRPr="00FD04BC" w:rsidRDefault="00790685" w:rsidP="009F2E7A">
      <w:pPr>
        <w:pStyle w:val="BodyTextIndent3"/>
        <w:tabs>
          <w:tab w:val="num" w:pos="1890"/>
        </w:tabs>
        <w:ind w:left="1800" w:right="-540" w:hanging="270"/>
        <w:rPr>
          <w:rStyle w:val="src1"/>
          <w:color w:val="000000" w:themeColor="text1"/>
          <w:sz w:val="20"/>
        </w:rPr>
      </w:pPr>
    </w:p>
    <w:p w14:paraId="314B6860"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Bhalla S, Gordon LI, David K, </w:t>
      </w:r>
      <w:proofErr w:type="spellStart"/>
      <w:r w:rsidRPr="00FD04BC">
        <w:rPr>
          <w:color w:val="000000" w:themeColor="text1"/>
          <w:sz w:val="20"/>
        </w:rPr>
        <w:t>Prachand</w:t>
      </w:r>
      <w:proofErr w:type="spellEnd"/>
      <w:r w:rsidRPr="00FD04BC">
        <w:rPr>
          <w:color w:val="000000" w:themeColor="text1"/>
          <w:sz w:val="20"/>
        </w:rPr>
        <w:t xml:space="preserve"> S, Singh AT, Yang S, Winter JN, Guo D, O'Halloran T, </w:t>
      </w:r>
      <w:proofErr w:type="spellStart"/>
      <w:r w:rsidRPr="00FD04BC">
        <w:rPr>
          <w:color w:val="000000" w:themeColor="text1"/>
          <w:sz w:val="20"/>
        </w:rPr>
        <w:t>Platanias</w:t>
      </w:r>
      <w:proofErr w:type="spellEnd"/>
      <w:r w:rsidRPr="00FD04BC">
        <w:rPr>
          <w:color w:val="000000" w:themeColor="text1"/>
          <w:sz w:val="20"/>
        </w:rPr>
        <w:t xml:space="preserve"> LC, </w:t>
      </w:r>
      <w:r w:rsidRPr="00FD04BC">
        <w:rPr>
          <w:b/>
          <w:color w:val="000000" w:themeColor="text1"/>
          <w:sz w:val="20"/>
        </w:rPr>
        <w:t>Evens AM.</w:t>
      </w:r>
      <w:r w:rsidRPr="00FD04BC">
        <w:rPr>
          <w:color w:val="000000" w:themeColor="text1"/>
          <w:sz w:val="20"/>
        </w:rPr>
        <w:t xml:space="preserve"> </w:t>
      </w:r>
      <w:hyperlink r:id="rId43" w:history="1">
        <w:r w:rsidRPr="00FD04BC">
          <w:rPr>
            <w:color w:val="000000" w:themeColor="text1"/>
            <w:sz w:val="20"/>
          </w:rPr>
          <w:t>Glutathione depletion enhances arsenic trioxide-induced apoptosis in lymphoma cells through mitochondrial-independent mechanisms.</w:t>
        </w:r>
      </w:hyperlink>
      <w:r w:rsidRPr="00FD04BC">
        <w:rPr>
          <w:color w:val="000000" w:themeColor="text1"/>
          <w:sz w:val="20"/>
        </w:rPr>
        <w:t xml:space="preserve">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i/>
          <w:color w:val="000000" w:themeColor="text1"/>
          <w:sz w:val="20"/>
        </w:rPr>
        <w:t>.</w:t>
      </w:r>
      <w:r w:rsidRPr="00FD04BC">
        <w:rPr>
          <w:color w:val="000000" w:themeColor="text1"/>
          <w:sz w:val="20"/>
        </w:rPr>
        <w:t xml:space="preserve"> 2010</w:t>
      </w:r>
      <w:r w:rsidRPr="00FD04BC">
        <w:rPr>
          <w:rStyle w:val="src1"/>
          <w:color w:val="000000" w:themeColor="text1"/>
          <w:sz w:val="20"/>
          <w:specVanish w:val="0"/>
        </w:rPr>
        <w:t xml:space="preserve">; 150:365-9. </w:t>
      </w:r>
      <w:r w:rsidRPr="00FD04BC">
        <w:rPr>
          <w:color w:val="000000" w:themeColor="text1"/>
          <w:sz w:val="20"/>
        </w:rPr>
        <w:t>PMID: 20408844</w:t>
      </w:r>
    </w:p>
    <w:p w14:paraId="34F0004B" w14:textId="77777777" w:rsidR="00790685" w:rsidRPr="00FD04BC" w:rsidRDefault="00790685" w:rsidP="009F2E7A">
      <w:pPr>
        <w:pStyle w:val="BodyTextIndent3"/>
        <w:tabs>
          <w:tab w:val="num" w:pos="1890"/>
        </w:tabs>
        <w:ind w:left="1800" w:right="-540" w:hanging="270"/>
        <w:rPr>
          <w:color w:val="000000" w:themeColor="text1"/>
          <w:sz w:val="20"/>
        </w:rPr>
      </w:pPr>
    </w:p>
    <w:p w14:paraId="764819C8" w14:textId="77777777" w:rsidR="00790685" w:rsidRPr="00FD04BC" w:rsidRDefault="00790685" w:rsidP="009F2E7A">
      <w:pPr>
        <w:pStyle w:val="BodyTextIndent3"/>
        <w:numPr>
          <w:ilvl w:val="0"/>
          <w:numId w:val="6"/>
        </w:numPr>
        <w:tabs>
          <w:tab w:val="clear" w:pos="360"/>
          <w:tab w:val="num" w:pos="1890"/>
        </w:tabs>
        <w:ind w:left="1800" w:right="-540" w:hanging="270"/>
        <w:rPr>
          <w:color w:val="000000" w:themeColor="text1"/>
          <w:sz w:val="20"/>
        </w:rPr>
      </w:pPr>
      <w:r w:rsidRPr="00FD04BC">
        <w:rPr>
          <w:color w:val="000000" w:themeColor="text1"/>
          <w:sz w:val="20"/>
        </w:rPr>
        <w:t xml:space="preserve">Singh AT, </w:t>
      </w:r>
      <w:r w:rsidRPr="00FD04BC">
        <w:rPr>
          <w:b/>
          <w:color w:val="000000" w:themeColor="text1"/>
          <w:sz w:val="20"/>
        </w:rPr>
        <w:t xml:space="preserve">Evens AM, </w:t>
      </w:r>
      <w:r w:rsidRPr="00FD04BC">
        <w:rPr>
          <w:color w:val="000000" w:themeColor="text1"/>
          <w:sz w:val="20"/>
        </w:rPr>
        <w:t xml:space="preserve">Anderson RJ, </w:t>
      </w:r>
      <w:proofErr w:type="spellStart"/>
      <w:r w:rsidRPr="00FD04BC">
        <w:rPr>
          <w:color w:val="000000" w:themeColor="text1"/>
          <w:sz w:val="20"/>
        </w:rPr>
        <w:t>Beckstead</w:t>
      </w:r>
      <w:proofErr w:type="spellEnd"/>
      <w:r w:rsidRPr="00FD04BC">
        <w:rPr>
          <w:color w:val="000000" w:themeColor="text1"/>
          <w:sz w:val="20"/>
        </w:rPr>
        <w:t xml:space="preserve"> JA, Sankar N, </w:t>
      </w:r>
      <w:proofErr w:type="spellStart"/>
      <w:r w:rsidRPr="00FD04BC">
        <w:rPr>
          <w:color w:val="000000" w:themeColor="text1"/>
          <w:sz w:val="20"/>
        </w:rPr>
        <w:t>Sassano</w:t>
      </w:r>
      <w:proofErr w:type="spellEnd"/>
      <w:r w:rsidRPr="00FD04BC">
        <w:rPr>
          <w:color w:val="000000" w:themeColor="text1"/>
          <w:sz w:val="20"/>
        </w:rPr>
        <w:t xml:space="preserve"> A, Bhalla S, Yang S, </w:t>
      </w:r>
      <w:proofErr w:type="spellStart"/>
      <w:r w:rsidRPr="00FD04BC">
        <w:rPr>
          <w:color w:val="000000" w:themeColor="text1"/>
          <w:sz w:val="20"/>
        </w:rPr>
        <w:t>Platanias</w:t>
      </w:r>
      <w:proofErr w:type="spellEnd"/>
      <w:r w:rsidRPr="00FD04BC">
        <w:rPr>
          <w:color w:val="000000" w:themeColor="text1"/>
          <w:sz w:val="20"/>
        </w:rPr>
        <w:t xml:space="preserve"> LC, Forte TM, Ryan RO, Gordon LI. </w:t>
      </w:r>
      <w:hyperlink r:id="rId44" w:history="1">
        <w:r w:rsidRPr="00FD04BC">
          <w:rPr>
            <w:color w:val="000000" w:themeColor="text1"/>
            <w:sz w:val="20"/>
          </w:rPr>
          <w:t xml:space="preserve">All trans retinoic acid </w:t>
        </w:r>
        <w:proofErr w:type="spellStart"/>
        <w:r w:rsidRPr="00FD04BC">
          <w:rPr>
            <w:color w:val="000000" w:themeColor="text1"/>
            <w:sz w:val="20"/>
          </w:rPr>
          <w:t>nanodisks</w:t>
        </w:r>
        <w:proofErr w:type="spellEnd"/>
        <w:r w:rsidRPr="00FD04BC">
          <w:rPr>
            <w:color w:val="000000" w:themeColor="text1"/>
            <w:sz w:val="20"/>
          </w:rPr>
          <w:t xml:space="preserve"> enhance retinoic acid receptor mediated apoptosis and cell cycle arrest in mantle cell lymphoma.</w:t>
        </w:r>
      </w:hyperlink>
      <w:r w:rsidRPr="00FD04BC">
        <w:rPr>
          <w:color w:val="000000" w:themeColor="text1"/>
          <w:sz w:val="20"/>
        </w:rPr>
        <w:t xml:space="preserve">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i/>
          <w:color w:val="000000" w:themeColor="text1"/>
          <w:sz w:val="20"/>
        </w:rPr>
        <w:t>.</w:t>
      </w:r>
      <w:r w:rsidRPr="00FD04BC">
        <w:rPr>
          <w:color w:val="000000" w:themeColor="text1"/>
          <w:sz w:val="20"/>
        </w:rPr>
        <w:t xml:space="preserve"> 2010; 158-169. PMID: 20507312</w:t>
      </w:r>
    </w:p>
    <w:p w14:paraId="4711F402" w14:textId="77777777" w:rsidR="00790685" w:rsidRPr="00FD04BC" w:rsidRDefault="00790685" w:rsidP="009F2E7A">
      <w:pPr>
        <w:pStyle w:val="BodyTextIndent3"/>
        <w:tabs>
          <w:tab w:val="num" w:pos="1890"/>
        </w:tabs>
        <w:ind w:left="1800" w:right="-540" w:hanging="270"/>
        <w:rPr>
          <w:color w:val="000000" w:themeColor="text1"/>
          <w:sz w:val="20"/>
        </w:rPr>
      </w:pPr>
    </w:p>
    <w:p w14:paraId="16CACF5D"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color w:val="000000" w:themeColor="text1"/>
          <w:sz w:val="20"/>
        </w:rPr>
        <w:t xml:space="preserve">Singh AT, </w:t>
      </w: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Prachand</w:t>
      </w:r>
      <w:proofErr w:type="spellEnd"/>
      <w:r w:rsidRPr="00FD04BC">
        <w:rPr>
          <w:color w:val="000000" w:themeColor="text1"/>
          <w:sz w:val="20"/>
        </w:rPr>
        <w:t xml:space="preserve"> SN, Gordon LI. </w:t>
      </w:r>
      <w:proofErr w:type="spellStart"/>
      <w:r w:rsidRPr="00FD04BC">
        <w:rPr>
          <w:color w:val="000000" w:themeColor="text1"/>
          <w:sz w:val="20"/>
        </w:rPr>
        <w:t>Motexafin</w:t>
      </w:r>
      <w:proofErr w:type="spellEnd"/>
      <w:r w:rsidRPr="00FD04BC">
        <w:rPr>
          <w:color w:val="000000" w:themeColor="text1"/>
          <w:sz w:val="20"/>
        </w:rPr>
        <w:t xml:space="preserve"> gadolinium enhances p53-Mdm2 interactions, reducing p53 and downstream targets in lymphoma cell lines. </w:t>
      </w:r>
      <w:r w:rsidRPr="00FD04BC">
        <w:rPr>
          <w:rStyle w:val="jrnl"/>
          <w:i/>
          <w:color w:val="000000" w:themeColor="text1"/>
          <w:sz w:val="20"/>
        </w:rPr>
        <w:t>Anticancer Res</w:t>
      </w:r>
      <w:r w:rsidRPr="00FD04BC">
        <w:rPr>
          <w:rStyle w:val="src1"/>
          <w:i/>
          <w:color w:val="000000" w:themeColor="text1"/>
          <w:sz w:val="20"/>
          <w:specVanish w:val="0"/>
        </w:rPr>
        <w:t>.</w:t>
      </w:r>
      <w:r w:rsidRPr="00FD04BC">
        <w:rPr>
          <w:rStyle w:val="src1"/>
          <w:color w:val="000000" w:themeColor="text1"/>
          <w:sz w:val="20"/>
          <w:specVanish w:val="0"/>
        </w:rPr>
        <w:t xml:space="preserve"> 2010; 30:1131-6. </w:t>
      </w:r>
      <w:r w:rsidRPr="00FD04BC">
        <w:rPr>
          <w:color w:val="000000" w:themeColor="text1"/>
          <w:sz w:val="20"/>
        </w:rPr>
        <w:t>PMID: 20530418</w:t>
      </w:r>
    </w:p>
    <w:p w14:paraId="7D81E611" w14:textId="77777777" w:rsidR="00790685" w:rsidRPr="00FD04BC" w:rsidRDefault="00790685" w:rsidP="009F2E7A">
      <w:pPr>
        <w:pStyle w:val="BodyTextIndent3"/>
        <w:shd w:val="clear" w:color="auto" w:fill="FFFFFF"/>
        <w:tabs>
          <w:tab w:val="num" w:pos="1890"/>
        </w:tabs>
        <w:ind w:left="1800" w:right="-540" w:hanging="270"/>
        <w:rPr>
          <w:color w:val="000000" w:themeColor="text1"/>
          <w:sz w:val="20"/>
        </w:rPr>
      </w:pPr>
    </w:p>
    <w:p w14:paraId="7B641EB8"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color w:val="000000" w:themeColor="text1"/>
          <w:sz w:val="20"/>
        </w:rPr>
        <w:t xml:space="preserve">Li SC, Chen YC, </w:t>
      </w:r>
      <w:r w:rsidRPr="00FD04BC">
        <w:rPr>
          <w:b/>
          <w:color w:val="000000" w:themeColor="text1"/>
          <w:sz w:val="20"/>
        </w:rPr>
        <w:t>Evens AM,</w:t>
      </w:r>
      <w:r w:rsidRPr="00FD04BC">
        <w:rPr>
          <w:color w:val="000000" w:themeColor="text1"/>
          <w:sz w:val="20"/>
        </w:rPr>
        <w:t xml:space="preserve"> Lee CC, Liao HF, Yu CC, Tung YT, </w:t>
      </w:r>
      <w:proofErr w:type="spellStart"/>
      <w:r w:rsidRPr="00FD04BC">
        <w:rPr>
          <w:color w:val="000000" w:themeColor="text1"/>
          <w:sz w:val="20"/>
        </w:rPr>
        <w:t>Su</w:t>
      </w:r>
      <w:proofErr w:type="spellEnd"/>
      <w:r w:rsidRPr="00FD04BC">
        <w:rPr>
          <w:color w:val="000000" w:themeColor="text1"/>
          <w:sz w:val="20"/>
        </w:rPr>
        <w:t xml:space="preserve"> YC. </w:t>
      </w:r>
      <w:hyperlink r:id="rId45" w:history="1">
        <w:r w:rsidRPr="00FD04BC">
          <w:rPr>
            <w:color w:val="000000" w:themeColor="text1"/>
            <w:sz w:val="20"/>
          </w:rPr>
          <w:t xml:space="preserve">Rituximab-induced late onset neutropenia in newly-diagnosed B-cell lymphoma correlates with Fc receptor </w:t>
        </w:r>
        <w:proofErr w:type="spellStart"/>
        <w:r w:rsidRPr="00FD04BC">
          <w:rPr>
            <w:color w:val="000000" w:themeColor="text1"/>
            <w:sz w:val="20"/>
          </w:rPr>
          <w:t>FcgammaRIIIa</w:t>
        </w:r>
        <w:proofErr w:type="spellEnd"/>
        <w:r w:rsidRPr="00FD04BC">
          <w:rPr>
            <w:color w:val="000000" w:themeColor="text1"/>
            <w:sz w:val="20"/>
          </w:rPr>
          <w:t xml:space="preserve"> 158(V/F) polymorphism.</w:t>
        </w:r>
      </w:hyperlink>
      <w:r w:rsidRPr="00FD04BC">
        <w:rPr>
          <w:color w:val="000000" w:themeColor="text1"/>
          <w:sz w:val="20"/>
        </w:rPr>
        <w:t xml:space="preserve"> </w:t>
      </w:r>
      <w:r w:rsidRPr="00FD04BC">
        <w:rPr>
          <w:i/>
          <w:color w:val="000000" w:themeColor="text1"/>
          <w:sz w:val="20"/>
        </w:rPr>
        <w:t xml:space="preserve">Am J </w:t>
      </w:r>
      <w:proofErr w:type="spellStart"/>
      <w:r w:rsidRPr="00FD04BC">
        <w:rPr>
          <w:i/>
          <w:color w:val="000000" w:themeColor="text1"/>
          <w:sz w:val="20"/>
        </w:rPr>
        <w:t>Hematol</w:t>
      </w:r>
      <w:proofErr w:type="spellEnd"/>
      <w:r w:rsidRPr="00FD04BC">
        <w:rPr>
          <w:i/>
          <w:color w:val="000000" w:themeColor="text1"/>
          <w:sz w:val="20"/>
        </w:rPr>
        <w:t>.</w:t>
      </w:r>
      <w:r w:rsidRPr="00FD04BC">
        <w:rPr>
          <w:color w:val="000000" w:themeColor="text1"/>
          <w:sz w:val="20"/>
        </w:rPr>
        <w:t xml:space="preserve"> 2010</w:t>
      </w:r>
      <w:r w:rsidRPr="00FD04BC">
        <w:rPr>
          <w:rStyle w:val="src1"/>
          <w:color w:val="000000" w:themeColor="text1"/>
          <w:sz w:val="20"/>
          <w:specVanish w:val="0"/>
        </w:rPr>
        <w:t xml:space="preserve">; 85:810-2. </w:t>
      </w:r>
      <w:r w:rsidRPr="00FD04BC">
        <w:rPr>
          <w:color w:val="000000" w:themeColor="text1"/>
          <w:sz w:val="20"/>
        </w:rPr>
        <w:t>PMID: 20730791</w:t>
      </w:r>
    </w:p>
    <w:p w14:paraId="4AFB857C" w14:textId="77777777" w:rsidR="00790685" w:rsidRPr="00FD04BC" w:rsidRDefault="00790685" w:rsidP="009F2E7A">
      <w:pPr>
        <w:pStyle w:val="BodyTextIndent3"/>
        <w:shd w:val="clear" w:color="auto" w:fill="FFFFFF"/>
        <w:tabs>
          <w:tab w:val="num" w:pos="1890"/>
        </w:tabs>
        <w:ind w:left="1800" w:right="-540" w:hanging="270"/>
        <w:rPr>
          <w:color w:val="000000" w:themeColor="text1"/>
          <w:sz w:val="20"/>
        </w:rPr>
      </w:pPr>
    </w:p>
    <w:p w14:paraId="2E3CBDA4"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color w:val="000000" w:themeColor="text1"/>
          <w:sz w:val="20"/>
        </w:rPr>
        <w:t xml:space="preserve">Yang S, </w:t>
      </w:r>
      <w:r w:rsidRPr="00FD04BC">
        <w:rPr>
          <w:b/>
          <w:color w:val="000000" w:themeColor="text1"/>
          <w:sz w:val="20"/>
        </w:rPr>
        <w:t xml:space="preserve">Evens AM, </w:t>
      </w:r>
      <w:proofErr w:type="spellStart"/>
      <w:r w:rsidRPr="00FD04BC">
        <w:rPr>
          <w:color w:val="000000" w:themeColor="text1"/>
          <w:sz w:val="20"/>
        </w:rPr>
        <w:t>Prachand</w:t>
      </w:r>
      <w:proofErr w:type="spellEnd"/>
      <w:r w:rsidRPr="00FD04BC">
        <w:rPr>
          <w:color w:val="000000" w:themeColor="text1"/>
          <w:sz w:val="20"/>
        </w:rPr>
        <w:t xml:space="preserve"> S, Singh ATK, Bhalla S,</w:t>
      </w:r>
      <w:r w:rsidRPr="00FD04BC">
        <w:rPr>
          <w:color w:val="000000" w:themeColor="text1"/>
          <w:sz w:val="20"/>
          <w:vertAlign w:val="superscript"/>
        </w:rPr>
        <w:t xml:space="preserve"> </w:t>
      </w:r>
      <w:r w:rsidRPr="00FD04BC">
        <w:rPr>
          <w:color w:val="000000" w:themeColor="text1"/>
          <w:sz w:val="20"/>
        </w:rPr>
        <w:t xml:space="preserve">David K, Gordon LI. Mitochondrial-mediated apoptosis in lymphoma cells by the diterpenoid lactone Andrographolide, the active component of Andrographis </w:t>
      </w:r>
      <w:proofErr w:type="spellStart"/>
      <w:r w:rsidRPr="00FD04BC">
        <w:rPr>
          <w:color w:val="000000" w:themeColor="text1"/>
          <w:sz w:val="20"/>
        </w:rPr>
        <w:t>paniculata</w:t>
      </w:r>
      <w:proofErr w:type="spellEnd"/>
      <w:r w:rsidRPr="00FD04BC">
        <w:rPr>
          <w:color w:val="000000" w:themeColor="text1"/>
          <w:sz w:val="20"/>
        </w:rPr>
        <w:t xml:space="preserve">. </w:t>
      </w:r>
      <w:r w:rsidRPr="00FD04BC">
        <w:rPr>
          <w:i/>
          <w:color w:val="000000" w:themeColor="text1"/>
          <w:sz w:val="20"/>
        </w:rPr>
        <w:t>Clinical Cancer Research.</w:t>
      </w:r>
      <w:r w:rsidRPr="00FD04BC">
        <w:rPr>
          <w:color w:val="000000" w:themeColor="text1"/>
          <w:sz w:val="20"/>
        </w:rPr>
        <w:t xml:space="preserve"> </w:t>
      </w:r>
      <w:r w:rsidRPr="00FD04BC">
        <w:rPr>
          <w:rStyle w:val="src1"/>
          <w:color w:val="000000" w:themeColor="text1"/>
          <w:sz w:val="20"/>
          <w:specVanish w:val="0"/>
        </w:rPr>
        <w:t>2010; 16:4755-68.</w:t>
      </w:r>
      <w:r w:rsidRPr="00FD04BC">
        <w:rPr>
          <w:color w:val="000000" w:themeColor="text1"/>
          <w:sz w:val="20"/>
        </w:rPr>
        <w:t xml:space="preserve">  PMID: 20798229</w:t>
      </w:r>
    </w:p>
    <w:p w14:paraId="6B43FD04" w14:textId="77777777" w:rsidR="00790685" w:rsidRPr="00FD04BC" w:rsidRDefault="00790685" w:rsidP="009F2E7A">
      <w:pPr>
        <w:pStyle w:val="BodyTextIndent3"/>
        <w:shd w:val="clear" w:color="auto" w:fill="FFFFFF"/>
        <w:tabs>
          <w:tab w:val="num" w:pos="1890"/>
        </w:tabs>
        <w:ind w:left="1800" w:right="-540" w:hanging="270"/>
        <w:rPr>
          <w:color w:val="000000" w:themeColor="text1"/>
          <w:sz w:val="20"/>
        </w:rPr>
      </w:pPr>
    </w:p>
    <w:p w14:paraId="2A4E6463"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color w:val="000000" w:themeColor="text1"/>
          <w:sz w:val="20"/>
        </w:rPr>
        <w:t xml:space="preserve">Jima DD, Zhang J, Jacobs C, Richards KL, Dunphy CH, Choi WW, Au WY, Srivastava G, </w:t>
      </w:r>
      <w:proofErr w:type="spellStart"/>
      <w:r w:rsidRPr="00FD04BC">
        <w:rPr>
          <w:color w:val="000000" w:themeColor="text1"/>
          <w:sz w:val="20"/>
        </w:rPr>
        <w:t>Czader</w:t>
      </w:r>
      <w:proofErr w:type="spellEnd"/>
      <w:r w:rsidRPr="00FD04BC">
        <w:rPr>
          <w:color w:val="000000" w:themeColor="text1"/>
          <w:sz w:val="20"/>
        </w:rPr>
        <w:t xml:space="preserve"> MB, Rizzieri DA, </w:t>
      </w:r>
      <w:proofErr w:type="spellStart"/>
      <w:r w:rsidRPr="00FD04BC">
        <w:rPr>
          <w:color w:val="000000" w:themeColor="text1"/>
          <w:sz w:val="20"/>
        </w:rPr>
        <w:t>Lagoo</w:t>
      </w:r>
      <w:proofErr w:type="spellEnd"/>
      <w:r w:rsidRPr="00FD04BC">
        <w:rPr>
          <w:color w:val="000000" w:themeColor="text1"/>
          <w:sz w:val="20"/>
        </w:rPr>
        <w:t xml:space="preserve"> AS, Lugar PL, Mann KP, Flowers CR, Bernal-Mizrachi L, Naresh KN, </w:t>
      </w:r>
      <w:r w:rsidRPr="00FD04BC">
        <w:rPr>
          <w:b/>
          <w:color w:val="000000" w:themeColor="text1"/>
          <w:sz w:val="20"/>
        </w:rPr>
        <w:t>Evens AM,</w:t>
      </w:r>
      <w:r w:rsidRPr="00FD04BC">
        <w:rPr>
          <w:color w:val="000000" w:themeColor="text1"/>
          <w:sz w:val="20"/>
        </w:rPr>
        <w:t xml:space="preserve"> Gordon LI, </w:t>
      </w:r>
      <w:proofErr w:type="spellStart"/>
      <w:r w:rsidRPr="00FD04BC">
        <w:rPr>
          <w:color w:val="000000" w:themeColor="text1"/>
          <w:sz w:val="20"/>
        </w:rPr>
        <w:t>Luftig</w:t>
      </w:r>
      <w:proofErr w:type="spellEnd"/>
      <w:r w:rsidRPr="00FD04BC">
        <w:rPr>
          <w:color w:val="000000" w:themeColor="text1"/>
          <w:sz w:val="20"/>
        </w:rPr>
        <w:t xml:space="preserve"> M, Friedman DR, Weinberg JB, Thompson MA, Gill JI, Liu Q, How T, </w:t>
      </w:r>
      <w:proofErr w:type="spellStart"/>
      <w:r w:rsidRPr="00FD04BC">
        <w:rPr>
          <w:color w:val="000000" w:themeColor="text1"/>
          <w:sz w:val="20"/>
        </w:rPr>
        <w:t>Grubor</w:t>
      </w:r>
      <w:proofErr w:type="spellEnd"/>
      <w:r w:rsidRPr="00FD04BC">
        <w:rPr>
          <w:color w:val="000000" w:themeColor="text1"/>
          <w:sz w:val="20"/>
        </w:rPr>
        <w:t xml:space="preserve"> V, Gao Y, Patel A, Wu H, Zhu J, </w:t>
      </w:r>
      <w:proofErr w:type="spellStart"/>
      <w:r w:rsidRPr="00FD04BC">
        <w:rPr>
          <w:color w:val="000000" w:themeColor="text1"/>
          <w:sz w:val="20"/>
        </w:rPr>
        <w:t>Blobe</w:t>
      </w:r>
      <w:proofErr w:type="spellEnd"/>
      <w:r w:rsidRPr="00FD04BC">
        <w:rPr>
          <w:color w:val="000000" w:themeColor="text1"/>
          <w:sz w:val="20"/>
        </w:rPr>
        <w:t xml:space="preserve"> GC, Lipsky PE, </w:t>
      </w:r>
      <w:proofErr w:type="spellStart"/>
      <w:r w:rsidRPr="00FD04BC">
        <w:rPr>
          <w:color w:val="000000" w:themeColor="text1"/>
          <w:sz w:val="20"/>
        </w:rPr>
        <w:t>Chadburn</w:t>
      </w:r>
      <w:proofErr w:type="spellEnd"/>
      <w:r w:rsidRPr="00FD04BC">
        <w:rPr>
          <w:color w:val="000000" w:themeColor="text1"/>
          <w:sz w:val="20"/>
        </w:rPr>
        <w:t xml:space="preserve"> A, Dave SS. Deep sequencing of the small RNA transcriptome of normal and malignant human B cells identifies hundreds of novel microRNAs. </w:t>
      </w:r>
      <w:r w:rsidRPr="00FD04BC">
        <w:rPr>
          <w:i/>
          <w:color w:val="000000" w:themeColor="text1"/>
          <w:sz w:val="20"/>
        </w:rPr>
        <w:t>Blood.</w:t>
      </w:r>
      <w:r w:rsidRPr="00FD04BC">
        <w:rPr>
          <w:color w:val="000000" w:themeColor="text1"/>
          <w:sz w:val="20"/>
        </w:rPr>
        <w:t xml:space="preserve"> 2010; </w:t>
      </w:r>
      <w:proofErr w:type="gramStart"/>
      <w:r w:rsidRPr="00FD04BC">
        <w:rPr>
          <w:color w:val="000000" w:themeColor="text1"/>
          <w:sz w:val="20"/>
        </w:rPr>
        <w:t>116:e</w:t>
      </w:r>
      <w:proofErr w:type="gramEnd"/>
      <w:r w:rsidRPr="00FD04BC">
        <w:rPr>
          <w:color w:val="000000" w:themeColor="text1"/>
          <w:sz w:val="20"/>
        </w:rPr>
        <w:t>118-27. PMID: 20733160</w:t>
      </w:r>
    </w:p>
    <w:p w14:paraId="1C6DED07" w14:textId="77777777" w:rsidR="00790685" w:rsidRPr="00FD04BC" w:rsidRDefault="00790685" w:rsidP="009F2E7A">
      <w:pPr>
        <w:tabs>
          <w:tab w:val="num" w:pos="1890"/>
        </w:tabs>
        <w:ind w:left="1800" w:right="-540" w:hanging="270"/>
        <w:rPr>
          <w:b/>
          <w:color w:val="000000" w:themeColor="text1"/>
          <w:sz w:val="20"/>
        </w:rPr>
      </w:pPr>
    </w:p>
    <w:p w14:paraId="402AEED3"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b/>
          <w:color w:val="000000" w:themeColor="text1"/>
          <w:sz w:val="20"/>
        </w:rPr>
        <w:t>Evens AM,</w:t>
      </w:r>
      <w:r w:rsidRPr="00FD04BC">
        <w:rPr>
          <w:color w:val="000000" w:themeColor="text1"/>
          <w:sz w:val="20"/>
        </w:rPr>
        <w:t xml:space="preserve"> Jovanovic BD, </w:t>
      </w:r>
      <w:proofErr w:type="spellStart"/>
      <w:r w:rsidRPr="00FD04BC">
        <w:rPr>
          <w:color w:val="000000" w:themeColor="text1"/>
          <w:sz w:val="20"/>
        </w:rPr>
        <w:t>Su</w:t>
      </w:r>
      <w:proofErr w:type="spellEnd"/>
      <w:r w:rsidRPr="00FD04BC">
        <w:rPr>
          <w:color w:val="000000" w:themeColor="text1"/>
          <w:sz w:val="20"/>
        </w:rPr>
        <w:t xml:space="preserve"> YC, </w:t>
      </w:r>
      <w:proofErr w:type="spellStart"/>
      <w:r w:rsidRPr="00FD04BC">
        <w:rPr>
          <w:color w:val="000000" w:themeColor="text1"/>
          <w:sz w:val="20"/>
        </w:rPr>
        <w:t>Raisch</w:t>
      </w:r>
      <w:proofErr w:type="spellEnd"/>
      <w:r w:rsidRPr="00FD04BC">
        <w:rPr>
          <w:color w:val="000000" w:themeColor="text1"/>
          <w:sz w:val="20"/>
        </w:rPr>
        <w:t xml:space="preserve"> DW, Ganger D, Belknap S, Dai MS, Chiu BCH, </w:t>
      </w:r>
      <w:proofErr w:type="spellStart"/>
      <w:r w:rsidRPr="00FD04BC">
        <w:rPr>
          <w:color w:val="000000" w:themeColor="text1"/>
          <w:sz w:val="20"/>
        </w:rPr>
        <w:t>Fintel</w:t>
      </w:r>
      <w:proofErr w:type="spellEnd"/>
      <w:r w:rsidRPr="00FD04BC">
        <w:rPr>
          <w:color w:val="000000" w:themeColor="text1"/>
          <w:sz w:val="20"/>
        </w:rPr>
        <w:t xml:space="preserve"> B, Cheng Y, Chuang SS, Lee MY, Chen TY, Lin SF, </w:t>
      </w:r>
      <w:proofErr w:type="spellStart"/>
      <w:r w:rsidRPr="00FD04BC">
        <w:rPr>
          <w:color w:val="000000" w:themeColor="text1"/>
          <w:sz w:val="20"/>
        </w:rPr>
        <w:t>Kuo</w:t>
      </w:r>
      <w:proofErr w:type="spellEnd"/>
      <w:r w:rsidRPr="00FD04BC">
        <w:rPr>
          <w:color w:val="000000" w:themeColor="text1"/>
          <w:sz w:val="20"/>
        </w:rPr>
        <w:t xml:space="preserve"> CY. Rituximab</w:t>
      </w:r>
      <w:r w:rsidRPr="00FD04BC">
        <w:rPr>
          <w:color w:val="000000" w:themeColor="text1"/>
          <w:sz w:val="20"/>
        </w:rPr>
        <w:softHyphen/>
        <w:t xml:space="preserve">-associated </w:t>
      </w:r>
      <w:r w:rsidRPr="00FD04BC">
        <w:rPr>
          <w:color w:val="000000" w:themeColor="text1"/>
          <w:sz w:val="20"/>
        </w:rPr>
        <w:lastRenderedPageBreak/>
        <w:t xml:space="preserve">hepatitis B virus (HBV) reactivation in </w:t>
      </w:r>
      <w:proofErr w:type="spellStart"/>
      <w:r w:rsidRPr="00FD04BC">
        <w:rPr>
          <w:color w:val="000000" w:themeColor="text1"/>
          <w:sz w:val="20"/>
        </w:rPr>
        <w:t>lymphooproliferative</w:t>
      </w:r>
      <w:proofErr w:type="spellEnd"/>
      <w:r w:rsidRPr="00FD04BC">
        <w:rPr>
          <w:color w:val="000000" w:themeColor="text1"/>
          <w:sz w:val="20"/>
        </w:rPr>
        <w:t xml:space="preserve"> diseases: meta-analysis and examination of FDA safety reports. </w:t>
      </w:r>
      <w:r w:rsidRPr="00FD04BC">
        <w:rPr>
          <w:bCs/>
          <w:i/>
          <w:color w:val="000000" w:themeColor="text1"/>
          <w:sz w:val="20"/>
        </w:rPr>
        <w:t>Annals of Oncology</w:t>
      </w:r>
      <w:r w:rsidRPr="00FD04BC">
        <w:rPr>
          <w:i/>
          <w:color w:val="000000" w:themeColor="text1"/>
          <w:sz w:val="20"/>
        </w:rPr>
        <w:t>.</w:t>
      </w:r>
      <w:r w:rsidRPr="00FD04BC">
        <w:rPr>
          <w:color w:val="000000" w:themeColor="text1"/>
          <w:sz w:val="20"/>
        </w:rPr>
        <w:t xml:space="preserve"> 2011. 22:1170-80. PMID: 21115603</w:t>
      </w:r>
    </w:p>
    <w:p w14:paraId="4A18E0DB" w14:textId="77777777" w:rsidR="00790685" w:rsidRPr="00FD04BC" w:rsidRDefault="00790685" w:rsidP="009F2E7A">
      <w:pPr>
        <w:tabs>
          <w:tab w:val="num" w:pos="1890"/>
        </w:tabs>
        <w:ind w:left="1800" w:right="-540" w:hanging="270"/>
        <w:rPr>
          <w:color w:val="000000" w:themeColor="text1"/>
          <w:sz w:val="20"/>
        </w:rPr>
      </w:pPr>
    </w:p>
    <w:p w14:paraId="377700FC"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color w:val="000000" w:themeColor="text1"/>
          <w:sz w:val="20"/>
        </w:rPr>
        <w:t xml:space="preserve">Bhalla S, </w:t>
      </w:r>
      <w:r w:rsidRPr="00FD04BC">
        <w:rPr>
          <w:b/>
          <w:color w:val="000000" w:themeColor="text1"/>
          <w:sz w:val="20"/>
        </w:rPr>
        <w:t>*Evens AM,</w:t>
      </w:r>
      <w:r w:rsidRPr="00FD04BC">
        <w:rPr>
          <w:color w:val="000000" w:themeColor="text1"/>
          <w:sz w:val="20"/>
        </w:rPr>
        <w:t xml:space="preserve"> Dai B, </w:t>
      </w:r>
      <w:proofErr w:type="spellStart"/>
      <w:r w:rsidRPr="00FD04BC">
        <w:rPr>
          <w:color w:val="000000" w:themeColor="text1"/>
          <w:sz w:val="20"/>
        </w:rPr>
        <w:t>Prachand</w:t>
      </w:r>
      <w:proofErr w:type="spellEnd"/>
      <w:r w:rsidRPr="00FD04BC">
        <w:rPr>
          <w:color w:val="000000" w:themeColor="text1"/>
          <w:sz w:val="20"/>
        </w:rPr>
        <w:t xml:space="preserve"> S, Gordon LI, </w:t>
      </w:r>
      <w:proofErr w:type="spellStart"/>
      <w:r w:rsidRPr="00FD04BC">
        <w:rPr>
          <w:color w:val="000000" w:themeColor="text1"/>
          <w:sz w:val="20"/>
        </w:rPr>
        <w:t>Gartenhaus</w:t>
      </w:r>
      <w:proofErr w:type="spellEnd"/>
      <w:r w:rsidRPr="00FD04BC">
        <w:rPr>
          <w:color w:val="000000" w:themeColor="text1"/>
          <w:sz w:val="20"/>
        </w:rPr>
        <w:t xml:space="preserve"> RB.  The novel anti-MEK small molecule AZD6244 induces BIM-dependent and AKT-independent apoptosis in diffuse large B-cell lymphoma. </w:t>
      </w:r>
      <w:r w:rsidRPr="00FD04BC">
        <w:rPr>
          <w:rStyle w:val="jrnl"/>
          <w:i/>
          <w:color w:val="000000" w:themeColor="text1"/>
          <w:sz w:val="20"/>
        </w:rPr>
        <w:t>Blood</w:t>
      </w:r>
      <w:r w:rsidRPr="00FD04BC">
        <w:rPr>
          <w:i/>
          <w:color w:val="000000" w:themeColor="text1"/>
          <w:sz w:val="20"/>
        </w:rPr>
        <w:t>.</w:t>
      </w:r>
      <w:r w:rsidRPr="00FD04BC">
        <w:rPr>
          <w:color w:val="000000" w:themeColor="text1"/>
          <w:sz w:val="20"/>
        </w:rPr>
        <w:t xml:space="preserve"> 2011; 22:1183-95.</w:t>
      </w:r>
      <w:r w:rsidRPr="00FD04BC">
        <w:rPr>
          <w:b/>
          <w:color w:val="000000" w:themeColor="text1"/>
          <w:sz w:val="20"/>
        </w:rPr>
        <w:t xml:space="preserve"> (AME and SB contributed equally to the manuscript) </w:t>
      </w:r>
      <w:r w:rsidRPr="00FD04BC">
        <w:rPr>
          <w:color w:val="000000" w:themeColor="text1"/>
          <w:sz w:val="20"/>
        </w:rPr>
        <w:t>PMID: 21628402</w:t>
      </w:r>
    </w:p>
    <w:p w14:paraId="6B6D8BB3" w14:textId="77777777" w:rsidR="00790685" w:rsidRPr="00FD04BC" w:rsidRDefault="00790685" w:rsidP="009F2E7A">
      <w:pPr>
        <w:tabs>
          <w:tab w:val="num" w:pos="1890"/>
        </w:tabs>
        <w:ind w:left="1800" w:right="-540" w:hanging="270"/>
        <w:rPr>
          <w:color w:val="000000" w:themeColor="text1"/>
          <w:sz w:val="20"/>
        </w:rPr>
      </w:pPr>
    </w:p>
    <w:p w14:paraId="64954F28"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color w:val="000000" w:themeColor="text1"/>
          <w:sz w:val="20"/>
        </w:rPr>
        <w:t xml:space="preserve">Chiu BC, Kwon S, </w:t>
      </w: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Surawicz</w:t>
      </w:r>
      <w:proofErr w:type="spellEnd"/>
      <w:r w:rsidRPr="00FD04BC">
        <w:rPr>
          <w:color w:val="000000" w:themeColor="text1"/>
          <w:sz w:val="20"/>
        </w:rPr>
        <w:t xml:space="preserve"> T, Smith SM, </w:t>
      </w:r>
      <w:proofErr w:type="spellStart"/>
      <w:r w:rsidRPr="00FD04BC">
        <w:rPr>
          <w:color w:val="000000" w:themeColor="text1"/>
          <w:sz w:val="20"/>
        </w:rPr>
        <w:t>Weisenburger</w:t>
      </w:r>
      <w:proofErr w:type="spellEnd"/>
      <w:r w:rsidRPr="00FD04BC">
        <w:rPr>
          <w:color w:val="000000" w:themeColor="text1"/>
          <w:sz w:val="20"/>
        </w:rPr>
        <w:t xml:space="preserve"> DD. </w:t>
      </w:r>
      <w:hyperlink r:id="rId46" w:history="1">
        <w:r w:rsidRPr="00FD04BC">
          <w:rPr>
            <w:color w:val="000000" w:themeColor="text1"/>
            <w:sz w:val="20"/>
          </w:rPr>
          <w:t>Dietary intake of fruit and vegetables and risk of non-Hodgkin lymphoma.</w:t>
        </w:r>
      </w:hyperlink>
      <w:r w:rsidRPr="00FD04BC">
        <w:rPr>
          <w:color w:val="000000" w:themeColor="text1"/>
          <w:sz w:val="20"/>
        </w:rPr>
        <w:t xml:space="preserve"> </w:t>
      </w:r>
      <w:r w:rsidRPr="00FD04BC">
        <w:rPr>
          <w:i/>
          <w:color w:val="000000" w:themeColor="text1"/>
          <w:sz w:val="20"/>
        </w:rPr>
        <w:t>Cancer Causes Control.</w:t>
      </w:r>
      <w:r w:rsidRPr="00FD04BC">
        <w:rPr>
          <w:color w:val="000000" w:themeColor="text1"/>
          <w:sz w:val="20"/>
        </w:rPr>
        <w:t xml:space="preserve"> 2011; 118:1052-61.</w:t>
      </w:r>
      <w:r w:rsidRPr="00FD04BC">
        <w:rPr>
          <w:b/>
          <w:color w:val="000000" w:themeColor="text1"/>
          <w:sz w:val="20"/>
        </w:rPr>
        <w:t xml:space="preserve"> </w:t>
      </w:r>
      <w:r w:rsidRPr="00FD04BC">
        <w:rPr>
          <w:color w:val="000000" w:themeColor="text1"/>
          <w:sz w:val="20"/>
        </w:rPr>
        <w:t>PMID: 21695384</w:t>
      </w:r>
    </w:p>
    <w:p w14:paraId="4F0A988F" w14:textId="77777777" w:rsidR="00790685" w:rsidRPr="00FD04BC" w:rsidRDefault="00790685" w:rsidP="009F2E7A">
      <w:pPr>
        <w:tabs>
          <w:tab w:val="num" w:pos="1890"/>
        </w:tabs>
        <w:ind w:left="1800" w:hanging="270"/>
        <w:rPr>
          <w:color w:val="000000" w:themeColor="text1"/>
          <w:sz w:val="20"/>
        </w:rPr>
      </w:pPr>
    </w:p>
    <w:p w14:paraId="648B766C"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color w:val="000000" w:themeColor="text1"/>
          <w:sz w:val="20"/>
        </w:rPr>
        <w:t xml:space="preserve">Goddard A, </w:t>
      </w:r>
      <w:proofErr w:type="spellStart"/>
      <w:r w:rsidRPr="00FD04BC">
        <w:rPr>
          <w:color w:val="000000" w:themeColor="text1"/>
          <w:sz w:val="20"/>
        </w:rPr>
        <w:t>Borovicka</w:t>
      </w:r>
      <w:proofErr w:type="spellEnd"/>
      <w:r w:rsidRPr="00FD04BC">
        <w:rPr>
          <w:color w:val="000000" w:themeColor="text1"/>
          <w:sz w:val="20"/>
        </w:rPr>
        <w:t xml:space="preserve"> JH, West DP, </w:t>
      </w: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Laumann</w:t>
      </w:r>
      <w:proofErr w:type="spellEnd"/>
      <w:r w:rsidRPr="00FD04BC">
        <w:rPr>
          <w:color w:val="000000" w:themeColor="text1"/>
          <w:sz w:val="20"/>
        </w:rPr>
        <w:t xml:space="preserve"> A. Diffuse large B-cell lymphoma associated with the use of biologic and other investigational agents: the importance of long-term post-marketing safety surveillance. </w:t>
      </w:r>
      <w:r w:rsidRPr="00FD04BC">
        <w:rPr>
          <w:i/>
          <w:color w:val="000000" w:themeColor="text1"/>
          <w:sz w:val="20"/>
        </w:rPr>
        <w:t>J Drugs Dermatol.</w:t>
      </w:r>
      <w:r w:rsidRPr="00FD04BC">
        <w:rPr>
          <w:color w:val="000000" w:themeColor="text1"/>
          <w:sz w:val="20"/>
        </w:rPr>
        <w:t xml:space="preserve"> 2011; 10:80-3. PMID: 21197528</w:t>
      </w:r>
    </w:p>
    <w:p w14:paraId="554AEA38" w14:textId="77777777" w:rsidR="00790685" w:rsidRPr="00FD04BC" w:rsidRDefault="00790685" w:rsidP="009F2E7A">
      <w:pPr>
        <w:tabs>
          <w:tab w:val="num" w:pos="1890"/>
        </w:tabs>
        <w:ind w:left="1800" w:right="-540" w:hanging="270"/>
        <w:rPr>
          <w:color w:val="000000" w:themeColor="text1"/>
          <w:sz w:val="20"/>
        </w:rPr>
      </w:pPr>
    </w:p>
    <w:p w14:paraId="36085025"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color w:val="000000" w:themeColor="text1"/>
          <w:sz w:val="20"/>
        </w:rPr>
        <w:t xml:space="preserve">Chen YH, </w:t>
      </w:r>
      <w:proofErr w:type="spellStart"/>
      <w:r w:rsidRPr="00FD04BC">
        <w:rPr>
          <w:color w:val="000000" w:themeColor="text1"/>
          <w:sz w:val="20"/>
        </w:rPr>
        <w:t>Chadburn</w:t>
      </w:r>
      <w:proofErr w:type="spellEnd"/>
      <w:r w:rsidRPr="00FD04BC">
        <w:rPr>
          <w:color w:val="000000" w:themeColor="text1"/>
          <w:sz w:val="20"/>
        </w:rPr>
        <w:t xml:space="preserve"> A, </w:t>
      </w:r>
      <w:r w:rsidRPr="00FD04BC">
        <w:rPr>
          <w:b/>
          <w:bCs/>
          <w:color w:val="000000" w:themeColor="text1"/>
          <w:sz w:val="20"/>
        </w:rPr>
        <w:t>Evens AM</w:t>
      </w:r>
      <w:r w:rsidRPr="00FD04BC">
        <w:rPr>
          <w:color w:val="000000" w:themeColor="text1"/>
          <w:sz w:val="20"/>
        </w:rPr>
        <w:t xml:space="preserve">, Winter JN, Gordon LI, </w:t>
      </w:r>
      <w:proofErr w:type="spellStart"/>
      <w:r w:rsidRPr="00FD04BC">
        <w:rPr>
          <w:color w:val="000000" w:themeColor="text1"/>
          <w:sz w:val="20"/>
        </w:rPr>
        <w:t>Chenn</w:t>
      </w:r>
      <w:proofErr w:type="spellEnd"/>
      <w:r w:rsidRPr="00FD04BC">
        <w:rPr>
          <w:color w:val="000000" w:themeColor="text1"/>
          <w:sz w:val="20"/>
        </w:rPr>
        <w:t xml:space="preserve"> A, Goolsby C, Peterson L. Clinic</w:t>
      </w:r>
      <w:hyperlink r:id="rId47" w:history="1">
        <w:r w:rsidRPr="00FD04BC">
          <w:rPr>
            <w:color w:val="000000" w:themeColor="text1"/>
            <w:sz w:val="20"/>
          </w:rPr>
          <w:t>al, morphologic, immunophenotypic, and molecular cytogenetic assessment of CD4-/CD8-γδ T-cell large granular lymphocytic leukemia.</w:t>
        </w:r>
      </w:hyperlink>
      <w:r w:rsidRPr="00FD04BC">
        <w:rPr>
          <w:color w:val="000000" w:themeColor="text1"/>
          <w:sz w:val="20"/>
        </w:rPr>
        <w:t xml:space="preserve"> </w:t>
      </w:r>
      <w:r w:rsidRPr="00FD04BC">
        <w:rPr>
          <w:i/>
          <w:color w:val="000000" w:themeColor="text1"/>
          <w:sz w:val="20"/>
        </w:rPr>
        <w:t xml:space="preserve">American Journal of Clinical Pathology. </w:t>
      </w:r>
      <w:r w:rsidRPr="00FD04BC">
        <w:rPr>
          <w:color w:val="000000" w:themeColor="text1"/>
          <w:sz w:val="20"/>
        </w:rPr>
        <w:t>2011; 136:289-99. PMID: 21757603</w:t>
      </w:r>
    </w:p>
    <w:p w14:paraId="77F76132" w14:textId="77777777" w:rsidR="00790685" w:rsidRPr="00FD04BC" w:rsidRDefault="00790685" w:rsidP="009F2E7A">
      <w:pPr>
        <w:tabs>
          <w:tab w:val="num" w:pos="1890"/>
        </w:tabs>
        <w:ind w:left="1800" w:right="-540" w:hanging="270"/>
        <w:rPr>
          <w:color w:val="000000" w:themeColor="text1"/>
          <w:sz w:val="20"/>
        </w:rPr>
      </w:pPr>
    </w:p>
    <w:p w14:paraId="6858BF7C"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proofErr w:type="spellStart"/>
      <w:r w:rsidRPr="00FD04BC">
        <w:rPr>
          <w:color w:val="000000" w:themeColor="text1"/>
          <w:sz w:val="20"/>
        </w:rPr>
        <w:t>Nabhan</w:t>
      </w:r>
      <w:proofErr w:type="spellEnd"/>
      <w:r w:rsidRPr="00FD04BC">
        <w:rPr>
          <w:color w:val="000000" w:themeColor="text1"/>
          <w:sz w:val="20"/>
        </w:rPr>
        <w:t xml:space="preserve"> C, Smith SM, </w:t>
      </w:r>
      <w:proofErr w:type="spellStart"/>
      <w:r w:rsidRPr="00FD04BC">
        <w:rPr>
          <w:color w:val="000000" w:themeColor="text1"/>
          <w:sz w:val="20"/>
        </w:rPr>
        <w:t>Helenowski</w:t>
      </w:r>
      <w:proofErr w:type="spellEnd"/>
      <w:r w:rsidRPr="00FD04BC">
        <w:rPr>
          <w:color w:val="000000" w:themeColor="text1"/>
          <w:sz w:val="20"/>
        </w:rPr>
        <w:t xml:space="preserve"> I, </w:t>
      </w:r>
      <w:proofErr w:type="spellStart"/>
      <w:r w:rsidRPr="00FD04BC">
        <w:rPr>
          <w:rStyle w:val="Emphasis"/>
          <w:i w:val="0"/>
          <w:color w:val="000000" w:themeColor="text1"/>
          <w:sz w:val="20"/>
        </w:rPr>
        <w:t>Ramsdale</w:t>
      </w:r>
      <w:proofErr w:type="spellEnd"/>
      <w:r w:rsidRPr="00FD04BC">
        <w:rPr>
          <w:rStyle w:val="Emphasis"/>
          <w:i w:val="0"/>
          <w:color w:val="000000" w:themeColor="text1"/>
          <w:sz w:val="20"/>
          <w:vertAlign w:val="superscript"/>
        </w:rPr>
        <w:t xml:space="preserve"> </w:t>
      </w:r>
      <w:r w:rsidRPr="00FD04BC">
        <w:rPr>
          <w:color w:val="000000" w:themeColor="text1"/>
          <w:sz w:val="20"/>
        </w:rPr>
        <w:t xml:space="preserve">E, Parsons B, </w:t>
      </w:r>
      <w:proofErr w:type="spellStart"/>
      <w:r w:rsidRPr="00FD04BC">
        <w:rPr>
          <w:color w:val="000000" w:themeColor="text1"/>
          <w:sz w:val="20"/>
        </w:rPr>
        <w:t>Karmali</w:t>
      </w:r>
      <w:proofErr w:type="spellEnd"/>
      <w:r w:rsidRPr="00FD04BC">
        <w:rPr>
          <w:color w:val="000000" w:themeColor="text1"/>
          <w:sz w:val="20"/>
        </w:rPr>
        <w:t xml:space="preserve"> R, Feliciano J, Hanson B, Smith S, </w:t>
      </w:r>
      <w:proofErr w:type="spellStart"/>
      <w:r w:rsidRPr="00FD04BC">
        <w:rPr>
          <w:color w:val="000000" w:themeColor="text1"/>
          <w:sz w:val="20"/>
        </w:rPr>
        <w:t>McKoy</w:t>
      </w:r>
      <w:proofErr w:type="spellEnd"/>
      <w:r w:rsidRPr="00FD04BC">
        <w:rPr>
          <w:color w:val="000000" w:themeColor="text1"/>
          <w:sz w:val="20"/>
        </w:rPr>
        <w:t xml:space="preserve"> J, Larsen A, </w:t>
      </w:r>
      <w:proofErr w:type="spellStart"/>
      <w:r w:rsidRPr="00FD04BC">
        <w:rPr>
          <w:color w:val="000000" w:themeColor="text1"/>
          <w:sz w:val="20"/>
        </w:rPr>
        <w:t>Hantel</w:t>
      </w:r>
      <w:proofErr w:type="spellEnd"/>
      <w:r w:rsidRPr="00FD04BC">
        <w:rPr>
          <w:color w:val="000000" w:themeColor="text1"/>
          <w:sz w:val="20"/>
        </w:rPr>
        <w:t xml:space="preserve"> A, Gregory SA, </w:t>
      </w:r>
      <w:r w:rsidRPr="00FD04BC">
        <w:rPr>
          <w:b/>
          <w:color w:val="000000" w:themeColor="text1"/>
          <w:sz w:val="20"/>
        </w:rPr>
        <w:t xml:space="preserve">Evens AM.  </w:t>
      </w:r>
      <w:r w:rsidRPr="00FD04BC">
        <w:rPr>
          <w:bCs/>
          <w:color w:val="000000" w:themeColor="text1"/>
          <w:sz w:val="20"/>
        </w:rPr>
        <w:t xml:space="preserve">Analysis of Very Elderly (≥ 80 Years) Non-Hodgkin Lymphoma:  Impact of Functional Status and Co-morbidities on Outcome.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i/>
          <w:color w:val="000000" w:themeColor="text1"/>
          <w:sz w:val="20"/>
        </w:rPr>
        <w:t xml:space="preserve">. </w:t>
      </w:r>
      <w:r w:rsidRPr="00FD04BC">
        <w:rPr>
          <w:color w:val="000000" w:themeColor="text1"/>
          <w:sz w:val="20"/>
        </w:rPr>
        <w:t>2012; 156:196-204. PMID: 22084970</w:t>
      </w:r>
    </w:p>
    <w:p w14:paraId="2FB6EFDC" w14:textId="77777777" w:rsidR="00790685" w:rsidRPr="00FD04BC" w:rsidRDefault="00790685" w:rsidP="009F2E7A">
      <w:pPr>
        <w:pStyle w:val="BodyTextIndent3"/>
        <w:shd w:val="clear" w:color="auto" w:fill="FFFFFF"/>
        <w:tabs>
          <w:tab w:val="num" w:pos="1890"/>
        </w:tabs>
        <w:ind w:left="1800" w:right="-540" w:hanging="270"/>
        <w:rPr>
          <w:b/>
          <w:color w:val="000000" w:themeColor="text1"/>
          <w:sz w:val="20"/>
        </w:rPr>
      </w:pPr>
    </w:p>
    <w:p w14:paraId="181C8F69"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Helenowski</w:t>
      </w:r>
      <w:proofErr w:type="spellEnd"/>
      <w:r w:rsidRPr="00FD04BC">
        <w:rPr>
          <w:color w:val="000000" w:themeColor="text1"/>
          <w:sz w:val="20"/>
        </w:rPr>
        <w:t xml:space="preserve"> I, </w:t>
      </w:r>
      <w:proofErr w:type="spellStart"/>
      <w:r w:rsidRPr="00FD04BC">
        <w:rPr>
          <w:color w:val="000000" w:themeColor="text1"/>
          <w:sz w:val="20"/>
        </w:rPr>
        <w:t>Ramsdale</w:t>
      </w:r>
      <w:proofErr w:type="spellEnd"/>
      <w:r w:rsidRPr="00FD04BC">
        <w:rPr>
          <w:color w:val="000000" w:themeColor="text1"/>
          <w:sz w:val="20"/>
        </w:rPr>
        <w:t xml:space="preserve"> E, </w:t>
      </w:r>
      <w:proofErr w:type="spellStart"/>
      <w:r w:rsidRPr="00FD04BC">
        <w:rPr>
          <w:color w:val="000000" w:themeColor="text1"/>
          <w:sz w:val="20"/>
        </w:rPr>
        <w:t>Nabhan</w:t>
      </w:r>
      <w:proofErr w:type="spellEnd"/>
      <w:r w:rsidRPr="00FD04BC">
        <w:rPr>
          <w:color w:val="000000" w:themeColor="text1"/>
          <w:sz w:val="20"/>
        </w:rPr>
        <w:t xml:space="preserve"> C, </w:t>
      </w:r>
      <w:proofErr w:type="spellStart"/>
      <w:r w:rsidRPr="00FD04BC">
        <w:rPr>
          <w:color w:val="000000" w:themeColor="text1"/>
          <w:sz w:val="20"/>
        </w:rPr>
        <w:t>Karmali</w:t>
      </w:r>
      <w:proofErr w:type="spellEnd"/>
      <w:r w:rsidRPr="00FD04BC">
        <w:rPr>
          <w:color w:val="000000" w:themeColor="text1"/>
          <w:sz w:val="20"/>
        </w:rPr>
        <w:t xml:space="preserve"> R, Hanson B, Parsons B, Smith S, Larsen A, </w:t>
      </w:r>
      <w:proofErr w:type="spellStart"/>
      <w:r w:rsidRPr="00FD04BC">
        <w:rPr>
          <w:color w:val="000000" w:themeColor="text1"/>
          <w:sz w:val="20"/>
        </w:rPr>
        <w:t>McKoy</w:t>
      </w:r>
      <w:proofErr w:type="spellEnd"/>
      <w:r w:rsidRPr="00FD04BC">
        <w:rPr>
          <w:color w:val="000000" w:themeColor="text1"/>
          <w:sz w:val="20"/>
        </w:rPr>
        <w:t xml:space="preserve"> JM, Jovanovic B, Gregory S, Gordon LI, Smith SM. </w:t>
      </w:r>
      <w:hyperlink r:id="rId48" w:history="1">
        <w:r w:rsidRPr="00FD04BC">
          <w:rPr>
            <w:color w:val="000000" w:themeColor="text1"/>
            <w:sz w:val="20"/>
            <w:u w:color="0029BD"/>
          </w:rPr>
          <w:t>A retrospective multicenter analysis of elderly Hodgkin lymphoma: outcomes and prognostic factors in the modern era.</w:t>
        </w:r>
      </w:hyperlink>
      <w:r w:rsidRPr="00FD04BC">
        <w:rPr>
          <w:color w:val="000000" w:themeColor="text1"/>
          <w:sz w:val="20"/>
        </w:rPr>
        <w:t xml:space="preserve"> </w:t>
      </w:r>
      <w:r w:rsidRPr="00FD04BC">
        <w:rPr>
          <w:i/>
          <w:color w:val="000000" w:themeColor="text1"/>
          <w:sz w:val="20"/>
        </w:rPr>
        <w:t xml:space="preserve">Blood. </w:t>
      </w:r>
      <w:r w:rsidRPr="00FD04BC">
        <w:rPr>
          <w:color w:val="000000" w:themeColor="text1"/>
          <w:sz w:val="20"/>
        </w:rPr>
        <w:t>2012; 119:692-5. PMID: 22117038</w:t>
      </w:r>
    </w:p>
    <w:p w14:paraId="1AB6635F" w14:textId="77777777" w:rsidR="00790685" w:rsidRPr="00FD04BC" w:rsidRDefault="00790685" w:rsidP="009F2E7A">
      <w:pPr>
        <w:pStyle w:val="LightList-Accent51"/>
        <w:tabs>
          <w:tab w:val="num" w:pos="1890"/>
        </w:tabs>
        <w:ind w:left="1800" w:hanging="270"/>
        <w:rPr>
          <w:color w:val="000000" w:themeColor="text1"/>
          <w:sz w:val="20"/>
        </w:rPr>
      </w:pPr>
    </w:p>
    <w:p w14:paraId="620EFE23"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proofErr w:type="spellStart"/>
      <w:r w:rsidRPr="00FD04BC">
        <w:rPr>
          <w:color w:val="000000" w:themeColor="text1"/>
          <w:sz w:val="20"/>
        </w:rPr>
        <w:t>Raizer</w:t>
      </w:r>
      <w:proofErr w:type="spellEnd"/>
      <w:r w:rsidRPr="00FD04BC">
        <w:rPr>
          <w:color w:val="000000" w:themeColor="text1"/>
          <w:sz w:val="20"/>
        </w:rPr>
        <w:t xml:space="preserve"> JJ, </w:t>
      </w:r>
      <w:proofErr w:type="spellStart"/>
      <w:r w:rsidRPr="00FD04BC">
        <w:rPr>
          <w:color w:val="000000" w:themeColor="text1"/>
          <w:sz w:val="20"/>
        </w:rPr>
        <w:t>Rademaker</w:t>
      </w:r>
      <w:proofErr w:type="spellEnd"/>
      <w:r w:rsidRPr="00FD04BC">
        <w:rPr>
          <w:color w:val="000000" w:themeColor="text1"/>
          <w:sz w:val="20"/>
        </w:rPr>
        <w:t xml:space="preserve"> A, </w:t>
      </w:r>
      <w:r w:rsidRPr="00FD04BC">
        <w:rPr>
          <w:b/>
          <w:color w:val="000000" w:themeColor="text1"/>
          <w:sz w:val="20"/>
        </w:rPr>
        <w:t xml:space="preserve">Evens AM, </w:t>
      </w:r>
      <w:r w:rsidRPr="00FD04BC">
        <w:rPr>
          <w:color w:val="000000" w:themeColor="text1"/>
          <w:sz w:val="20"/>
        </w:rPr>
        <w:t xml:space="preserve">Rice L, Schwartz M, Chandler JP, </w:t>
      </w:r>
      <w:proofErr w:type="spellStart"/>
      <w:r w:rsidRPr="00FD04BC">
        <w:rPr>
          <w:color w:val="000000" w:themeColor="text1"/>
          <w:sz w:val="20"/>
        </w:rPr>
        <w:t>Getch</w:t>
      </w:r>
      <w:proofErr w:type="spellEnd"/>
      <w:r w:rsidRPr="00FD04BC">
        <w:rPr>
          <w:color w:val="000000" w:themeColor="text1"/>
          <w:sz w:val="20"/>
        </w:rPr>
        <w:t xml:space="preserve"> CC, Tellez C, Grimm SA. </w:t>
      </w:r>
      <w:hyperlink r:id="rId49" w:history="1">
        <w:r w:rsidRPr="00FD04BC">
          <w:rPr>
            <w:color w:val="000000" w:themeColor="text1"/>
            <w:sz w:val="20"/>
            <w:u w:color="0029BD"/>
          </w:rPr>
          <w:t>Pemetrexed in the treatment of relapsed/refractory primary central nervous system lymphoma.</w:t>
        </w:r>
      </w:hyperlink>
      <w:r w:rsidRPr="00FD04BC">
        <w:rPr>
          <w:color w:val="000000" w:themeColor="text1"/>
          <w:sz w:val="20"/>
        </w:rPr>
        <w:t xml:space="preserve"> </w:t>
      </w:r>
      <w:r w:rsidRPr="00FD04BC">
        <w:rPr>
          <w:i/>
          <w:color w:val="000000" w:themeColor="text1"/>
          <w:sz w:val="20"/>
        </w:rPr>
        <w:t xml:space="preserve">Cancer. </w:t>
      </w:r>
      <w:r w:rsidRPr="00FD04BC">
        <w:rPr>
          <w:color w:val="000000" w:themeColor="text1"/>
          <w:sz w:val="20"/>
        </w:rPr>
        <w:t>2012; 118:3743-8. PMID: 22179954</w:t>
      </w:r>
    </w:p>
    <w:p w14:paraId="7438819E" w14:textId="77777777" w:rsidR="00790685" w:rsidRPr="00FD04BC" w:rsidRDefault="00790685" w:rsidP="009F2E7A">
      <w:pPr>
        <w:pStyle w:val="BodyTextIndent3"/>
        <w:shd w:val="clear" w:color="auto" w:fill="FFFFFF"/>
        <w:tabs>
          <w:tab w:val="num" w:pos="1890"/>
        </w:tabs>
        <w:ind w:left="1800" w:right="-540" w:hanging="270"/>
        <w:rPr>
          <w:b/>
          <w:color w:val="000000" w:themeColor="text1"/>
          <w:sz w:val="20"/>
        </w:rPr>
      </w:pPr>
    </w:p>
    <w:p w14:paraId="36D182BC" w14:textId="77777777" w:rsidR="00790685" w:rsidRPr="00FD04BC" w:rsidRDefault="00790685" w:rsidP="009F2E7A">
      <w:pPr>
        <w:pStyle w:val="BodyTextIndent3"/>
        <w:numPr>
          <w:ilvl w:val="0"/>
          <w:numId w:val="6"/>
        </w:numPr>
        <w:shd w:val="clear" w:color="auto" w:fill="FFFFFF"/>
        <w:tabs>
          <w:tab w:val="clear" w:pos="360"/>
          <w:tab w:val="num" w:pos="1890"/>
        </w:tabs>
        <w:ind w:left="1800" w:right="-540" w:hanging="270"/>
        <w:rPr>
          <w:color w:val="000000" w:themeColor="text1"/>
          <w:sz w:val="20"/>
        </w:rPr>
      </w:pPr>
      <w:r w:rsidRPr="00FD04BC">
        <w:rPr>
          <w:b/>
          <w:bCs/>
          <w:color w:val="000000" w:themeColor="text1"/>
          <w:sz w:val="20"/>
        </w:rPr>
        <w:t>Evens AM</w:t>
      </w:r>
      <w:r w:rsidRPr="00FD04BC">
        <w:rPr>
          <w:b/>
          <w:color w:val="000000" w:themeColor="text1"/>
          <w:sz w:val="20"/>
        </w:rPr>
        <w:t>,</w:t>
      </w:r>
      <w:r w:rsidRPr="00FD04BC">
        <w:rPr>
          <w:color w:val="000000" w:themeColor="text1"/>
          <w:sz w:val="20"/>
        </w:rPr>
        <w:t xml:space="preserve"> </w:t>
      </w:r>
      <w:proofErr w:type="spellStart"/>
      <w:r w:rsidRPr="00FD04BC">
        <w:rPr>
          <w:color w:val="000000" w:themeColor="text1"/>
          <w:sz w:val="20"/>
        </w:rPr>
        <w:t>Antillón</w:t>
      </w:r>
      <w:proofErr w:type="spellEnd"/>
      <w:r w:rsidRPr="00FD04BC">
        <w:rPr>
          <w:color w:val="000000" w:themeColor="text1"/>
          <w:sz w:val="20"/>
        </w:rPr>
        <w:t xml:space="preserve"> M, </w:t>
      </w:r>
      <w:proofErr w:type="spellStart"/>
      <w:r w:rsidRPr="00FD04BC">
        <w:rPr>
          <w:color w:val="000000" w:themeColor="text1"/>
          <w:sz w:val="20"/>
        </w:rPr>
        <w:t>Aschebrook-Kilfoy</w:t>
      </w:r>
      <w:proofErr w:type="spellEnd"/>
      <w:r w:rsidRPr="00FD04BC">
        <w:rPr>
          <w:color w:val="000000" w:themeColor="text1"/>
          <w:sz w:val="20"/>
        </w:rPr>
        <w:t xml:space="preserve"> B, Chiu BC. </w:t>
      </w:r>
      <w:hyperlink r:id="rId50" w:history="1">
        <w:r w:rsidRPr="00FD04BC">
          <w:rPr>
            <w:color w:val="000000" w:themeColor="text1"/>
            <w:sz w:val="20"/>
            <w:u w:color="0029BD"/>
          </w:rPr>
          <w:t>Racial disparities in Hodgkin's lymphoma: a comprehensive population-based analysis.</w:t>
        </w:r>
      </w:hyperlink>
      <w:r w:rsidRPr="00FD04BC">
        <w:rPr>
          <w:color w:val="000000" w:themeColor="text1"/>
          <w:sz w:val="20"/>
        </w:rPr>
        <w:t xml:space="preserve"> </w:t>
      </w:r>
      <w:r w:rsidRPr="00FD04BC">
        <w:rPr>
          <w:i/>
          <w:color w:val="000000" w:themeColor="text1"/>
          <w:sz w:val="20"/>
        </w:rPr>
        <w:t xml:space="preserve">Annals of Oncology </w:t>
      </w:r>
      <w:r w:rsidRPr="00FD04BC">
        <w:rPr>
          <w:color w:val="000000" w:themeColor="text1"/>
          <w:sz w:val="20"/>
        </w:rPr>
        <w:t>2012; 23:2128-37. PMID: 22241896</w:t>
      </w:r>
    </w:p>
    <w:p w14:paraId="1E913559" w14:textId="77777777" w:rsidR="00790685" w:rsidRPr="00FD04BC" w:rsidRDefault="00790685" w:rsidP="009F2E7A">
      <w:pPr>
        <w:tabs>
          <w:tab w:val="num" w:pos="1890"/>
        </w:tabs>
        <w:ind w:left="1800" w:right="-540" w:hanging="270"/>
        <w:jc w:val="both"/>
        <w:rPr>
          <w:color w:val="000000" w:themeColor="text1"/>
          <w:sz w:val="20"/>
        </w:rPr>
      </w:pPr>
    </w:p>
    <w:p w14:paraId="43B86302"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color w:val="000000" w:themeColor="text1"/>
          <w:sz w:val="20"/>
          <w:szCs w:val="20"/>
        </w:rPr>
        <w:t xml:space="preserve">Nelson BP, </w:t>
      </w:r>
      <w:proofErr w:type="spellStart"/>
      <w:r w:rsidRPr="00FD04BC">
        <w:rPr>
          <w:color w:val="000000" w:themeColor="text1"/>
          <w:sz w:val="20"/>
          <w:szCs w:val="20"/>
        </w:rPr>
        <w:t>Wolniak</w:t>
      </w:r>
      <w:proofErr w:type="spellEnd"/>
      <w:r w:rsidRPr="00FD04BC">
        <w:rPr>
          <w:color w:val="000000" w:themeColor="text1"/>
          <w:sz w:val="20"/>
          <w:szCs w:val="20"/>
        </w:rPr>
        <w:t xml:space="preserve"> KL, </w:t>
      </w:r>
      <w:r w:rsidRPr="00FD04BC">
        <w:rPr>
          <w:b/>
          <w:color w:val="000000" w:themeColor="text1"/>
          <w:sz w:val="20"/>
          <w:szCs w:val="20"/>
        </w:rPr>
        <w:t>Evens AM</w:t>
      </w:r>
      <w:r w:rsidRPr="00FD04BC">
        <w:rPr>
          <w:color w:val="000000" w:themeColor="text1"/>
          <w:sz w:val="20"/>
          <w:szCs w:val="20"/>
        </w:rPr>
        <w:t xml:space="preserve">, </w:t>
      </w:r>
      <w:proofErr w:type="spellStart"/>
      <w:r w:rsidRPr="00FD04BC">
        <w:rPr>
          <w:color w:val="000000" w:themeColor="text1"/>
          <w:sz w:val="20"/>
          <w:szCs w:val="20"/>
        </w:rPr>
        <w:t>Chenn</w:t>
      </w:r>
      <w:proofErr w:type="spellEnd"/>
      <w:r w:rsidRPr="00FD04BC">
        <w:rPr>
          <w:color w:val="000000" w:themeColor="text1"/>
          <w:sz w:val="20"/>
          <w:szCs w:val="20"/>
        </w:rPr>
        <w:t xml:space="preserve"> A, </w:t>
      </w:r>
      <w:proofErr w:type="spellStart"/>
      <w:r w:rsidRPr="00FD04BC">
        <w:rPr>
          <w:color w:val="000000" w:themeColor="text1"/>
          <w:sz w:val="20"/>
          <w:szCs w:val="20"/>
        </w:rPr>
        <w:t>Maddalozzo</w:t>
      </w:r>
      <w:proofErr w:type="spellEnd"/>
      <w:r w:rsidRPr="00FD04BC">
        <w:rPr>
          <w:color w:val="000000" w:themeColor="text1"/>
          <w:sz w:val="20"/>
          <w:szCs w:val="20"/>
        </w:rPr>
        <w:t xml:space="preserve"> J, </w:t>
      </w:r>
      <w:proofErr w:type="spellStart"/>
      <w:r w:rsidRPr="00FD04BC">
        <w:rPr>
          <w:color w:val="000000" w:themeColor="text1"/>
          <w:sz w:val="20"/>
          <w:szCs w:val="20"/>
        </w:rPr>
        <w:t>Proytcheva</w:t>
      </w:r>
      <w:proofErr w:type="spellEnd"/>
      <w:r w:rsidRPr="00FD04BC">
        <w:rPr>
          <w:color w:val="000000" w:themeColor="text1"/>
          <w:sz w:val="20"/>
          <w:szCs w:val="20"/>
        </w:rPr>
        <w:t xml:space="preserve"> M. Early Posttransplant Lymphoproliferative Disease: Clinicopathologic Features and Correlation With mTOR Signaling Pathway Activation. </w:t>
      </w:r>
      <w:r w:rsidRPr="00FD04BC">
        <w:rPr>
          <w:i/>
          <w:color w:val="000000" w:themeColor="text1"/>
          <w:sz w:val="20"/>
          <w:szCs w:val="20"/>
        </w:rPr>
        <w:t>American Journal of Clinical Pathology.</w:t>
      </w:r>
      <w:r w:rsidRPr="00FD04BC">
        <w:rPr>
          <w:color w:val="000000" w:themeColor="text1"/>
          <w:sz w:val="20"/>
          <w:szCs w:val="20"/>
        </w:rPr>
        <w:t xml:space="preserve"> 2012; 138:568-578. PMID: 23010712</w:t>
      </w:r>
    </w:p>
    <w:p w14:paraId="13BB2F1A"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0F0AB717"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proofErr w:type="spellStart"/>
      <w:r w:rsidRPr="00FD04BC">
        <w:rPr>
          <w:color w:val="000000" w:themeColor="text1"/>
          <w:sz w:val="20"/>
          <w:szCs w:val="20"/>
        </w:rPr>
        <w:t>Agulnik</w:t>
      </w:r>
      <w:proofErr w:type="spellEnd"/>
      <w:r w:rsidRPr="00FD04BC">
        <w:rPr>
          <w:color w:val="000000" w:themeColor="text1"/>
          <w:sz w:val="20"/>
          <w:szCs w:val="20"/>
        </w:rPr>
        <w:t xml:space="preserve"> M, </w:t>
      </w:r>
      <w:proofErr w:type="spellStart"/>
      <w:r w:rsidRPr="00FD04BC">
        <w:rPr>
          <w:color w:val="000000" w:themeColor="text1"/>
          <w:sz w:val="20"/>
          <w:szCs w:val="20"/>
        </w:rPr>
        <w:t>Yarber</w:t>
      </w:r>
      <w:proofErr w:type="spellEnd"/>
      <w:r w:rsidRPr="00FD04BC">
        <w:rPr>
          <w:color w:val="000000" w:themeColor="text1"/>
          <w:sz w:val="20"/>
          <w:szCs w:val="20"/>
        </w:rPr>
        <w:t xml:space="preserve"> JL, </w:t>
      </w:r>
      <w:proofErr w:type="spellStart"/>
      <w:r w:rsidRPr="00FD04BC">
        <w:rPr>
          <w:color w:val="000000" w:themeColor="text1"/>
          <w:sz w:val="20"/>
          <w:szCs w:val="20"/>
        </w:rPr>
        <w:t>Okuno</w:t>
      </w:r>
      <w:proofErr w:type="spellEnd"/>
      <w:r w:rsidRPr="00FD04BC">
        <w:rPr>
          <w:color w:val="000000" w:themeColor="text1"/>
          <w:sz w:val="20"/>
          <w:szCs w:val="20"/>
        </w:rPr>
        <w:t xml:space="preserve"> SH, von </w:t>
      </w:r>
      <w:proofErr w:type="spellStart"/>
      <w:r w:rsidRPr="00FD04BC">
        <w:rPr>
          <w:color w:val="000000" w:themeColor="text1"/>
          <w:sz w:val="20"/>
          <w:szCs w:val="20"/>
        </w:rPr>
        <w:t>Mehren</w:t>
      </w:r>
      <w:proofErr w:type="spellEnd"/>
      <w:r w:rsidRPr="00FD04BC">
        <w:rPr>
          <w:color w:val="000000" w:themeColor="text1"/>
          <w:sz w:val="20"/>
          <w:szCs w:val="20"/>
        </w:rPr>
        <w:t xml:space="preserve"> M, Jovanovic BD, </w:t>
      </w:r>
      <w:proofErr w:type="spellStart"/>
      <w:r w:rsidRPr="00FD04BC">
        <w:rPr>
          <w:color w:val="000000" w:themeColor="text1"/>
          <w:sz w:val="20"/>
          <w:szCs w:val="20"/>
        </w:rPr>
        <w:t>Brockstein</w:t>
      </w:r>
      <w:proofErr w:type="spellEnd"/>
      <w:r w:rsidRPr="00FD04BC">
        <w:rPr>
          <w:color w:val="000000" w:themeColor="text1"/>
          <w:sz w:val="20"/>
          <w:szCs w:val="20"/>
        </w:rPr>
        <w:t xml:space="preserve"> BE, </w:t>
      </w:r>
      <w:r w:rsidRPr="00FD04BC">
        <w:rPr>
          <w:b/>
          <w:bCs/>
          <w:color w:val="000000" w:themeColor="text1"/>
          <w:sz w:val="20"/>
          <w:szCs w:val="20"/>
        </w:rPr>
        <w:t>Evens AM</w:t>
      </w:r>
      <w:r w:rsidRPr="00FD04BC">
        <w:rPr>
          <w:color w:val="000000" w:themeColor="text1"/>
          <w:sz w:val="20"/>
          <w:szCs w:val="20"/>
        </w:rPr>
        <w:t xml:space="preserve">, Benjamin RS. </w:t>
      </w:r>
      <w:hyperlink r:id="rId51" w:history="1">
        <w:r w:rsidRPr="00FD04BC">
          <w:rPr>
            <w:rStyle w:val="Hyperlink"/>
            <w:color w:val="000000" w:themeColor="text1"/>
            <w:sz w:val="20"/>
            <w:szCs w:val="20"/>
            <w:u w:val="none"/>
          </w:rPr>
          <w:t>An open-label, multicenter, phase II study of bevacizumab for the treatment of angiosarcoma and epithelioid hemangioendotheliomas.</w:t>
        </w:r>
      </w:hyperlink>
      <w:r w:rsidRPr="00FD04BC">
        <w:rPr>
          <w:color w:val="000000" w:themeColor="text1"/>
          <w:sz w:val="20"/>
          <w:szCs w:val="20"/>
        </w:rPr>
        <w:t xml:space="preserve">  </w:t>
      </w:r>
      <w:r w:rsidRPr="00FD04BC">
        <w:rPr>
          <w:i/>
          <w:color w:val="000000" w:themeColor="text1"/>
          <w:sz w:val="20"/>
          <w:szCs w:val="20"/>
        </w:rPr>
        <w:t>Annals of Oncology.</w:t>
      </w:r>
      <w:r w:rsidRPr="00FD04BC">
        <w:rPr>
          <w:color w:val="000000" w:themeColor="text1"/>
          <w:sz w:val="20"/>
          <w:szCs w:val="20"/>
        </w:rPr>
        <w:t xml:space="preserve"> 2013; 24:257-63. PMID: 22910841</w:t>
      </w:r>
    </w:p>
    <w:p w14:paraId="291E9B23"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163266E2"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color w:val="000000" w:themeColor="text1"/>
          <w:sz w:val="20"/>
          <w:szCs w:val="20"/>
        </w:rPr>
        <w:t xml:space="preserve">Love C, Sun Z, Jima D, Li G, Zhang J, Miles R, Richards KL, Dunphy CH, Choi WW, Srivastava G, Lugar PL, Rizzieri DA, </w:t>
      </w:r>
      <w:proofErr w:type="spellStart"/>
      <w:r w:rsidRPr="00FD04BC">
        <w:rPr>
          <w:color w:val="000000" w:themeColor="text1"/>
          <w:sz w:val="20"/>
          <w:szCs w:val="20"/>
        </w:rPr>
        <w:t>Lagoo</w:t>
      </w:r>
      <w:proofErr w:type="spellEnd"/>
      <w:r w:rsidRPr="00FD04BC">
        <w:rPr>
          <w:color w:val="000000" w:themeColor="text1"/>
          <w:sz w:val="20"/>
          <w:szCs w:val="20"/>
        </w:rPr>
        <w:t xml:space="preserve"> AS, Bernal-Mizrachi L, Mann KP, Flowers CR, Naresh KN, </w:t>
      </w:r>
      <w:r w:rsidRPr="00FD04BC">
        <w:rPr>
          <w:b/>
          <w:color w:val="000000" w:themeColor="text1"/>
          <w:sz w:val="20"/>
          <w:szCs w:val="20"/>
        </w:rPr>
        <w:t>Evens AM,</w:t>
      </w:r>
      <w:r w:rsidRPr="00FD04BC">
        <w:rPr>
          <w:color w:val="000000" w:themeColor="text1"/>
          <w:sz w:val="20"/>
          <w:szCs w:val="20"/>
        </w:rPr>
        <w:t xml:space="preserve"> </w:t>
      </w:r>
      <w:proofErr w:type="spellStart"/>
      <w:r w:rsidRPr="00FD04BC">
        <w:rPr>
          <w:color w:val="000000" w:themeColor="text1"/>
          <w:sz w:val="20"/>
          <w:szCs w:val="20"/>
        </w:rPr>
        <w:t>Chadburn</w:t>
      </w:r>
      <w:proofErr w:type="spellEnd"/>
      <w:r w:rsidRPr="00FD04BC">
        <w:rPr>
          <w:color w:val="000000" w:themeColor="text1"/>
          <w:sz w:val="20"/>
          <w:szCs w:val="20"/>
        </w:rPr>
        <w:t xml:space="preserve"> A, Gordon LI, </w:t>
      </w:r>
      <w:proofErr w:type="spellStart"/>
      <w:r w:rsidRPr="00FD04BC">
        <w:rPr>
          <w:color w:val="000000" w:themeColor="text1"/>
          <w:sz w:val="20"/>
          <w:szCs w:val="20"/>
        </w:rPr>
        <w:t>Czader</w:t>
      </w:r>
      <w:proofErr w:type="spellEnd"/>
      <w:r w:rsidRPr="00FD04BC">
        <w:rPr>
          <w:color w:val="000000" w:themeColor="text1"/>
          <w:sz w:val="20"/>
          <w:szCs w:val="20"/>
        </w:rPr>
        <w:t xml:space="preserve"> MB, Gill JI, </w:t>
      </w:r>
      <w:proofErr w:type="spellStart"/>
      <w:r w:rsidRPr="00FD04BC">
        <w:rPr>
          <w:color w:val="000000" w:themeColor="text1"/>
          <w:sz w:val="20"/>
          <w:szCs w:val="20"/>
        </w:rPr>
        <w:t>Hsi</w:t>
      </w:r>
      <w:proofErr w:type="spellEnd"/>
      <w:r w:rsidRPr="00FD04BC">
        <w:rPr>
          <w:color w:val="000000" w:themeColor="text1"/>
          <w:sz w:val="20"/>
          <w:szCs w:val="20"/>
        </w:rPr>
        <w:t xml:space="preserve"> ED, Greenough A, Moffitt AB, McKinney M, Banerjee A, </w:t>
      </w:r>
      <w:proofErr w:type="spellStart"/>
      <w:r w:rsidRPr="00FD04BC">
        <w:rPr>
          <w:color w:val="000000" w:themeColor="text1"/>
          <w:sz w:val="20"/>
          <w:szCs w:val="20"/>
        </w:rPr>
        <w:t>Grubor</w:t>
      </w:r>
      <w:proofErr w:type="spellEnd"/>
      <w:r w:rsidRPr="00FD04BC">
        <w:rPr>
          <w:color w:val="000000" w:themeColor="text1"/>
          <w:sz w:val="20"/>
          <w:szCs w:val="20"/>
        </w:rPr>
        <w:t xml:space="preserve"> V, Levy S, Dunson DB, Dave SS.  The genetic landscape of mutations in Burkitt </w:t>
      </w:r>
      <w:r w:rsidRPr="00FD04BC">
        <w:rPr>
          <w:rStyle w:val="highlight"/>
          <w:color w:val="000000" w:themeColor="text1"/>
          <w:sz w:val="20"/>
          <w:szCs w:val="20"/>
        </w:rPr>
        <w:t>lymphoma</w:t>
      </w:r>
      <w:r w:rsidRPr="00FD04BC">
        <w:rPr>
          <w:color w:val="000000" w:themeColor="text1"/>
          <w:sz w:val="20"/>
          <w:szCs w:val="20"/>
        </w:rPr>
        <w:t xml:space="preserve">. </w:t>
      </w:r>
      <w:r w:rsidRPr="00FD04BC">
        <w:rPr>
          <w:rStyle w:val="jrnl"/>
          <w:i/>
          <w:color w:val="000000" w:themeColor="text1"/>
          <w:sz w:val="20"/>
          <w:szCs w:val="20"/>
        </w:rPr>
        <w:t>Nature Genetics</w:t>
      </w:r>
      <w:r w:rsidRPr="00FD04BC">
        <w:rPr>
          <w:i/>
          <w:color w:val="000000" w:themeColor="text1"/>
          <w:sz w:val="20"/>
          <w:szCs w:val="20"/>
        </w:rPr>
        <w:t>.</w:t>
      </w:r>
      <w:r w:rsidRPr="00FD04BC">
        <w:rPr>
          <w:color w:val="000000" w:themeColor="text1"/>
          <w:sz w:val="20"/>
          <w:szCs w:val="20"/>
        </w:rPr>
        <w:t xml:space="preserve"> 2012; 44:1321-5. PMID: 23143597</w:t>
      </w:r>
    </w:p>
    <w:p w14:paraId="26A1A56C" w14:textId="77777777" w:rsidR="00790685" w:rsidRPr="00FD04BC" w:rsidRDefault="00790685" w:rsidP="009F2E7A">
      <w:pPr>
        <w:tabs>
          <w:tab w:val="num" w:pos="1890"/>
        </w:tabs>
        <w:ind w:left="1800" w:right="-540" w:hanging="270"/>
        <w:jc w:val="both"/>
        <w:rPr>
          <w:color w:val="000000" w:themeColor="text1"/>
          <w:sz w:val="20"/>
        </w:rPr>
      </w:pPr>
    </w:p>
    <w:p w14:paraId="2253F85A" w14:textId="77777777" w:rsidR="00790685" w:rsidRPr="00FD04BC" w:rsidRDefault="00790685" w:rsidP="009F2E7A">
      <w:pPr>
        <w:numPr>
          <w:ilvl w:val="0"/>
          <w:numId w:val="6"/>
        </w:numPr>
        <w:tabs>
          <w:tab w:val="clear" w:pos="360"/>
          <w:tab w:val="num" w:pos="1890"/>
        </w:tabs>
        <w:ind w:left="1800" w:right="-540" w:hanging="270"/>
        <w:jc w:val="both"/>
        <w:rPr>
          <w:color w:val="000000" w:themeColor="text1"/>
          <w:sz w:val="20"/>
        </w:rPr>
      </w:pPr>
      <w:r w:rsidRPr="00FD04BC">
        <w:rPr>
          <w:color w:val="000000" w:themeColor="text1"/>
          <w:sz w:val="20"/>
        </w:rPr>
        <w:lastRenderedPageBreak/>
        <w:t xml:space="preserve">Cerny J, Yu H, Ramanathan M, </w:t>
      </w:r>
      <w:proofErr w:type="spellStart"/>
      <w:r w:rsidRPr="00FD04BC">
        <w:rPr>
          <w:color w:val="000000" w:themeColor="text1"/>
          <w:sz w:val="20"/>
        </w:rPr>
        <w:t>Raffel</w:t>
      </w:r>
      <w:proofErr w:type="spellEnd"/>
      <w:r w:rsidRPr="00FD04BC">
        <w:rPr>
          <w:color w:val="000000" w:themeColor="text1"/>
          <w:sz w:val="20"/>
        </w:rPr>
        <w:t xml:space="preserve"> GD, Walsh WV, Fortier N, Shanahan L, O'Rourke E, Bednarik J, Barton B, Kroll-Desrosiers A, Hao S, </w:t>
      </w:r>
      <w:proofErr w:type="spellStart"/>
      <w:r w:rsidRPr="00FD04BC">
        <w:rPr>
          <w:color w:val="000000" w:themeColor="text1"/>
          <w:sz w:val="20"/>
        </w:rPr>
        <w:t>Woda</w:t>
      </w:r>
      <w:proofErr w:type="spellEnd"/>
      <w:r w:rsidRPr="00FD04BC">
        <w:rPr>
          <w:color w:val="000000" w:themeColor="text1"/>
          <w:sz w:val="20"/>
        </w:rPr>
        <w:t xml:space="preserve"> B, Hutchinson L, </w:t>
      </w: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Rosmarin</w:t>
      </w:r>
      <w:proofErr w:type="spellEnd"/>
      <w:r w:rsidRPr="00FD04BC">
        <w:rPr>
          <w:color w:val="000000" w:themeColor="text1"/>
          <w:sz w:val="20"/>
        </w:rPr>
        <w:t xml:space="preserve"> AG, Nath R. Expression of CD25 independently predicts early treatment failure of acute myeloid </w:t>
      </w:r>
      <w:proofErr w:type="spellStart"/>
      <w:r w:rsidRPr="00FD04BC">
        <w:rPr>
          <w:rStyle w:val="highlight"/>
          <w:color w:val="000000" w:themeColor="text1"/>
          <w:sz w:val="20"/>
        </w:rPr>
        <w:t>leukaemia</w:t>
      </w:r>
      <w:proofErr w:type="spellEnd"/>
      <w:r w:rsidRPr="00FD04BC">
        <w:rPr>
          <w:color w:val="000000" w:themeColor="text1"/>
          <w:sz w:val="20"/>
        </w:rPr>
        <w:t xml:space="preserve"> (AML).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i/>
          <w:color w:val="000000" w:themeColor="text1"/>
          <w:sz w:val="20"/>
        </w:rPr>
        <w:t>.</w:t>
      </w:r>
      <w:r w:rsidRPr="00FD04BC">
        <w:rPr>
          <w:color w:val="000000" w:themeColor="text1"/>
          <w:sz w:val="20"/>
        </w:rPr>
        <w:t xml:space="preserve"> 2013; 160:262-6. PMID: 23116454</w:t>
      </w:r>
    </w:p>
    <w:p w14:paraId="0A6B5F8D" w14:textId="77777777" w:rsidR="00790685" w:rsidRPr="00FD04BC" w:rsidRDefault="00790685" w:rsidP="009F2E7A">
      <w:pPr>
        <w:tabs>
          <w:tab w:val="num" w:pos="1890"/>
        </w:tabs>
        <w:ind w:left="1800" w:right="-540" w:hanging="270"/>
        <w:jc w:val="both"/>
        <w:rPr>
          <w:color w:val="000000" w:themeColor="text1"/>
          <w:sz w:val="20"/>
        </w:rPr>
      </w:pPr>
    </w:p>
    <w:p w14:paraId="543D694E"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color w:val="000000" w:themeColor="text1"/>
          <w:sz w:val="20"/>
          <w:szCs w:val="20"/>
        </w:rPr>
        <w:t xml:space="preserve">Roy R, </w:t>
      </w:r>
      <w:r w:rsidRPr="00FD04BC">
        <w:rPr>
          <w:b/>
          <w:color w:val="000000" w:themeColor="text1"/>
          <w:sz w:val="20"/>
          <w:szCs w:val="20"/>
        </w:rPr>
        <w:t>Evens AM,</w:t>
      </w:r>
      <w:r w:rsidRPr="00FD04BC">
        <w:rPr>
          <w:color w:val="000000" w:themeColor="text1"/>
          <w:sz w:val="20"/>
          <w:szCs w:val="20"/>
        </w:rPr>
        <w:t xml:space="preserve"> Patton D, </w:t>
      </w:r>
      <w:proofErr w:type="spellStart"/>
      <w:r w:rsidRPr="00FD04BC">
        <w:rPr>
          <w:color w:val="000000" w:themeColor="text1"/>
          <w:sz w:val="20"/>
          <w:szCs w:val="20"/>
        </w:rPr>
        <w:t>Gallot</w:t>
      </w:r>
      <w:proofErr w:type="spellEnd"/>
      <w:r w:rsidRPr="00FD04BC">
        <w:rPr>
          <w:color w:val="000000" w:themeColor="text1"/>
          <w:sz w:val="20"/>
          <w:szCs w:val="20"/>
        </w:rPr>
        <w:t xml:space="preserve"> L, Larson A, </w:t>
      </w:r>
      <w:proofErr w:type="spellStart"/>
      <w:r w:rsidRPr="00FD04BC">
        <w:rPr>
          <w:color w:val="000000" w:themeColor="text1"/>
          <w:sz w:val="20"/>
          <w:szCs w:val="20"/>
        </w:rPr>
        <w:t>Rademaker</w:t>
      </w:r>
      <w:proofErr w:type="spellEnd"/>
      <w:r w:rsidRPr="00FD04BC">
        <w:rPr>
          <w:color w:val="000000" w:themeColor="text1"/>
          <w:sz w:val="20"/>
          <w:szCs w:val="20"/>
        </w:rPr>
        <w:t xml:space="preserve"> A, </w:t>
      </w:r>
      <w:proofErr w:type="spellStart"/>
      <w:r w:rsidRPr="00FD04BC">
        <w:rPr>
          <w:color w:val="000000" w:themeColor="text1"/>
          <w:sz w:val="20"/>
          <w:szCs w:val="20"/>
        </w:rPr>
        <w:t>Cilley</w:t>
      </w:r>
      <w:proofErr w:type="spellEnd"/>
      <w:r w:rsidRPr="00FD04BC">
        <w:rPr>
          <w:color w:val="000000" w:themeColor="text1"/>
          <w:sz w:val="20"/>
          <w:szCs w:val="20"/>
        </w:rPr>
        <w:t xml:space="preserve"> J, Spies S, </w:t>
      </w:r>
      <w:proofErr w:type="spellStart"/>
      <w:r w:rsidRPr="00FD04BC">
        <w:rPr>
          <w:color w:val="000000" w:themeColor="text1"/>
          <w:sz w:val="20"/>
          <w:szCs w:val="20"/>
        </w:rPr>
        <w:t>Variakojis</w:t>
      </w:r>
      <w:proofErr w:type="spellEnd"/>
      <w:r w:rsidRPr="00FD04BC">
        <w:rPr>
          <w:color w:val="000000" w:themeColor="text1"/>
          <w:sz w:val="20"/>
          <w:szCs w:val="20"/>
        </w:rPr>
        <w:t xml:space="preserve"> D, Gordon LI, Winter JN.  Bortezomib may be safely combined with Y-90-ibritumomab </w:t>
      </w:r>
      <w:proofErr w:type="spellStart"/>
      <w:r w:rsidRPr="00FD04BC">
        <w:rPr>
          <w:color w:val="000000" w:themeColor="text1"/>
          <w:sz w:val="20"/>
          <w:szCs w:val="20"/>
        </w:rPr>
        <w:t>tiuxetan</w:t>
      </w:r>
      <w:proofErr w:type="spellEnd"/>
      <w:r w:rsidRPr="00FD04BC">
        <w:rPr>
          <w:color w:val="000000" w:themeColor="text1"/>
          <w:sz w:val="20"/>
          <w:szCs w:val="20"/>
        </w:rPr>
        <w:t xml:space="preserve"> in patients with relapsed/refractory follicular non-Hodgkin </w:t>
      </w:r>
      <w:r w:rsidRPr="00FD04BC">
        <w:rPr>
          <w:rStyle w:val="highlight"/>
          <w:color w:val="000000" w:themeColor="text1"/>
          <w:sz w:val="20"/>
          <w:szCs w:val="20"/>
        </w:rPr>
        <w:t>lymphoma</w:t>
      </w:r>
      <w:r w:rsidRPr="00FD04BC">
        <w:rPr>
          <w:color w:val="000000" w:themeColor="text1"/>
          <w:sz w:val="20"/>
          <w:szCs w:val="20"/>
        </w:rPr>
        <w:t xml:space="preserve">: a phase I trial of combined induction therapy and bortezomib consolidation. </w:t>
      </w:r>
      <w:r w:rsidRPr="00FD04BC">
        <w:rPr>
          <w:rStyle w:val="jrnl"/>
          <w:i/>
          <w:color w:val="000000" w:themeColor="text1"/>
          <w:sz w:val="20"/>
          <w:szCs w:val="20"/>
        </w:rPr>
        <w:t xml:space="preserve">Leukemia &amp; </w:t>
      </w:r>
      <w:r w:rsidRPr="00FD04BC">
        <w:rPr>
          <w:rStyle w:val="jrnl"/>
          <w:bCs/>
          <w:i/>
          <w:color w:val="000000" w:themeColor="text1"/>
          <w:sz w:val="20"/>
          <w:szCs w:val="20"/>
        </w:rPr>
        <w:t>Lymphoma</w:t>
      </w:r>
      <w:r w:rsidRPr="00FD04BC">
        <w:rPr>
          <w:i/>
          <w:color w:val="000000" w:themeColor="text1"/>
          <w:sz w:val="20"/>
          <w:szCs w:val="20"/>
        </w:rPr>
        <w:t>.</w:t>
      </w:r>
      <w:r w:rsidRPr="00FD04BC">
        <w:rPr>
          <w:color w:val="000000" w:themeColor="text1"/>
          <w:sz w:val="20"/>
          <w:szCs w:val="20"/>
        </w:rPr>
        <w:t xml:space="preserve"> 2013; 54:497-502. PMID: 22906230</w:t>
      </w:r>
    </w:p>
    <w:p w14:paraId="52FDC14F" w14:textId="77777777" w:rsidR="00790685" w:rsidRPr="00FD04BC" w:rsidRDefault="00790685" w:rsidP="009F2E7A">
      <w:pPr>
        <w:tabs>
          <w:tab w:val="num" w:pos="1890"/>
        </w:tabs>
        <w:ind w:left="1800" w:right="-540" w:hanging="270"/>
        <w:jc w:val="both"/>
        <w:rPr>
          <w:color w:val="000000" w:themeColor="text1"/>
          <w:sz w:val="20"/>
        </w:rPr>
      </w:pPr>
    </w:p>
    <w:p w14:paraId="6BEDC3B8"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color w:val="000000" w:themeColor="text1"/>
          <w:sz w:val="20"/>
          <w:szCs w:val="20"/>
        </w:rPr>
        <w:t xml:space="preserve">Zhang J, </w:t>
      </w:r>
      <w:proofErr w:type="spellStart"/>
      <w:r w:rsidRPr="00FD04BC">
        <w:rPr>
          <w:color w:val="000000" w:themeColor="text1"/>
          <w:sz w:val="20"/>
          <w:szCs w:val="20"/>
        </w:rPr>
        <w:t>Grubor</w:t>
      </w:r>
      <w:proofErr w:type="spellEnd"/>
      <w:r w:rsidRPr="00FD04BC">
        <w:rPr>
          <w:color w:val="000000" w:themeColor="text1"/>
          <w:sz w:val="20"/>
          <w:szCs w:val="20"/>
        </w:rPr>
        <w:t xml:space="preserve"> V, Love CL, Banerjee A, Richards KL, </w:t>
      </w:r>
      <w:proofErr w:type="spellStart"/>
      <w:r w:rsidRPr="00FD04BC">
        <w:rPr>
          <w:color w:val="000000" w:themeColor="text1"/>
          <w:sz w:val="20"/>
          <w:szCs w:val="20"/>
        </w:rPr>
        <w:t>Mieczkowski</w:t>
      </w:r>
      <w:proofErr w:type="spellEnd"/>
      <w:r w:rsidRPr="00FD04BC">
        <w:rPr>
          <w:color w:val="000000" w:themeColor="text1"/>
          <w:sz w:val="20"/>
          <w:szCs w:val="20"/>
        </w:rPr>
        <w:t xml:space="preserve"> PA, Dunphy C, Choi W, Au WY, Srivastava G, Lugar PL, Rizzieri DA, </w:t>
      </w:r>
      <w:proofErr w:type="spellStart"/>
      <w:r w:rsidRPr="00FD04BC">
        <w:rPr>
          <w:color w:val="000000" w:themeColor="text1"/>
          <w:sz w:val="20"/>
          <w:szCs w:val="20"/>
        </w:rPr>
        <w:t>Lagoo</w:t>
      </w:r>
      <w:proofErr w:type="spellEnd"/>
      <w:r w:rsidRPr="00FD04BC">
        <w:rPr>
          <w:color w:val="000000" w:themeColor="text1"/>
          <w:sz w:val="20"/>
          <w:szCs w:val="20"/>
        </w:rPr>
        <w:t xml:space="preserve"> AS, Bernal-Mizrachi L, Mann KP, Flowers C, Naresh K, </w:t>
      </w:r>
      <w:r w:rsidRPr="00FD04BC">
        <w:rPr>
          <w:b/>
          <w:color w:val="000000" w:themeColor="text1"/>
          <w:sz w:val="20"/>
          <w:szCs w:val="20"/>
        </w:rPr>
        <w:t>Evens AM,</w:t>
      </w:r>
      <w:r w:rsidRPr="00FD04BC">
        <w:rPr>
          <w:color w:val="000000" w:themeColor="text1"/>
          <w:sz w:val="20"/>
          <w:szCs w:val="20"/>
        </w:rPr>
        <w:t xml:space="preserve"> Gordon LI, </w:t>
      </w:r>
      <w:proofErr w:type="spellStart"/>
      <w:r w:rsidRPr="00FD04BC">
        <w:rPr>
          <w:color w:val="000000" w:themeColor="text1"/>
          <w:sz w:val="20"/>
          <w:szCs w:val="20"/>
        </w:rPr>
        <w:t>Czader</w:t>
      </w:r>
      <w:proofErr w:type="spellEnd"/>
      <w:r w:rsidRPr="00FD04BC">
        <w:rPr>
          <w:color w:val="000000" w:themeColor="text1"/>
          <w:sz w:val="20"/>
          <w:szCs w:val="20"/>
        </w:rPr>
        <w:t xml:space="preserve"> M,  Gill JI, </w:t>
      </w:r>
      <w:proofErr w:type="spellStart"/>
      <w:r w:rsidRPr="00FD04BC">
        <w:rPr>
          <w:color w:val="000000" w:themeColor="text1"/>
          <w:sz w:val="20"/>
          <w:szCs w:val="20"/>
        </w:rPr>
        <w:t>Hsi</w:t>
      </w:r>
      <w:proofErr w:type="spellEnd"/>
      <w:r w:rsidRPr="00FD04BC">
        <w:rPr>
          <w:color w:val="000000" w:themeColor="text1"/>
          <w:sz w:val="20"/>
          <w:szCs w:val="20"/>
        </w:rPr>
        <w:t xml:space="preserve"> ED, Liu Q, Fan A, Walsh K, Jima D, Smith LL, Johnson AJ, Byrd JC, </w:t>
      </w:r>
      <w:proofErr w:type="spellStart"/>
      <w:r w:rsidRPr="00FD04BC">
        <w:rPr>
          <w:color w:val="000000" w:themeColor="text1"/>
          <w:sz w:val="20"/>
          <w:szCs w:val="20"/>
        </w:rPr>
        <w:t>Luftig</w:t>
      </w:r>
      <w:proofErr w:type="spellEnd"/>
      <w:r w:rsidRPr="00FD04BC">
        <w:rPr>
          <w:color w:val="000000" w:themeColor="text1"/>
          <w:sz w:val="20"/>
          <w:szCs w:val="20"/>
        </w:rPr>
        <w:t xml:space="preserve"> MA, Ni T, Zhu J, </w:t>
      </w:r>
      <w:proofErr w:type="spellStart"/>
      <w:r w:rsidRPr="00FD04BC">
        <w:rPr>
          <w:color w:val="000000" w:themeColor="text1"/>
          <w:sz w:val="20"/>
          <w:szCs w:val="20"/>
        </w:rPr>
        <w:t>Chadburn</w:t>
      </w:r>
      <w:proofErr w:type="spellEnd"/>
      <w:r w:rsidRPr="00FD04BC">
        <w:rPr>
          <w:color w:val="000000" w:themeColor="text1"/>
          <w:sz w:val="20"/>
          <w:szCs w:val="20"/>
        </w:rPr>
        <w:t xml:space="preserve"> A, Levy S, Dunson D, Dave SS. Genetic heterogeneity of diffuse large B-cell lymphoma.  </w:t>
      </w:r>
      <w:r w:rsidRPr="00FD04BC">
        <w:rPr>
          <w:rStyle w:val="jrnl"/>
          <w:i/>
          <w:color w:val="000000" w:themeColor="text1"/>
          <w:sz w:val="20"/>
          <w:szCs w:val="20"/>
        </w:rPr>
        <w:t xml:space="preserve">Proc Natl </w:t>
      </w:r>
      <w:proofErr w:type="spellStart"/>
      <w:r w:rsidRPr="00FD04BC">
        <w:rPr>
          <w:rStyle w:val="jrnl"/>
          <w:i/>
          <w:color w:val="000000" w:themeColor="text1"/>
          <w:sz w:val="20"/>
          <w:szCs w:val="20"/>
        </w:rPr>
        <w:t>Acad</w:t>
      </w:r>
      <w:proofErr w:type="spellEnd"/>
      <w:r w:rsidRPr="00FD04BC">
        <w:rPr>
          <w:rStyle w:val="jrnl"/>
          <w:i/>
          <w:color w:val="000000" w:themeColor="text1"/>
          <w:sz w:val="20"/>
          <w:szCs w:val="20"/>
        </w:rPr>
        <w:t xml:space="preserve"> Sci U S A</w:t>
      </w:r>
      <w:r w:rsidRPr="00FD04BC">
        <w:rPr>
          <w:i/>
          <w:color w:val="000000" w:themeColor="text1"/>
          <w:sz w:val="20"/>
          <w:szCs w:val="20"/>
        </w:rPr>
        <w:t>.</w:t>
      </w:r>
      <w:r w:rsidRPr="00FD04BC">
        <w:rPr>
          <w:color w:val="000000" w:themeColor="text1"/>
          <w:sz w:val="20"/>
          <w:szCs w:val="20"/>
        </w:rPr>
        <w:t xml:space="preserve"> 2013; 110:1398-403. PMID: 23292937</w:t>
      </w:r>
    </w:p>
    <w:p w14:paraId="1B7A69C0"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4237A0A0"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b/>
          <w:color w:val="000000" w:themeColor="text1"/>
          <w:sz w:val="20"/>
          <w:szCs w:val="20"/>
        </w:rPr>
        <w:t>Evens AM,</w:t>
      </w:r>
      <w:r w:rsidRPr="00FD04BC">
        <w:rPr>
          <w:color w:val="000000" w:themeColor="text1"/>
          <w:sz w:val="20"/>
          <w:szCs w:val="20"/>
        </w:rPr>
        <w:t xml:space="preserve"> Hong F, Gordon LI, Fisher RI, Bartlett N, Connors JM, Wagner H, MK </w:t>
      </w:r>
      <w:proofErr w:type="spellStart"/>
      <w:r w:rsidRPr="00FD04BC">
        <w:rPr>
          <w:color w:val="000000" w:themeColor="text1"/>
          <w:sz w:val="20"/>
          <w:szCs w:val="20"/>
        </w:rPr>
        <w:t>Gospodarowicz</w:t>
      </w:r>
      <w:proofErr w:type="spellEnd"/>
      <w:r w:rsidRPr="00FD04BC">
        <w:rPr>
          <w:color w:val="000000" w:themeColor="text1"/>
          <w:sz w:val="20"/>
          <w:szCs w:val="20"/>
        </w:rPr>
        <w:t xml:space="preserve">, </w:t>
      </w:r>
      <w:proofErr w:type="spellStart"/>
      <w:r w:rsidRPr="00FD04BC">
        <w:rPr>
          <w:color w:val="000000" w:themeColor="text1"/>
          <w:sz w:val="20"/>
          <w:szCs w:val="20"/>
        </w:rPr>
        <w:t>Cheson</w:t>
      </w:r>
      <w:proofErr w:type="spellEnd"/>
      <w:r w:rsidRPr="00FD04BC">
        <w:rPr>
          <w:color w:val="000000" w:themeColor="text1"/>
          <w:sz w:val="20"/>
          <w:szCs w:val="20"/>
        </w:rPr>
        <w:t xml:space="preserve"> BC, Stiff PJ, Advani R, Miller TP, Kahl BS, Hoppe RT, Horning SJ. </w:t>
      </w:r>
      <w:r w:rsidRPr="00FD04BC">
        <w:rPr>
          <w:bCs/>
          <w:color w:val="000000" w:themeColor="text1"/>
          <w:sz w:val="20"/>
          <w:szCs w:val="20"/>
        </w:rPr>
        <w:t xml:space="preserve">The Efficacy and Tolerability of ABVD and Stanford V in Older Hodgkin Lymphoma Patients:  A Comprehensive Analysis from the North American Intergroup Trial E2496. </w:t>
      </w:r>
      <w:r w:rsidRPr="00FD04BC">
        <w:rPr>
          <w:i/>
          <w:color w:val="000000" w:themeColor="text1"/>
          <w:sz w:val="20"/>
          <w:szCs w:val="20"/>
        </w:rPr>
        <w:t xml:space="preserve">British Journal of </w:t>
      </w:r>
      <w:proofErr w:type="spellStart"/>
      <w:r w:rsidRPr="00FD04BC">
        <w:rPr>
          <w:i/>
          <w:color w:val="000000" w:themeColor="text1"/>
          <w:sz w:val="20"/>
          <w:szCs w:val="20"/>
        </w:rPr>
        <w:t>Haematology</w:t>
      </w:r>
      <w:proofErr w:type="spellEnd"/>
      <w:r w:rsidRPr="00FD04BC">
        <w:rPr>
          <w:color w:val="000000" w:themeColor="text1"/>
          <w:sz w:val="20"/>
          <w:szCs w:val="20"/>
        </w:rPr>
        <w:t>. 2013; 161:76-86. PMID: 23356491</w:t>
      </w:r>
    </w:p>
    <w:p w14:paraId="6B19E49A" w14:textId="77777777" w:rsidR="00790685" w:rsidRPr="00FD04BC" w:rsidRDefault="00790685" w:rsidP="009F2E7A">
      <w:pPr>
        <w:tabs>
          <w:tab w:val="num" w:pos="1890"/>
        </w:tabs>
        <w:ind w:left="1800" w:hanging="270"/>
        <w:rPr>
          <w:bCs/>
          <w:color w:val="000000" w:themeColor="text1"/>
          <w:sz w:val="20"/>
        </w:rPr>
      </w:pPr>
    </w:p>
    <w:p w14:paraId="5B63D6EA"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b/>
          <w:bCs/>
          <w:color w:val="000000" w:themeColor="text1"/>
          <w:sz w:val="20"/>
          <w:szCs w:val="20"/>
        </w:rPr>
        <w:t>Evens AM,</w:t>
      </w:r>
      <w:r w:rsidRPr="00FD04BC">
        <w:rPr>
          <w:color w:val="000000" w:themeColor="text1"/>
          <w:sz w:val="20"/>
          <w:szCs w:val="20"/>
        </w:rPr>
        <w:t xml:space="preserve"> </w:t>
      </w:r>
      <w:proofErr w:type="spellStart"/>
      <w:r w:rsidRPr="00FD04BC">
        <w:rPr>
          <w:color w:val="000000" w:themeColor="text1"/>
          <w:sz w:val="20"/>
          <w:szCs w:val="20"/>
        </w:rPr>
        <w:t>Choquet</w:t>
      </w:r>
      <w:proofErr w:type="spellEnd"/>
      <w:r w:rsidRPr="00FD04BC">
        <w:rPr>
          <w:color w:val="000000" w:themeColor="text1"/>
          <w:sz w:val="20"/>
          <w:szCs w:val="20"/>
        </w:rPr>
        <w:t xml:space="preserve"> S, Kroll-Desrosiers AR, Jagadeesh D, Smith SM, </w:t>
      </w:r>
      <w:proofErr w:type="spellStart"/>
      <w:r w:rsidRPr="00FD04BC">
        <w:rPr>
          <w:color w:val="000000" w:themeColor="text1"/>
          <w:sz w:val="20"/>
          <w:szCs w:val="20"/>
        </w:rPr>
        <w:t>Morschhauser</w:t>
      </w:r>
      <w:proofErr w:type="spellEnd"/>
      <w:r w:rsidRPr="00FD04BC">
        <w:rPr>
          <w:color w:val="000000" w:themeColor="text1"/>
          <w:sz w:val="20"/>
          <w:szCs w:val="20"/>
        </w:rPr>
        <w:t xml:space="preserve"> F, </w:t>
      </w:r>
      <w:proofErr w:type="spellStart"/>
      <w:r w:rsidRPr="00FD04BC">
        <w:rPr>
          <w:color w:val="000000" w:themeColor="text1"/>
          <w:sz w:val="20"/>
          <w:szCs w:val="20"/>
        </w:rPr>
        <w:t>Leblond</w:t>
      </w:r>
      <w:proofErr w:type="spellEnd"/>
      <w:r w:rsidRPr="00FD04BC">
        <w:rPr>
          <w:color w:val="000000" w:themeColor="text1"/>
          <w:sz w:val="20"/>
          <w:szCs w:val="20"/>
          <w:vertAlign w:val="superscript"/>
        </w:rPr>
        <w:t xml:space="preserve"> </w:t>
      </w:r>
      <w:r w:rsidRPr="00FD04BC">
        <w:rPr>
          <w:color w:val="000000" w:themeColor="text1"/>
          <w:sz w:val="20"/>
          <w:szCs w:val="20"/>
        </w:rPr>
        <w:t xml:space="preserve">V, Roy R, Barton B, Gordon LI, Gandhi MK, </w:t>
      </w:r>
      <w:hyperlink r:id="rId52" w:history="1">
        <w:r w:rsidRPr="00FD04BC">
          <w:rPr>
            <w:color w:val="000000" w:themeColor="text1"/>
            <w:sz w:val="20"/>
            <w:szCs w:val="20"/>
            <w:lang w:val="en"/>
          </w:rPr>
          <w:t xml:space="preserve"> Dierickx</w:t>
        </w:r>
      </w:hyperlink>
      <w:r w:rsidRPr="00FD04BC">
        <w:rPr>
          <w:color w:val="000000" w:themeColor="text1"/>
          <w:sz w:val="20"/>
          <w:szCs w:val="20"/>
          <w:lang w:val="en"/>
        </w:rPr>
        <w:t xml:space="preserve"> D, </w:t>
      </w:r>
      <w:r w:rsidRPr="00FD04BC">
        <w:rPr>
          <w:color w:val="000000" w:themeColor="text1"/>
          <w:sz w:val="20"/>
          <w:szCs w:val="20"/>
        </w:rPr>
        <w:t xml:space="preserve">Schiff D, </w:t>
      </w:r>
      <w:proofErr w:type="spellStart"/>
      <w:r w:rsidRPr="00FD04BC">
        <w:rPr>
          <w:color w:val="000000" w:themeColor="text1"/>
          <w:sz w:val="20"/>
          <w:szCs w:val="20"/>
        </w:rPr>
        <w:t>Habermann</w:t>
      </w:r>
      <w:proofErr w:type="spellEnd"/>
      <w:r w:rsidRPr="00FD04BC">
        <w:rPr>
          <w:color w:val="000000" w:themeColor="text1"/>
          <w:sz w:val="20"/>
          <w:szCs w:val="20"/>
        </w:rPr>
        <w:t xml:space="preserve"> TM, Trappe R. </w:t>
      </w:r>
      <w:r w:rsidRPr="00FD04BC">
        <w:rPr>
          <w:bCs/>
          <w:color w:val="000000" w:themeColor="text1"/>
          <w:sz w:val="20"/>
          <w:szCs w:val="20"/>
        </w:rPr>
        <w:t xml:space="preserve">Primary CNS Post-Transplant Lymphoproliferative Disease (PTLD):  An International Report of 84 Cases in the Modern Era.  </w:t>
      </w:r>
      <w:r w:rsidRPr="00FD04BC">
        <w:rPr>
          <w:bCs/>
          <w:i/>
          <w:color w:val="000000" w:themeColor="text1"/>
          <w:sz w:val="20"/>
          <w:szCs w:val="20"/>
        </w:rPr>
        <w:t>American Journal of Transplantation</w:t>
      </w:r>
      <w:r w:rsidRPr="00FD04BC">
        <w:rPr>
          <w:bCs/>
          <w:color w:val="000000" w:themeColor="text1"/>
          <w:sz w:val="20"/>
          <w:szCs w:val="20"/>
        </w:rPr>
        <w:t xml:space="preserve">.  2013; </w:t>
      </w:r>
      <w:r w:rsidRPr="00FD04BC">
        <w:rPr>
          <w:color w:val="000000" w:themeColor="text1"/>
          <w:sz w:val="20"/>
          <w:szCs w:val="20"/>
        </w:rPr>
        <w:t>13:1512-22. PMID: 23721553</w:t>
      </w:r>
    </w:p>
    <w:p w14:paraId="2038A94C"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38C39DBB"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proofErr w:type="spellStart"/>
      <w:r w:rsidRPr="00FD04BC">
        <w:rPr>
          <w:color w:val="000000" w:themeColor="text1"/>
          <w:sz w:val="20"/>
          <w:szCs w:val="20"/>
        </w:rPr>
        <w:t>Ollberding</w:t>
      </w:r>
      <w:proofErr w:type="spellEnd"/>
      <w:r w:rsidRPr="00FD04BC">
        <w:rPr>
          <w:color w:val="000000" w:themeColor="text1"/>
          <w:sz w:val="20"/>
          <w:szCs w:val="20"/>
        </w:rPr>
        <w:t xml:space="preserve"> NJ, </w:t>
      </w:r>
      <w:r w:rsidRPr="00FD04BC">
        <w:rPr>
          <w:b/>
          <w:color w:val="000000" w:themeColor="text1"/>
          <w:sz w:val="20"/>
          <w:szCs w:val="20"/>
        </w:rPr>
        <w:t>Evens AM,</w:t>
      </w:r>
      <w:r w:rsidRPr="00FD04BC">
        <w:rPr>
          <w:color w:val="000000" w:themeColor="text1"/>
          <w:sz w:val="20"/>
          <w:szCs w:val="20"/>
        </w:rPr>
        <w:t xml:space="preserve"> </w:t>
      </w:r>
      <w:proofErr w:type="spellStart"/>
      <w:r w:rsidRPr="00FD04BC">
        <w:rPr>
          <w:color w:val="000000" w:themeColor="text1"/>
          <w:sz w:val="20"/>
          <w:szCs w:val="20"/>
        </w:rPr>
        <w:t>Aschebrook-Kilfoy</w:t>
      </w:r>
      <w:proofErr w:type="spellEnd"/>
      <w:r w:rsidRPr="00FD04BC">
        <w:rPr>
          <w:color w:val="000000" w:themeColor="text1"/>
          <w:sz w:val="20"/>
          <w:szCs w:val="20"/>
        </w:rPr>
        <w:t xml:space="preserve"> B, </w:t>
      </w:r>
      <w:proofErr w:type="spellStart"/>
      <w:r w:rsidRPr="00FD04BC">
        <w:rPr>
          <w:color w:val="000000" w:themeColor="text1"/>
          <w:sz w:val="20"/>
          <w:szCs w:val="20"/>
        </w:rPr>
        <w:t>Caces</w:t>
      </w:r>
      <w:proofErr w:type="spellEnd"/>
      <w:r w:rsidRPr="00FD04BC">
        <w:rPr>
          <w:color w:val="000000" w:themeColor="text1"/>
          <w:sz w:val="20"/>
          <w:szCs w:val="20"/>
        </w:rPr>
        <w:t xml:space="preserve"> DB, MD, </w:t>
      </w:r>
      <w:proofErr w:type="spellStart"/>
      <w:r w:rsidRPr="00FD04BC">
        <w:rPr>
          <w:color w:val="000000" w:themeColor="text1"/>
          <w:sz w:val="20"/>
          <w:szCs w:val="20"/>
        </w:rPr>
        <w:t>Weisenburger</w:t>
      </w:r>
      <w:proofErr w:type="spellEnd"/>
      <w:r w:rsidRPr="00FD04BC">
        <w:rPr>
          <w:color w:val="000000" w:themeColor="text1"/>
          <w:sz w:val="20"/>
          <w:szCs w:val="20"/>
        </w:rPr>
        <w:t xml:space="preserve"> DD, MD, Smith SM, Chiu BC-H. </w:t>
      </w:r>
      <w:r w:rsidRPr="00FD04BC">
        <w:rPr>
          <w:bCs/>
          <w:color w:val="000000" w:themeColor="text1"/>
          <w:sz w:val="20"/>
          <w:szCs w:val="20"/>
        </w:rPr>
        <w:t xml:space="preserve">Cigarette Smoking and Overall Survival in Patients with Non-Hodgkin Lymphoma: A Pooled Analysis of Prospective Studies. </w:t>
      </w:r>
      <w:r w:rsidRPr="00FD04BC">
        <w:rPr>
          <w:bCs/>
          <w:i/>
          <w:color w:val="000000" w:themeColor="text1"/>
          <w:sz w:val="20"/>
          <w:szCs w:val="20"/>
        </w:rPr>
        <w:t xml:space="preserve">British Journal of </w:t>
      </w:r>
      <w:proofErr w:type="spellStart"/>
      <w:r w:rsidRPr="00FD04BC">
        <w:rPr>
          <w:bCs/>
          <w:i/>
          <w:color w:val="000000" w:themeColor="text1"/>
          <w:sz w:val="20"/>
          <w:szCs w:val="20"/>
        </w:rPr>
        <w:t>Haematology</w:t>
      </w:r>
      <w:proofErr w:type="spellEnd"/>
      <w:r w:rsidRPr="00FD04BC">
        <w:rPr>
          <w:bCs/>
          <w:i/>
          <w:color w:val="000000" w:themeColor="text1"/>
          <w:sz w:val="20"/>
          <w:szCs w:val="20"/>
        </w:rPr>
        <w:t xml:space="preserve">. </w:t>
      </w:r>
      <w:r w:rsidRPr="00FD04BC">
        <w:rPr>
          <w:bCs/>
          <w:color w:val="000000" w:themeColor="text1"/>
          <w:sz w:val="20"/>
          <w:szCs w:val="20"/>
        </w:rPr>
        <w:t>2013</w:t>
      </w:r>
      <w:r w:rsidRPr="00FD04BC">
        <w:rPr>
          <w:color w:val="000000" w:themeColor="text1"/>
          <w:sz w:val="20"/>
          <w:szCs w:val="20"/>
        </w:rPr>
        <w:t>; 163:352-6; PMID: 23909494</w:t>
      </w:r>
    </w:p>
    <w:p w14:paraId="4386CF99"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25D6F10F"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b/>
          <w:bCs/>
          <w:color w:val="000000" w:themeColor="text1"/>
          <w:sz w:val="20"/>
          <w:szCs w:val="20"/>
        </w:rPr>
        <w:t>Evens AM,</w:t>
      </w:r>
      <w:r w:rsidRPr="00FD04BC">
        <w:rPr>
          <w:color w:val="000000" w:themeColor="text1"/>
          <w:sz w:val="20"/>
          <w:szCs w:val="20"/>
        </w:rPr>
        <w:t xml:space="preserve"> </w:t>
      </w:r>
      <w:proofErr w:type="spellStart"/>
      <w:r w:rsidRPr="00FD04BC">
        <w:rPr>
          <w:color w:val="000000" w:themeColor="text1"/>
          <w:sz w:val="20"/>
          <w:szCs w:val="20"/>
        </w:rPr>
        <w:t>Vanderplas</w:t>
      </w:r>
      <w:proofErr w:type="spellEnd"/>
      <w:r w:rsidRPr="00FD04BC">
        <w:rPr>
          <w:color w:val="000000" w:themeColor="text1"/>
          <w:sz w:val="20"/>
          <w:szCs w:val="20"/>
        </w:rPr>
        <w:t xml:space="preserve"> A, </w:t>
      </w:r>
      <w:proofErr w:type="spellStart"/>
      <w:r w:rsidRPr="00FD04BC">
        <w:rPr>
          <w:color w:val="000000" w:themeColor="text1"/>
          <w:sz w:val="20"/>
          <w:szCs w:val="20"/>
        </w:rPr>
        <w:t>LaCasce</w:t>
      </w:r>
      <w:proofErr w:type="spellEnd"/>
      <w:r w:rsidRPr="00FD04BC">
        <w:rPr>
          <w:color w:val="000000" w:themeColor="text1"/>
          <w:sz w:val="20"/>
          <w:szCs w:val="20"/>
        </w:rPr>
        <w:t xml:space="preserve"> AS, Crosby AL,</w:t>
      </w:r>
      <w:r w:rsidRPr="00FD04BC">
        <w:rPr>
          <w:iCs/>
          <w:color w:val="000000" w:themeColor="text1"/>
          <w:sz w:val="20"/>
          <w:szCs w:val="20"/>
        </w:rPr>
        <w:t xml:space="preserve"> </w:t>
      </w:r>
      <w:proofErr w:type="spellStart"/>
      <w:r w:rsidRPr="00FD04BC">
        <w:rPr>
          <w:iCs/>
          <w:color w:val="000000" w:themeColor="text1"/>
          <w:sz w:val="20"/>
          <w:szCs w:val="20"/>
        </w:rPr>
        <w:t>Nademanee</w:t>
      </w:r>
      <w:proofErr w:type="spellEnd"/>
      <w:r w:rsidRPr="00FD04BC">
        <w:rPr>
          <w:iCs/>
          <w:color w:val="000000" w:themeColor="text1"/>
          <w:sz w:val="20"/>
          <w:szCs w:val="20"/>
        </w:rPr>
        <w:t xml:space="preserve"> AP,</w:t>
      </w:r>
      <w:r w:rsidRPr="00FD04BC">
        <w:rPr>
          <w:color w:val="000000" w:themeColor="text1"/>
          <w:sz w:val="20"/>
          <w:szCs w:val="20"/>
        </w:rPr>
        <w:t xml:space="preserve"> Kaminski MS, </w:t>
      </w:r>
      <w:r w:rsidRPr="00FD04BC">
        <w:rPr>
          <w:iCs/>
          <w:color w:val="000000" w:themeColor="text1"/>
          <w:sz w:val="20"/>
          <w:szCs w:val="20"/>
        </w:rPr>
        <w:t xml:space="preserve">Abel GA, </w:t>
      </w:r>
      <w:proofErr w:type="spellStart"/>
      <w:r w:rsidRPr="00FD04BC">
        <w:rPr>
          <w:iCs/>
          <w:color w:val="000000" w:themeColor="text1"/>
          <w:sz w:val="20"/>
          <w:szCs w:val="20"/>
        </w:rPr>
        <w:t>Millenson</w:t>
      </w:r>
      <w:proofErr w:type="spellEnd"/>
      <w:r w:rsidRPr="00FD04BC">
        <w:rPr>
          <w:iCs/>
          <w:color w:val="000000" w:themeColor="text1"/>
          <w:sz w:val="20"/>
          <w:szCs w:val="20"/>
        </w:rPr>
        <w:t xml:space="preserve"> M, </w:t>
      </w:r>
      <w:proofErr w:type="spellStart"/>
      <w:r w:rsidRPr="00FD04BC">
        <w:rPr>
          <w:iCs/>
          <w:color w:val="000000" w:themeColor="text1"/>
          <w:sz w:val="20"/>
          <w:szCs w:val="20"/>
        </w:rPr>
        <w:t>Czuczman</w:t>
      </w:r>
      <w:proofErr w:type="spellEnd"/>
      <w:r w:rsidRPr="00FD04BC">
        <w:rPr>
          <w:iCs/>
          <w:color w:val="000000" w:themeColor="text1"/>
          <w:sz w:val="20"/>
          <w:szCs w:val="20"/>
        </w:rPr>
        <w:t xml:space="preserve"> MS, Rodriguez MA, Niland J,</w:t>
      </w:r>
      <w:r w:rsidRPr="00FD04BC">
        <w:rPr>
          <w:color w:val="000000" w:themeColor="text1"/>
          <w:sz w:val="20"/>
          <w:szCs w:val="20"/>
        </w:rPr>
        <w:t xml:space="preserve"> </w:t>
      </w:r>
      <w:proofErr w:type="spellStart"/>
      <w:r w:rsidRPr="00FD04BC">
        <w:rPr>
          <w:color w:val="000000" w:themeColor="text1"/>
          <w:sz w:val="20"/>
          <w:szCs w:val="20"/>
        </w:rPr>
        <w:t>Zelenetz</w:t>
      </w:r>
      <w:proofErr w:type="spellEnd"/>
      <w:r w:rsidRPr="00FD04BC">
        <w:rPr>
          <w:color w:val="000000" w:themeColor="text1"/>
          <w:sz w:val="20"/>
          <w:szCs w:val="20"/>
        </w:rPr>
        <w:t xml:space="preserve"> AD, Gordon LI, Friedberg JW. Stem Cell Transplantation for Follicular Lymphoma Relapsed/Refractory After Prior Rituximab: A Comprehensive Analysis from the NCCN Lymphoma Outcomes Project. </w:t>
      </w:r>
      <w:r w:rsidRPr="00FD04BC">
        <w:rPr>
          <w:bCs/>
          <w:i/>
          <w:color w:val="000000" w:themeColor="text1"/>
          <w:sz w:val="20"/>
          <w:szCs w:val="20"/>
        </w:rPr>
        <w:t>Cancer</w:t>
      </w:r>
      <w:r w:rsidRPr="00FD04BC">
        <w:rPr>
          <w:bCs/>
          <w:color w:val="000000" w:themeColor="text1"/>
          <w:sz w:val="20"/>
          <w:szCs w:val="20"/>
        </w:rPr>
        <w:t>. 2013</w:t>
      </w:r>
      <w:r w:rsidRPr="00FD04BC">
        <w:rPr>
          <w:color w:val="000000" w:themeColor="text1"/>
          <w:sz w:val="20"/>
          <w:szCs w:val="20"/>
        </w:rPr>
        <w:t>; 119:3662-71; PMID: 23921646</w:t>
      </w:r>
    </w:p>
    <w:p w14:paraId="41EA8312" w14:textId="77777777" w:rsidR="00790685" w:rsidRPr="00FD04BC" w:rsidRDefault="00790685" w:rsidP="009F2E7A">
      <w:pPr>
        <w:pStyle w:val="LightList-Accent51"/>
        <w:tabs>
          <w:tab w:val="num" w:pos="1890"/>
        </w:tabs>
        <w:ind w:left="1800" w:hanging="270"/>
        <w:rPr>
          <w:color w:val="000000" w:themeColor="text1"/>
          <w:sz w:val="20"/>
        </w:rPr>
      </w:pPr>
    </w:p>
    <w:p w14:paraId="5CB33356"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b/>
          <w:color w:val="000000" w:themeColor="text1"/>
          <w:sz w:val="20"/>
          <w:szCs w:val="20"/>
        </w:rPr>
        <w:t>Evens AM,</w:t>
      </w:r>
      <w:r w:rsidRPr="00FD04BC">
        <w:rPr>
          <w:color w:val="000000" w:themeColor="text1"/>
          <w:sz w:val="20"/>
          <w:szCs w:val="20"/>
        </w:rPr>
        <w:t xml:space="preserve"> Rosen ST, </w:t>
      </w:r>
      <w:proofErr w:type="spellStart"/>
      <w:r w:rsidRPr="00FD04BC">
        <w:rPr>
          <w:color w:val="000000" w:themeColor="text1"/>
          <w:sz w:val="20"/>
          <w:szCs w:val="20"/>
        </w:rPr>
        <w:t>Helenowski</w:t>
      </w:r>
      <w:proofErr w:type="spellEnd"/>
      <w:r w:rsidRPr="00FD04BC">
        <w:rPr>
          <w:color w:val="000000" w:themeColor="text1"/>
          <w:sz w:val="20"/>
          <w:szCs w:val="20"/>
        </w:rPr>
        <w:t xml:space="preserve"> I, Kline J, Larsen A, Colvin J, Winter JN, Van </w:t>
      </w:r>
      <w:proofErr w:type="spellStart"/>
      <w:r w:rsidRPr="00FD04BC">
        <w:rPr>
          <w:color w:val="000000" w:themeColor="text1"/>
          <w:sz w:val="20"/>
          <w:szCs w:val="20"/>
        </w:rPr>
        <w:t>Besien</w:t>
      </w:r>
      <w:proofErr w:type="spellEnd"/>
      <w:r w:rsidRPr="00FD04BC">
        <w:rPr>
          <w:color w:val="000000" w:themeColor="text1"/>
          <w:sz w:val="20"/>
          <w:szCs w:val="20"/>
        </w:rPr>
        <w:t xml:space="preserve"> KM, Gordon LI, Smith SM. </w:t>
      </w:r>
      <w:r w:rsidRPr="00FD04BC">
        <w:rPr>
          <w:bCs/>
          <w:color w:val="000000" w:themeColor="text1"/>
          <w:sz w:val="20"/>
          <w:szCs w:val="20"/>
        </w:rPr>
        <w:t>A Phase I/II Trial of Bortezomib Combined Concurrently with Gemcitabine for Relapsed or Refractory DLBCL and</w:t>
      </w:r>
      <w:r w:rsidRPr="00FD04BC">
        <w:rPr>
          <w:color w:val="000000" w:themeColor="text1"/>
          <w:sz w:val="20"/>
          <w:szCs w:val="20"/>
        </w:rPr>
        <w:t xml:space="preserve"> </w:t>
      </w:r>
      <w:r w:rsidRPr="00FD04BC">
        <w:rPr>
          <w:bCs/>
          <w:color w:val="000000" w:themeColor="text1"/>
          <w:sz w:val="20"/>
          <w:szCs w:val="20"/>
        </w:rPr>
        <w:t xml:space="preserve">Peripheral T-cell Lymphomas. </w:t>
      </w:r>
      <w:r w:rsidRPr="00FD04BC">
        <w:rPr>
          <w:i/>
          <w:color w:val="000000" w:themeColor="text1"/>
          <w:sz w:val="20"/>
          <w:szCs w:val="20"/>
        </w:rPr>
        <w:t xml:space="preserve">British Journal of </w:t>
      </w:r>
      <w:proofErr w:type="spellStart"/>
      <w:r w:rsidRPr="00FD04BC">
        <w:rPr>
          <w:i/>
          <w:color w:val="000000" w:themeColor="text1"/>
          <w:sz w:val="20"/>
          <w:szCs w:val="20"/>
        </w:rPr>
        <w:t>Haematology</w:t>
      </w:r>
      <w:proofErr w:type="spellEnd"/>
      <w:r w:rsidRPr="00FD04BC">
        <w:rPr>
          <w:i/>
          <w:color w:val="000000" w:themeColor="text1"/>
          <w:sz w:val="20"/>
          <w:szCs w:val="20"/>
        </w:rPr>
        <w:t>.</w:t>
      </w:r>
      <w:r w:rsidRPr="00FD04BC">
        <w:rPr>
          <w:color w:val="000000" w:themeColor="text1"/>
          <w:sz w:val="20"/>
          <w:szCs w:val="20"/>
        </w:rPr>
        <w:t xml:space="preserve"> 2013; 163:55-61; PMID: 23927371</w:t>
      </w:r>
    </w:p>
    <w:p w14:paraId="61C5565D"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6A8F0BBE"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b/>
          <w:bCs/>
          <w:color w:val="000000" w:themeColor="text1"/>
          <w:sz w:val="20"/>
          <w:szCs w:val="20"/>
        </w:rPr>
        <w:t>Evens AM,</w:t>
      </w:r>
      <w:r w:rsidRPr="00FD04BC">
        <w:rPr>
          <w:color w:val="000000" w:themeColor="text1"/>
          <w:sz w:val="20"/>
          <w:szCs w:val="20"/>
        </w:rPr>
        <w:t xml:space="preserve"> Advani R, Press OW, </w:t>
      </w:r>
      <w:proofErr w:type="spellStart"/>
      <w:r w:rsidRPr="00FD04BC">
        <w:rPr>
          <w:color w:val="000000" w:themeColor="text1"/>
          <w:sz w:val="20"/>
          <w:szCs w:val="20"/>
        </w:rPr>
        <w:t>Lossos</w:t>
      </w:r>
      <w:proofErr w:type="spellEnd"/>
      <w:r w:rsidRPr="00FD04BC">
        <w:rPr>
          <w:color w:val="000000" w:themeColor="text1"/>
          <w:sz w:val="20"/>
          <w:szCs w:val="20"/>
        </w:rPr>
        <w:t xml:space="preserve"> IS, </w:t>
      </w:r>
      <w:proofErr w:type="spellStart"/>
      <w:r w:rsidRPr="00FD04BC">
        <w:rPr>
          <w:color w:val="000000" w:themeColor="text1"/>
          <w:sz w:val="20"/>
          <w:szCs w:val="20"/>
        </w:rPr>
        <w:t>Vose</w:t>
      </w:r>
      <w:proofErr w:type="spellEnd"/>
      <w:r w:rsidRPr="00FD04BC">
        <w:rPr>
          <w:color w:val="000000" w:themeColor="text1"/>
          <w:sz w:val="20"/>
          <w:szCs w:val="20"/>
        </w:rPr>
        <w:t xml:space="preserve"> JM, Hernandez-</w:t>
      </w:r>
      <w:proofErr w:type="spellStart"/>
      <w:r w:rsidRPr="00FD04BC">
        <w:rPr>
          <w:color w:val="000000" w:themeColor="text1"/>
          <w:sz w:val="20"/>
          <w:szCs w:val="20"/>
        </w:rPr>
        <w:t>Ilizaliturri</w:t>
      </w:r>
      <w:proofErr w:type="spellEnd"/>
      <w:r w:rsidRPr="00FD04BC">
        <w:rPr>
          <w:color w:val="000000" w:themeColor="text1"/>
          <w:sz w:val="20"/>
          <w:szCs w:val="20"/>
        </w:rPr>
        <w:t xml:space="preserve"> FJ, Robinson BK, Otis S, Dagan LN, Abdallah R, Kroll A, </w:t>
      </w:r>
      <w:proofErr w:type="spellStart"/>
      <w:r w:rsidRPr="00FD04BC">
        <w:rPr>
          <w:color w:val="000000" w:themeColor="text1"/>
          <w:sz w:val="20"/>
          <w:szCs w:val="20"/>
        </w:rPr>
        <w:t>Yarber</w:t>
      </w:r>
      <w:proofErr w:type="spellEnd"/>
      <w:r w:rsidRPr="00FD04BC">
        <w:rPr>
          <w:color w:val="000000" w:themeColor="text1"/>
          <w:sz w:val="20"/>
          <w:szCs w:val="20"/>
        </w:rPr>
        <w:t xml:space="preserve"> JL, </w:t>
      </w:r>
      <w:r w:rsidRPr="00FD04BC">
        <w:rPr>
          <w:rStyle w:val="Strong"/>
          <w:b w:val="0"/>
          <w:color w:val="000000" w:themeColor="text1"/>
          <w:sz w:val="20"/>
          <w:szCs w:val="20"/>
        </w:rPr>
        <w:t xml:space="preserve">Sandoval J, </w:t>
      </w:r>
      <w:r w:rsidRPr="00FD04BC">
        <w:rPr>
          <w:color w:val="000000" w:themeColor="text1"/>
          <w:sz w:val="20"/>
          <w:szCs w:val="20"/>
        </w:rPr>
        <w:t xml:space="preserve">Parker LM, Gordon LI, Blum KA, Flowers C, Leonard JP, </w:t>
      </w:r>
      <w:proofErr w:type="spellStart"/>
      <w:r w:rsidRPr="00FD04BC">
        <w:rPr>
          <w:color w:val="000000" w:themeColor="text1"/>
          <w:sz w:val="20"/>
          <w:szCs w:val="20"/>
        </w:rPr>
        <w:t>Habermann</w:t>
      </w:r>
      <w:proofErr w:type="spellEnd"/>
      <w:r w:rsidRPr="00FD04BC">
        <w:rPr>
          <w:color w:val="000000" w:themeColor="text1"/>
          <w:sz w:val="20"/>
          <w:szCs w:val="20"/>
        </w:rPr>
        <w:t xml:space="preserve"> TM, Bartlett NL. Lymphoma Occurring During Pregnancy: Antenatal Therapy, Complications, and Maternal Survival in a Multicenter Analysis. </w:t>
      </w:r>
      <w:r w:rsidRPr="00FD04BC">
        <w:rPr>
          <w:i/>
          <w:color w:val="000000" w:themeColor="text1"/>
          <w:sz w:val="20"/>
          <w:szCs w:val="20"/>
        </w:rPr>
        <w:t>Journal of Clinical Oncology,</w:t>
      </w:r>
      <w:r w:rsidRPr="00FD04BC">
        <w:rPr>
          <w:color w:val="000000" w:themeColor="text1"/>
          <w:sz w:val="20"/>
          <w:szCs w:val="20"/>
        </w:rPr>
        <w:t xml:space="preserve"> 2013; 31:4132-</w:t>
      </w:r>
      <w:proofErr w:type="gramStart"/>
      <w:r w:rsidRPr="00FD04BC">
        <w:rPr>
          <w:color w:val="000000" w:themeColor="text1"/>
          <w:sz w:val="20"/>
          <w:szCs w:val="20"/>
        </w:rPr>
        <w:t>9.PMID</w:t>
      </w:r>
      <w:proofErr w:type="gramEnd"/>
      <w:r w:rsidRPr="00FD04BC">
        <w:rPr>
          <w:color w:val="000000" w:themeColor="text1"/>
          <w:sz w:val="20"/>
          <w:szCs w:val="20"/>
        </w:rPr>
        <w:t>: 24043736</w:t>
      </w:r>
    </w:p>
    <w:p w14:paraId="0CC26FB0" w14:textId="77777777" w:rsidR="00790685" w:rsidRPr="00FD04BC" w:rsidRDefault="00790685" w:rsidP="009F2E7A">
      <w:pPr>
        <w:pStyle w:val="MediumList2-Accent41"/>
        <w:tabs>
          <w:tab w:val="num" w:pos="1890"/>
        </w:tabs>
        <w:ind w:left="1800" w:hanging="270"/>
        <w:rPr>
          <w:b/>
          <w:bCs/>
          <w:color w:val="000000" w:themeColor="text1"/>
          <w:sz w:val="20"/>
        </w:rPr>
      </w:pPr>
    </w:p>
    <w:p w14:paraId="1A43697D" w14:textId="5CFDABC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b/>
          <w:bCs/>
          <w:color w:val="000000" w:themeColor="text1"/>
          <w:sz w:val="20"/>
          <w:szCs w:val="20"/>
        </w:rPr>
        <w:t>Evens AM,</w:t>
      </w:r>
      <w:r w:rsidRPr="00FD04BC">
        <w:rPr>
          <w:color w:val="000000" w:themeColor="text1"/>
          <w:sz w:val="20"/>
          <w:szCs w:val="20"/>
          <w:vertAlign w:val="superscript"/>
        </w:rPr>
        <w:t xml:space="preserve"> </w:t>
      </w:r>
      <w:r w:rsidRPr="00FD04BC">
        <w:rPr>
          <w:color w:val="000000" w:themeColor="text1"/>
          <w:sz w:val="20"/>
          <w:szCs w:val="20"/>
        </w:rPr>
        <w:t xml:space="preserve">Carson KR, </w:t>
      </w:r>
      <w:proofErr w:type="spellStart"/>
      <w:r w:rsidRPr="00FD04BC">
        <w:rPr>
          <w:color w:val="000000" w:themeColor="text1"/>
          <w:sz w:val="20"/>
          <w:szCs w:val="20"/>
        </w:rPr>
        <w:t>Kolesar</w:t>
      </w:r>
      <w:proofErr w:type="spellEnd"/>
      <w:r w:rsidRPr="00FD04BC">
        <w:rPr>
          <w:color w:val="000000" w:themeColor="text1"/>
          <w:sz w:val="20"/>
          <w:szCs w:val="20"/>
        </w:rPr>
        <w:t xml:space="preserve"> J, </w:t>
      </w:r>
      <w:proofErr w:type="spellStart"/>
      <w:r w:rsidRPr="00FD04BC">
        <w:rPr>
          <w:color w:val="000000" w:themeColor="text1"/>
          <w:sz w:val="20"/>
          <w:szCs w:val="20"/>
        </w:rPr>
        <w:t>Nabhan</w:t>
      </w:r>
      <w:proofErr w:type="spellEnd"/>
      <w:r w:rsidRPr="00FD04BC">
        <w:rPr>
          <w:color w:val="000000" w:themeColor="text1"/>
          <w:sz w:val="20"/>
          <w:szCs w:val="20"/>
        </w:rPr>
        <w:t xml:space="preserve"> C, </w:t>
      </w:r>
      <w:proofErr w:type="spellStart"/>
      <w:r w:rsidRPr="00FD04BC">
        <w:rPr>
          <w:color w:val="000000" w:themeColor="text1"/>
          <w:sz w:val="20"/>
          <w:szCs w:val="20"/>
        </w:rPr>
        <w:t>Helenowski</w:t>
      </w:r>
      <w:proofErr w:type="spellEnd"/>
      <w:r w:rsidRPr="00FD04BC">
        <w:rPr>
          <w:color w:val="000000" w:themeColor="text1"/>
          <w:sz w:val="20"/>
          <w:szCs w:val="20"/>
        </w:rPr>
        <w:t xml:space="preserve"> I, Islam N, Jovanovic B, Barr PM, </w:t>
      </w:r>
      <w:proofErr w:type="spellStart"/>
      <w:r w:rsidRPr="00FD04BC">
        <w:rPr>
          <w:color w:val="000000" w:themeColor="text1"/>
          <w:sz w:val="20"/>
          <w:szCs w:val="20"/>
        </w:rPr>
        <w:t>Caimi</w:t>
      </w:r>
      <w:proofErr w:type="spellEnd"/>
      <w:r w:rsidRPr="00FD04BC">
        <w:rPr>
          <w:color w:val="000000" w:themeColor="text1"/>
          <w:sz w:val="20"/>
          <w:szCs w:val="20"/>
        </w:rPr>
        <w:t xml:space="preserve"> PF, Gregory SA, Gordon LI.A Multicenter Phase 2 Study Incorporating High-Dose Rituximab and Liposomal Doxorubicin into the CODOX-M/IVAC Regimen for Untreated Burkitt Lymphoma. </w:t>
      </w:r>
      <w:r w:rsidRPr="00FD04BC">
        <w:rPr>
          <w:i/>
          <w:color w:val="000000" w:themeColor="text1"/>
          <w:sz w:val="20"/>
          <w:szCs w:val="20"/>
        </w:rPr>
        <w:t>Annals of Oncology</w:t>
      </w:r>
      <w:r w:rsidR="003104A6" w:rsidRPr="00FD04BC">
        <w:rPr>
          <w:i/>
          <w:color w:val="000000" w:themeColor="text1"/>
          <w:sz w:val="20"/>
          <w:szCs w:val="20"/>
        </w:rPr>
        <w:t>.</w:t>
      </w:r>
      <w:r w:rsidRPr="00FD04BC">
        <w:rPr>
          <w:color w:val="000000" w:themeColor="text1"/>
          <w:sz w:val="20"/>
          <w:szCs w:val="20"/>
        </w:rPr>
        <w:t xml:space="preserve"> 2013; 24:3076-81. PMID: 24146219</w:t>
      </w:r>
    </w:p>
    <w:p w14:paraId="27329CE1"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5BB92D9E"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color w:val="000000" w:themeColor="text1"/>
          <w:sz w:val="20"/>
          <w:szCs w:val="20"/>
        </w:rPr>
        <w:lastRenderedPageBreak/>
        <w:t xml:space="preserve">Bhalla S, </w:t>
      </w:r>
      <w:r w:rsidRPr="00FD04BC">
        <w:rPr>
          <w:b/>
          <w:color w:val="000000" w:themeColor="text1"/>
          <w:sz w:val="20"/>
          <w:szCs w:val="20"/>
        </w:rPr>
        <w:t>Evens AM,</w:t>
      </w:r>
      <w:r w:rsidRPr="00FD04BC">
        <w:rPr>
          <w:color w:val="000000" w:themeColor="text1"/>
          <w:sz w:val="20"/>
          <w:szCs w:val="20"/>
        </w:rPr>
        <w:t xml:space="preserve"> </w:t>
      </w:r>
      <w:proofErr w:type="spellStart"/>
      <w:r w:rsidRPr="00FD04BC">
        <w:rPr>
          <w:color w:val="000000" w:themeColor="text1"/>
          <w:sz w:val="20"/>
          <w:szCs w:val="20"/>
        </w:rPr>
        <w:t>Prachand</w:t>
      </w:r>
      <w:proofErr w:type="spellEnd"/>
      <w:r w:rsidRPr="00FD04BC">
        <w:rPr>
          <w:color w:val="000000" w:themeColor="text1"/>
          <w:sz w:val="20"/>
          <w:szCs w:val="20"/>
        </w:rPr>
        <w:t xml:space="preserve"> S, </w:t>
      </w:r>
      <w:proofErr w:type="spellStart"/>
      <w:r w:rsidRPr="00FD04BC">
        <w:rPr>
          <w:color w:val="000000" w:themeColor="text1"/>
          <w:sz w:val="20"/>
          <w:szCs w:val="20"/>
        </w:rPr>
        <w:t>Schumacker</w:t>
      </w:r>
      <w:proofErr w:type="spellEnd"/>
      <w:r w:rsidRPr="00FD04BC">
        <w:rPr>
          <w:color w:val="000000" w:themeColor="text1"/>
          <w:sz w:val="20"/>
          <w:szCs w:val="20"/>
        </w:rPr>
        <w:t xml:space="preserve"> PT, Gordon LI. </w:t>
      </w:r>
      <w:hyperlink r:id="rId53" w:history="1">
        <w:r w:rsidRPr="00FD04BC">
          <w:rPr>
            <w:color w:val="000000" w:themeColor="text1"/>
            <w:sz w:val="20"/>
            <w:szCs w:val="20"/>
          </w:rPr>
          <w:t>Paradoxical Regulation of Hypoxia Inducible Factor-1α (HIF-1α) by Histone Deacetylase Inhibitor in Diffuse Large B-Cell Lymphoma.</w:t>
        </w:r>
      </w:hyperlink>
      <w:r w:rsidRPr="00FD04BC">
        <w:rPr>
          <w:color w:val="000000" w:themeColor="text1"/>
          <w:sz w:val="20"/>
          <w:szCs w:val="20"/>
        </w:rPr>
        <w:t xml:space="preserve"> </w:t>
      </w:r>
      <w:proofErr w:type="spellStart"/>
      <w:r w:rsidRPr="00FD04BC">
        <w:rPr>
          <w:i/>
          <w:color w:val="000000" w:themeColor="text1"/>
          <w:sz w:val="20"/>
          <w:szCs w:val="20"/>
        </w:rPr>
        <w:t>PLoS</w:t>
      </w:r>
      <w:proofErr w:type="spellEnd"/>
      <w:r w:rsidRPr="00FD04BC">
        <w:rPr>
          <w:i/>
          <w:color w:val="000000" w:themeColor="text1"/>
          <w:sz w:val="20"/>
          <w:szCs w:val="20"/>
        </w:rPr>
        <w:t xml:space="preserve"> One.</w:t>
      </w:r>
      <w:r w:rsidRPr="00FD04BC">
        <w:rPr>
          <w:color w:val="000000" w:themeColor="text1"/>
          <w:sz w:val="20"/>
          <w:szCs w:val="20"/>
        </w:rPr>
        <w:t xml:space="preserve"> 2013; </w:t>
      </w:r>
      <w:proofErr w:type="gramStart"/>
      <w:r w:rsidRPr="00FD04BC">
        <w:rPr>
          <w:color w:val="000000" w:themeColor="text1"/>
          <w:sz w:val="20"/>
          <w:szCs w:val="20"/>
        </w:rPr>
        <w:t>8:e</w:t>
      </w:r>
      <w:proofErr w:type="gramEnd"/>
      <w:r w:rsidRPr="00FD04BC">
        <w:rPr>
          <w:color w:val="000000" w:themeColor="text1"/>
          <w:sz w:val="20"/>
          <w:szCs w:val="20"/>
        </w:rPr>
        <w:t>81333; PMID: 24312289</w:t>
      </w:r>
    </w:p>
    <w:p w14:paraId="6A17E3FB"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31920F5E"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proofErr w:type="spellStart"/>
      <w:r w:rsidRPr="00FD04BC">
        <w:rPr>
          <w:color w:val="000000" w:themeColor="text1"/>
          <w:sz w:val="20"/>
          <w:szCs w:val="20"/>
        </w:rPr>
        <w:t>Hosein</w:t>
      </w:r>
      <w:proofErr w:type="spellEnd"/>
      <w:r w:rsidRPr="00FD04BC">
        <w:rPr>
          <w:color w:val="000000" w:themeColor="text1"/>
          <w:sz w:val="20"/>
          <w:szCs w:val="20"/>
        </w:rPr>
        <w:t xml:space="preserve"> PJ, </w:t>
      </w:r>
      <w:proofErr w:type="spellStart"/>
      <w:r w:rsidRPr="00FD04BC">
        <w:rPr>
          <w:color w:val="000000" w:themeColor="text1"/>
          <w:sz w:val="20"/>
          <w:szCs w:val="20"/>
        </w:rPr>
        <w:t>Maragulia</w:t>
      </w:r>
      <w:proofErr w:type="spellEnd"/>
      <w:r w:rsidRPr="00FD04BC">
        <w:rPr>
          <w:color w:val="000000" w:themeColor="text1"/>
          <w:sz w:val="20"/>
          <w:szCs w:val="20"/>
        </w:rPr>
        <w:t xml:space="preserve"> JC, </w:t>
      </w:r>
      <w:proofErr w:type="spellStart"/>
      <w:r w:rsidRPr="00FD04BC">
        <w:rPr>
          <w:color w:val="000000" w:themeColor="text1"/>
          <w:sz w:val="20"/>
          <w:szCs w:val="20"/>
        </w:rPr>
        <w:t>Salzberg</w:t>
      </w:r>
      <w:proofErr w:type="spellEnd"/>
      <w:r w:rsidRPr="00FD04BC">
        <w:rPr>
          <w:color w:val="000000" w:themeColor="text1"/>
          <w:sz w:val="20"/>
          <w:szCs w:val="20"/>
        </w:rPr>
        <w:t xml:space="preserve"> MP, Press OW, </w:t>
      </w:r>
      <w:proofErr w:type="spellStart"/>
      <w:r w:rsidRPr="00FD04BC">
        <w:rPr>
          <w:color w:val="000000" w:themeColor="text1"/>
          <w:sz w:val="20"/>
          <w:szCs w:val="20"/>
        </w:rPr>
        <w:t>Habermann</w:t>
      </w:r>
      <w:proofErr w:type="spellEnd"/>
      <w:r w:rsidRPr="00FD04BC">
        <w:rPr>
          <w:color w:val="000000" w:themeColor="text1"/>
          <w:sz w:val="20"/>
          <w:szCs w:val="20"/>
        </w:rPr>
        <w:t xml:space="preserve"> TM, </w:t>
      </w:r>
      <w:proofErr w:type="spellStart"/>
      <w:r w:rsidRPr="00FD04BC">
        <w:rPr>
          <w:color w:val="000000" w:themeColor="text1"/>
          <w:sz w:val="20"/>
          <w:szCs w:val="20"/>
        </w:rPr>
        <w:t>Vose</w:t>
      </w:r>
      <w:proofErr w:type="spellEnd"/>
      <w:r w:rsidRPr="00FD04BC">
        <w:rPr>
          <w:color w:val="000000" w:themeColor="text1"/>
          <w:sz w:val="20"/>
          <w:szCs w:val="20"/>
        </w:rPr>
        <w:t xml:space="preserve"> JM, Bast M, Advani RH, </w:t>
      </w:r>
      <w:proofErr w:type="spellStart"/>
      <w:r w:rsidRPr="00FD04BC">
        <w:rPr>
          <w:color w:val="000000" w:themeColor="text1"/>
          <w:sz w:val="20"/>
          <w:szCs w:val="20"/>
        </w:rPr>
        <w:t>Tibshirani</w:t>
      </w:r>
      <w:proofErr w:type="spellEnd"/>
      <w:r w:rsidRPr="00FD04BC">
        <w:rPr>
          <w:color w:val="000000" w:themeColor="text1"/>
          <w:sz w:val="20"/>
          <w:szCs w:val="20"/>
        </w:rPr>
        <w:t xml:space="preserve"> R, </w:t>
      </w:r>
      <w:r w:rsidRPr="00FD04BC">
        <w:rPr>
          <w:b/>
          <w:bCs/>
          <w:color w:val="000000" w:themeColor="text1"/>
          <w:sz w:val="20"/>
          <w:szCs w:val="20"/>
        </w:rPr>
        <w:t>Evens AM</w:t>
      </w:r>
      <w:r w:rsidRPr="00FD04BC">
        <w:rPr>
          <w:b/>
          <w:color w:val="000000" w:themeColor="text1"/>
          <w:sz w:val="20"/>
          <w:szCs w:val="20"/>
        </w:rPr>
        <w:t>,</w:t>
      </w:r>
      <w:r w:rsidRPr="00FD04BC">
        <w:rPr>
          <w:color w:val="000000" w:themeColor="text1"/>
          <w:sz w:val="20"/>
          <w:szCs w:val="20"/>
        </w:rPr>
        <w:t xml:space="preserve"> Islam N, Leonard JP, Martin P, </w:t>
      </w:r>
      <w:proofErr w:type="spellStart"/>
      <w:r w:rsidRPr="00FD04BC">
        <w:rPr>
          <w:color w:val="000000" w:themeColor="text1"/>
          <w:sz w:val="20"/>
          <w:szCs w:val="20"/>
        </w:rPr>
        <w:t>Zelenetz</w:t>
      </w:r>
      <w:proofErr w:type="spellEnd"/>
      <w:r w:rsidRPr="00FD04BC">
        <w:rPr>
          <w:color w:val="000000" w:themeColor="text1"/>
          <w:sz w:val="20"/>
          <w:szCs w:val="20"/>
        </w:rPr>
        <w:t xml:space="preserve"> AD, </w:t>
      </w:r>
      <w:proofErr w:type="spellStart"/>
      <w:r w:rsidRPr="00FD04BC">
        <w:rPr>
          <w:color w:val="000000" w:themeColor="text1"/>
          <w:sz w:val="20"/>
          <w:szCs w:val="20"/>
        </w:rPr>
        <w:t>Lossos</w:t>
      </w:r>
      <w:proofErr w:type="spellEnd"/>
      <w:r w:rsidRPr="00FD04BC">
        <w:rPr>
          <w:color w:val="000000" w:themeColor="text1"/>
          <w:sz w:val="20"/>
          <w:szCs w:val="20"/>
        </w:rPr>
        <w:t xml:space="preserve"> IS. </w:t>
      </w:r>
      <w:r w:rsidRPr="00FD04BC">
        <w:rPr>
          <w:bCs/>
          <w:color w:val="000000" w:themeColor="text1"/>
          <w:sz w:val="20"/>
          <w:szCs w:val="20"/>
        </w:rPr>
        <w:t xml:space="preserve">A </w:t>
      </w:r>
      <w:proofErr w:type="spellStart"/>
      <w:r w:rsidRPr="00FD04BC">
        <w:rPr>
          <w:bCs/>
          <w:color w:val="000000" w:themeColor="text1"/>
          <w:sz w:val="20"/>
          <w:szCs w:val="20"/>
        </w:rPr>
        <w:t>multicentre</w:t>
      </w:r>
      <w:proofErr w:type="spellEnd"/>
      <w:r w:rsidRPr="00FD04BC">
        <w:rPr>
          <w:bCs/>
          <w:color w:val="000000" w:themeColor="text1"/>
          <w:sz w:val="20"/>
          <w:szCs w:val="20"/>
        </w:rPr>
        <w:t xml:space="preserve"> study of primary breast diffuse large B-cell lymphoma in the rituximab era. </w:t>
      </w:r>
      <w:r w:rsidRPr="00FD04BC">
        <w:rPr>
          <w:i/>
          <w:color w:val="000000" w:themeColor="text1"/>
          <w:sz w:val="20"/>
          <w:szCs w:val="20"/>
        </w:rPr>
        <w:t xml:space="preserve">British Journal of </w:t>
      </w:r>
      <w:proofErr w:type="spellStart"/>
      <w:r w:rsidRPr="00FD04BC">
        <w:rPr>
          <w:i/>
          <w:color w:val="000000" w:themeColor="text1"/>
          <w:sz w:val="20"/>
          <w:szCs w:val="20"/>
        </w:rPr>
        <w:t>Haematology</w:t>
      </w:r>
      <w:proofErr w:type="spellEnd"/>
      <w:r w:rsidRPr="00FD04BC">
        <w:rPr>
          <w:i/>
          <w:color w:val="000000" w:themeColor="text1"/>
          <w:sz w:val="20"/>
          <w:szCs w:val="20"/>
        </w:rPr>
        <w:t>.</w:t>
      </w:r>
      <w:r w:rsidRPr="00FD04BC">
        <w:rPr>
          <w:color w:val="000000" w:themeColor="text1"/>
          <w:sz w:val="20"/>
          <w:szCs w:val="20"/>
        </w:rPr>
        <w:t xml:space="preserve"> 2014; 165:358-63. PMID: 24467658</w:t>
      </w:r>
    </w:p>
    <w:p w14:paraId="4B64544D"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6302EEEE"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proofErr w:type="spellStart"/>
      <w:r w:rsidRPr="00FD04BC">
        <w:rPr>
          <w:color w:val="000000" w:themeColor="text1"/>
          <w:sz w:val="20"/>
          <w:szCs w:val="20"/>
        </w:rPr>
        <w:t>Nabhan</w:t>
      </w:r>
      <w:proofErr w:type="spellEnd"/>
      <w:r w:rsidRPr="00FD04BC">
        <w:rPr>
          <w:color w:val="000000" w:themeColor="text1"/>
          <w:sz w:val="20"/>
          <w:szCs w:val="20"/>
        </w:rPr>
        <w:t xml:space="preserve"> C, </w:t>
      </w:r>
      <w:proofErr w:type="spellStart"/>
      <w:r w:rsidRPr="00FD04BC">
        <w:rPr>
          <w:color w:val="000000" w:themeColor="text1"/>
          <w:sz w:val="20"/>
          <w:szCs w:val="20"/>
        </w:rPr>
        <w:t>Aschebrook-Kilfoy</w:t>
      </w:r>
      <w:proofErr w:type="spellEnd"/>
      <w:r w:rsidRPr="00FD04BC">
        <w:rPr>
          <w:color w:val="000000" w:themeColor="text1"/>
          <w:sz w:val="20"/>
          <w:szCs w:val="20"/>
        </w:rPr>
        <w:t xml:space="preserve"> B, Chiu BC, Smith SM, </w:t>
      </w:r>
      <w:proofErr w:type="spellStart"/>
      <w:r w:rsidRPr="00FD04BC">
        <w:rPr>
          <w:color w:val="000000" w:themeColor="text1"/>
          <w:sz w:val="20"/>
          <w:szCs w:val="20"/>
        </w:rPr>
        <w:t>Shanafelt</w:t>
      </w:r>
      <w:proofErr w:type="spellEnd"/>
      <w:r w:rsidRPr="00FD04BC">
        <w:rPr>
          <w:color w:val="000000" w:themeColor="text1"/>
          <w:sz w:val="20"/>
          <w:szCs w:val="20"/>
        </w:rPr>
        <w:t xml:space="preserve"> TD, </w:t>
      </w:r>
      <w:r w:rsidRPr="00FD04BC">
        <w:rPr>
          <w:b/>
          <w:bCs/>
          <w:color w:val="000000" w:themeColor="text1"/>
          <w:sz w:val="20"/>
          <w:szCs w:val="20"/>
        </w:rPr>
        <w:t>Evens AM</w:t>
      </w:r>
      <w:r w:rsidRPr="00FD04BC">
        <w:rPr>
          <w:b/>
          <w:color w:val="000000" w:themeColor="text1"/>
          <w:sz w:val="20"/>
          <w:szCs w:val="20"/>
        </w:rPr>
        <w:t>,</w:t>
      </w:r>
      <w:r w:rsidRPr="00FD04BC">
        <w:rPr>
          <w:color w:val="000000" w:themeColor="text1"/>
          <w:sz w:val="20"/>
          <w:szCs w:val="20"/>
        </w:rPr>
        <w:t xml:space="preserve"> Kay NE.  </w:t>
      </w:r>
      <w:r w:rsidRPr="00FD04BC">
        <w:rPr>
          <w:bCs/>
          <w:color w:val="000000" w:themeColor="text1"/>
          <w:sz w:val="20"/>
          <w:szCs w:val="20"/>
        </w:rPr>
        <w:t xml:space="preserve">The Impact of Race, Ethnicity, Age, and Sex on Clinical Outcome in Chronic Lymphocytic Leukemia: A Comprehensive SEER Analysis in the Modern Era. </w:t>
      </w:r>
      <w:r w:rsidRPr="00FD04BC">
        <w:rPr>
          <w:i/>
          <w:color w:val="000000" w:themeColor="text1"/>
          <w:sz w:val="20"/>
          <w:szCs w:val="20"/>
        </w:rPr>
        <w:t xml:space="preserve">Leukemia and Lymphoma. </w:t>
      </w:r>
      <w:r w:rsidRPr="00FD04BC">
        <w:rPr>
          <w:color w:val="000000" w:themeColor="text1"/>
          <w:sz w:val="20"/>
          <w:szCs w:val="20"/>
        </w:rPr>
        <w:t>2014; 55:2778-84; PMID: 24588735</w:t>
      </w:r>
    </w:p>
    <w:p w14:paraId="0294FBF4"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28926ACD"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proofErr w:type="spellStart"/>
      <w:r w:rsidRPr="00FD04BC">
        <w:rPr>
          <w:color w:val="000000" w:themeColor="text1"/>
          <w:sz w:val="20"/>
          <w:szCs w:val="20"/>
        </w:rPr>
        <w:t>Gentzler</w:t>
      </w:r>
      <w:proofErr w:type="spellEnd"/>
      <w:r w:rsidRPr="00FD04BC">
        <w:rPr>
          <w:color w:val="000000" w:themeColor="text1"/>
          <w:sz w:val="20"/>
          <w:szCs w:val="20"/>
        </w:rPr>
        <w:t xml:space="preserve"> RD, </w:t>
      </w:r>
      <w:r w:rsidRPr="00FD04BC">
        <w:rPr>
          <w:b/>
          <w:bCs/>
          <w:color w:val="000000" w:themeColor="text1"/>
          <w:sz w:val="20"/>
          <w:szCs w:val="20"/>
        </w:rPr>
        <w:t>Evens AM</w:t>
      </w:r>
      <w:r w:rsidRPr="00FD04BC">
        <w:rPr>
          <w:b/>
          <w:color w:val="000000" w:themeColor="text1"/>
          <w:sz w:val="20"/>
          <w:szCs w:val="20"/>
        </w:rPr>
        <w:t>,</w:t>
      </w:r>
      <w:r w:rsidRPr="00FD04BC">
        <w:rPr>
          <w:color w:val="000000" w:themeColor="text1"/>
          <w:sz w:val="20"/>
          <w:szCs w:val="20"/>
        </w:rPr>
        <w:t xml:space="preserve"> </w:t>
      </w:r>
      <w:proofErr w:type="spellStart"/>
      <w:r w:rsidRPr="00FD04BC">
        <w:rPr>
          <w:color w:val="000000" w:themeColor="text1"/>
          <w:sz w:val="20"/>
          <w:szCs w:val="20"/>
        </w:rPr>
        <w:t>Rademaker</w:t>
      </w:r>
      <w:proofErr w:type="spellEnd"/>
      <w:r w:rsidRPr="00FD04BC">
        <w:rPr>
          <w:color w:val="000000" w:themeColor="text1"/>
          <w:sz w:val="20"/>
          <w:szCs w:val="20"/>
        </w:rPr>
        <w:t xml:space="preserve"> AW, </w:t>
      </w:r>
      <w:proofErr w:type="spellStart"/>
      <w:r w:rsidRPr="00FD04BC">
        <w:rPr>
          <w:color w:val="000000" w:themeColor="text1"/>
          <w:sz w:val="20"/>
          <w:szCs w:val="20"/>
        </w:rPr>
        <w:t>Weitner</w:t>
      </w:r>
      <w:proofErr w:type="spellEnd"/>
      <w:r w:rsidRPr="00FD04BC">
        <w:rPr>
          <w:color w:val="000000" w:themeColor="text1"/>
          <w:sz w:val="20"/>
          <w:szCs w:val="20"/>
        </w:rPr>
        <w:t xml:space="preserve"> BB, Mittal BB, </w:t>
      </w:r>
      <w:proofErr w:type="spellStart"/>
      <w:r w:rsidRPr="00FD04BC">
        <w:rPr>
          <w:color w:val="000000" w:themeColor="text1"/>
          <w:sz w:val="20"/>
          <w:szCs w:val="20"/>
        </w:rPr>
        <w:t>Dillehay</w:t>
      </w:r>
      <w:proofErr w:type="spellEnd"/>
      <w:r w:rsidRPr="00FD04BC">
        <w:rPr>
          <w:color w:val="000000" w:themeColor="text1"/>
          <w:sz w:val="20"/>
          <w:szCs w:val="20"/>
        </w:rPr>
        <w:t xml:space="preserve"> GL, Petrich AM, Altman JK, Frankfurt O, </w:t>
      </w:r>
      <w:proofErr w:type="spellStart"/>
      <w:r w:rsidRPr="00FD04BC">
        <w:rPr>
          <w:color w:val="000000" w:themeColor="text1"/>
          <w:sz w:val="20"/>
          <w:szCs w:val="20"/>
        </w:rPr>
        <w:t>Variakojis</w:t>
      </w:r>
      <w:proofErr w:type="spellEnd"/>
      <w:r w:rsidRPr="00FD04BC">
        <w:rPr>
          <w:color w:val="000000" w:themeColor="text1"/>
          <w:sz w:val="20"/>
          <w:szCs w:val="20"/>
        </w:rPr>
        <w:t xml:space="preserve"> D, Singhal S, Mehta J, Williams S, </w:t>
      </w:r>
      <w:proofErr w:type="spellStart"/>
      <w:r w:rsidRPr="00FD04BC">
        <w:rPr>
          <w:color w:val="000000" w:themeColor="text1"/>
          <w:sz w:val="20"/>
          <w:szCs w:val="20"/>
        </w:rPr>
        <w:t>Kaminer</w:t>
      </w:r>
      <w:proofErr w:type="spellEnd"/>
      <w:r w:rsidRPr="00FD04BC">
        <w:rPr>
          <w:color w:val="000000" w:themeColor="text1"/>
          <w:sz w:val="20"/>
          <w:szCs w:val="20"/>
        </w:rPr>
        <w:t xml:space="preserve"> L, Gordon LI, Winter JN.  </w:t>
      </w:r>
      <w:r w:rsidRPr="00FD04BC">
        <w:rPr>
          <w:bCs/>
          <w:color w:val="000000" w:themeColor="text1"/>
          <w:sz w:val="20"/>
          <w:szCs w:val="20"/>
        </w:rPr>
        <w:t xml:space="preserve">F-18 FDG-PET predicts outcomes for patients receiving total lymphoid irradiation and autologous blood stem-cell transplantation for relapsed and refractory Hodgkin lymphoma. </w:t>
      </w:r>
      <w:r w:rsidRPr="00FD04BC">
        <w:rPr>
          <w:i/>
          <w:color w:val="000000" w:themeColor="text1"/>
          <w:sz w:val="20"/>
          <w:szCs w:val="20"/>
        </w:rPr>
        <w:t xml:space="preserve">British Journal of </w:t>
      </w:r>
      <w:proofErr w:type="spellStart"/>
      <w:r w:rsidRPr="00FD04BC">
        <w:rPr>
          <w:i/>
          <w:color w:val="000000" w:themeColor="text1"/>
          <w:sz w:val="20"/>
          <w:szCs w:val="20"/>
        </w:rPr>
        <w:t>Haematology</w:t>
      </w:r>
      <w:proofErr w:type="spellEnd"/>
      <w:r w:rsidRPr="00FD04BC">
        <w:rPr>
          <w:i/>
          <w:color w:val="000000" w:themeColor="text1"/>
          <w:sz w:val="20"/>
          <w:szCs w:val="20"/>
        </w:rPr>
        <w:t xml:space="preserve">. </w:t>
      </w:r>
      <w:r w:rsidRPr="00FD04BC">
        <w:rPr>
          <w:color w:val="000000" w:themeColor="text1"/>
          <w:sz w:val="20"/>
          <w:szCs w:val="20"/>
        </w:rPr>
        <w:t>2014; 165:793-</w:t>
      </w:r>
      <w:proofErr w:type="gramStart"/>
      <w:r w:rsidRPr="00FD04BC">
        <w:rPr>
          <w:color w:val="000000" w:themeColor="text1"/>
          <w:sz w:val="20"/>
          <w:szCs w:val="20"/>
        </w:rPr>
        <w:t>800;  PMID</w:t>
      </w:r>
      <w:proofErr w:type="gramEnd"/>
      <w:r w:rsidRPr="00FD04BC">
        <w:rPr>
          <w:color w:val="000000" w:themeColor="text1"/>
          <w:sz w:val="20"/>
          <w:szCs w:val="20"/>
        </w:rPr>
        <w:t xml:space="preserve">: 24628515 </w:t>
      </w:r>
    </w:p>
    <w:p w14:paraId="141805EE"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78A84291"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proofErr w:type="spellStart"/>
      <w:r w:rsidRPr="00FD04BC">
        <w:rPr>
          <w:color w:val="000000" w:themeColor="text1"/>
          <w:sz w:val="20"/>
          <w:szCs w:val="20"/>
        </w:rPr>
        <w:t>Nabhan</w:t>
      </w:r>
      <w:proofErr w:type="spellEnd"/>
      <w:r w:rsidRPr="00FD04BC">
        <w:rPr>
          <w:color w:val="000000" w:themeColor="text1"/>
          <w:sz w:val="20"/>
          <w:szCs w:val="20"/>
        </w:rPr>
        <w:t xml:space="preserve"> C, </w:t>
      </w:r>
      <w:proofErr w:type="spellStart"/>
      <w:r w:rsidRPr="00FD04BC">
        <w:rPr>
          <w:color w:val="000000" w:themeColor="text1"/>
          <w:sz w:val="20"/>
          <w:szCs w:val="20"/>
        </w:rPr>
        <w:t>Aschebrook-Kilfoy</w:t>
      </w:r>
      <w:proofErr w:type="spellEnd"/>
      <w:r w:rsidRPr="00FD04BC">
        <w:rPr>
          <w:color w:val="000000" w:themeColor="text1"/>
          <w:sz w:val="20"/>
          <w:szCs w:val="20"/>
        </w:rPr>
        <w:t xml:space="preserve"> B, Chiu BC, </w:t>
      </w:r>
      <w:proofErr w:type="spellStart"/>
      <w:r w:rsidRPr="00FD04BC">
        <w:rPr>
          <w:color w:val="000000" w:themeColor="text1"/>
          <w:sz w:val="20"/>
          <w:szCs w:val="20"/>
        </w:rPr>
        <w:t>Kruczek</w:t>
      </w:r>
      <w:proofErr w:type="spellEnd"/>
      <w:r w:rsidRPr="00FD04BC">
        <w:rPr>
          <w:color w:val="000000" w:themeColor="text1"/>
          <w:sz w:val="20"/>
          <w:szCs w:val="20"/>
        </w:rPr>
        <w:t xml:space="preserve"> K, Smith SM, </w:t>
      </w:r>
      <w:r w:rsidRPr="00FD04BC">
        <w:rPr>
          <w:b/>
          <w:bCs/>
          <w:color w:val="000000" w:themeColor="text1"/>
          <w:sz w:val="20"/>
          <w:szCs w:val="20"/>
        </w:rPr>
        <w:t>Evens AM</w:t>
      </w:r>
      <w:r w:rsidRPr="00FD04BC">
        <w:rPr>
          <w:b/>
          <w:color w:val="000000" w:themeColor="text1"/>
          <w:sz w:val="20"/>
          <w:szCs w:val="20"/>
        </w:rPr>
        <w:t>.</w:t>
      </w:r>
      <w:r w:rsidRPr="00FD04BC">
        <w:rPr>
          <w:color w:val="000000" w:themeColor="text1"/>
          <w:sz w:val="20"/>
          <w:szCs w:val="20"/>
        </w:rPr>
        <w:t xml:space="preserve"> </w:t>
      </w:r>
      <w:r w:rsidRPr="00FD04BC">
        <w:rPr>
          <w:bCs/>
          <w:color w:val="000000" w:themeColor="text1"/>
          <w:sz w:val="20"/>
          <w:szCs w:val="20"/>
        </w:rPr>
        <w:t xml:space="preserve">The impact of race, age, and sex in follicular lymphoma: A comprehensive SEER analysis across consecutive treatment eras. </w:t>
      </w:r>
      <w:r w:rsidRPr="00FD04BC">
        <w:rPr>
          <w:i/>
          <w:color w:val="000000" w:themeColor="text1"/>
          <w:sz w:val="20"/>
          <w:szCs w:val="20"/>
        </w:rPr>
        <w:t xml:space="preserve">American Journal of Hematology. </w:t>
      </w:r>
      <w:r w:rsidRPr="00FD04BC">
        <w:rPr>
          <w:color w:val="000000" w:themeColor="text1"/>
          <w:sz w:val="20"/>
          <w:szCs w:val="20"/>
        </w:rPr>
        <w:t>2014; 89:633-8; PMID: 24633911</w:t>
      </w:r>
    </w:p>
    <w:p w14:paraId="6A0E9CF9"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4DA8F6AA"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b/>
          <w:color w:val="000000" w:themeColor="text1"/>
          <w:sz w:val="20"/>
          <w:szCs w:val="20"/>
        </w:rPr>
        <w:t>Evens AM,</w:t>
      </w:r>
      <w:r w:rsidRPr="00FD04BC">
        <w:rPr>
          <w:color w:val="000000" w:themeColor="text1"/>
          <w:sz w:val="20"/>
          <w:szCs w:val="20"/>
        </w:rPr>
        <w:t xml:space="preserve"> Smith MR, </w:t>
      </w:r>
      <w:proofErr w:type="spellStart"/>
      <w:r w:rsidRPr="00FD04BC">
        <w:rPr>
          <w:color w:val="000000" w:themeColor="text1"/>
          <w:sz w:val="20"/>
          <w:szCs w:val="20"/>
        </w:rPr>
        <w:t>Lossos</w:t>
      </w:r>
      <w:proofErr w:type="spellEnd"/>
      <w:r w:rsidRPr="00FD04BC">
        <w:rPr>
          <w:color w:val="000000" w:themeColor="text1"/>
          <w:sz w:val="20"/>
          <w:szCs w:val="20"/>
        </w:rPr>
        <w:t xml:space="preserve"> IS, </w:t>
      </w:r>
      <w:proofErr w:type="spellStart"/>
      <w:r w:rsidRPr="00FD04BC">
        <w:rPr>
          <w:color w:val="000000" w:themeColor="text1"/>
          <w:sz w:val="20"/>
          <w:szCs w:val="20"/>
        </w:rPr>
        <w:t>Helenowski</w:t>
      </w:r>
      <w:proofErr w:type="spellEnd"/>
      <w:r w:rsidRPr="00FD04BC">
        <w:rPr>
          <w:color w:val="000000" w:themeColor="text1"/>
          <w:sz w:val="20"/>
          <w:szCs w:val="20"/>
        </w:rPr>
        <w:t xml:space="preserve"> I, </w:t>
      </w:r>
      <w:proofErr w:type="spellStart"/>
      <w:r w:rsidRPr="00FD04BC">
        <w:rPr>
          <w:color w:val="000000" w:themeColor="text1"/>
          <w:sz w:val="20"/>
          <w:szCs w:val="20"/>
        </w:rPr>
        <w:t>Millenson</w:t>
      </w:r>
      <w:proofErr w:type="spellEnd"/>
      <w:r w:rsidRPr="00FD04BC">
        <w:rPr>
          <w:color w:val="000000" w:themeColor="text1"/>
          <w:sz w:val="20"/>
          <w:szCs w:val="20"/>
        </w:rPr>
        <w:t xml:space="preserve"> M, Winter JN, Rosen ST, Gordon LI. </w:t>
      </w:r>
      <w:hyperlink r:id="rId54" w:history="1">
        <w:r w:rsidRPr="00FD04BC">
          <w:rPr>
            <w:color w:val="000000" w:themeColor="text1"/>
            <w:sz w:val="20"/>
            <w:szCs w:val="20"/>
          </w:rPr>
          <w:t xml:space="preserve">Frontline bortezomib and rituximab for the treatment of newly diagnosed high </w:t>
        </w:r>
        <w:proofErr w:type="spellStart"/>
        <w:r w:rsidRPr="00FD04BC">
          <w:rPr>
            <w:color w:val="000000" w:themeColor="text1"/>
            <w:sz w:val="20"/>
            <w:szCs w:val="20"/>
          </w:rPr>
          <w:t>tumour</w:t>
        </w:r>
        <w:proofErr w:type="spellEnd"/>
        <w:r w:rsidRPr="00FD04BC">
          <w:rPr>
            <w:color w:val="000000" w:themeColor="text1"/>
            <w:sz w:val="20"/>
            <w:szCs w:val="20"/>
          </w:rPr>
          <w:t xml:space="preserve"> burden indolent non-</w:t>
        </w:r>
        <w:proofErr w:type="spellStart"/>
        <w:r w:rsidRPr="00FD04BC">
          <w:rPr>
            <w:color w:val="000000" w:themeColor="text1"/>
            <w:sz w:val="20"/>
            <w:szCs w:val="20"/>
          </w:rPr>
          <w:t>hodgkin</w:t>
        </w:r>
        <w:proofErr w:type="spellEnd"/>
        <w:r w:rsidRPr="00FD04BC">
          <w:rPr>
            <w:color w:val="000000" w:themeColor="text1"/>
            <w:sz w:val="20"/>
            <w:szCs w:val="20"/>
          </w:rPr>
          <w:t xml:space="preserve"> </w:t>
        </w:r>
        <w:r w:rsidRPr="00FD04BC">
          <w:rPr>
            <w:bCs/>
            <w:color w:val="000000" w:themeColor="text1"/>
            <w:sz w:val="20"/>
            <w:szCs w:val="20"/>
          </w:rPr>
          <w:t>lymphoma</w:t>
        </w:r>
        <w:r w:rsidRPr="00FD04BC">
          <w:rPr>
            <w:color w:val="000000" w:themeColor="text1"/>
            <w:sz w:val="20"/>
            <w:szCs w:val="20"/>
          </w:rPr>
          <w:t xml:space="preserve">: a </w:t>
        </w:r>
        <w:proofErr w:type="spellStart"/>
        <w:r w:rsidRPr="00FD04BC">
          <w:rPr>
            <w:color w:val="000000" w:themeColor="text1"/>
            <w:sz w:val="20"/>
            <w:szCs w:val="20"/>
          </w:rPr>
          <w:t>multicentre</w:t>
        </w:r>
        <w:proofErr w:type="spellEnd"/>
        <w:r w:rsidRPr="00FD04BC">
          <w:rPr>
            <w:color w:val="000000" w:themeColor="text1"/>
            <w:sz w:val="20"/>
            <w:szCs w:val="20"/>
          </w:rPr>
          <w:t xml:space="preserve"> phase II study.</w:t>
        </w:r>
      </w:hyperlink>
      <w:r w:rsidRPr="00FD04BC">
        <w:rPr>
          <w:color w:val="000000" w:themeColor="text1"/>
          <w:sz w:val="20"/>
          <w:szCs w:val="20"/>
        </w:rPr>
        <w:t xml:space="preserve"> </w:t>
      </w:r>
      <w:r w:rsidRPr="00FD04BC">
        <w:rPr>
          <w:i/>
          <w:color w:val="000000" w:themeColor="text1"/>
          <w:sz w:val="20"/>
          <w:szCs w:val="20"/>
        </w:rPr>
        <w:t xml:space="preserve">British Journal </w:t>
      </w:r>
      <w:proofErr w:type="spellStart"/>
      <w:r w:rsidRPr="00FD04BC">
        <w:rPr>
          <w:i/>
          <w:color w:val="000000" w:themeColor="text1"/>
          <w:sz w:val="20"/>
          <w:szCs w:val="20"/>
        </w:rPr>
        <w:t>Haematology</w:t>
      </w:r>
      <w:proofErr w:type="spellEnd"/>
      <w:r w:rsidRPr="00FD04BC">
        <w:rPr>
          <w:i/>
          <w:color w:val="000000" w:themeColor="text1"/>
          <w:sz w:val="20"/>
          <w:szCs w:val="20"/>
        </w:rPr>
        <w:t xml:space="preserve">. </w:t>
      </w:r>
      <w:r w:rsidRPr="00FD04BC">
        <w:rPr>
          <w:color w:val="000000" w:themeColor="text1"/>
          <w:sz w:val="20"/>
          <w:szCs w:val="20"/>
        </w:rPr>
        <w:t>2014; 166(4):514-20; PMID: 24761968</w:t>
      </w:r>
    </w:p>
    <w:p w14:paraId="660BBB69" w14:textId="77777777" w:rsidR="00790685" w:rsidRPr="00FD04BC" w:rsidRDefault="00790685" w:rsidP="009F2E7A">
      <w:pPr>
        <w:pStyle w:val="desc"/>
        <w:tabs>
          <w:tab w:val="num" w:pos="1890"/>
        </w:tabs>
        <w:spacing w:before="0" w:beforeAutospacing="0" w:after="0" w:afterAutospacing="0"/>
        <w:ind w:left="1800" w:right="-540" w:hanging="270"/>
        <w:jc w:val="both"/>
        <w:rPr>
          <w:color w:val="000000" w:themeColor="text1"/>
          <w:sz w:val="20"/>
          <w:szCs w:val="20"/>
        </w:rPr>
      </w:pPr>
    </w:p>
    <w:p w14:paraId="6B219B4F" w14:textId="77777777" w:rsidR="00790685" w:rsidRPr="00FD04BC" w:rsidRDefault="00790685" w:rsidP="009F2E7A">
      <w:pPr>
        <w:pStyle w:val="desc"/>
        <w:numPr>
          <w:ilvl w:val="0"/>
          <w:numId w:val="6"/>
        </w:numPr>
        <w:tabs>
          <w:tab w:val="clear" w:pos="360"/>
          <w:tab w:val="num" w:pos="1890"/>
        </w:tabs>
        <w:spacing w:before="0" w:beforeAutospacing="0" w:after="0" w:afterAutospacing="0"/>
        <w:ind w:left="1800" w:right="-540" w:hanging="270"/>
        <w:jc w:val="both"/>
        <w:rPr>
          <w:color w:val="000000" w:themeColor="text1"/>
          <w:sz w:val="20"/>
          <w:szCs w:val="20"/>
        </w:rPr>
      </w:pPr>
      <w:r w:rsidRPr="00FD04BC">
        <w:rPr>
          <w:color w:val="000000" w:themeColor="text1"/>
          <w:sz w:val="20"/>
          <w:szCs w:val="20"/>
        </w:rPr>
        <w:t xml:space="preserve">Gandhi MD, </w:t>
      </w:r>
      <w:r w:rsidRPr="00FD04BC">
        <w:rPr>
          <w:b/>
          <w:bCs/>
          <w:color w:val="000000" w:themeColor="text1"/>
          <w:sz w:val="20"/>
          <w:szCs w:val="20"/>
        </w:rPr>
        <w:t>Evens AM</w:t>
      </w:r>
      <w:r w:rsidRPr="00FD04BC">
        <w:rPr>
          <w:b/>
          <w:color w:val="000000" w:themeColor="text1"/>
          <w:sz w:val="20"/>
          <w:szCs w:val="20"/>
        </w:rPr>
        <w:t>,</w:t>
      </w:r>
      <w:r w:rsidRPr="00FD04BC">
        <w:rPr>
          <w:color w:val="000000" w:themeColor="text1"/>
          <w:sz w:val="20"/>
          <w:szCs w:val="20"/>
        </w:rPr>
        <w:t xml:space="preserve"> Fenske TS, Hamlin P, </w:t>
      </w:r>
      <w:proofErr w:type="spellStart"/>
      <w:r w:rsidRPr="00FD04BC">
        <w:rPr>
          <w:color w:val="000000" w:themeColor="text1"/>
          <w:sz w:val="20"/>
          <w:szCs w:val="20"/>
        </w:rPr>
        <w:t>Coiffier</w:t>
      </w:r>
      <w:proofErr w:type="spellEnd"/>
      <w:r w:rsidRPr="00FD04BC">
        <w:rPr>
          <w:color w:val="000000" w:themeColor="text1"/>
          <w:sz w:val="20"/>
          <w:szCs w:val="20"/>
        </w:rPr>
        <w:t xml:space="preserve"> B, </w:t>
      </w:r>
      <w:proofErr w:type="spellStart"/>
      <w:r w:rsidRPr="00FD04BC">
        <w:rPr>
          <w:color w:val="000000" w:themeColor="text1"/>
          <w:sz w:val="20"/>
          <w:szCs w:val="20"/>
        </w:rPr>
        <w:t>Engert</w:t>
      </w:r>
      <w:proofErr w:type="spellEnd"/>
      <w:r w:rsidRPr="00FD04BC">
        <w:rPr>
          <w:color w:val="000000" w:themeColor="text1"/>
          <w:sz w:val="20"/>
          <w:szCs w:val="20"/>
        </w:rPr>
        <w:t xml:space="preserve"> A, Moskowitz AJ, Ghosh N, Petrich AM, </w:t>
      </w:r>
      <w:proofErr w:type="spellStart"/>
      <w:r w:rsidRPr="00FD04BC">
        <w:rPr>
          <w:color w:val="000000" w:themeColor="text1"/>
          <w:sz w:val="20"/>
          <w:szCs w:val="20"/>
        </w:rPr>
        <w:t>Lomasney</w:t>
      </w:r>
      <w:proofErr w:type="spellEnd"/>
      <w:r w:rsidRPr="00FD04BC">
        <w:rPr>
          <w:color w:val="000000" w:themeColor="text1"/>
          <w:sz w:val="20"/>
          <w:szCs w:val="20"/>
        </w:rPr>
        <w:t xml:space="preserve"> J, </w:t>
      </w:r>
      <w:proofErr w:type="spellStart"/>
      <w:r w:rsidRPr="00FD04BC">
        <w:rPr>
          <w:color w:val="000000" w:themeColor="text1"/>
          <w:sz w:val="20"/>
          <w:szCs w:val="20"/>
        </w:rPr>
        <w:t>Chadburn</w:t>
      </w:r>
      <w:proofErr w:type="spellEnd"/>
      <w:r w:rsidRPr="00FD04BC">
        <w:rPr>
          <w:color w:val="000000" w:themeColor="text1"/>
          <w:sz w:val="20"/>
          <w:szCs w:val="20"/>
        </w:rPr>
        <w:t xml:space="preserve"> A, Wood GS, Salva K, Nardone B, </w:t>
      </w:r>
      <w:proofErr w:type="spellStart"/>
      <w:r w:rsidRPr="00FD04BC">
        <w:rPr>
          <w:color w:val="000000" w:themeColor="text1"/>
          <w:sz w:val="20"/>
          <w:szCs w:val="20"/>
        </w:rPr>
        <w:t>Trifilio</w:t>
      </w:r>
      <w:proofErr w:type="spellEnd"/>
      <w:r w:rsidRPr="00FD04BC">
        <w:rPr>
          <w:color w:val="000000" w:themeColor="text1"/>
          <w:sz w:val="20"/>
          <w:szCs w:val="20"/>
        </w:rPr>
        <w:t xml:space="preserve"> SM, </w:t>
      </w:r>
      <w:proofErr w:type="spellStart"/>
      <w:r w:rsidRPr="00FD04BC">
        <w:rPr>
          <w:color w:val="000000" w:themeColor="text1"/>
          <w:sz w:val="20"/>
          <w:szCs w:val="20"/>
        </w:rPr>
        <w:t>Raisch</w:t>
      </w:r>
      <w:proofErr w:type="spellEnd"/>
      <w:r w:rsidRPr="00FD04BC">
        <w:rPr>
          <w:color w:val="000000" w:themeColor="text1"/>
          <w:sz w:val="20"/>
          <w:szCs w:val="20"/>
        </w:rPr>
        <w:t xml:space="preserve"> DW, West DP, Gordon LI, Winter JN. </w:t>
      </w:r>
      <w:hyperlink r:id="rId55" w:history="1">
        <w:r w:rsidRPr="00FD04BC">
          <w:rPr>
            <w:color w:val="000000" w:themeColor="text1"/>
            <w:sz w:val="20"/>
            <w:szCs w:val="20"/>
          </w:rPr>
          <w:t xml:space="preserve">Pancreatitis in patients treated with brentuximab </w:t>
        </w:r>
        <w:proofErr w:type="spellStart"/>
        <w:r w:rsidRPr="00FD04BC">
          <w:rPr>
            <w:color w:val="000000" w:themeColor="text1"/>
            <w:sz w:val="20"/>
            <w:szCs w:val="20"/>
          </w:rPr>
          <w:t>vedotin</w:t>
        </w:r>
        <w:proofErr w:type="spellEnd"/>
        <w:r w:rsidRPr="00FD04BC">
          <w:rPr>
            <w:color w:val="000000" w:themeColor="text1"/>
            <w:sz w:val="20"/>
            <w:szCs w:val="20"/>
          </w:rPr>
          <w:t>: a previously unrecognized serious adverse event.</w:t>
        </w:r>
      </w:hyperlink>
      <w:r w:rsidRPr="00FD04BC">
        <w:rPr>
          <w:color w:val="000000" w:themeColor="text1"/>
          <w:sz w:val="20"/>
          <w:szCs w:val="20"/>
        </w:rPr>
        <w:t xml:space="preserve"> </w:t>
      </w:r>
      <w:r w:rsidRPr="00FD04BC">
        <w:rPr>
          <w:i/>
          <w:color w:val="000000" w:themeColor="text1"/>
          <w:sz w:val="20"/>
          <w:szCs w:val="20"/>
        </w:rPr>
        <w:t xml:space="preserve">Blood. </w:t>
      </w:r>
      <w:r w:rsidRPr="00FD04BC">
        <w:rPr>
          <w:color w:val="000000" w:themeColor="text1"/>
          <w:sz w:val="20"/>
          <w:szCs w:val="20"/>
        </w:rPr>
        <w:t>2014; 123:2895-7. PMID: 24786458</w:t>
      </w:r>
    </w:p>
    <w:p w14:paraId="035022AF" w14:textId="77777777" w:rsidR="00790685" w:rsidRPr="00FD04BC" w:rsidRDefault="00790685" w:rsidP="009F2E7A">
      <w:pPr>
        <w:pStyle w:val="ColorfulShading-Accent31"/>
        <w:tabs>
          <w:tab w:val="num" w:pos="1890"/>
        </w:tabs>
        <w:ind w:left="1800" w:right="-540" w:hanging="270"/>
        <w:jc w:val="both"/>
        <w:rPr>
          <w:color w:val="000000" w:themeColor="text1"/>
          <w:sz w:val="20"/>
        </w:rPr>
      </w:pPr>
    </w:p>
    <w:p w14:paraId="344F4627"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Petrich AM, Gandhi M, Jovanovic B, Castillo JJ, </w:t>
      </w:r>
      <w:proofErr w:type="spellStart"/>
      <w:r w:rsidRPr="00FD04BC">
        <w:rPr>
          <w:color w:val="000000" w:themeColor="text1"/>
          <w:sz w:val="20"/>
        </w:rPr>
        <w:t>Rajguru</w:t>
      </w:r>
      <w:proofErr w:type="spellEnd"/>
      <w:r w:rsidRPr="00FD04BC">
        <w:rPr>
          <w:color w:val="000000" w:themeColor="text1"/>
          <w:sz w:val="20"/>
        </w:rPr>
        <w:t xml:space="preserve"> S, Yang DT, Shah KA, </w:t>
      </w:r>
      <w:proofErr w:type="spellStart"/>
      <w:r w:rsidRPr="00FD04BC">
        <w:rPr>
          <w:color w:val="000000" w:themeColor="text1"/>
          <w:sz w:val="20"/>
        </w:rPr>
        <w:t>Whyman</w:t>
      </w:r>
      <w:proofErr w:type="spellEnd"/>
      <w:r w:rsidRPr="00FD04BC">
        <w:rPr>
          <w:color w:val="000000" w:themeColor="text1"/>
          <w:sz w:val="20"/>
        </w:rPr>
        <w:t xml:space="preserve"> JD, </w:t>
      </w:r>
      <w:proofErr w:type="spellStart"/>
      <w:r w:rsidRPr="00FD04BC">
        <w:rPr>
          <w:color w:val="000000" w:themeColor="text1"/>
          <w:sz w:val="20"/>
        </w:rPr>
        <w:t>Lansigan</w:t>
      </w:r>
      <w:proofErr w:type="spellEnd"/>
      <w:r w:rsidRPr="00FD04BC">
        <w:rPr>
          <w:color w:val="000000" w:themeColor="text1"/>
          <w:sz w:val="20"/>
        </w:rPr>
        <w:t xml:space="preserve"> F, Hernandez-</w:t>
      </w:r>
      <w:proofErr w:type="spellStart"/>
      <w:r w:rsidRPr="00FD04BC">
        <w:rPr>
          <w:color w:val="000000" w:themeColor="text1"/>
          <w:sz w:val="20"/>
        </w:rPr>
        <w:t>Ilizaliturri</w:t>
      </w:r>
      <w:proofErr w:type="spellEnd"/>
      <w:r w:rsidRPr="00FD04BC">
        <w:rPr>
          <w:color w:val="000000" w:themeColor="text1"/>
          <w:sz w:val="20"/>
        </w:rPr>
        <w:t xml:space="preserve"> FJ, Lee LX, </w:t>
      </w:r>
      <w:proofErr w:type="spellStart"/>
      <w:r w:rsidRPr="00FD04BC">
        <w:rPr>
          <w:color w:val="000000" w:themeColor="text1"/>
          <w:sz w:val="20"/>
        </w:rPr>
        <w:t>Barta</w:t>
      </w:r>
      <w:proofErr w:type="spellEnd"/>
      <w:r w:rsidRPr="00FD04BC">
        <w:rPr>
          <w:color w:val="000000" w:themeColor="text1"/>
          <w:sz w:val="20"/>
        </w:rPr>
        <w:t xml:space="preserve"> SK, </w:t>
      </w:r>
      <w:proofErr w:type="spellStart"/>
      <w:r w:rsidRPr="00FD04BC">
        <w:rPr>
          <w:color w:val="000000" w:themeColor="text1"/>
          <w:sz w:val="20"/>
        </w:rPr>
        <w:t>Melinamani</w:t>
      </w:r>
      <w:proofErr w:type="spellEnd"/>
      <w:r w:rsidRPr="00FD04BC">
        <w:rPr>
          <w:color w:val="000000" w:themeColor="text1"/>
          <w:sz w:val="20"/>
        </w:rPr>
        <w:t xml:space="preserve"> S, </w:t>
      </w:r>
      <w:proofErr w:type="spellStart"/>
      <w:r w:rsidRPr="00FD04BC">
        <w:rPr>
          <w:color w:val="000000" w:themeColor="text1"/>
          <w:sz w:val="20"/>
        </w:rPr>
        <w:t>Karmali</w:t>
      </w:r>
      <w:proofErr w:type="spellEnd"/>
      <w:r w:rsidRPr="00FD04BC">
        <w:rPr>
          <w:color w:val="000000" w:themeColor="text1"/>
          <w:sz w:val="20"/>
        </w:rPr>
        <w:t xml:space="preserve"> R, </w:t>
      </w:r>
      <w:proofErr w:type="spellStart"/>
      <w:r w:rsidRPr="00FD04BC">
        <w:rPr>
          <w:color w:val="000000" w:themeColor="text1"/>
          <w:sz w:val="20"/>
        </w:rPr>
        <w:t>Adeimy</w:t>
      </w:r>
      <w:proofErr w:type="spellEnd"/>
      <w:r w:rsidRPr="00FD04BC">
        <w:rPr>
          <w:color w:val="000000" w:themeColor="text1"/>
          <w:sz w:val="20"/>
        </w:rPr>
        <w:t xml:space="preserve"> C, Smith S, </w:t>
      </w:r>
      <w:proofErr w:type="spellStart"/>
      <w:r w:rsidRPr="00FD04BC">
        <w:rPr>
          <w:color w:val="000000" w:themeColor="text1"/>
          <w:sz w:val="20"/>
        </w:rPr>
        <w:t>Dalal</w:t>
      </w:r>
      <w:proofErr w:type="spellEnd"/>
      <w:r w:rsidRPr="00FD04BC">
        <w:rPr>
          <w:color w:val="000000" w:themeColor="text1"/>
          <w:sz w:val="20"/>
        </w:rPr>
        <w:t xml:space="preserve"> N, </w:t>
      </w:r>
      <w:proofErr w:type="spellStart"/>
      <w:r w:rsidRPr="00FD04BC">
        <w:rPr>
          <w:color w:val="000000" w:themeColor="text1"/>
          <w:sz w:val="20"/>
        </w:rPr>
        <w:t>Nabhan</w:t>
      </w:r>
      <w:proofErr w:type="spellEnd"/>
      <w:r w:rsidRPr="00FD04BC">
        <w:rPr>
          <w:color w:val="000000" w:themeColor="text1"/>
          <w:sz w:val="20"/>
        </w:rPr>
        <w:t xml:space="preserve"> C, Peace D, </w:t>
      </w:r>
      <w:proofErr w:type="spellStart"/>
      <w:r w:rsidRPr="00FD04BC">
        <w:rPr>
          <w:color w:val="000000" w:themeColor="text1"/>
          <w:sz w:val="20"/>
        </w:rPr>
        <w:t>Vose</w:t>
      </w:r>
      <w:proofErr w:type="spellEnd"/>
      <w:r w:rsidRPr="00FD04BC">
        <w:rPr>
          <w:color w:val="000000" w:themeColor="text1"/>
          <w:sz w:val="20"/>
        </w:rPr>
        <w:t xml:space="preserve"> J, </w:t>
      </w:r>
      <w:r w:rsidRPr="00FD04BC">
        <w:rPr>
          <w:b/>
          <w:bCs/>
          <w:color w:val="000000" w:themeColor="text1"/>
          <w:sz w:val="20"/>
        </w:rPr>
        <w:t>Evens AM</w:t>
      </w:r>
      <w:r w:rsidRPr="00FD04BC">
        <w:rPr>
          <w:color w:val="000000" w:themeColor="text1"/>
          <w:sz w:val="20"/>
        </w:rPr>
        <w:t xml:space="preserve">, Shah N, Fenske TS, </w:t>
      </w:r>
      <w:proofErr w:type="spellStart"/>
      <w:r w:rsidRPr="00FD04BC">
        <w:rPr>
          <w:color w:val="000000" w:themeColor="text1"/>
          <w:sz w:val="20"/>
        </w:rPr>
        <w:t>Zelenetz</w:t>
      </w:r>
      <w:proofErr w:type="spellEnd"/>
      <w:r w:rsidRPr="00FD04BC">
        <w:rPr>
          <w:color w:val="000000" w:themeColor="text1"/>
          <w:sz w:val="20"/>
        </w:rPr>
        <w:t xml:space="preserve"> AD, Landsburg DJ, Howlett C, Mato A, </w:t>
      </w:r>
      <w:proofErr w:type="spellStart"/>
      <w:r w:rsidRPr="00FD04BC">
        <w:rPr>
          <w:color w:val="000000" w:themeColor="text1"/>
          <w:sz w:val="20"/>
        </w:rPr>
        <w:t>Jaglal</w:t>
      </w:r>
      <w:proofErr w:type="spellEnd"/>
      <w:r w:rsidRPr="00FD04BC">
        <w:rPr>
          <w:color w:val="000000" w:themeColor="text1"/>
          <w:sz w:val="20"/>
        </w:rPr>
        <w:t xml:space="preserve"> M, Chavez JC, Tsai JP, Reddy N, Li S, Handler C, Flowers CR, Cohen JB, Blum KA, Song K, Sun HL, Press O, </w:t>
      </w:r>
      <w:proofErr w:type="spellStart"/>
      <w:r w:rsidRPr="00FD04BC">
        <w:rPr>
          <w:color w:val="000000" w:themeColor="text1"/>
          <w:sz w:val="20"/>
        </w:rPr>
        <w:t>Cassaday</w:t>
      </w:r>
      <w:proofErr w:type="spellEnd"/>
      <w:r w:rsidRPr="00FD04BC">
        <w:rPr>
          <w:color w:val="000000" w:themeColor="text1"/>
          <w:sz w:val="20"/>
        </w:rPr>
        <w:t xml:space="preserve"> R, </w:t>
      </w:r>
      <w:proofErr w:type="spellStart"/>
      <w:r w:rsidRPr="00FD04BC">
        <w:rPr>
          <w:color w:val="000000" w:themeColor="text1"/>
          <w:sz w:val="20"/>
        </w:rPr>
        <w:t>Jaso</w:t>
      </w:r>
      <w:proofErr w:type="spellEnd"/>
      <w:r w:rsidRPr="00FD04BC">
        <w:rPr>
          <w:color w:val="000000" w:themeColor="text1"/>
          <w:sz w:val="20"/>
        </w:rPr>
        <w:t xml:space="preserve"> J, Medeiros LJ, </w:t>
      </w:r>
      <w:proofErr w:type="spellStart"/>
      <w:r w:rsidRPr="00FD04BC">
        <w:rPr>
          <w:color w:val="000000" w:themeColor="text1"/>
          <w:sz w:val="20"/>
        </w:rPr>
        <w:t>Sohani</w:t>
      </w:r>
      <w:proofErr w:type="spellEnd"/>
      <w:r w:rsidRPr="00FD04BC">
        <w:rPr>
          <w:color w:val="000000" w:themeColor="text1"/>
          <w:sz w:val="20"/>
        </w:rPr>
        <w:t xml:space="preserve"> AR, Abramson JS. Impact of induction regimen and stem cell transplantation on outcomes in double-hit lymphoma: a multicenter retrospective analysis. </w:t>
      </w:r>
      <w:r w:rsidRPr="00FD04BC">
        <w:rPr>
          <w:i/>
          <w:color w:val="000000" w:themeColor="text1"/>
          <w:sz w:val="20"/>
        </w:rPr>
        <w:t xml:space="preserve">Blood. </w:t>
      </w:r>
      <w:r w:rsidRPr="00FD04BC">
        <w:rPr>
          <w:color w:val="000000" w:themeColor="text1"/>
          <w:sz w:val="20"/>
        </w:rPr>
        <w:t>2014; 124:2354-61; PMID: 25161267</w:t>
      </w:r>
    </w:p>
    <w:p w14:paraId="604310F2" w14:textId="77777777" w:rsidR="00790685" w:rsidRPr="00FD04BC" w:rsidRDefault="00790685" w:rsidP="009F2E7A">
      <w:pPr>
        <w:pStyle w:val="ColorfulShading-Accent31"/>
        <w:tabs>
          <w:tab w:val="num" w:pos="1890"/>
        </w:tabs>
        <w:ind w:left="1800" w:right="-540" w:hanging="270"/>
        <w:jc w:val="both"/>
        <w:rPr>
          <w:color w:val="000000" w:themeColor="text1"/>
          <w:sz w:val="20"/>
        </w:rPr>
      </w:pPr>
    </w:p>
    <w:p w14:paraId="07EE0F66"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Abramson JS, Feldman T, Kroll-Desrosiers AR, </w:t>
      </w:r>
      <w:proofErr w:type="spellStart"/>
      <w:r w:rsidRPr="00FD04BC">
        <w:rPr>
          <w:color w:val="000000" w:themeColor="text1"/>
          <w:sz w:val="20"/>
        </w:rPr>
        <w:t>Muffly</w:t>
      </w:r>
      <w:proofErr w:type="spellEnd"/>
      <w:r w:rsidRPr="00FD04BC">
        <w:rPr>
          <w:color w:val="000000" w:themeColor="text1"/>
          <w:sz w:val="20"/>
        </w:rPr>
        <w:t xml:space="preserve"> LS, Winer E, Flowers CR, </w:t>
      </w:r>
      <w:proofErr w:type="spellStart"/>
      <w:r w:rsidRPr="00FD04BC">
        <w:rPr>
          <w:color w:val="000000" w:themeColor="text1"/>
          <w:sz w:val="20"/>
        </w:rPr>
        <w:t>Lansigan</w:t>
      </w:r>
      <w:proofErr w:type="spellEnd"/>
      <w:r w:rsidRPr="00FD04BC">
        <w:rPr>
          <w:color w:val="000000" w:themeColor="text1"/>
          <w:sz w:val="20"/>
        </w:rPr>
        <w:t xml:space="preserve"> F, </w:t>
      </w:r>
      <w:proofErr w:type="spellStart"/>
      <w:r w:rsidRPr="00FD04BC">
        <w:rPr>
          <w:color w:val="000000" w:themeColor="text1"/>
          <w:sz w:val="20"/>
        </w:rPr>
        <w:t>Nabhan</w:t>
      </w:r>
      <w:proofErr w:type="spellEnd"/>
      <w:r w:rsidRPr="00FD04BC">
        <w:rPr>
          <w:color w:val="000000" w:themeColor="text1"/>
          <w:sz w:val="20"/>
        </w:rPr>
        <w:t xml:space="preserve"> C, </w:t>
      </w:r>
      <w:proofErr w:type="spellStart"/>
      <w:r w:rsidRPr="00FD04BC">
        <w:rPr>
          <w:color w:val="000000" w:themeColor="text1"/>
          <w:sz w:val="20"/>
        </w:rPr>
        <w:t>Nastoupil</w:t>
      </w:r>
      <w:proofErr w:type="spellEnd"/>
      <w:r w:rsidRPr="00FD04BC">
        <w:rPr>
          <w:color w:val="000000" w:themeColor="text1"/>
          <w:sz w:val="20"/>
        </w:rPr>
        <w:t xml:space="preserve"> LJ, Nath R, Goy A, Castillo JJ, Jagadeesh D, </w:t>
      </w:r>
      <w:proofErr w:type="spellStart"/>
      <w:r w:rsidRPr="00FD04BC">
        <w:rPr>
          <w:color w:val="000000" w:themeColor="text1"/>
          <w:sz w:val="20"/>
        </w:rPr>
        <w:t>Woda</w:t>
      </w:r>
      <w:proofErr w:type="spellEnd"/>
      <w:r w:rsidRPr="00FD04BC">
        <w:rPr>
          <w:color w:val="000000" w:themeColor="text1"/>
          <w:sz w:val="20"/>
        </w:rPr>
        <w:t xml:space="preserve"> B, Rosen ST, Smith SM, </w:t>
      </w:r>
      <w:r w:rsidRPr="00FD04BC">
        <w:rPr>
          <w:b/>
          <w:bCs/>
          <w:color w:val="000000" w:themeColor="text1"/>
          <w:sz w:val="20"/>
        </w:rPr>
        <w:t>Evens AM</w:t>
      </w:r>
      <w:r w:rsidRPr="00FD04BC">
        <w:rPr>
          <w:color w:val="000000" w:themeColor="text1"/>
          <w:sz w:val="20"/>
        </w:rPr>
        <w:t xml:space="preserve">. Peripheral T-cell lymphomas in a large US multicenter cohort: prognostication in the modern era including impact of frontline therapy. </w:t>
      </w:r>
      <w:r w:rsidRPr="00FD04BC">
        <w:rPr>
          <w:i/>
          <w:color w:val="000000" w:themeColor="text1"/>
          <w:sz w:val="20"/>
        </w:rPr>
        <w:t xml:space="preserve">Annals of Oncology. </w:t>
      </w:r>
      <w:r w:rsidRPr="00FD04BC">
        <w:rPr>
          <w:color w:val="000000" w:themeColor="text1"/>
          <w:sz w:val="20"/>
        </w:rPr>
        <w:t>2014; 25:2211-7. PMID: 25193992</w:t>
      </w:r>
    </w:p>
    <w:p w14:paraId="52D17CB8" w14:textId="77777777" w:rsidR="00790685" w:rsidRPr="00FD04BC" w:rsidRDefault="00790685" w:rsidP="009F2E7A">
      <w:pPr>
        <w:pStyle w:val="ColorfulShading-Accent31"/>
        <w:tabs>
          <w:tab w:val="num" w:pos="1890"/>
        </w:tabs>
        <w:ind w:left="1800" w:right="-540" w:hanging="270"/>
        <w:jc w:val="both"/>
        <w:rPr>
          <w:color w:val="000000" w:themeColor="text1"/>
          <w:sz w:val="20"/>
        </w:rPr>
      </w:pPr>
    </w:p>
    <w:p w14:paraId="49AA6F51"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Ravi D, Bhalla S, </w:t>
      </w:r>
      <w:proofErr w:type="spellStart"/>
      <w:r w:rsidRPr="00FD04BC">
        <w:rPr>
          <w:color w:val="000000" w:themeColor="text1"/>
          <w:sz w:val="20"/>
        </w:rPr>
        <w:t>Gartenhaus</w:t>
      </w:r>
      <w:proofErr w:type="spellEnd"/>
      <w:r w:rsidRPr="00FD04BC">
        <w:rPr>
          <w:color w:val="000000" w:themeColor="text1"/>
          <w:sz w:val="20"/>
        </w:rPr>
        <w:t xml:space="preserve"> RB, Crombie J, </w:t>
      </w:r>
      <w:proofErr w:type="spellStart"/>
      <w:r w:rsidRPr="00FD04BC">
        <w:rPr>
          <w:color w:val="000000" w:themeColor="text1"/>
          <w:sz w:val="20"/>
        </w:rPr>
        <w:t>Kandela</w:t>
      </w:r>
      <w:proofErr w:type="spellEnd"/>
      <w:r w:rsidRPr="00FD04BC">
        <w:rPr>
          <w:color w:val="000000" w:themeColor="text1"/>
          <w:sz w:val="20"/>
        </w:rPr>
        <w:t xml:space="preserve"> I, Sharma J, Mazar A, </w:t>
      </w:r>
      <w:r w:rsidRPr="00FD04BC">
        <w:rPr>
          <w:b/>
          <w:bCs/>
          <w:color w:val="000000" w:themeColor="text1"/>
          <w:sz w:val="20"/>
        </w:rPr>
        <w:t>Evens AM</w:t>
      </w:r>
      <w:r w:rsidRPr="00FD04BC">
        <w:rPr>
          <w:color w:val="000000" w:themeColor="text1"/>
          <w:sz w:val="20"/>
        </w:rPr>
        <w:t xml:space="preserve">. The novel organic arsenical </w:t>
      </w:r>
      <w:proofErr w:type="spellStart"/>
      <w:r w:rsidRPr="00FD04BC">
        <w:rPr>
          <w:color w:val="000000" w:themeColor="text1"/>
          <w:sz w:val="20"/>
        </w:rPr>
        <w:t>darinaparsin</w:t>
      </w:r>
      <w:proofErr w:type="spellEnd"/>
      <w:r w:rsidRPr="00FD04BC">
        <w:rPr>
          <w:color w:val="000000" w:themeColor="text1"/>
          <w:sz w:val="20"/>
        </w:rPr>
        <w:t xml:space="preserve"> induces MAPK-mediated and SHP1-dependent cell death in T-cell lymphoma and Hodgkin lymphoma cells and human xenograft models. </w:t>
      </w:r>
      <w:r w:rsidRPr="00FD04BC">
        <w:rPr>
          <w:i/>
          <w:color w:val="000000" w:themeColor="text1"/>
          <w:sz w:val="20"/>
        </w:rPr>
        <w:t>Clinical Cancer Research.</w:t>
      </w:r>
      <w:r w:rsidRPr="00FD04BC">
        <w:rPr>
          <w:color w:val="000000" w:themeColor="text1"/>
          <w:sz w:val="20"/>
        </w:rPr>
        <w:t xml:space="preserve"> 2014; 20:6023-33. PMID: 25316819</w:t>
      </w:r>
    </w:p>
    <w:p w14:paraId="2A7D536A" w14:textId="77777777" w:rsidR="00790685" w:rsidRPr="00FD04BC" w:rsidRDefault="00790685" w:rsidP="009F2E7A">
      <w:pPr>
        <w:pStyle w:val="ColorfulShading-Accent31"/>
        <w:tabs>
          <w:tab w:val="num" w:pos="1890"/>
        </w:tabs>
        <w:ind w:left="1800" w:right="-540" w:hanging="270"/>
        <w:jc w:val="both"/>
        <w:rPr>
          <w:color w:val="000000" w:themeColor="text1"/>
          <w:sz w:val="20"/>
        </w:rPr>
      </w:pPr>
    </w:p>
    <w:p w14:paraId="24F5CCF2" w14:textId="402E3C5A" w:rsidR="00790685" w:rsidRPr="00FD04BC" w:rsidRDefault="00790685" w:rsidP="004C1DE1">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lastRenderedPageBreak/>
        <w:t xml:space="preserve">Loughran TP Jr, </w:t>
      </w:r>
      <w:proofErr w:type="spellStart"/>
      <w:r w:rsidRPr="00FD04BC">
        <w:rPr>
          <w:color w:val="000000" w:themeColor="text1"/>
          <w:sz w:val="20"/>
        </w:rPr>
        <w:t>Zickl</w:t>
      </w:r>
      <w:proofErr w:type="spellEnd"/>
      <w:r w:rsidRPr="00FD04BC">
        <w:rPr>
          <w:color w:val="000000" w:themeColor="text1"/>
          <w:sz w:val="20"/>
        </w:rPr>
        <w:t xml:space="preserve"> L, Olson TL, Wang V, Zhang D, Rajala HL, </w:t>
      </w:r>
      <w:proofErr w:type="spellStart"/>
      <w:r w:rsidRPr="00FD04BC">
        <w:rPr>
          <w:color w:val="000000" w:themeColor="text1"/>
          <w:sz w:val="20"/>
        </w:rPr>
        <w:t>Hasanali</w:t>
      </w:r>
      <w:proofErr w:type="spellEnd"/>
      <w:r w:rsidRPr="00FD04BC">
        <w:rPr>
          <w:color w:val="000000" w:themeColor="text1"/>
          <w:sz w:val="20"/>
        </w:rPr>
        <w:t xml:space="preserve"> Z, Bennett JM, Lazarus HM, Litzow MR, </w:t>
      </w:r>
      <w:r w:rsidRPr="00FD04BC">
        <w:rPr>
          <w:b/>
          <w:bCs/>
          <w:color w:val="000000" w:themeColor="text1"/>
          <w:sz w:val="20"/>
        </w:rPr>
        <w:t>Evens AM</w:t>
      </w:r>
      <w:r w:rsidRPr="00FD04BC">
        <w:rPr>
          <w:color w:val="000000" w:themeColor="text1"/>
          <w:sz w:val="20"/>
        </w:rPr>
        <w:t xml:space="preserve">, </w:t>
      </w:r>
      <w:proofErr w:type="spellStart"/>
      <w:r w:rsidRPr="00FD04BC">
        <w:rPr>
          <w:color w:val="000000" w:themeColor="text1"/>
          <w:sz w:val="20"/>
        </w:rPr>
        <w:t>Mustjoki</w:t>
      </w:r>
      <w:proofErr w:type="spellEnd"/>
      <w:r w:rsidRPr="00FD04BC">
        <w:rPr>
          <w:color w:val="000000" w:themeColor="text1"/>
          <w:sz w:val="20"/>
        </w:rPr>
        <w:t xml:space="preserve"> S, Tallman MS. Immunosuppressive therapy of LGL leukemia: prospective multicenter phase II study by the Eastern Cooperative Oncology Group (E5998). </w:t>
      </w:r>
      <w:r w:rsidRPr="00FD04BC">
        <w:rPr>
          <w:i/>
          <w:color w:val="000000" w:themeColor="text1"/>
          <w:sz w:val="20"/>
        </w:rPr>
        <w:t>Leukemia.</w:t>
      </w:r>
      <w:r w:rsidR="004C1DE1" w:rsidRPr="00FD04BC">
        <w:rPr>
          <w:color w:val="000000" w:themeColor="text1"/>
          <w:sz w:val="20"/>
        </w:rPr>
        <w:t xml:space="preserve"> 2014;</w:t>
      </w:r>
      <w:r w:rsidRPr="00FD04BC">
        <w:rPr>
          <w:color w:val="000000" w:themeColor="text1"/>
          <w:sz w:val="20"/>
        </w:rPr>
        <w:t xml:space="preserve"> </w:t>
      </w:r>
      <w:r w:rsidR="004C1DE1" w:rsidRPr="00FD04BC">
        <w:rPr>
          <w:color w:val="000000"/>
          <w:sz w:val="20"/>
          <w:shd w:val="clear" w:color="auto" w:fill="FFFFFF"/>
        </w:rPr>
        <w:t>29:886-94</w:t>
      </w:r>
      <w:r w:rsidR="004C1DE1" w:rsidRPr="00FD04BC">
        <w:rPr>
          <w:color w:val="000000" w:themeColor="text1"/>
          <w:sz w:val="20"/>
        </w:rPr>
        <w:t xml:space="preserve">. </w:t>
      </w:r>
      <w:r w:rsidRPr="00FD04BC">
        <w:rPr>
          <w:color w:val="000000" w:themeColor="text1"/>
          <w:sz w:val="20"/>
        </w:rPr>
        <w:t>PMID: 25306898</w:t>
      </w:r>
    </w:p>
    <w:p w14:paraId="04C425AD" w14:textId="77777777" w:rsidR="00790685" w:rsidRPr="00FD04BC" w:rsidRDefault="00790685" w:rsidP="009F2E7A">
      <w:pPr>
        <w:pStyle w:val="ColorfulShading-Accent31"/>
        <w:tabs>
          <w:tab w:val="num" w:pos="1890"/>
        </w:tabs>
        <w:ind w:left="1800" w:hanging="270"/>
        <w:rPr>
          <w:color w:val="000000" w:themeColor="text1"/>
          <w:sz w:val="20"/>
        </w:rPr>
      </w:pPr>
    </w:p>
    <w:p w14:paraId="73E61571"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rPr>
        <w:t>Trabucco</w:t>
      </w:r>
      <w:proofErr w:type="spellEnd"/>
      <w:r w:rsidRPr="00FD04BC">
        <w:rPr>
          <w:color w:val="000000" w:themeColor="text1"/>
          <w:sz w:val="20"/>
        </w:rPr>
        <w:t xml:space="preserve"> SE, Gerstein RM, </w:t>
      </w:r>
      <w:r w:rsidRPr="00FD04BC">
        <w:rPr>
          <w:b/>
          <w:bCs/>
          <w:color w:val="000000" w:themeColor="text1"/>
          <w:sz w:val="20"/>
        </w:rPr>
        <w:t>Evens AM</w:t>
      </w:r>
      <w:r w:rsidRPr="00FD04BC">
        <w:rPr>
          <w:color w:val="000000" w:themeColor="text1"/>
          <w:sz w:val="20"/>
        </w:rPr>
        <w:t xml:space="preserve">, </w:t>
      </w:r>
      <w:proofErr w:type="spellStart"/>
      <w:r w:rsidRPr="00FD04BC">
        <w:rPr>
          <w:color w:val="000000" w:themeColor="text1"/>
          <w:sz w:val="20"/>
        </w:rPr>
        <w:t>Bradner</w:t>
      </w:r>
      <w:proofErr w:type="spellEnd"/>
      <w:r w:rsidRPr="00FD04BC">
        <w:rPr>
          <w:color w:val="000000" w:themeColor="text1"/>
          <w:sz w:val="20"/>
        </w:rPr>
        <w:t xml:space="preserve"> JE, Shultz LD, Greiner DL, Zhang H. Inhibition of Bromodomain Proteins for the Treatment of Human Diffuse Large B-cell Lymphoma. </w:t>
      </w:r>
      <w:r w:rsidRPr="00FD04BC">
        <w:rPr>
          <w:i/>
          <w:color w:val="000000" w:themeColor="text1"/>
          <w:sz w:val="20"/>
        </w:rPr>
        <w:t>Clinical Cancer Research.</w:t>
      </w:r>
      <w:r w:rsidRPr="00FD04BC">
        <w:rPr>
          <w:color w:val="000000" w:themeColor="text1"/>
          <w:sz w:val="20"/>
        </w:rPr>
        <w:t xml:space="preserve"> 2015; 21:113-22; PMID: 25009295</w:t>
      </w:r>
    </w:p>
    <w:p w14:paraId="5CD187B6" w14:textId="77777777" w:rsidR="00790685" w:rsidRPr="00FD04BC" w:rsidRDefault="00790685" w:rsidP="009F2E7A">
      <w:pPr>
        <w:pStyle w:val="LightGrid-Accent31"/>
        <w:tabs>
          <w:tab w:val="num" w:pos="1890"/>
        </w:tabs>
        <w:ind w:left="1800" w:hanging="270"/>
        <w:rPr>
          <w:b/>
          <w:bCs/>
          <w:color w:val="000000" w:themeColor="text1"/>
          <w:sz w:val="20"/>
        </w:rPr>
      </w:pPr>
    </w:p>
    <w:p w14:paraId="6D502E1A"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b/>
          <w:bCs/>
          <w:color w:val="000000" w:themeColor="text1"/>
          <w:sz w:val="20"/>
        </w:rPr>
        <w:t>Evens AM</w:t>
      </w:r>
      <w:r w:rsidRPr="00FD04BC">
        <w:rPr>
          <w:color w:val="000000" w:themeColor="text1"/>
          <w:sz w:val="20"/>
        </w:rPr>
        <w:t xml:space="preserve">, </w:t>
      </w:r>
      <w:proofErr w:type="spellStart"/>
      <w:r w:rsidRPr="00FD04BC">
        <w:rPr>
          <w:color w:val="000000" w:themeColor="text1"/>
          <w:sz w:val="20"/>
        </w:rPr>
        <w:t>Kanakry</w:t>
      </w:r>
      <w:proofErr w:type="spellEnd"/>
      <w:r w:rsidRPr="00FD04BC">
        <w:rPr>
          <w:color w:val="000000" w:themeColor="text1"/>
          <w:sz w:val="20"/>
        </w:rPr>
        <w:t xml:space="preserve"> JA, </w:t>
      </w:r>
      <w:proofErr w:type="spellStart"/>
      <w:r w:rsidRPr="00FD04BC">
        <w:rPr>
          <w:color w:val="000000" w:themeColor="text1"/>
          <w:sz w:val="20"/>
        </w:rPr>
        <w:t>Sehn</w:t>
      </w:r>
      <w:proofErr w:type="spellEnd"/>
      <w:r w:rsidRPr="00FD04BC">
        <w:rPr>
          <w:color w:val="000000" w:themeColor="text1"/>
          <w:sz w:val="20"/>
        </w:rPr>
        <w:t xml:space="preserve"> LH, </w:t>
      </w:r>
      <w:proofErr w:type="spellStart"/>
      <w:r w:rsidRPr="00FD04BC">
        <w:rPr>
          <w:color w:val="000000" w:themeColor="text1"/>
          <w:sz w:val="20"/>
        </w:rPr>
        <w:t>Kritharis</w:t>
      </w:r>
      <w:proofErr w:type="spellEnd"/>
      <w:r w:rsidRPr="00FD04BC">
        <w:rPr>
          <w:color w:val="000000" w:themeColor="text1"/>
          <w:sz w:val="20"/>
        </w:rPr>
        <w:t xml:space="preserve"> A, Feldman T, Kroll A, Gascoyne RD, Abramson JS, Petrich AM, Hernandez-</w:t>
      </w:r>
      <w:proofErr w:type="spellStart"/>
      <w:r w:rsidRPr="00FD04BC">
        <w:rPr>
          <w:color w:val="000000" w:themeColor="text1"/>
          <w:sz w:val="20"/>
        </w:rPr>
        <w:t>Ilizaliturri</w:t>
      </w:r>
      <w:proofErr w:type="spellEnd"/>
      <w:r w:rsidRPr="00FD04BC">
        <w:rPr>
          <w:color w:val="000000" w:themeColor="text1"/>
          <w:sz w:val="20"/>
        </w:rPr>
        <w:t xml:space="preserve"> FJ, Al-Mansour Z, </w:t>
      </w:r>
      <w:proofErr w:type="spellStart"/>
      <w:r w:rsidRPr="00FD04BC">
        <w:rPr>
          <w:color w:val="000000" w:themeColor="text1"/>
          <w:sz w:val="20"/>
        </w:rPr>
        <w:t>Adeimy</w:t>
      </w:r>
      <w:proofErr w:type="spellEnd"/>
      <w:r w:rsidRPr="00FD04BC">
        <w:rPr>
          <w:color w:val="000000" w:themeColor="text1"/>
          <w:sz w:val="20"/>
        </w:rPr>
        <w:t xml:space="preserve"> C, </w:t>
      </w:r>
      <w:proofErr w:type="spellStart"/>
      <w:r w:rsidRPr="00FD04BC">
        <w:rPr>
          <w:color w:val="000000" w:themeColor="text1"/>
          <w:sz w:val="20"/>
        </w:rPr>
        <w:t>Hemminger</w:t>
      </w:r>
      <w:proofErr w:type="spellEnd"/>
      <w:r w:rsidRPr="00FD04BC">
        <w:rPr>
          <w:color w:val="000000" w:themeColor="text1"/>
          <w:sz w:val="20"/>
        </w:rPr>
        <w:t xml:space="preserve"> J, Bartlett NL, Mato A, </w:t>
      </w:r>
      <w:proofErr w:type="spellStart"/>
      <w:r w:rsidRPr="00FD04BC">
        <w:rPr>
          <w:color w:val="000000" w:themeColor="text1"/>
          <w:sz w:val="20"/>
        </w:rPr>
        <w:t>Caimi</w:t>
      </w:r>
      <w:proofErr w:type="spellEnd"/>
      <w:r w:rsidRPr="00FD04BC">
        <w:rPr>
          <w:color w:val="000000" w:themeColor="text1"/>
          <w:sz w:val="20"/>
        </w:rPr>
        <w:t xml:space="preserve"> PF, Advani RH, Klein AK, </w:t>
      </w:r>
      <w:proofErr w:type="spellStart"/>
      <w:r w:rsidRPr="00FD04BC">
        <w:rPr>
          <w:color w:val="000000" w:themeColor="text1"/>
          <w:sz w:val="20"/>
        </w:rPr>
        <w:t>Nabhan</w:t>
      </w:r>
      <w:proofErr w:type="spellEnd"/>
      <w:r w:rsidRPr="00FD04BC">
        <w:rPr>
          <w:color w:val="000000" w:themeColor="text1"/>
          <w:sz w:val="20"/>
        </w:rPr>
        <w:t xml:space="preserve"> C, Smith SM, Fabregas JC, </w:t>
      </w:r>
      <w:proofErr w:type="spellStart"/>
      <w:r w:rsidRPr="00FD04BC">
        <w:rPr>
          <w:color w:val="000000" w:themeColor="text1"/>
          <w:sz w:val="20"/>
        </w:rPr>
        <w:t>Lossos</w:t>
      </w:r>
      <w:proofErr w:type="spellEnd"/>
      <w:r w:rsidRPr="00FD04BC">
        <w:rPr>
          <w:color w:val="000000" w:themeColor="text1"/>
          <w:sz w:val="20"/>
        </w:rPr>
        <w:t xml:space="preserve"> IS, Press OW, Fenske TS, Friedberg JW, </w:t>
      </w:r>
      <w:proofErr w:type="spellStart"/>
      <w:r w:rsidRPr="00FD04BC">
        <w:rPr>
          <w:color w:val="000000" w:themeColor="text1"/>
          <w:sz w:val="20"/>
        </w:rPr>
        <w:t>Vose</w:t>
      </w:r>
      <w:proofErr w:type="spellEnd"/>
      <w:r w:rsidRPr="00FD04BC">
        <w:rPr>
          <w:color w:val="000000" w:themeColor="text1"/>
          <w:sz w:val="20"/>
        </w:rPr>
        <w:t xml:space="preserve"> JM, Blum KA. Gray zone lymphoma with features intermediate between classical </w:t>
      </w:r>
      <w:proofErr w:type="spellStart"/>
      <w:r w:rsidRPr="00FD04BC">
        <w:rPr>
          <w:color w:val="000000" w:themeColor="text1"/>
          <w:sz w:val="20"/>
        </w:rPr>
        <w:t>hodgkin</w:t>
      </w:r>
      <w:proofErr w:type="spellEnd"/>
      <w:r w:rsidRPr="00FD04BC">
        <w:rPr>
          <w:color w:val="000000" w:themeColor="text1"/>
          <w:sz w:val="20"/>
        </w:rPr>
        <w:t xml:space="preserve"> lymphoma and diffuse large B-cell lymphoma: Characteristics, outcomes, and prognostication among a large multicenter cohort. </w:t>
      </w:r>
      <w:r w:rsidRPr="00FD04BC">
        <w:rPr>
          <w:i/>
          <w:color w:val="000000" w:themeColor="text1"/>
          <w:sz w:val="20"/>
        </w:rPr>
        <w:t>American Journal of Hematology.</w:t>
      </w:r>
      <w:r w:rsidRPr="00FD04BC">
        <w:rPr>
          <w:color w:val="000000" w:themeColor="text1"/>
          <w:sz w:val="20"/>
        </w:rPr>
        <w:t xml:space="preserve"> 2015 Jun 4. [</w:t>
      </w:r>
      <w:proofErr w:type="spellStart"/>
      <w:r w:rsidRPr="00FD04BC">
        <w:rPr>
          <w:color w:val="000000" w:themeColor="text1"/>
          <w:sz w:val="20"/>
        </w:rPr>
        <w:t>Epub</w:t>
      </w:r>
      <w:proofErr w:type="spellEnd"/>
      <w:r w:rsidRPr="00FD04BC">
        <w:rPr>
          <w:color w:val="000000" w:themeColor="text1"/>
          <w:sz w:val="20"/>
        </w:rPr>
        <w:t xml:space="preserve"> ahead of </w:t>
      </w:r>
      <w:proofErr w:type="gramStart"/>
      <w:r w:rsidRPr="00FD04BC">
        <w:rPr>
          <w:color w:val="000000" w:themeColor="text1"/>
          <w:sz w:val="20"/>
        </w:rPr>
        <w:t>print]  PMID</w:t>
      </w:r>
      <w:proofErr w:type="gramEnd"/>
      <w:r w:rsidRPr="00FD04BC">
        <w:rPr>
          <w:color w:val="000000" w:themeColor="text1"/>
          <w:sz w:val="20"/>
        </w:rPr>
        <w:t>: 26044261</w:t>
      </w:r>
    </w:p>
    <w:p w14:paraId="3805853F"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46D587A5"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Wage J, Ma L, Peluso M, Lamont C, </w:t>
      </w:r>
      <w:r w:rsidRPr="00FD04BC">
        <w:rPr>
          <w:b/>
          <w:bCs/>
          <w:color w:val="000000" w:themeColor="text1"/>
          <w:sz w:val="20"/>
        </w:rPr>
        <w:t>Evens AM</w:t>
      </w:r>
      <w:r w:rsidRPr="00FD04BC">
        <w:rPr>
          <w:b/>
          <w:color w:val="000000" w:themeColor="text1"/>
          <w:sz w:val="20"/>
        </w:rPr>
        <w:t>,</w:t>
      </w:r>
      <w:r w:rsidRPr="00FD04BC">
        <w:rPr>
          <w:color w:val="000000" w:themeColor="text1"/>
          <w:sz w:val="20"/>
        </w:rPr>
        <w:t xml:space="preserve"> </w:t>
      </w:r>
      <w:proofErr w:type="spellStart"/>
      <w:r w:rsidRPr="00FD04BC">
        <w:rPr>
          <w:color w:val="000000" w:themeColor="text1"/>
          <w:sz w:val="20"/>
        </w:rPr>
        <w:t>Hahnfeldt</w:t>
      </w:r>
      <w:proofErr w:type="spellEnd"/>
      <w:r w:rsidRPr="00FD04BC">
        <w:rPr>
          <w:color w:val="000000" w:themeColor="text1"/>
          <w:sz w:val="20"/>
        </w:rPr>
        <w:t xml:space="preserve"> P, </w:t>
      </w:r>
      <w:proofErr w:type="spellStart"/>
      <w:r w:rsidRPr="00FD04BC">
        <w:rPr>
          <w:color w:val="000000" w:themeColor="text1"/>
          <w:sz w:val="20"/>
        </w:rPr>
        <w:t>Hlatky</w:t>
      </w:r>
      <w:proofErr w:type="spellEnd"/>
      <w:r w:rsidRPr="00FD04BC">
        <w:rPr>
          <w:color w:val="000000" w:themeColor="text1"/>
          <w:sz w:val="20"/>
        </w:rPr>
        <w:t xml:space="preserve"> L, Beheshti A. Proton irradiation impacts age-driven modulations of cancer progression influenced by immune system transcriptome modifications from splenic tissue. </w:t>
      </w:r>
      <w:r w:rsidRPr="00FD04BC">
        <w:rPr>
          <w:i/>
          <w:color w:val="000000" w:themeColor="text1"/>
          <w:sz w:val="20"/>
        </w:rPr>
        <w:t>Journal of Radiation Research.</w:t>
      </w:r>
      <w:r w:rsidRPr="00FD04BC">
        <w:rPr>
          <w:color w:val="000000" w:themeColor="text1"/>
          <w:sz w:val="20"/>
        </w:rPr>
        <w:t xml:space="preserve"> 2015; </w:t>
      </w:r>
      <w:r w:rsidRPr="00FD04BC">
        <w:rPr>
          <w:color w:val="000000" w:themeColor="text1"/>
          <w:sz w:val="20"/>
          <w:shd w:val="clear" w:color="auto" w:fill="FFFFFF"/>
        </w:rPr>
        <w:t>56:792-803.</w:t>
      </w:r>
      <w:r w:rsidRPr="00FD04BC">
        <w:rPr>
          <w:color w:val="000000" w:themeColor="text1"/>
          <w:sz w:val="20"/>
        </w:rPr>
        <w:t xml:space="preserve"> PMID: 26253138</w:t>
      </w:r>
    </w:p>
    <w:p w14:paraId="08C1A2E8" w14:textId="77777777" w:rsidR="00790685" w:rsidRPr="00FD04BC" w:rsidRDefault="00790685" w:rsidP="009F2E7A">
      <w:pPr>
        <w:shd w:val="clear" w:color="auto" w:fill="FFFFFF"/>
        <w:tabs>
          <w:tab w:val="num" w:pos="1890"/>
        </w:tabs>
        <w:ind w:left="1800" w:right="-540" w:hanging="270"/>
        <w:jc w:val="both"/>
        <w:rPr>
          <w:b/>
          <w:bCs/>
          <w:color w:val="000000" w:themeColor="text1"/>
          <w:sz w:val="20"/>
        </w:rPr>
      </w:pPr>
    </w:p>
    <w:p w14:paraId="07934938"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b/>
          <w:bCs/>
          <w:color w:val="000000" w:themeColor="text1"/>
          <w:sz w:val="20"/>
        </w:rPr>
        <w:t>Evens AM</w:t>
      </w:r>
      <w:r w:rsidRPr="00FD04BC">
        <w:rPr>
          <w:color w:val="000000" w:themeColor="text1"/>
          <w:sz w:val="20"/>
        </w:rPr>
        <w:t xml:space="preserve">, Balasubramanian S, </w:t>
      </w:r>
      <w:proofErr w:type="spellStart"/>
      <w:r w:rsidRPr="00FD04BC">
        <w:rPr>
          <w:color w:val="000000" w:themeColor="text1"/>
          <w:sz w:val="20"/>
        </w:rPr>
        <w:t>Vose</w:t>
      </w:r>
      <w:proofErr w:type="spellEnd"/>
      <w:r w:rsidRPr="00FD04BC">
        <w:rPr>
          <w:color w:val="000000" w:themeColor="text1"/>
          <w:sz w:val="20"/>
        </w:rPr>
        <w:t xml:space="preserve"> JM, </w:t>
      </w:r>
      <w:proofErr w:type="spellStart"/>
      <w:r w:rsidRPr="00FD04BC">
        <w:rPr>
          <w:color w:val="000000" w:themeColor="text1"/>
          <w:sz w:val="20"/>
        </w:rPr>
        <w:t>Harb</w:t>
      </w:r>
      <w:proofErr w:type="spellEnd"/>
      <w:r w:rsidRPr="00FD04BC">
        <w:rPr>
          <w:color w:val="000000" w:themeColor="text1"/>
          <w:sz w:val="20"/>
        </w:rPr>
        <w:t xml:space="preserve"> W, Gordon LI, Langdon R, Sprague J, </w:t>
      </w:r>
      <w:proofErr w:type="spellStart"/>
      <w:r w:rsidRPr="00FD04BC">
        <w:rPr>
          <w:color w:val="000000" w:themeColor="text1"/>
          <w:sz w:val="20"/>
        </w:rPr>
        <w:t>Sirisawad</w:t>
      </w:r>
      <w:proofErr w:type="spellEnd"/>
      <w:r w:rsidRPr="00FD04BC">
        <w:rPr>
          <w:color w:val="000000" w:themeColor="text1"/>
          <w:sz w:val="20"/>
        </w:rPr>
        <w:t xml:space="preserve"> M, Mani C, Yue J, Luan Y, Horton S, </w:t>
      </w:r>
      <w:proofErr w:type="spellStart"/>
      <w:r w:rsidRPr="00FD04BC">
        <w:rPr>
          <w:color w:val="000000" w:themeColor="text1"/>
          <w:sz w:val="20"/>
        </w:rPr>
        <w:t>Graef</w:t>
      </w:r>
      <w:proofErr w:type="spellEnd"/>
      <w:r w:rsidRPr="00FD04BC">
        <w:rPr>
          <w:color w:val="000000" w:themeColor="text1"/>
          <w:sz w:val="20"/>
        </w:rPr>
        <w:t xml:space="preserve"> T, Bartlett NL. A Phase I/II Multicenter, Open-Label Study of the Oral Histone Deacetylase Inhibitor </w:t>
      </w:r>
      <w:proofErr w:type="spellStart"/>
      <w:r w:rsidRPr="00FD04BC">
        <w:rPr>
          <w:color w:val="000000" w:themeColor="text1"/>
          <w:sz w:val="20"/>
        </w:rPr>
        <w:t>Abexinostat</w:t>
      </w:r>
      <w:proofErr w:type="spellEnd"/>
      <w:r w:rsidRPr="00FD04BC">
        <w:rPr>
          <w:color w:val="000000" w:themeColor="text1"/>
          <w:sz w:val="20"/>
        </w:rPr>
        <w:t xml:space="preserve"> in Relapsed/Refractory Lymphoma. </w:t>
      </w:r>
      <w:r w:rsidRPr="00FD04BC">
        <w:rPr>
          <w:i/>
          <w:color w:val="000000" w:themeColor="text1"/>
          <w:sz w:val="20"/>
        </w:rPr>
        <w:t>Clinical Cancer Research.</w:t>
      </w:r>
      <w:r w:rsidRPr="00FD04BC">
        <w:rPr>
          <w:color w:val="000000" w:themeColor="text1"/>
          <w:sz w:val="20"/>
        </w:rPr>
        <w:t xml:space="preserve"> 2015 Oct 19. [</w:t>
      </w:r>
      <w:proofErr w:type="spellStart"/>
      <w:r w:rsidRPr="00FD04BC">
        <w:rPr>
          <w:color w:val="000000" w:themeColor="text1"/>
          <w:sz w:val="20"/>
        </w:rPr>
        <w:t>Epub</w:t>
      </w:r>
      <w:proofErr w:type="spellEnd"/>
      <w:r w:rsidRPr="00FD04BC">
        <w:rPr>
          <w:color w:val="000000" w:themeColor="text1"/>
          <w:sz w:val="20"/>
        </w:rPr>
        <w:t xml:space="preserve"> ahead of print] PMID: 26482040.</w:t>
      </w:r>
    </w:p>
    <w:p w14:paraId="386C9FE4"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3A3ED0A9"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Advani RH, Ansell SM, </w:t>
      </w:r>
      <w:proofErr w:type="spellStart"/>
      <w:r w:rsidRPr="00FD04BC">
        <w:rPr>
          <w:color w:val="000000" w:themeColor="text1"/>
          <w:sz w:val="20"/>
        </w:rPr>
        <w:t>Lechowicz</w:t>
      </w:r>
      <w:proofErr w:type="spellEnd"/>
      <w:r w:rsidRPr="00FD04BC">
        <w:rPr>
          <w:color w:val="000000" w:themeColor="text1"/>
          <w:sz w:val="20"/>
        </w:rPr>
        <w:t xml:space="preserve"> MJ, </w:t>
      </w:r>
      <w:proofErr w:type="spellStart"/>
      <w:r w:rsidRPr="00FD04BC">
        <w:rPr>
          <w:color w:val="000000" w:themeColor="text1"/>
          <w:sz w:val="20"/>
        </w:rPr>
        <w:t>Beaven</w:t>
      </w:r>
      <w:proofErr w:type="spellEnd"/>
      <w:r w:rsidRPr="00FD04BC">
        <w:rPr>
          <w:color w:val="000000" w:themeColor="text1"/>
          <w:sz w:val="20"/>
        </w:rPr>
        <w:t xml:space="preserve"> AW, </w:t>
      </w:r>
      <w:proofErr w:type="spellStart"/>
      <w:r w:rsidRPr="00FD04BC">
        <w:rPr>
          <w:color w:val="000000" w:themeColor="text1"/>
          <w:sz w:val="20"/>
        </w:rPr>
        <w:t>Loberiza</w:t>
      </w:r>
      <w:proofErr w:type="spellEnd"/>
      <w:r w:rsidRPr="00FD04BC">
        <w:rPr>
          <w:color w:val="000000" w:themeColor="text1"/>
          <w:sz w:val="20"/>
        </w:rPr>
        <w:t xml:space="preserve"> F, Carson KR, </w:t>
      </w:r>
      <w:r w:rsidRPr="00FD04BC">
        <w:rPr>
          <w:b/>
          <w:bCs/>
          <w:color w:val="000000" w:themeColor="text1"/>
          <w:sz w:val="20"/>
        </w:rPr>
        <w:t>Evens AM</w:t>
      </w:r>
      <w:r w:rsidRPr="00FD04BC">
        <w:rPr>
          <w:color w:val="000000" w:themeColor="text1"/>
          <w:sz w:val="20"/>
        </w:rPr>
        <w:t xml:space="preserve">, Foss F, Horwitz S, Pro B, Pinter-Brown LC, Smith SM, </w:t>
      </w:r>
      <w:proofErr w:type="spellStart"/>
      <w:r w:rsidRPr="00FD04BC">
        <w:rPr>
          <w:color w:val="000000" w:themeColor="text1"/>
          <w:sz w:val="20"/>
        </w:rPr>
        <w:t>Shustov</w:t>
      </w:r>
      <w:proofErr w:type="spellEnd"/>
      <w:r w:rsidRPr="00FD04BC">
        <w:rPr>
          <w:color w:val="000000" w:themeColor="text1"/>
          <w:sz w:val="20"/>
        </w:rPr>
        <w:t xml:space="preserve"> AR, Savage KJ, M </w:t>
      </w:r>
      <w:proofErr w:type="spellStart"/>
      <w:r w:rsidRPr="00FD04BC">
        <w:rPr>
          <w:color w:val="000000" w:themeColor="text1"/>
          <w:sz w:val="20"/>
        </w:rPr>
        <w:t>Vose</w:t>
      </w:r>
      <w:proofErr w:type="spellEnd"/>
      <w:r w:rsidRPr="00FD04BC">
        <w:rPr>
          <w:color w:val="000000" w:themeColor="text1"/>
          <w:sz w:val="20"/>
        </w:rPr>
        <w:t xml:space="preserve"> J. A phase II study of cyclophosphamide, etoposide, vincristine and prednisone (CEOP) Alternating with Pralatrexate (P) as front line therapy for patients with peripheral T-cell lymphoma (PTCL): final results from the T- cell consortium trial.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i/>
          <w:color w:val="000000" w:themeColor="text1"/>
          <w:sz w:val="20"/>
        </w:rPr>
        <w:t>.</w:t>
      </w:r>
      <w:r w:rsidRPr="00FD04BC">
        <w:rPr>
          <w:color w:val="000000" w:themeColor="text1"/>
          <w:sz w:val="20"/>
        </w:rPr>
        <w:t xml:space="preserve"> 2016 Feb; 172(4):535-44. PMID: 26627450</w:t>
      </w:r>
    </w:p>
    <w:p w14:paraId="16D7AD47" w14:textId="77777777" w:rsidR="00790685" w:rsidRPr="00FD04BC" w:rsidRDefault="00790685" w:rsidP="009F2E7A">
      <w:pPr>
        <w:shd w:val="clear" w:color="auto" w:fill="FFFFFF"/>
        <w:tabs>
          <w:tab w:val="num" w:pos="1890"/>
        </w:tabs>
        <w:ind w:left="1800" w:right="-540" w:hanging="270"/>
        <w:jc w:val="both"/>
        <w:rPr>
          <w:color w:val="000000" w:themeColor="text1"/>
          <w:sz w:val="20"/>
          <w:shd w:val="clear" w:color="auto" w:fill="FFFFFF"/>
        </w:rPr>
      </w:pPr>
    </w:p>
    <w:p w14:paraId="6B1F3403"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shd w:val="clear" w:color="auto" w:fill="FFFFFF"/>
        </w:rPr>
        <w:t>Lishner</w:t>
      </w:r>
      <w:proofErr w:type="spellEnd"/>
      <w:r w:rsidRPr="00FD04BC">
        <w:rPr>
          <w:color w:val="000000" w:themeColor="text1"/>
          <w:sz w:val="20"/>
          <w:shd w:val="clear" w:color="auto" w:fill="FFFFFF"/>
        </w:rPr>
        <w:t xml:space="preserve"> M, </w:t>
      </w:r>
      <w:proofErr w:type="spellStart"/>
      <w:r w:rsidRPr="00FD04BC">
        <w:rPr>
          <w:color w:val="000000" w:themeColor="text1"/>
          <w:sz w:val="20"/>
          <w:shd w:val="clear" w:color="auto" w:fill="FFFFFF"/>
        </w:rPr>
        <w:t>Avivi</w:t>
      </w:r>
      <w:proofErr w:type="spellEnd"/>
      <w:r w:rsidRPr="00FD04BC">
        <w:rPr>
          <w:color w:val="000000" w:themeColor="text1"/>
          <w:sz w:val="20"/>
          <w:shd w:val="clear" w:color="auto" w:fill="FFFFFF"/>
        </w:rPr>
        <w:t xml:space="preserve"> I, </w:t>
      </w:r>
      <w:proofErr w:type="spellStart"/>
      <w:r w:rsidRPr="00FD04BC">
        <w:rPr>
          <w:color w:val="000000" w:themeColor="text1"/>
          <w:sz w:val="20"/>
          <w:shd w:val="clear" w:color="auto" w:fill="FFFFFF"/>
        </w:rPr>
        <w:t>Apperley</w:t>
      </w:r>
      <w:proofErr w:type="spellEnd"/>
      <w:r w:rsidRPr="00FD04BC">
        <w:rPr>
          <w:color w:val="000000" w:themeColor="text1"/>
          <w:sz w:val="20"/>
          <w:shd w:val="clear" w:color="auto" w:fill="FFFFFF"/>
        </w:rPr>
        <w:t xml:space="preserve"> JF, Dierickx D, </w:t>
      </w:r>
      <w:r w:rsidRPr="00FD04BC">
        <w:rPr>
          <w:b/>
          <w:bCs/>
          <w:color w:val="000000" w:themeColor="text1"/>
          <w:sz w:val="20"/>
          <w:shd w:val="clear" w:color="auto" w:fill="FFFFFF"/>
        </w:rPr>
        <w:t>Evens AM</w:t>
      </w:r>
      <w:r w:rsidRPr="00FD04BC">
        <w:rPr>
          <w:color w:val="000000" w:themeColor="text1"/>
          <w:sz w:val="20"/>
          <w:shd w:val="clear" w:color="auto" w:fill="FFFFFF"/>
        </w:rPr>
        <w:t xml:space="preserve">, </w:t>
      </w:r>
      <w:proofErr w:type="spellStart"/>
      <w:r w:rsidRPr="00FD04BC">
        <w:rPr>
          <w:color w:val="000000" w:themeColor="text1"/>
          <w:sz w:val="20"/>
          <w:shd w:val="clear" w:color="auto" w:fill="FFFFFF"/>
        </w:rPr>
        <w:t>Fumagalli</w:t>
      </w:r>
      <w:proofErr w:type="spellEnd"/>
      <w:r w:rsidRPr="00FD04BC">
        <w:rPr>
          <w:color w:val="000000" w:themeColor="text1"/>
          <w:sz w:val="20"/>
          <w:shd w:val="clear" w:color="auto" w:fill="FFFFFF"/>
        </w:rPr>
        <w:t xml:space="preserve"> M, </w:t>
      </w:r>
      <w:proofErr w:type="spellStart"/>
      <w:r w:rsidRPr="00FD04BC">
        <w:rPr>
          <w:color w:val="000000" w:themeColor="text1"/>
          <w:sz w:val="20"/>
          <w:shd w:val="clear" w:color="auto" w:fill="FFFFFF"/>
        </w:rPr>
        <w:t>Nulman</w:t>
      </w:r>
      <w:proofErr w:type="spellEnd"/>
      <w:r w:rsidRPr="00FD04BC">
        <w:rPr>
          <w:color w:val="000000" w:themeColor="text1"/>
          <w:sz w:val="20"/>
          <w:shd w:val="clear" w:color="auto" w:fill="FFFFFF"/>
        </w:rPr>
        <w:t xml:space="preserve"> I, </w:t>
      </w:r>
      <w:proofErr w:type="spellStart"/>
      <w:r w:rsidRPr="00FD04BC">
        <w:rPr>
          <w:color w:val="000000" w:themeColor="text1"/>
          <w:sz w:val="20"/>
          <w:shd w:val="clear" w:color="auto" w:fill="FFFFFF"/>
        </w:rPr>
        <w:t>Oduncu</w:t>
      </w:r>
      <w:proofErr w:type="spellEnd"/>
      <w:r w:rsidRPr="00FD04BC">
        <w:rPr>
          <w:color w:val="000000" w:themeColor="text1"/>
          <w:sz w:val="20"/>
          <w:shd w:val="clear" w:color="auto" w:fill="FFFFFF"/>
        </w:rPr>
        <w:t xml:space="preserve"> FS, </w:t>
      </w:r>
      <w:proofErr w:type="spellStart"/>
      <w:r w:rsidRPr="00FD04BC">
        <w:rPr>
          <w:color w:val="000000" w:themeColor="text1"/>
          <w:sz w:val="20"/>
          <w:shd w:val="clear" w:color="auto" w:fill="FFFFFF"/>
        </w:rPr>
        <w:t>Peccatori</w:t>
      </w:r>
      <w:proofErr w:type="spellEnd"/>
      <w:r w:rsidRPr="00FD04BC">
        <w:rPr>
          <w:color w:val="000000" w:themeColor="text1"/>
          <w:sz w:val="20"/>
          <w:shd w:val="clear" w:color="auto" w:fill="FFFFFF"/>
        </w:rPr>
        <w:t xml:space="preserve"> FA, Robinson S, Van </w:t>
      </w:r>
      <w:proofErr w:type="spellStart"/>
      <w:r w:rsidRPr="00FD04BC">
        <w:rPr>
          <w:color w:val="000000" w:themeColor="text1"/>
          <w:sz w:val="20"/>
          <w:shd w:val="clear" w:color="auto" w:fill="FFFFFF"/>
        </w:rPr>
        <w:t>Calsteren</w:t>
      </w:r>
      <w:proofErr w:type="spellEnd"/>
      <w:r w:rsidRPr="00FD04BC">
        <w:rPr>
          <w:color w:val="000000" w:themeColor="text1"/>
          <w:sz w:val="20"/>
          <w:shd w:val="clear" w:color="auto" w:fill="FFFFFF"/>
        </w:rPr>
        <w:t xml:space="preserve"> K, </w:t>
      </w:r>
      <w:proofErr w:type="spellStart"/>
      <w:r w:rsidRPr="00FD04BC">
        <w:rPr>
          <w:color w:val="000000" w:themeColor="text1"/>
          <w:sz w:val="20"/>
          <w:shd w:val="clear" w:color="auto" w:fill="FFFFFF"/>
        </w:rPr>
        <w:t>Vandenbroucke</w:t>
      </w:r>
      <w:proofErr w:type="spellEnd"/>
      <w:r w:rsidRPr="00FD04BC">
        <w:rPr>
          <w:color w:val="000000" w:themeColor="text1"/>
          <w:sz w:val="20"/>
          <w:shd w:val="clear" w:color="auto" w:fill="FFFFFF"/>
        </w:rPr>
        <w:t xml:space="preserve"> T, Van den Heuvel F, </w:t>
      </w:r>
      <w:proofErr w:type="spellStart"/>
      <w:r w:rsidRPr="00FD04BC">
        <w:rPr>
          <w:color w:val="000000" w:themeColor="text1"/>
          <w:sz w:val="20"/>
          <w:shd w:val="clear" w:color="auto" w:fill="FFFFFF"/>
        </w:rPr>
        <w:t>Amant</w:t>
      </w:r>
      <w:proofErr w:type="spellEnd"/>
      <w:r w:rsidRPr="00FD04BC">
        <w:rPr>
          <w:color w:val="000000" w:themeColor="text1"/>
          <w:sz w:val="20"/>
          <w:shd w:val="clear" w:color="auto" w:fill="FFFFFF"/>
        </w:rPr>
        <w:t xml:space="preserve"> F. </w:t>
      </w:r>
      <w:r w:rsidRPr="00FD04BC">
        <w:rPr>
          <w:color w:val="000000" w:themeColor="text1"/>
          <w:sz w:val="20"/>
        </w:rPr>
        <w:t xml:space="preserve">Hematologic Malignancies in Pregnancy: Management Guidelines </w:t>
      </w:r>
      <w:proofErr w:type="gramStart"/>
      <w:r w:rsidRPr="00FD04BC">
        <w:rPr>
          <w:color w:val="000000" w:themeColor="text1"/>
          <w:sz w:val="20"/>
        </w:rPr>
        <w:t>From</w:t>
      </w:r>
      <w:proofErr w:type="gramEnd"/>
      <w:r w:rsidRPr="00FD04BC">
        <w:rPr>
          <w:color w:val="000000" w:themeColor="text1"/>
          <w:sz w:val="20"/>
        </w:rPr>
        <w:t xml:space="preserve"> an International Consensus Meeting. </w:t>
      </w:r>
      <w:r w:rsidRPr="00FD04BC">
        <w:rPr>
          <w:i/>
          <w:color w:val="000000" w:themeColor="text1"/>
          <w:sz w:val="20"/>
          <w:shd w:val="clear" w:color="auto" w:fill="FFFFFF"/>
        </w:rPr>
        <w:t>Journal of Clinical Oncology</w:t>
      </w:r>
      <w:r w:rsidRPr="00FD04BC">
        <w:rPr>
          <w:color w:val="000000" w:themeColor="text1"/>
          <w:sz w:val="20"/>
          <w:shd w:val="clear" w:color="auto" w:fill="FFFFFF"/>
        </w:rPr>
        <w:t xml:space="preserve">. 2016 Feb 10;34(5):501-8.  </w:t>
      </w:r>
      <w:r w:rsidRPr="00FD04BC">
        <w:rPr>
          <w:color w:val="000000" w:themeColor="text1"/>
          <w:sz w:val="20"/>
        </w:rPr>
        <w:t>PMID: 26628463</w:t>
      </w:r>
    </w:p>
    <w:p w14:paraId="271B5246"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5E301295"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Beheshti A, </w:t>
      </w:r>
      <w:proofErr w:type="spellStart"/>
      <w:r w:rsidRPr="00FD04BC">
        <w:rPr>
          <w:color w:val="000000" w:themeColor="text1"/>
          <w:sz w:val="20"/>
        </w:rPr>
        <w:t>Neuberg</w:t>
      </w:r>
      <w:proofErr w:type="spellEnd"/>
      <w:r w:rsidRPr="00FD04BC">
        <w:rPr>
          <w:color w:val="000000" w:themeColor="text1"/>
          <w:sz w:val="20"/>
        </w:rPr>
        <w:t xml:space="preserve"> D, McDonald JT, Vanderburg CR, </w:t>
      </w:r>
      <w:r w:rsidRPr="00FD04BC">
        <w:rPr>
          <w:b/>
          <w:bCs/>
          <w:color w:val="000000" w:themeColor="text1"/>
          <w:sz w:val="20"/>
        </w:rPr>
        <w:t>Evens AM</w:t>
      </w:r>
      <w:r w:rsidRPr="00FD04BC">
        <w:rPr>
          <w:color w:val="000000" w:themeColor="text1"/>
          <w:sz w:val="20"/>
        </w:rPr>
        <w:t xml:space="preserve">. The Impact of Age and Sex in DLBCL: Systems Biology Analyses Identify Distinct Molecular Changes and Signaling Networks. </w:t>
      </w:r>
      <w:r w:rsidRPr="00FD04BC">
        <w:rPr>
          <w:i/>
          <w:color w:val="000000" w:themeColor="text1"/>
          <w:sz w:val="20"/>
        </w:rPr>
        <w:t>Cancer Informatics.</w:t>
      </w:r>
      <w:r w:rsidRPr="00FD04BC">
        <w:rPr>
          <w:color w:val="000000" w:themeColor="text1"/>
          <w:sz w:val="20"/>
        </w:rPr>
        <w:t xml:space="preserve"> 2015; 14:141-8. PMID: 26691437</w:t>
      </w:r>
    </w:p>
    <w:p w14:paraId="7545BF15"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0FC08A7C"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Rosenberg AS, Klein AK, </w:t>
      </w:r>
      <w:proofErr w:type="spellStart"/>
      <w:r w:rsidRPr="00FD04BC">
        <w:rPr>
          <w:color w:val="000000" w:themeColor="text1"/>
          <w:sz w:val="20"/>
        </w:rPr>
        <w:t>Ruthazer</w:t>
      </w:r>
      <w:proofErr w:type="spellEnd"/>
      <w:r w:rsidRPr="00FD04BC">
        <w:rPr>
          <w:color w:val="000000" w:themeColor="text1"/>
          <w:sz w:val="20"/>
        </w:rPr>
        <w:t xml:space="preserve"> R, </w:t>
      </w:r>
      <w:r w:rsidRPr="00FD04BC">
        <w:rPr>
          <w:b/>
          <w:bCs/>
          <w:color w:val="000000" w:themeColor="text1"/>
          <w:sz w:val="20"/>
        </w:rPr>
        <w:t>Evens AM</w:t>
      </w:r>
      <w:r w:rsidRPr="00FD04BC">
        <w:rPr>
          <w:color w:val="000000" w:themeColor="text1"/>
          <w:sz w:val="20"/>
        </w:rPr>
        <w:t xml:space="preserve">. Hodgkin lymphoma post-transplant lymphoproliferative disorder: A comparative analysis of clinical characteristics, prognosis, and survival. </w:t>
      </w:r>
      <w:r w:rsidRPr="00FD04BC">
        <w:rPr>
          <w:i/>
          <w:color w:val="000000" w:themeColor="text1"/>
          <w:sz w:val="20"/>
        </w:rPr>
        <w:t>American Journal of Hematology.</w:t>
      </w:r>
      <w:r w:rsidRPr="00FD04BC">
        <w:rPr>
          <w:color w:val="000000" w:themeColor="text1"/>
          <w:sz w:val="20"/>
        </w:rPr>
        <w:t xml:space="preserve"> 2016; 91(6):560-5. PMID:26928381</w:t>
      </w:r>
    </w:p>
    <w:p w14:paraId="688D6247" w14:textId="77777777" w:rsidR="00790685" w:rsidRPr="00FD04BC" w:rsidRDefault="00790685" w:rsidP="009F2E7A">
      <w:pPr>
        <w:pStyle w:val="MediumGrid1-Accent21"/>
        <w:tabs>
          <w:tab w:val="num" w:pos="1890"/>
        </w:tabs>
        <w:ind w:left="1800" w:hanging="270"/>
        <w:rPr>
          <w:color w:val="000000" w:themeColor="text1"/>
          <w:sz w:val="20"/>
        </w:rPr>
      </w:pPr>
    </w:p>
    <w:p w14:paraId="13003695"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Perales MA, </w:t>
      </w:r>
      <w:proofErr w:type="spellStart"/>
      <w:r w:rsidRPr="00FD04BC">
        <w:rPr>
          <w:color w:val="000000" w:themeColor="text1"/>
          <w:sz w:val="20"/>
        </w:rPr>
        <w:t>Ceberio</w:t>
      </w:r>
      <w:proofErr w:type="spellEnd"/>
      <w:r w:rsidRPr="00FD04BC">
        <w:rPr>
          <w:color w:val="000000" w:themeColor="text1"/>
          <w:sz w:val="20"/>
        </w:rPr>
        <w:t xml:space="preserve"> I, Armand P, Burns LJ, Chen R, Cole PD, </w:t>
      </w:r>
      <w:r w:rsidRPr="00FD04BC">
        <w:rPr>
          <w:b/>
          <w:bCs/>
          <w:color w:val="000000" w:themeColor="text1"/>
          <w:sz w:val="20"/>
        </w:rPr>
        <w:t>Evens AM</w:t>
      </w:r>
      <w:r w:rsidRPr="00FD04BC">
        <w:rPr>
          <w:color w:val="000000" w:themeColor="text1"/>
          <w:sz w:val="20"/>
        </w:rPr>
        <w:t xml:space="preserve">, </w:t>
      </w:r>
      <w:proofErr w:type="spellStart"/>
      <w:r w:rsidRPr="00FD04BC">
        <w:rPr>
          <w:color w:val="000000" w:themeColor="text1"/>
          <w:sz w:val="20"/>
        </w:rPr>
        <w:t>Laport</w:t>
      </w:r>
      <w:proofErr w:type="spellEnd"/>
      <w:r w:rsidRPr="00FD04BC">
        <w:rPr>
          <w:color w:val="000000" w:themeColor="text1"/>
          <w:sz w:val="20"/>
        </w:rPr>
        <w:t xml:space="preserve"> GG, Moskowitz CH, </w:t>
      </w:r>
      <w:proofErr w:type="spellStart"/>
      <w:r w:rsidRPr="00FD04BC">
        <w:rPr>
          <w:color w:val="000000" w:themeColor="text1"/>
          <w:sz w:val="20"/>
        </w:rPr>
        <w:t>Popat</w:t>
      </w:r>
      <w:proofErr w:type="spellEnd"/>
      <w:r w:rsidRPr="00FD04BC">
        <w:rPr>
          <w:color w:val="000000" w:themeColor="text1"/>
          <w:sz w:val="20"/>
        </w:rPr>
        <w:t xml:space="preserve"> U, Reddy NM, Shea TC, </w:t>
      </w:r>
      <w:proofErr w:type="spellStart"/>
      <w:r w:rsidRPr="00FD04BC">
        <w:rPr>
          <w:color w:val="000000" w:themeColor="text1"/>
          <w:sz w:val="20"/>
        </w:rPr>
        <w:t>Vose</w:t>
      </w:r>
      <w:proofErr w:type="spellEnd"/>
      <w:r w:rsidRPr="00FD04BC">
        <w:rPr>
          <w:color w:val="000000" w:themeColor="text1"/>
          <w:sz w:val="20"/>
        </w:rPr>
        <w:t xml:space="preserve"> JM, </w:t>
      </w:r>
      <w:proofErr w:type="spellStart"/>
      <w:r w:rsidRPr="00FD04BC">
        <w:rPr>
          <w:color w:val="000000" w:themeColor="text1"/>
          <w:sz w:val="20"/>
        </w:rPr>
        <w:t>Schriber</w:t>
      </w:r>
      <w:proofErr w:type="spellEnd"/>
      <w:r w:rsidRPr="00FD04BC">
        <w:rPr>
          <w:color w:val="000000" w:themeColor="text1"/>
          <w:sz w:val="20"/>
        </w:rPr>
        <w:t xml:space="preserve"> J, </w:t>
      </w:r>
      <w:proofErr w:type="spellStart"/>
      <w:r w:rsidRPr="00FD04BC">
        <w:rPr>
          <w:color w:val="000000" w:themeColor="text1"/>
          <w:sz w:val="20"/>
        </w:rPr>
        <w:t>Savani</w:t>
      </w:r>
      <w:proofErr w:type="spellEnd"/>
      <w:r w:rsidRPr="00FD04BC">
        <w:rPr>
          <w:color w:val="000000" w:themeColor="text1"/>
          <w:sz w:val="20"/>
        </w:rPr>
        <w:t xml:space="preserve"> BN, Carpenter PA; American Society for Blood and Marrow Transplantation. Role of cytotoxic therapy with hematopoietic cell transplantation in the treatment of Hodgkin lymphoma: guidelines from the American Society for Blood and Marrow Transplantation. </w:t>
      </w:r>
      <w:r w:rsidRPr="00FD04BC">
        <w:rPr>
          <w:i/>
          <w:color w:val="000000" w:themeColor="text1"/>
          <w:sz w:val="20"/>
        </w:rPr>
        <w:t>Biol Blood Marrow Transplant.</w:t>
      </w:r>
      <w:r w:rsidRPr="00FD04BC">
        <w:rPr>
          <w:color w:val="000000" w:themeColor="text1"/>
          <w:sz w:val="20"/>
        </w:rPr>
        <w:t xml:space="preserve"> 2015; 21:971-83.  PMID: 25773017</w:t>
      </w:r>
    </w:p>
    <w:p w14:paraId="0A3A9E1E"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05D089EB"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lastRenderedPageBreak/>
        <w:t xml:space="preserve">Ravi D, Beheshti A, </w:t>
      </w:r>
      <w:proofErr w:type="spellStart"/>
      <w:r w:rsidRPr="00FD04BC">
        <w:rPr>
          <w:color w:val="000000" w:themeColor="text1"/>
          <w:sz w:val="20"/>
        </w:rPr>
        <w:t>Abermil</w:t>
      </w:r>
      <w:proofErr w:type="spellEnd"/>
      <w:r w:rsidRPr="00FD04BC">
        <w:rPr>
          <w:color w:val="000000" w:themeColor="text1"/>
          <w:sz w:val="20"/>
        </w:rPr>
        <w:t xml:space="preserve"> N, </w:t>
      </w:r>
      <w:proofErr w:type="spellStart"/>
      <w:r w:rsidRPr="00FD04BC">
        <w:rPr>
          <w:color w:val="000000" w:themeColor="text1"/>
          <w:sz w:val="20"/>
        </w:rPr>
        <w:t>Passero</w:t>
      </w:r>
      <w:proofErr w:type="spellEnd"/>
      <w:r w:rsidRPr="00FD04BC">
        <w:rPr>
          <w:color w:val="000000" w:themeColor="text1"/>
          <w:sz w:val="20"/>
        </w:rPr>
        <w:t xml:space="preserve"> F, Sharma J, Coyle M, </w:t>
      </w:r>
      <w:proofErr w:type="spellStart"/>
      <w:r w:rsidRPr="00FD04BC">
        <w:rPr>
          <w:color w:val="000000" w:themeColor="text1"/>
          <w:sz w:val="20"/>
        </w:rPr>
        <w:t>Kritharis</w:t>
      </w:r>
      <w:proofErr w:type="spellEnd"/>
      <w:r w:rsidRPr="00FD04BC">
        <w:rPr>
          <w:color w:val="000000" w:themeColor="text1"/>
          <w:sz w:val="20"/>
        </w:rPr>
        <w:t xml:space="preserve"> A, </w:t>
      </w:r>
      <w:proofErr w:type="spellStart"/>
      <w:r w:rsidRPr="00FD04BC">
        <w:rPr>
          <w:color w:val="000000" w:themeColor="text1"/>
          <w:sz w:val="20"/>
        </w:rPr>
        <w:t>Kandela</w:t>
      </w:r>
      <w:proofErr w:type="spellEnd"/>
      <w:r w:rsidRPr="00FD04BC">
        <w:rPr>
          <w:color w:val="000000" w:themeColor="text1"/>
          <w:sz w:val="20"/>
        </w:rPr>
        <w:t xml:space="preserve"> I, </w:t>
      </w:r>
      <w:proofErr w:type="spellStart"/>
      <w:r w:rsidRPr="00FD04BC">
        <w:rPr>
          <w:color w:val="000000" w:themeColor="text1"/>
          <w:sz w:val="20"/>
        </w:rPr>
        <w:t>Hlatky</w:t>
      </w:r>
      <w:proofErr w:type="spellEnd"/>
      <w:r w:rsidRPr="00FD04BC">
        <w:rPr>
          <w:color w:val="000000" w:themeColor="text1"/>
          <w:sz w:val="20"/>
        </w:rPr>
        <w:t xml:space="preserve"> L, </w:t>
      </w:r>
      <w:proofErr w:type="spellStart"/>
      <w:r w:rsidRPr="00FD04BC">
        <w:rPr>
          <w:color w:val="000000" w:themeColor="text1"/>
          <w:sz w:val="20"/>
        </w:rPr>
        <w:t>Sitkovsky</w:t>
      </w:r>
      <w:proofErr w:type="spellEnd"/>
      <w:r w:rsidRPr="00FD04BC">
        <w:rPr>
          <w:color w:val="000000" w:themeColor="text1"/>
          <w:sz w:val="20"/>
        </w:rPr>
        <w:t xml:space="preserve"> MV, Mazar A, </w:t>
      </w:r>
      <w:proofErr w:type="spellStart"/>
      <w:r w:rsidRPr="00FD04BC">
        <w:rPr>
          <w:color w:val="000000" w:themeColor="text1"/>
          <w:sz w:val="20"/>
        </w:rPr>
        <w:t>Gartenhaus</w:t>
      </w:r>
      <w:proofErr w:type="spellEnd"/>
      <w:r w:rsidRPr="00FD04BC">
        <w:rPr>
          <w:color w:val="000000" w:themeColor="text1"/>
          <w:sz w:val="20"/>
        </w:rPr>
        <w:t xml:space="preserve"> RB, </w:t>
      </w:r>
      <w:r w:rsidRPr="00FD04BC">
        <w:rPr>
          <w:b/>
          <w:bCs/>
          <w:color w:val="000000" w:themeColor="text1"/>
          <w:sz w:val="20"/>
        </w:rPr>
        <w:t>Evens AM</w:t>
      </w:r>
      <w:r w:rsidRPr="00FD04BC">
        <w:rPr>
          <w:color w:val="000000" w:themeColor="text1"/>
          <w:sz w:val="20"/>
        </w:rPr>
        <w:t xml:space="preserve">. Proteasomal Inhibition by </w:t>
      </w:r>
      <w:proofErr w:type="spellStart"/>
      <w:r w:rsidRPr="00FD04BC">
        <w:rPr>
          <w:color w:val="000000" w:themeColor="text1"/>
          <w:sz w:val="20"/>
        </w:rPr>
        <w:t>Ixazomib</w:t>
      </w:r>
      <w:proofErr w:type="spellEnd"/>
      <w:r w:rsidRPr="00FD04BC">
        <w:rPr>
          <w:color w:val="000000" w:themeColor="text1"/>
          <w:sz w:val="20"/>
        </w:rPr>
        <w:t xml:space="preserve"> Induces CHK1 and MYC-Dependent Cell Death in T-cell and Hodgkin Lymphoma. </w:t>
      </w:r>
      <w:r w:rsidRPr="00FD04BC">
        <w:rPr>
          <w:i/>
          <w:color w:val="000000" w:themeColor="text1"/>
          <w:sz w:val="20"/>
        </w:rPr>
        <w:t>Cancer Research.</w:t>
      </w:r>
      <w:r w:rsidRPr="00FD04BC">
        <w:rPr>
          <w:color w:val="000000" w:themeColor="text1"/>
          <w:sz w:val="20"/>
        </w:rPr>
        <w:t xml:space="preserve"> 2016; 76 (11):3319-31. PMID: 26988986</w:t>
      </w:r>
    </w:p>
    <w:p w14:paraId="2C47A582"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53A53B5A"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Press OW, Li H, </w:t>
      </w:r>
      <w:proofErr w:type="spellStart"/>
      <w:r w:rsidRPr="00FD04BC">
        <w:rPr>
          <w:color w:val="000000" w:themeColor="text1"/>
          <w:sz w:val="20"/>
        </w:rPr>
        <w:t>Schöder</w:t>
      </w:r>
      <w:proofErr w:type="spellEnd"/>
      <w:r w:rsidRPr="00FD04BC">
        <w:rPr>
          <w:color w:val="000000" w:themeColor="text1"/>
          <w:sz w:val="20"/>
        </w:rPr>
        <w:t xml:space="preserve"> H, Straus DJ, Moskowitz CH, LeBlanc M, </w:t>
      </w:r>
      <w:proofErr w:type="spellStart"/>
      <w:r w:rsidRPr="00FD04BC">
        <w:rPr>
          <w:color w:val="000000" w:themeColor="text1"/>
          <w:sz w:val="20"/>
        </w:rPr>
        <w:t>Rimsza</w:t>
      </w:r>
      <w:proofErr w:type="spellEnd"/>
      <w:r w:rsidRPr="00FD04BC">
        <w:rPr>
          <w:color w:val="000000" w:themeColor="text1"/>
          <w:sz w:val="20"/>
        </w:rPr>
        <w:t xml:space="preserve"> LM, Bartlett NL,</w:t>
      </w:r>
      <w:r w:rsidR="00DF36BE" w:rsidRPr="00FD04BC">
        <w:rPr>
          <w:color w:val="000000" w:themeColor="text1"/>
          <w:sz w:val="20"/>
        </w:rPr>
        <w:t xml:space="preserve"> </w:t>
      </w:r>
      <w:r w:rsidRPr="00FD04BC">
        <w:rPr>
          <w:b/>
          <w:bCs/>
          <w:color w:val="000000" w:themeColor="text1"/>
          <w:sz w:val="20"/>
        </w:rPr>
        <w:t>Evens AM</w:t>
      </w:r>
      <w:r w:rsidRPr="00FD04BC">
        <w:rPr>
          <w:color w:val="000000" w:themeColor="text1"/>
          <w:sz w:val="20"/>
        </w:rPr>
        <w:t xml:space="preserve">, </w:t>
      </w:r>
      <w:proofErr w:type="spellStart"/>
      <w:r w:rsidRPr="00FD04BC">
        <w:rPr>
          <w:color w:val="000000" w:themeColor="text1"/>
          <w:sz w:val="20"/>
        </w:rPr>
        <w:t>Mittra</w:t>
      </w:r>
      <w:proofErr w:type="spellEnd"/>
      <w:r w:rsidRPr="00FD04BC">
        <w:rPr>
          <w:color w:val="000000" w:themeColor="text1"/>
          <w:sz w:val="20"/>
        </w:rPr>
        <w:t xml:space="preserve"> ES, </w:t>
      </w:r>
      <w:proofErr w:type="spellStart"/>
      <w:r w:rsidRPr="00FD04BC">
        <w:rPr>
          <w:color w:val="000000" w:themeColor="text1"/>
          <w:sz w:val="20"/>
        </w:rPr>
        <w:t>LaCasce</w:t>
      </w:r>
      <w:proofErr w:type="spellEnd"/>
      <w:r w:rsidRPr="00FD04BC">
        <w:rPr>
          <w:color w:val="000000" w:themeColor="text1"/>
          <w:sz w:val="20"/>
        </w:rPr>
        <w:t xml:space="preserve"> AS, </w:t>
      </w:r>
      <w:proofErr w:type="spellStart"/>
      <w:r w:rsidRPr="00FD04BC">
        <w:rPr>
          <w:color w:val="000000" w:themeColor="text1"/>
          <w:sz w:val="20"/>
        </w:rPr>
        <w:t>Sweetenham</w:t>
      </w:r>
      <w:proofErr w:type="spellEnd"/>
      <w:r w:rsidRPr="00FD04BC">
        <w:rPr>
          <w:color w:val="000000" w:themeColor="text1"/>
          <w:sz w:val="20"/>
        </w:rPr>
        <w:t xml:space="preserve"> JW, Barr PM, </w:t>
      </w:r>
      <w:proofErr w:type="spellStart"/>
      <w:r w:rsidRPr="00FD04BC">
        <w:rPr>
          <w:color w:val="000000" w:themeColor="text1"/>
          <w:sz w:val="20"/>
        </w:rPr>
        <w:t>Fanale</w:t>
      </w:r>
      <w:proofErr w:type="spellEnd"/>
      <w:r w:rsidRPr="00FD04BC">
        <w:rPr>
          <w:color w:val="000000" w:themeColor="text1"/>
          <w:sz w:val="20"/>
        </w:rPr>
        <w:t xml:space="preserve"> MA, </w:t>
      </w:r>
      <w:proofErr w:type="spellStart"/>
      <w:r w:rsidRPr="00FD04BC">
        <w:rPr>
          <w:color w:val="000000" w:themeColor="text1"/>
          <w:sz w:val="20"/>
        </w:rPr>
        <w:t>Knopp</w:t>
      </w:r>
      <w:proofErr w:type="spellEnd"/>
      <w:r w:rsidRPr="00FD04BC">
        <w:rPr>
          <w:color w:val="000000" w:themeColor="text1"/>
          <w:sz w:val="20"/>
        </w:rPr>
        <w:t xml:space="preserve"> MV, Noy A, </w:t>
      </w:r>
      <w:proofErr w:type="spellStart"/>
      <w:r w:rsidRPr="00FD04BC">
        <w:rPr>
          <w:color w:val="000000" w:themeColor="text1"/>
          <w:sz w:val="20"/>
        </w:rPr>
        <w:t>Hsi</w:t>
      </w:r>
      <w:proofErr w:type="spellEnd"/>
      <w:r w:rsidRPr="00FD04BC">
        <w:rPr>
          <w:color w:val="000000" w:themeColor="text1"/>
          <w:sz w:val="20"/>
        </w:rPr>
        <w:t xml:space="preserve"> ED, Cook JR, </w:t>
      </w:r>
      <w:proofErr w:type="spellStart"/>
      <w:r w:rsidRPr="00FD04BC">
        <w:rPr>
          <w:color w:val="000000" w:themeColor="text1"/>
          <w:sz w:val="20"/>
        </w:rPr>
        <w:t>Lechowicz</w:t>
      </w:r>
      <w:proofErr w:type="spellEnd"/>
      <w:r w:rsidRPr="00FD04BC">
        <w:rPr>
          <w:color w:val="000000" w:themeColor="text1"/>
          <w:sz w:val="20"/>
        </w:rPr>
        <w:t xml:space="preserve"> MJ, Gascoyne RD, Leonard JP, Kahl BS, </w:t>
      </w:r>
      <w:proofErr w:type="spellStart"/>
      <w:r w:rsidRPr="00FD04BC">
        <w:rPr>
          <w:color w:val="000000" w:themeColor="text1"/>
          <w:sz w:val="20"/>
        </w:rPr>
        <w:t>Cheson</w:t>
      </w:r>
      <w:proofErr w:type="spellEnd"/>
      <w:r w:rsidRPr="00FD04BC">
        <w:rPr>
          <w:color w:val="000000" w:themeColor="text1"/>
          <w:sz w:val="20"/>
        </w:rPr>
        <w:t xml:space="preserve"> BD, Fisher RI, Friedberg JW. US Intergroup Trial of Response-Adapted Therapy for Stage III to IV Hodgkin Lymphoma Using Early Interim Fluorodeoxyglucose-Positron Emission Tomography Imaging: Southwest Oncology Group S0816. </w:t>
      </w:r>
      <w:r w:rsidRPr="00FD04BC">
        <w:rPr>
          <w:i/>
          <w:color w:val="000000" w:themeColor="text1"/>
          <w:sz w:val="20"/>
        </w:rPr>
        <w:t>Journal of Clinical Oncology</w:t>
      </w:r>
      <w:r w:rsidRPr="00FD04BC">
        <w:rPr>
          <w:color w:val="000000" w:themeColor="text1"/>
          <w:sz w:val="20"/>
        </w:rPr>
        <w:t>. 2016 Jun 10;34(17):2020-7. PMID: 27069074</w:t>
      </w:r>
    </w:p>
    <w:p w14:paraId="04E2BE58"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09ACF6DC"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rPr>
        <w:t>Linendoll</w:t>
      </w:r>
      <w:proofErr w:type="spellEnd"/>
      <w:r w:rsidRPr="00FD04BC">
        <w:rPr>
          <w:color w:val="000000" w:themeColor="text1"/>
          <w:sz w:val="20"/>
        </w:rPr>
        <w:t xml:space="preserve"> N, Saunders T, Burns R, </w:t>
      </w:r>
      <w:proofErr w:type="spellStart"/>
      <w:r w:rsidRPr="00FD04BC">
        <w:rPr>
          <w:color w:val="000000" w:themeColor="text1"/>
          <w:sz w:val="20"/>
        </w:rPr>
        <w:t>Nyce</w:t>
      </w:r>
      <w:proofErr w:type="spellEnd"/>
      <w:r w:rsidRPr="00FD04BC">
        <w:rPr>
          <w:color w:val="000000" w:themeColor="text1"/>
          <w:sz w:val="20"/>
        </w:rPr>
        <w:t xml:space="preserve"> JD, Wendell KB, </w:t>
      </w:r>
      <w:r w:rsidRPr="00FD04BC">
        <w:rPr>
          <w:b/>
          <w:bCs/>
          <w:color w:val="000000" w:themeColor="text1"/>
          <w:sz w:val="20"/>
        </w:rPr>
        <w:t>Evens AM</w:t>
      </w:r>
      <w:r w:rsidRPr="00FD04BC">
        <w:rPr>
          <w:color w:val="000000" w:themeColor="text1"/>
          <w:sz w:val="20"/>
        </w:rPr>
        <w:t xml:space="preserve">, Parsons SK. Health-related quality of life in Hodgkin lymphoma: a systematic review. </w:t>
      </w:r>
      <w:r w:rsidRPr="00FD04BC">
        <w:rPr>
          <w:i/>
          <w:color w:val="000000" w:themeColor="text1"/>
          <w:sz w:val="20"/>
        </w:rPr>
        <w:t xml:space="preserve">Health Qual Life Outcomes. </w:t>
      </w:r>
      <w:r w:rsidRPr="00FD04BC">
        <w:rPr>
          <w:color w:val="000000" w:themeColor="text1"/>
          <w:sz w:val="20"/>
        </w:rPr>
        <w:t>2016; 14(1):114. PMID: 27473596</w:t>
      </w:r>
    </w:p>
    <w:p w14:paraId="4B8714F0" w14:textId="77777777" w:rsidR="00790685" w:rsidRPr="00FD04BC" w:rsidRDefault="00790685" w:rsidP="009F2E7A">
      <w:pPr>
        <w:pStyle w:val="MediumGrid1-Accent21"/>
        <w:tabs>
          <w:tab w:val="num" w:pos="1890"/>
        </w:tabs>
        <w:ind w:left="1800" w:right="-540" w:hanging="270"/>
        <w:rPr>
          <w:color w:val="000000" w:themeColor="text1"/>
          <w:sz w:val="20"/>
        </w:rPr>
      </w:pPr>
    </w:p>
    <w:p w14:paraId="183B0BD0"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Xing W, Dresser K, Zhang R, </w:t>
      </w:r>
      <w:r w:rsidRPr="00FD04BC">
        <w:rPr>
          <w:b/>
          <w:bCs/>
          <w:color w:val="000000" w:themeColor="text1"/>
          <w:sz w:val="20"/>
        </w:rPr>
        <w:t>Evens AM</w:t>
      </w:r>
      <w:r w:rsidRPr="00FD04BC">
        <w:rPr>
          <w:color w:val="000000" w:themeColor="text1"/>
          <w:sz w:val="20"/>
        </w:rPr>
        <w:t xml:space="preserve">, Yu H, </w:t>
      </w:r>
      <w:proofErr w:type="spellStart"/>
      <w:r w:rsidRPr="00FD04BC">
        <w:rPr>
          <w:color w:val="000000" w:themeColor="text1"/>
          <w:sz w:val="20"/>
        </w:rPr>
        <w:t>Woda</w:t>
      </w:r>
      <w:proofErr w:type="spellEnd"/>
      <w:r w:rsidRPr="00FD04BC">
        <w:rPr>
          <w:color w:val="000000" w:themeColor="text1"/>
          <w:sz w:val="20"/>
        </w:rPr>
        <w:t xml:space="preserve"> BA, Chen BJ. PD-L1 expression in EBV-negative diffuse large B-cell lymphoma: clinicopathologic features and prognostic implications. </w:t>
      </w:r>
      <w:proofErr w:type="spellStart"/>
      <w:r w:rsidRPr="00FD04BC">
        <w:rPr>
          <w:i/>
          <w:color w:val="000000" w:themeColor="text1"/>
          <w:sz w:val="20"/>
        </w:rPr>
        <w:t>Oncotarget</w:t>
      </w:r>
      <w:proofErr w:type="spellEnd"/>
      <w:r w:rsidRPr="00FD04BC">
        <w:rPr>
          <w:i/>
          <w:color w:val="000000" w:themeColor="text1"/>
          <w:sz w:val="20"/>
        </w:rPr>
        <w:t>.</w:t>
      </w:r>
      <w:r w:rsidRPr="00FD04BC">
        <w:rPr>
          <w:color w:val="000000" w:themeColor="text1"/>
          <w:sz w:val="20"/>
        </w:rPr>
        <w:t xml:space="preserve"> 2016; </w:t>
      </w:r>
      <w:r w:rsidRPr="00FD04BC">
        <w:rPr>
          <w:color w:val="000000" w:themeColor="text1"/>
          <w:sz w:val="20"/>
          <w:shd w:val="clear" w:color="auto" w:fill="FFFFFF"/>
        </w:rPr>
        <w:t>7(37):59976-59986.</w:t>
      </w:r>
      <w:r w:rsidRPr="00FD04BC">
        <w:rPr>
          <w:color w:val="000000" w:themeColor="text1"/>
          <w:sz w:val="20"/>
        </w:rPr>
        <w:t xml:space="preserve"> PMID: 27527850</w:t>
      </w:r>
    </w:p>
    <w:p w14:paraId="2C40EF20" w14:textId="77777777" w:rsidR="00790685" w:rsidRPr="00FD04BC" w:rsidRDefault="00790685" w:rsidP="009F2E7A">
      <w:pPr>
        <w:pStyle w:val="MediumGrid1-Accent21"/>
        <w:tabs>
          <w:tab w:val="num" w:pos="1890"/>
        </w:tabs>
        <w:ind w:left="1800" w:right="-540" w:hanging="270"/>
        <w:rPr>
          <w:color w:val="000000" w:themeColor="text1"/>
          <w:sz w:val="20"/>
        </w:rPr>
      </w:pPr>
    </w:p>
    <w:p w14:paraId="7E60A2A9" w14:textId="77777777" w:rsidR="0041480C" w:rsidRPr="00FD04BC" w:rsidRDefault="00790685" w:rsidP="0041480C">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Rosenberg AS, </w:t>
      </w:r>
      <w:proofErr w:type="spellStart"/>
      <w:r w:rsidRPr="00FD04BC">
        <w:rPr>
          <w:color w:val="000000" w:themeColor="text1"/>
          <w:sz w:val="20"/>
        </w:rPr>
        <w:t>Ruthazer</w:t>
      </w:r>
      <w:proofErr w:type="spellEnd"/>
      <w:r w:rsidRPr="00FD04BC">
        <w:rPr>
          <w:color w:val="000000" w:themeColor="text1"/>
          <w:sz w:val="20"/>
        </w:rPr>
        <w:t xml:space="preserve"> R, Paulus JK, Kent DM, </w:t>
      </w:r>
      <w:r w:rsidRPr="00FD04BC">
        <w:rPr>
          <w:b/>
          <w:bCs/>
          <w:color w:val="000000" w:themeColor="text1"/>
          <w:sz w:val="20"/>
        </w:rPr>
        <w:t>Evens AM</w:t>
      </w:r>
      <w:r w:rsidRPr="00FD04BC">
        <w:rPr>
          <w:color w:val="000000" w:themeColor="text1"/>
          <w:sz w:val="20"/>
        </w:rPr>
        <w:t xml:space="preserve">, Klein AK. Survival Analyses and Prognosis of Plasma-Cell Myeloma and Plasmacytoma-Like </w:t>
      </w:r>
      <w:proofErr w:type="spellStart"/>
      <w:r w:rsidRPr="00FD04BC">
        <w:rPr>
          <w:color w:val="000000" w:themeColor="text1"/>
          <w:sz w:val="20"/>
        </w:rPr>
        <w:t>Posttransplantation</w:t>
      </w:r>
      <w:proofErr w:type="spellEnd"/>
      <w:r w:rsidRPr="00FD04BC">
        <w:rPr>
          <w:color w:val="000000" w:themeColor="text1"/>
          <w:sz w:val="20"/>
        </w:rPr>
        <w:t xml:space="preserve"> Lymphoproliferative Disorders. </w:t>
      </w:r>
      <w:r w:rsidRPr="00FD04BC">
        <w:rPr>
          <w:i/>
          <w:color w:val="000000" w:themeColor="text1"/>
          <w:sz w:val="20"/>
        </w:rPr>
        <w:t xml:space="preserve">Clin Lymphoma Myeloma </w:t>
      </w:r>
      <w:proofErr w:type="spellStart"/>
      <w:r w:rsidRPr="00FD04BC">
        <w:rPr>
          <w:i/>
          <w:color w:val="000000" w:themeColor="text1"/>
          <w:sz w:val="20"/>
        </w:rPr>
        <w:t>Leuk</w:t>
      </w:r>
      <w:proofErr w:type="spellEnd"/>
      <w:r w:rsidRPr="00FD04BC">
        <w:rPr>
          <w:i/>
          <w:color w:val="000000" w:themeColor="text1"/>
          <w:sz w:val="20"/>
        </w:rPr>
        <w:t>.</w:t>
      </w:r>
      <w:r w:rsidRPr="00FD04BC">
        <w:rPr>
          <w:color w:val="000000" w:themeColor="text1"/>
          <w:sz w:val="20"/>
        </w:rPr>
        <w:t xml:space="preserve"> 2016; </w:t>
      </w:r>
      <w:r w:rsidRPr="00FD04BC">
        <w:rPr>
          <w:color w:val="000000" w:themeColor="text1"/>
          <w:sz w:val="20"/>
          <w:shd w:val="clear" w:color="auto" w:fill="FFFFFF"/>
        </w:rPr>
        <w:t>16(12):684-692.e3.</w:t>
      </w:r>
      <w:r w:rsidRPr="00FD04BC">
        <w:rPr>
          <w:color w:val="000000" w:themeColor="text1"/>
          <w:sz w:val="20"/>
        </w:rPr>
        <w:t xml:space="preserve"> PMID: 27771291</w:t>
      </w:r>
    </w:p>
    <w:p w14:paraId="18F7AB9A" w14:textId="77777777" w:rsidR="0041480C" w:rsidRPr="00FD04BC" w:rsidRDefault="0041480C" w:rsidP="0041480C">
      <w:pPr>
        <w:shd w:val="clear" w:color="auto" w:fill="FFFFFF"/>
        <w:tabs>
          <w:tab w:val="num" w:pos="1890"/>
        </w:tabs>
        <w:ind w:right="-540"/>
        <w:jc w:val="both"/>
        <w:rPr>
          <w:color w:val="000000" w:themeColor="text1"/>
          <w:sz w:val="20"/>
        </w:rPr>
      </w:pPr>
    </w:p>
    <w:p w14:paraId="05C8FFFA" w14:textId="5C4D3503" w:rsidR="0041480C" w:rsidRPr="00FD04BC" w:rsidRDefault="0041480C" w:rsidP="0041480C">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rPr>
        <w:t>Diefenbach</w:t>
      </w:r>
      <w:proofErr w:type="spellEnd"/>
      <w:r w:rsidRPr="00FD04BC">
        <w:rPr>
          <w:color w:val="000000" w:themeColor="text1"/>
          <w:sz w:val="20"/>
        </w:rPr>
        <w:t xml:space="preserve"> CS, Connors JM, Friedberg JW, Leonard JP, Kahl BS, Little RF, </w:t>
      </w:r>
      <w:proofErr w:type="spellStart"/>
      <w:r w:rsidRPr="00FD04BC">
        <w:rPr>
          <w:color w:val="000000" w:themeColor="text1"/>
          <w:sz w:val="20"/>
        </w:rPr>
        <w:t>Baizer</w:t>
      </w:r>
      <w:proofErr w:type="spellEnd"/>
      <w:r w:rsidRPr="00FD04BC">
        <w:rPr>
          <w:color w:val="000000" w:themeColor="text1"/>
          <w:sz w:val="20"/>
        </w:rPr>
        <w:t xml:space="preserve"> L, </w:t>
      </w:r>
      <w:r w:rsidRPr="00FD04BC">
        <w:rPr>
          <w:b/>
          <w:bCs/>
          <w:color w:val="000000" w:themeColor="text1"/>
          <w:sz w:val="20"/>
        </w:rPr>
        <w:t>Evens AM</w:t>
      </w:r>
      <w:r w:rsidRPr="00FD04BC">
        <w:rPr>
          <w:color w:val="000000" w:themeColor="text1"/>
          <w:sz w:val="20"/>
        </w:rPr>
        <w:t xml:space="preserve">, Hoppe RT, Kelly KM, </w:t>
      </w:r>
      <w:proofErr w:type="spellStart"/>
      <w:r w:rsidRPr="00FD04BC">
        <w:rPr>
          <w:color w:val="000000" w:themeColor="text1"/>
          <w:sz w:val="20"/>
        </w:rPr>
        <w:t>Persky</w:t>
      </w:r>
      <w:proofErr w:type="spellEnd"/>
      <w:r w:rsidRPr="00FD04BC">
        <w:rPr>
          <w:color w:val="000000" w:themeColor="text1"/>
          <w:sz w:val="20"/>
        </w:rPr>
        <w:t xml:space="preserve"> DO, Younes A, </w:t>
      </w:r>
      <w:proofErr w:type="spellStart"/>
      <w:r w:rsidRPr="00FD04BC">
        <w:rPr>
          <w:color w:val="000000" w:themeColor="text1"/>
          <w:sz w:val="20"/>
        </w:rPr>
        <w:t>Kostakaglu</w:t>
      </w:r>
      <w:proofErr w:type="spellEnd"/>
      <w:r w:rsidRPr="00FD04BC">
        <w:rPr>
          <w:color w:val="000000" w:themeColor="text1"/>
          <w:sz w:val="20"/>
        </w:rPr>
        <w:t xml:space="preserve"> L, Bartlett NL. Hodgkin Lymphoma: Current Status and Clinical Trial Recommendations. </w:t>
      </w:r>
      <w:r w:rsidRPr="00FD04BC">
        <w:rPr>
          <w:i/>
          <w:color w:val="000000" w:themeColor="text1"/>
          <w:sz w:val="20"/>
        </w:rPr>
        <w:t>J Natl Cancer Inst.</w:t>
      </w:r>
      <w:r w:rsidRPr="00FD04BC">
        <w:rPr>
          <w:color w:val="000000" w:themeColor="text1"/>
          <w:sz w:val="20"/>
        </w:rPr>
        <w:t xml:space="preserve"> 2016 Dec 31;109(4). Peer-reviewed.</w:t>
      </w:r>
      <w:r w:rsidRPr="00FD04BC">
        <w:rPr>
          <w:color w:val="000000" w:themeColor="text1"/>
          <w:sz w:val="20"/>
          <w:lang w:val="en-GB"/>
        </w:rPr>
        <w:t xml:space="preserve"> </w:t>
      </w:r>
      <w:r w:rsidRPr="00FD04BC">
        <w:rPr>
          <w:color w:val="000000" w:themeColor="text1"/>
          <w:sz w:val="20"/>
        </w:rPr>
        <w:t>PMID: 28040700</w:t>
      </w:r>
    </w:p>
    <w:p w14:paraId="522A42E1" w14:textId="4475E2A8" w:rsidR="00B63D4C" w:rsidRPr="00FD04BC" w:rsidRDefault="00B63D4C" w:rsidP="00B63D4C">
      <w:pPr>
        <w:shd w:val="clear" w:color="auto" w:fill="FFFFFF"/>
        <w:tabs>
          <w:tab w:val="num" w:pos="1890"/>
        </w:tabs>
        <w:ind w:right="-540"/>
        <w:jc w:val="both"/>
        <w:rPr>
          <w:color w:val="000000" w:themeColor="text1"/>
          <w:sz w:val="20"/>
        </w:rPr>
      </w:pPr>
    </w:p>
    <w:p w14:paraId="1ED3E416" w14:textId="59D81854" w:rsidR="00B63D4C" w:rsidRPr="00FD04BC" w:rsidRDefault="00B63D4C" w:rsidP="00B63D4C">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Fenske TS, </w:t>
      </w:r>
      <w:proofErr w:type="spellStart"/>
      <w:r w:rsidRPr="00FD04BC">
        <w:rPr>
          <w:color w:val="000000" w:themeColor="text1"/>
          <w:sz w:val="20"/>
        </w:rPr>
        <w:t>Hamadani</w:t>
      </w:r>
      <w:proofErr w:type="spellEnd"/>
      <w:r w:rsidRPr="00FD04BC">
        <w:rPr>
          <w:color w:val="000000" w:themeColor="text1"/>
          <w:sz w:val="20"/>
        </w:rPr>
        <w:t xml:space="preserve"> M, Cohen JB, Costa LJ, Kahl BS, </w:t>
      </w:r>
      <w:r w:rsidRPr="00FD04BC">
        <w:rPr>
          <w:b/>
          <w:bCs/>
          <w:color w:val="000000" w:themeColor="text1"/>
          <w:sz w:val="20"/>
        </w:rPr>
        <w:t>Evens AM</w:t>
      </w:r>
      <w:r w:rsidRPr="00FD04BC">
        <w:rPr>
          <w:color w:val="000000" w:themeColor="text1"/>
          <w:sz w:val="20"/>
        </w:rPr>
        <w:t xml:space="preserve">, Hamlin PA, Lazarus HM, </w:t>
      </w:r>
      <w:proofErr w:type="spellStart"/>
      <w:r w:rsidRPr="00FD04BC">
        <w:rPr>
          <w:color w:val="000000" w:themeColor="text1"/>
          <w:sz w:val="20"/>
        </w:rPr>
        <w:t>Petersdorf</w:t>
      </w:r>
      <w:proofErr w:type="spellEnd"/>
      <w:r w:rsidRPr="00FD04BC">
        <w:rPr>
          <w:color w:val="000000" w:themeColor="text1"/>
          <w:sz w:val="20"/>
        </w:rPr>
        <w:t xml:space="preserve"> E, </w:t>
      </w:r>
      <w:proofErr w:type="spellStart"/>
      <w:r w:rsidRPr="00FD04BC">
        <w:rPr>
          <w:color w:val="000000" w:themeColor="text1"/>
          <w:sz w:val="20"/>
        </w:rPr>
        <w:t>Bredeson</w:t>
      </w:r>
      <w:proofErr w:type="spellEnd"/>
      <w:r w:rsidRPr="00FD04BC">
        <w:rPr>
          <w:color w:val="000000" w:themeColor="text1"/>
          <w:sz w:val="20"/>
        </w:rPr>
        <w:t xml:space="preserve"> C. Allogeneic Hematopoietic Cell Transplantation as Curative Therapy for Patients with Non-Hodgkin Lymphoma: Increasingly Successful Application to Older Patients. Bi</w:t>
      </w:r>
      <w:r w:rsidRPr="00FD04BC">
        <w:rPr>
          <w:i/>
          <w:color w:val="000000" w:themeColor="text1"/>
          <w:sz w:val="20"/>
        </w:rPr>
        <w:t>ol Blood Marrow Transplant.</w:t>
      </w:r>
      <w:r w:rsidRPr="00FD04BC">
        <w:rPr>
          <w:color w:val="000000" w:themeColor="text1"/>
          <w:sz w:val="20"/>
        </w:rPr>
        <w:t xml:space="preserve"> 2016; </w:t>
      </w:r>
      <w:r w:rsidRPr="00FD04BC">
        <w:rPr>
          <w:color w:val="000000" w:themeColor="text1"/>
          <w:sz w:val="20"/>
          <w:shd w:val="clear" w:color="auto" w:fill="FFFFFF"/>
        </w:rPr>
        <w:t>22(9):1543-51.</w:t>
      </w:r>
      <w:r w:rsidRPr="00FD04BC">
        <w:rPr>
          <w:color w:val="000000" w:themeColor="text1"/>
          <w:sz w:val="20"/>
        </w:rPr>
        <w:t xml:space="preserve"> Peer-reviewed.</w:t>
      </w:r>
      <w:r w:rsidRPr="00FD04BC">
        <w:rPr>
          <w:color w:val="000000" w:themeColor="text1"/>
          <w:sz w:val="20"/>
          <w:lang w:val="en-GB"/>
        </w:rPr>
        <w:t xml:space="preserve"> </w:t>
      </w:r>
      <w:r w:rsidRPr="00FD04BC">
        <w:rPr>
          <w:color w:val="000000" w:themeColor="text1"/>
          <w:sz w:val="20"/>
        </w:rPr>
        <w:t>PMID: 27131863</w:t>
      </w:r>
    </w:p>
    <w:p w14:paraId="0608E8B4" w14:textId="77777777" w:rsidR="00B63D4C" w:rsidRPr="00FD04BC" w:rsidRDefault="00B63D4C" w:rsidP="009F2E7A">
      <w:pPr>
        <w:shd w:val="clear" w:color="auto" w:fill="FFFFFF"/>
        <w:tabs>
          <w:tab w:val="num" w:pos="1890"/>
        </w:tabs>
        <w:ind w:left="1800" w:right="-540" w:hanging="270"/>
        <w:jc w:val="both"/>
        <w:rPr>
          <w:color w:val="000000" w:themeColor="text1"/>
          <w:sz w:val="20"/>
        </w:rPr>
      </w:pPr>
    </w:p>
    <w:p w14:paraId="4B1ED007"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Mato AR, </w:t>
      </w:r>
      <w:proofErr w:type="spellStart"/>
      <w:r w:rsidRPr="00FD04BC">
        <w:rPr>
          <w:color w:val="000000" w:themeColor="text1"/>
          <w:sz w:val="20"/>
        </w:rPr>
        <w:t>Nabhan</w:t>
      </w:r>
      <w:proofErr w:type="spellEnd"/>
      <w:r w:rsidRPr="00FD04BC">
        <w:rPr>
          <w:color w:val="000000" w:themeColor="text1"/>
          <w:sz w:val="20"/>
        </w:rPr>
        <w:t xml:space="preserve"> C, Barr PM, </w:t>
      </w:r>
      <w:proofErr w:type="spellStart"/>
      <w:r w:rsidRPr="00FD04BC">
        <w:rPr>
          <w:color w:val="000000" w:themeColor="text1"/>
          <w:sz w:val="20"/>
        </w:rPr>
        <w:t>Ujjani</w:t>
      </w:r>
      <w:proofErr w:type="spellEnd"/>
      <w:r w:rsidRPr="00FD04BC">
        <w:rPr>
          <w:color w:val="000000" w:themeColor="text1"/>
          <w:sz w:val="20"/>
        </w:rPr>
        <w:t xml:space="preserve"> CS, Hill BT, </w:t>
      </w:r>
      <w:proofErr w:type="spellStart"/>
      <w:r w:rsidRPr="00FD04BC">
        <w:rPr>
          <w:color w:val="000000" w:themeColor="text1"/>
          <w:sz w:val="20"/>
        </w:rPr>
        <w:t>Lamanna</w:t>
      </w:r>
      <w:proofErr w:type="spellEnd"/>
      <w:r w:rsidRPr="00FD04BC">
        <w:rPr>
          <w:color w:val="000000" w:themeColor="text1"/>
          <w:sz w:val="20"/>
        </w:rPr>
        <w:t xml:space="preserve"> N, </w:t>
      </w:r>
      <w:proofErr w:type="spellStart"/>
      <w:r w:rsidRPr="00FD04BC">
        <w:rPr>
          <w:color w:val="000000" w:themeColor="text1"/>
          <w:sz w:val="20"/>
        </w:rPr>
        <w:t>Skarbnik</w:t>
      </w:r>
      <w:proofErr w:type="spellEnd"/>
      <w:r w:rsidRPr="00FD04BC">
        <w:rPr>
          <w:color w:val="000000" w:themeColor="text1"/>
          <w:sz w:val="20"/>
        </w:rPr>
        <w:t xml:space="preserve"> AP, Howlett C, Pu JJ, Sehgal AR, </w:t>
      </w:r>
      <w:proofErr w:type="spellStart"/>
      <w:r w:rsidRPr="00FD04BC">
        <w:rPr>
          <w:color w:val="000000" w:themeColor="text1"/>
          <w:sz w:val="20"/>
        </w:rPr>
        <w:t>Strelec</w:t>
      </w:r>
      <w:proofErr w:type="spellEnd"/>
      <w:r w:rsidRPr="00FD04BC">
        <w:rPr>
          <w:color w:val="000000" w:themeColor="text1"/>
          <w:sz w:val="20"/>
        </w:rPr>
        <w:t xml:space="preserve"> LE, Vandegrift A, Fitzpatrick DM, </w:t>
      </w:r>
      <w:proofErr w:type="spellStart"/>
      <w:r w:rsidRPr="00FD04BC">
        <w:rPr>
          <w:color w:val="000000" w:themeColor="text1"/>
          <w:sz w:val="20"/>
        </w:rPr>
        <w:t>Zent</w:t>
      </w:r>
      <w:proofErr w:type="spellEnd"/>
      <w:r w:rsidRPr="00FD04BC">
        <w:rPr>
          <w:color w:val="000000" w:themeColor="text1"/>
          <w:sz w:val="20"/>
        </w:rPr>
        <w:t xml:space="preserve"> CS, Feldman T, Goy A, Claxton DF, </w:t>
      </w:r>
      <w:proofErr w:type="spellStart"/>
      <w:r w:rsidRPr="00FD04BC">
        <w:rPr>
          <w:color w:val="000000" w:themeColor="text1"/>
          <w:sz w:val="20"/>
        </w:rPr>
        <w:t>Bachow</w:t>
      </w:r>
      <w:proofErr w:type="spellEnd"/>
      <w:r w:rsidRPr="00FD04BC">
        <w:rPr>
          <w:color w:val="000000" w:themeColor="text1"/>
          <w:sz w:val="20"/>
        </w:rPr>
        <w:t xml:space="preserve"> SH, Kaur G, Svoboda J, </w:t>
      </w:r>
      <w:proofErr w:type="spellStart"/>
      <w:r w:rsidRPr="00FD04BC">
        <w:rPr>
          <w:color w:val="000000" w:themeColor="text1"/>
          <w:sz w:val="20"/>
        </w:rPr>
        <w:t>Nasta</w:t>
      </w:r>
      <w:proofErr w:type="spellEnd"/>
      <w:r w:rsidRPr="00FD04BC">
        <w:rPr>
          <w:color w:val="000000" w:themeColor="text1"/>
          <w:sz w:val="20"/>
        </w:rPr>
        <w:t xml:space="preserve"> SD, Porter D, Landsburg DJ, Schuster SJ, </w:t>
      </w:r>
      <w:proofErr w:type="spellStart"/>
      <w:r w:rsidRPr="00FD04BC">
        <w:rPr>
          <w:color w:val="000000" w:themeColor="text1"/>
          <w:sz w:val="20"/>
        </w:rPr>
        <w:t>Cheson</w:t>
      </w:r>
      <w:proofErr w:type="spellEnd"/>
      <w:r w:rsidRPr="00FD04BC">
        <w:rPr>
          <w:color w:val="000000" w:themeColor="text1"/>
          <w:sz w:val="20"/>
        </w:rPr>
        <w:t xml:space="preserve"> BD, Kiselev P, </w:t>
      </w:r>
      <w:r w:rsidRPr="00FD04BC">
        <w:rPr>
          <w:b/>
          <w:bCs/>
          <w:color w:val="000000" w:themeColor="text1"/>
          <w:sz w:val="20"/>
        </w:rPr>
        <w:t>Evens AM</w:t>
      </w:r>
      <w:r w:rsidRPr="00FD04BC">
        <w:rPr>
          <w:color w:val="000000" w:themeColor="text1"/>
          <w:sz w:val="20"/>
        </w:rPr>
        <w:t xml:space="preserve">. Outcomes of CLL patients treated with sequential kinase inhibitor therapy: a real world experience. </w:t>
      </w:r>
      <w:r w:rsidRPr="00FD04BC">
        <w:rPr>
          <w:i/>
          <w:color w:val="000000" w:themeColor="text1"/>
          <w:sz w:val="20"/>
        </w:rPr>
        <w:t>Blood.</w:t>
      </w:r>
      <w:r w:rsidRPr="00FD04BC">
        <w:rPr>
          <w:color w:val="000000" w:themeColor="text1"/>
          <w:sz w:val="20"/>
        </w:rPr>
        <w:t xml:space="preserve"> 2016; </w:t>
      </w:r>
      <w:r w:rsidRPr="00FD04BC">
        <w:rPr>
          <w:color w:val="000000" w:themeColor="text1"/>
          <w:sz w:val="20"/>
          <w:shd w:val="clear" w:color="auto" w:fill="FFFFFF"/>
        </w:rPr>
        <w:t>28(18):2199-2205.</w:t>
      </w:r>
      <w:r w:rsidRPr="00FD04BC">
        <w:rPr>
          <w:color w:val="000000" w:themeColor="text1"/>
          <w:sz w:val="20"/>
        </w:rPr>
        <w:t xml:space="preserve"> PMID: 27601462</w:t>
      </w:r>
    </w:p>
    <w:p w14:paraId="781F6AFD"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685872EE"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Costa LJ, Maddocks K, </w:t>
      </w:r>
      <w:proofErr w:type="spellStart"/>
      <w:r w:rsidRPr="00FD04BC">
        <w:rPr>
          <w:color w:val="000000" w:themeColor="text1"/>
          <w:sz w:val="20"/>
        </w:rPr>
        <w:t>Epperla</w:t>
      </w:r>
      <w:proofErr w:type="spellEnd"/>
      <w:r w:rsidRPr="00FD04BC">
        <w:rPr>
          <w:color w:val="000000" w:themeColor="text1"/>
          <w:sz w:val="20"/>
        </w:rPr>
        <w:t xml:space="preserve"> N, Reddy NM, </w:t>
      </w:r>
      <w:proofErr w:type="spellStart"/>
      <w:r w:rsidRPr="00FD04BC">
        <w:rPr>
          <w:color w:val="000000" w:themeColor="text1"/>
          <w:sz w:val="20"/>
        </w:rPr>
        <w:t>Karmali</w:t>
      </w:r>
      <w:proofErr w:type="spellEnd"/>
      <w:r w:rsidRPr="00FD04BC">
        <w:rPr>
          <w:color w:val="000000" w:themeColor="text1"/>
          <w:sz w:val="20"/>
        </w:rPr>
        <w:t xml:space="preserve"> R, </w:t>
      </w:r>
      <w:proofErr w:type="spellStart"/>
      <w:r w:rsidRPr="00FD04BC">
        <w:rPr>
          <w:color w:val="000000" w:themeColor="text1"/>
          <w:sz w:val="20"/>
        </w:rPr>
        <w:t>Umyarova</w:t>
      </w:r>
      <w:proofErr w:type="spellEnd"/>
      <w:r w:rsidRPr="00FD04BC">
        <w:rPr>
          <w:color w:val="000000" w:themeColor="text1"/>
          <w:sz w:val="20"/>
        </w:rPr>
        <w:t xml:space="preserve"> E, </w:t>
      </w:r>
      <w:proofErr w:type="spellStart"/>
      <w:r w:rsidRPr="00FD04BC">
        <w:rPr>
          <w:color w:val="000000" w:themeColor="text1"/>
          <w:sz w:val="20"/>
        </w:rPr>
        <w:t>Bachanova</w:t>
      </w:r>
      <w:proofErr w:type="spellEnd"/>
      <w:r w:rsidRPr="00FD04BC">
        <w:rPr>
          <w:color w:val="000000" w:themeColor="text1"/>
          <w:sz w:val="20"/>
        </w:rPr>
        <w:t xml:space="preserve"> V, Costa C, Glenn MJ, Chavez JC, </w:t>
      </w:r>
      <w:proofErr w:type="spellStart"/>
      <w:r w:rsidRPr="00FD04BC">
        <w:rPr>
          <w:color w:val="000000" w:themeColor="text1"/>
          <w:sz w:val="20"/>
        </w:rPr>
        <w:t>Calzada</w:t>
      </w:r>
      <w:proofErr w:type="spellEnd"/>
      <w:r w:rsidRPr="00FD04BC">
        <w:rPr>
          <w:color w:val="000000" w:themeColor="text1"/>
          <w:sz w:val="20"/>
        </w:rPr>
        <w:t xml:space="preserve"> O, </w:t>
      </w:r>
      <w:proofErr w:type="spellStart"/>
      <w:r w:rsidRPr="00FD04BC">
        <w:rPr>
          <w:color w:val="000000" w:themeColor="text1"/>
          <w:sz w:val="20"/>
        </w:rPr>
        <w:t>Lansigan</w:t>
      </w:r>
      <w:proofErr w:type="spellEnd"/>
      <w:r w:rsidRPr="00FD04BC">
        <w:rPr>
          <w:color w:val="000000" w:themeColor="text1"/>
          <w:sz w:val="20"/>
        </w:rPr>
        <w:t xml:space="preserve"> F, Nasheed H, </w:t>
      </w:r>
      <w:proofErr w:type="spellStart"/>
      <w:r w:rsidRPr="00FD04BC">
        <w:rPr>
          <w:color w:val="000000" w:themeColor="text1"/>
          <w:sz w:val="20"/>
        </w:rPr>
        <w:t>Barta</w:t>
      </w:r>
      <w:proofErr w:type="spellEnd"/>
      <w:r w:rsidRPr="00FD04BC">
        <w:rPr>
          <w:color w:val="000000" w:themeColor="text1"/>
          <w:sz w:val="20"/>
        </w:rPr>
        <w:t xml:space="preserve"> SK, Zhou Z, </w:t>
      </w:r>
      <w:proofErr w:type="spellStart"/>
      <w:r w:rsidRPr="00FD04BC">
        <w:rPr>
          <w:color w:val="000000" w:themeColor="text1"/>
          <w:sz w:val="20"/>
        </w:rPr>
        <w:t>Jaglal</w:t>
      </w:r>
      <w:proofErr w:type="spellEnd"/>
      <w:r w:rsidRPr="00FD04BC">
        <w:rPr>
          <w:color w:val="000000" w:themeColor="text1"/>
          <w:sz w:val="20"/>
        </w:rPr>
        <w:t xml:space="preserve"> M, Chhabra S, Hernandez-</w:t>
      </w:r>
      <w:proofErr w:type="spellStart"/>
      <w:r w:rsidRPr="00FD04BC">
        <w:rPr>
          <w:color w:val="000000" w:themeColor="text1"/>
          <w:sz w:val="20"/>
        </w:rPr>
        <w:t>Ilizaliturri</w:t>
      </w:r>
      <w:proofErr w:type="spellEnd"/>
      <w:r w:rsidRPr="00FD04BC">
        <w:rPr>
          <w:color w:val="000000" w:themeColor="text1"/>
          <w:sz w:val="20"/>
        </w:rPr>
        <w:t xml:space="preserve"> F, Xavier AC, Mehta A, </w:t>
      </w:r>
      <w:proofErr w:type="spellStart"/>
      <w:r w:rsidRPr="00FD04BC">
        <w:rPr>
          <w:color w:val="000000" w:themeColor="text1"/>
          <w:sz w:val="20"/>
        </w:rPr>
        <w:t>Peker</w:t>
      </w:r>
      <w:proofErr w:type="spellEnd"/>
      <w:r w:rsidRPr="00FD04BC">
        <w:rPr>
          <w:color w:val="000000" w:themeColor="text1"/>
          <w:sz w:val="20"/>
        </w:rPr>
        <w:t xml:space="preserve"> D, </w:t>
      </w:r>
      <w:proofErr w:type="spellStart"/>
      <w:r w:rsidRPr="00FD04BC">
        <w:rPr>
          <w:color w:val="000000" w:themeColor="text1"/>
          <w:sz w:val="20"/>
        </w:rPr>
        <w:t>Forero</w:t>
      </w:r>
      <w:proofErr w:type="spellEnd"/>
      <w:r w:rsidRPr="00FD04BC">
        <w:rPr>
          <w:color w:val="000000" w:themeColor="text1"/>
          <w:sz w:val="20"/>
        </w:rPr>
        <w:t>-Torres A, Al-Mansour Z, </w:t>
      </w:r>
      <w:r w:rsidRPr="00FD04BC">
        <w:rPr>
          <w:b/>
          <w:bCs/>
          <w:color w:val="000000" w:themeColor="text1"/>
          <w:sz w:val="20"/>
        </w:rPr>
        <w:t>Evens AM</w:t>
      </w:r>
      <w:r w:rsidRPr="00FD04BC">
        <w:rPr>
          <w:color w:val="000000" w:themeColor="text1"/>
          <w:sz w:val="20"/>
        </w:rPr>
        <w:t xml:space="preserve">, Cohen JB, Flowers CR, Fenske TS, </w:t>
      </w:r>
      <w:proofErr w:type="spellStart"/>
      <w:r w:rsidRPr="00FD04BC">
        <w:rPr>
          <w:color w:val="000000" w:themeColor="text1"/>
          <w:sz w:val="20"/>
        </w:rPr>
        <w:t>Hamadani</w:t>
      </w:r>
      <w:proofErr w:type="spellEnd"/>
      <w:r w:rsidRPr="00FD04BC">
        <w:rPr>
          <w:color w:val="000000" w:themeColor="text1"/>
          <w:sz w:val="20"/>
        </w:rPr>
        <w:t xml:space="preserve"> M. Diffuse large B-cell lymphoma with primary treatment failure: Ultra-high risk features and benchmarking for experimental therapies. </w:t>
      </w:r>
      <w:r w:rsidRPr="00FD04BC">
        <w:rPr>
          <w:i/>
          <w:color w:val="000000" w:themeColor="text1"/>
          <w:sz w:val="20"/>
        </w:rPr>
        <w:t xml:space="preserve">American Journal of Hematology. </w:t>
      </w:r>
      <w:r w:rsidRPr="00FD04BC">
        <w:rPr>
          <w:color w:val="000000" w:themeColor="text1"/>
          <w:sz w:val="20"/>
        </w:rPr>
        <w:t>2017 Feb;92(2):161-170. PMID: 27880984</w:t>
      </w:r>
    </w:p>
    <w:p w14:paraId="243DFA97"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78C33C6F"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Beheshti A, Vanderburg C, McDonald JT, Ramkumar C, </w:t>
      </w:r>
      <w:proofErr w:type="spellStart"/>
      <w:r w:rsidRPr="00FD04BC">
        <w:rPr>
          <w:color w:val="000000" w:themeColor="text1"/>
          <w:sz w:val="20"/>
        </w:rPr>
        <w:t>Kadungure</w:t>
      </w:r>
      <w:proofErr w:type="spellEnd"/>
      <w:r w:rsidRPr="00FD04BC">
        <w:rPr>
          <w:color w:val="000000" w:themeColor="text1"/>
          <w:sz w:val="20"/>
        </w:rPr>
        <w:t xml:space="preserve"> T, Zhang H, </w:t>
      </w:r>
      <w:proofErr w:type="spellStart"/>
      <w:r w:rsidRPr="00FD04BC">
        <w:rPr>
          <w:color w:val="000000" w:themeColor="text1"/>
          <w:sz w:val="20"/>
        </w:rPr>
        <w:t>Gartenhaus</w:t>
      </w:r>
      <w:proofErr w:type="spellEnd"/>
      <w:r w:rsidRPr="00FD04BC">
        <w:rPr>
          <w:color w:val="000000" w:themeColor="text1"/>
          <w:sz w:val="20"/>
        </w:rPr>
        <w:t xml:space="preserve"> RB, </w:t>
      </w:r>
      <w:r w:rsidRPr="00FD04BC">
        <w:rPr>
          <w:b/>
          <w:bCs/>
          <w:color w:val="000000" w:themeColor="text1"/>
          <w:sz w:val="20"/>
        </w:rPr>
        <w:t>Evens AM</w:t>
      </w:r>
      <w:r w:rsidRPr="00FD04BC">
        <w:rPr>
          <w:color w:val="000000" w:themeColor="text1"/>
          <w:sz w:val="20"/>
        </w:rPr>
        <w:t xml:space="preserve">. A Circulating microRNA Signature Predicts Age-Based Development of Lymphoma. </w:t>
      </w:r>
      <w:proofErr w:type="spellStart"/>
      <w:r w:rsidRPr="00FD04BC">
        <w:rPr>
          <w:i/>
          <w:color w:val="000000" w:themeColor="text1"/>
          <w:sz w:val="20"/>
        </w:rPr>
        <w:t>PLoS</w:t>
      </w:r>
      <w:proofErr w:type="spellEnd"/>
      <w:r w:rsidRPr="00FD04BC">
        <w:rPr>
          <w:i/>
          <w:color w:val="000000" w:themeColor="text1"/>
          <w:sz w:val="20"/>
        </w:rPr>
        <w:t xml:space="preserve"> One. </w:t>
      </w:r>
      <w:r w:rsidRPr="00FD04BC">
        <w:rPr>
          <w:color w:val="000000" w:themeColor="text1"/>
          <w:sz w:val="20"/>
        </w:rPr>
        <w:t>2017; 12(1</w:t>
      </w:r>
      <w:proofErr w:type="gramStart"/>
      <w:r w:rsidRPr="00FD04BC">
        <w:rPr>
          <w:color w:val="000000" w:themeColor="text1"/>
          <w:sz w:val="20"/>
        </w:rPr>
        <w:t>):e</w:t>
      </w:r>
      <w:proofErr w:type="gramEnd"/>
      <w:r w:rsidRPr="00FD04BC">
        <w:rPr>
          <w:color w:val="000000" w:themeColor="text1"/>
          <w:sz w:val="20"/>
        </w:rPr>
        <w:t>0170521. PMID: 28107482</w:t>
      </w:r>
    </w:p>
    <w:p w14:paraId="74F25666"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0FE96C70"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lastRenderedPageBreak/>
        <w:t xml:space="preserve">Bertrand KA, </w:t>
      </w:r>
      <w:proofErr w:type="spellStart"/>
      <w:r w:rsidRPr="00FD04BC">
        <w:rPr>
          <w:color w:val="000000" w:themeColor="text1"/>
          <w:sz w:val="20"/>
        </w:rPr>
        <w:t>Shingala</w:t>
      </w:r>
      <w:proofErr w:type="spellEnd"/>
      <w:r w:rsidRPr="00FD04BC">
        <w:rPr>
          <w:color w:val="000000" w:themeColor="text1"/>
          <w:sz w:val="20"/>
        </w:rPr>
        <w:t xml:space="preserve"> J, </w:t>
      </w:r>
      <w:r w:rsidRPr="00FD04BC">
        <w:rPr>
          <w:b/>
          <w:bCs/>
          <w:color w:val="000000" w:themeColor="text1"/>
          <w:sz w:val="20"/>
        </w:rPr>
        <w:t>Evens A</w:t>
      </w:r>
      <w:r w:rsidR="00DF36BE" w:rsidRPr="00FD04BC">
        <w:rPr>
          <w:b/>
          <w:bCs/>
          <w:color w:val="000000" w:themeColor="text1"/>
          <w:sz w:val="20"/>
        </w:rPr>
        <w:t>M</w:t>
      </w:r>
      <w:r w:rsidRPr="00FD04BC">
        <w:rPr>
          <w:color w:val="000000" w:themeColor="text1"/>
          <w:sz w:val="20"/>
        </w:rPr>
        <w:t xml:space="preserve">, </w:t>
      </w:r>
      <w:proofErr w:type="spellStart"/>
      <w:r w:rsidRPr="00FD04BC">
        <w:rPr>
          <w:color w:val="000000" w:themeColor="text1"/>
          <w:sz w:val="20"/>
        </w:rPr>
        <w:t>Birmann</w:t>
      </w:r>
      <w:proofErr w:type="spellEnd"/>
      <w:r w:rsidRPr="00FD04BC">
        <w:rPr>
          <w:color w:val="000000" w:themeColor="text1"/>
          <w:sz w:val="20"/>
        </w:rPr>
        <w:t xml:space="preserve"> BM, </w:t>
      </w:r>
      <w:proofErr w:type="spellStart"/>
      <w:r w:rsidRPr="00FD04BC">
        <w:rPr>
          <w:color w:val="000000" w:themeColor="text1"/>
          <w:sz w:val="20"/>
        </w:rPr>
        <w:t>Giovannucci</w:t>
      </w:r>
      <w:proofErr w:type="spellEnd"/>
      <w:r w:rsidRPr="00FD04BC">
        <w:rPr>
          <w:color w:val="000000" w:themeColor="text1"/>
          <w:sz w:val="20"/>
        </w:rPr>
        <w:t xml:space="preserve"> E, Michaud DS. Periodontal disease and risk of non-Hodgkin lymphoma in the Health Professionals Follow-Up Study. </w:t>
      </w:r>
      <w:r w:rsidRPr="00FD04BC">
        <w:rPr>
          <w:rFonts w:eastAsia="Calibri"/>
          <w:i/>
          <w:color w:val="000000" w:themeColor="text1"/>
          <w:sz w:val="20"/>
        </w:rPr>
        <w:t>Int J Cancer</w:t>
      </w:r>
      <w:r w:rsidRPr="00FD04BC">
        <w:rPr>
          <w:i/>
          <w:color w:val="000000" w:themeColor="text1"/>
          <w:sz w:val="20"/>
        </w:rPr>
        <w:t xml:space="preserve">. </w:t>
      </w:r>
      <w:r w:rsidRPr="00FD04BC">
        <w:rPr>
          <w:color w:val="000000" w:themeColor="text1"/>
          <w:sz w:val="20"/>
        </w:rPr>
        <w:t>2017 Mar 1;140(5):1020-1026. PMID: 27861844</w:t>
      </w:r>
    </w:p>
    <w:p w14:paraId="08F1AF07" w14:textId="77777777" w:rsidR="00790685" w:rsidRPr="00FD04BC" w:rsidRDefault="00790685" w:rsidP="009F2E7A">
      <w:pPr>
        <w:shd w:val="clear" w:color="auto" w:fill="FFFFFF"/>
        <w:tabs>
          <w:tab w:val="num" w:pos="1890"/>
        </w:tabs>
        <w:ind w:left="1800" w:right="-540" w:hanging="270"/>
        <w:jc w:val="both"/>
        <w:rPr>
          <w:color w:val="000000" w:themeColor="text1"/>
          <w:sz w:val="20"/>
          <w:shd w:val="clear" w:color="auto" w:fill="FFFFFF"/>
        </w:rPr>
      </w:pPr>
    </w:p>
    <w:p w14:paraId="3AD444B5"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shd w:val="clear" w:color="auto" w:fill="FFFFFF"/>
        </w:rPr>
        <w:t xml:space="preserve">McKinney M, Moffitt AB, </w:t>
      </w:r>
      <w:proofErr w:type="spellStart"/>
      <w:r w:rsidRPr="00FD04BC">
        <w:rPr>
          <w:color w:val="000000" w:themeColor="text1"/>
          <w:sz w:val="20"/>
          <w:shd w:val="clear" w:color="auto" w:fill="FFFFFF"/>
        </w:rPr>
        <w:t>Gaulard</w:t>
      </w:r>
      <w:proofErr w:type="spellEnd"/>
      <w:r w:rsidRPr="00FD04BC">
        <w:rPr>
          <w:color w:val="000000" w:themeColor="text1"/>
          <w:sz w:val="20"/>
          <w:shd w:val="clear" w:color="auto" w:fill="FFFFFF"/>
        </w:rPr>
        <w:t xml:space="preserve"> P, </w:t>
      </w:r>
      <w:proofErr w:type="spellStart"/>
      <w:r w:rsidRPr="00FD04BC">
        <w:rPr>
          <w:color w:val="000000" w:themeColor="text1"/>
          <w:sz w:val="20"/>
          <w:shd w:val="clear" w:color="auto" w:fill="FFFFFF"/>
        </w:rPr>
        <w:t>Travert</w:t>
      </w:r>
      <w:proofErr w:type="spellEnd"/>
      <w:r w:rsidRPr="00FD04BC">
        <w:rPr>
          <w:color w:val="000000" w:themeColor="text1"/>
          <w:sz w:val="20"/>
          <w:shd w:val="clear" w:color="auto" w:fill="FFFFFF"/>
        </w:rPr>
        <w:t xml:space="preserve"> M, De </w:t>
      </w:r>
      <w:proofErr w:type="spellStart"/>
      <w:r w:rsidRPr="00FD04BC">
        <w:rPr>
          <w:color w:val="000000" w:themeColor="text1"/>
          <w:sz w:val="20"/>
          <w:shd w:val="clear" w:color="auto" w:fill="FFFFFF"/>
        </w:rPr>
        <w:t>Leval</w:t>
      </w:r>
      <w:proofErr w:type="spellEnd"/>
      <w:r w:rsidRPr="00FD04BC">
        <w:rPr>
          <w:color w:val="000000" w:themeColor="text1"/>
          <w:sz w:val="20"/>
          <w:shd w:val="clear" w:color="auto" w:fill="FFFFFF"/>
        </w:rPr>
        <w:t xml:space="preserve"> L, Nicolae A, </w:t>
      </w:r>
      <w:proofErr w:type="spellStart"/>
      <w:r w:rsidRPr="00FD04BC">
        <w:rPr>
          <w:color w:val="000000" w:themeColor="text1"/>
          <w:sz w:val="20"/>
          <w:shd w:val="clear" w:color="auto" w:fill="FFFFFF"/>
        </w:rPr>
        <w:t>Raffeld</w:t>
      </w:r>
      <w:proofErr w:type="spellEnd"/>
      <w:r w:rsidRPr="00FD04BC">
        <w:rPr>
          <w:color w:val="000000" w:themeColor="text1"/>
          <w:sz w:val="20"/>
          <w:shd w:val="clear" w:color="auto" w:fill="FFFFFF"/>
        </w:rPr>
        <w:t xml:space="preserve"> M, Jaffe ES, </w:t>
      </w:r>
      <w:proofErr w:type="spellStart"/>
      <w:r w:rsidRPr="00FD04BC">
        <w:rPr>
          <w:color w:val="000000" w:themeColor="text1"/>
          <w:sz w:val="20"/>
          <w:shd w:val="clear" w:color="auto" w:fill="FFFFFF"/>
        </w:rPr>
        <w:t>Pittaluga</w:t>
      </w:r>
      <w:proofErr w:type="spellEnd"/>
      <w:r w:rsidRPr="00FD04BC">
        <w:rPr>
          <w:color w:val="000000" w:themeColor="text1"/>
          <w:sz w:val="20"/>
          <w:shd w:val="clear" w:color="auto" w:fill="FFFFFF"/>
        </w:rPr>
        <w:t xml:space="preserve"> S, Xi L, </w:t>
      </w:r>
      <w:proofErr w:type="spellStart"/>
      <w:r w:rsidRPr="00FD04BC">
        <w:rPr>
          <w:color w:val="000000" w:themeColor="text1"/>
          <w:sz w:val="20"/>
          <w:shd w:val="clear" w:color="auto" w:fill="FFFFFF"/>
        </w:rPr>
        <w:t>Heavican</w:t>
      </w:r>
      <w:proofErr w:type="spellEnd"/>
      <w:r w:rsidRPr="00FD04BC">
        <w:rPr>
          <w:color w:val="000000" w:themeColor="text1"/>
          <w:sz w:val="20"/>
          <w:shd w:val="clear" w:color="auto" w:fill="FFFFFF"/>
        </w:rPr>
        <w:t xml:space="preserve"> T, Iqbal J, </w:t>
      </w:r>
      <w:proofErr w:type="spellStart"/>
      <w:r w:rsidRPr="00FD04BC">
        <w:rPr>
          <w:color w:val="000000" w:themeColor="text1"/>
          <w:sz w:val="20"/>
          <w:shd w:val="clear" w:color="auto" w:fill="FFFFFF"/>
        </w:rPr>
        <w:t>Belhadj</w:t>
      </w:r>
      <w:proofErr w:type="spellEnd"/>
      <w:r w:rsidRPr="00FD04BC">
        <w:rPr>
          <w:color w:val="000000" w:themeColor="text1"/>
          <w:sz w:val="20"/>
          <w:shd w:val="clear" w:color="auto" w:fill="FFFFFF"/>
        </w:rPr>
        <w:t xml:space="preserve"> K, </w:t>
      </w:r>
      <w:proofErr w:type="spellStart"/>
      <w:r w:rsidRPr="00FD04BC">
        <w:rPr>
          <w:color w:val="000000" w:themeColor="text1"/>
          <w:sz w:val="20"/>
          <w:shd w:val="clear" w:color="auto" w:fill="FFFFFF"/>
        </w:rPr>
        <w:t>Delfau</w:t>
      </w:r>
      <w:proofErr w:type="spellEnd"/>
      <w:r w:rsidRPr="00FD04BC">
        <w:rPr>
          <w:color w:val="000000" w:themeColor="text1"/>
          <w:sz w:val="20"/>
          <w:shd w:val="clear" w:color="auto" w:fill="FFFFFF"/>
        </w:rPr>
        <w:t xml:space="preserve">-Larue MH, </w:t>
      </w:r>
      <w:proofErr w:type="spellStart"/>
      <w:r w:rsidRPr="00FD04BC">
        <w:rPr>
          <w:color w:val="000000" w:themeColor="text1"/>
          <w:sz w:val="20"/>
          <w:shd w:val="clear" w:color="auto" w:fill="FFFFFF"/>
        </w:rPr>
        <w:t>Fataccioli</w:t>
      </w:r>
      <w:proofErr w:type="spellEnd"/>
      <w:r w:rsidRPr="00FD04BC">
        <w:rPr>
          <w:color w:val="000000" w:themeColor="text1"/>
          <w:sz w:val="20"/>
          <w:shd w:val="clear" w:color="auto" w:fill="FFFFFF"/>
        </w:rPr>
        <w:t xml:space="preserve"> V, </w:t>
      </w:r>
      <w:proofErr w:type="spellStart"/>
      <w:r w:rsidRPr="00FD04BC">
        <w:rPr>
          <w:color w:val="000000" w:themeColor="text1"/>
          <w:sz w:val="20"/>
          <w:shd w:val="clear" w:color="auto" w:fill="FFFFFF"/>
        </w:rPr>
        <w:t>Czader</w:t>
      </w:r>
      <w:proofErr w:type="spellEnd"/>
      <w:r w:rsidRPr="00FD04BC">
        <w:rPr>
          <w:color w:val="000000" w:themeColor="text1"/>
          <w:sz w:val="20"/>
          <w:shd w:val="clear" w:color="auto" w:fill="FFFFFF"/>
        </w:rPr>
        <w:t xml:space="preserve"> MB, </w:t>
      </w:r>
      <w:proofErr w:type="spellStart"/>
      <w:r w:rsidRPr="00FD04BC">
        <w:rPr>
          <w:color w:val="000000" w:themeColor="text1"/>
          <w:sz w:val="20"/>
          <w:shd w:val="clear" w:color="auto" w:fill="FFFFFF"/>
        </w:rPr>
        <w:t>Lossos</w:t>
      </w:r>
      <w:proofErr w:type="spellEnd"/>
      <w:r w:rsidRPr="00FD04BC">
        <w:rPr>
          <w:color w:val="000000" w:themeColor="text1"/>
          <w:sz w:val="20"/>
          <w:shd w:val="clear" w:color="auto" w:fill="FFFFFF"/>
        </w:rPr>
        <w:t xml:space="preserve"> IS, Chapman-Fredricks JR, Richards KL, </w:t>
      </w:r>
      <w:proofErr w:type="spellStart"/>
      <w:r w:rsidRPr="00FD04BC">
        <w:rPr>
          <w:color w:val="000000" w:themeColor="text1"/>
          <w:sz w:val="20"/>
          <w:shd w:val="clear" w:color="auto" w:fill="FFFFFF"/>
        </w:rPr>
        <w:t>Fedoriw</w:t>
      </w:r>
      <w:proofErr w:type="spellEnd"/>
      <w:r w:rsidRPr="00FD04BC">
        <w:rPr>
          <w:color w:val="000000" w:themeColor="text1"/>
          <w:sz w:val="20"/>
          <w:shd w:val="clear" w:color="auto" w:fill="FFFFFF"/>
        </w:rPr>
        <w:t xml:space="preserve"> Y, </w:t>
      </w:r>
      <w:proofErr w:type="spellStart"/>
      <w:r w:rsidRPr="00FD04BC">
        <w:rPr>
          <w:color w:val="000000" w:themeColor="text1"/>
          <w:sz w:val="20"/>
          <w:shd w:val="clear" w:color="auto" w:fill="FFFFFF"/>
        </w:rPr>
        <w:t>Ondrejka</w:t>
      </w:r>
      <w:proofErr w:type="spellEnd"/>
      <w:r w:rsidRPr="00FD04BC">
        <w:rPr>
          <w:color w:val="000000" w:themeColor="text1"/>
          <w:sz w:val="20"/>
          <w:shd w:val="clear" w:color="auto" w:fill="FFFFFF"/>
        </w:rPr>
        <w:t xml:space="preserve"> SL, </w:t>
      </w:r>
      <w:proofErr w:type="spellStart"/>
      <w:r w:rsidRPr="00FD04BC">
        <w:rPr>
          <w:color w:val="000000" w:themeColor="text1"/>
          <w:sz w:val="20"/>
          <w:shd w:val="clear" w:color="auto" w:fill="FFFFFF"/>
        </w:rPr>
        <w:t>Hsi</w:t>
      </w:r>
      <w:proofErr w:type="spellEnd"/>
      <w:r w:rsidRPr="00FD04BC">
        <w:rPr>
          <w:color w:val="000000" w:themeColor="text1"/>
          <w:sz w:val="20"/>
          <w:shd w:val="clear" w:color="auto" w:fill="FFFFFF"/>
        </w:rPr>
        <w:t xml:space="preserve"> ED, Low L, </w:t>
      </w:r>
      <w:proofErr w:type="spellStart"/>
      <w:r w:rsidRPr="00FD04BC">
        <w:rPr>
          <w:color w:val="000000" w:themeColor="text1"/>
          <w:sz w:val="20"/>
          <w:shd w:val="clear" w:color="auto" w:fill="FFFFFF"/>
        </w:rPr>
        <w:t>Weisenburger</w:t>
      </w:r>
      <w:proofErr w:type="spellEnd"/>
      <w:r w:rsidRPr="00FD04BC">
        <w:rPr>
          <w:color w:val="000000" w:themeColor="text1"/>
          <w:sz w:val="20"/>
          <w:shd w:val="clear" w:color="auto" w:fill="FFFFFF"/>
        </w:rPr>
        <w:t xml:space="preserve"> D, Chan WC, Mehta-Shah N, Horwitz S, Bernal-Mizrachi L, Flowers CR, </w:t>
      </w:r>
      <w:proofErr w:type="spellStart"/>
      <w:r w:rsidRPr="00FD04BC">
        <w:rPr>
          <w:color w:val="000000" w:themeColor="text1"/>
          <w:sz w:val="20"/>
          <w:shd w:val="clear" w:color="auto" w:fill="FFFFFF"/>
        </w:rPr>
        <w:t>Beaven</w:t>
      </w:r>
      <w:proofErr w:type="spellEnd"/>
      <w:r w:rsidRPr="00FD04BC">
        <w:rPr>
          <w:color w:val="000000" w:themeColor="text1"/>
          <w:sz w:val="20"/>
          <w:shd w:val="clear" w:color="auto" w:fill="FFFFFF"/>
        </w:rPr>
        <w:t xml:space="preserve"> AW, Parihar M, </w:t>
      </w:r>
      <w:proofErr w:type="spellStart"/>
      <w:r w:rsidRPr="00FD04BC">
        <w:rPr>
          <w:color w:val="000000" w:themeColor="text1"/>
          <w:sz w:val="20"/>
          <w:shd w:val="clear" w:color="auto" w:fill="FFFFFF"/>
        </w:rPr>
        <w:t>Baseggio</w:t>
      </w:r>
      <w:proofErr w:type="spellEnd"/>
      <w:r w:rsidRPr="00FD04BC">
        <w:rPr>
          <w:color w:val="000000" w:themeColor="text1"/>
          <w:sz w:val="20"/>
          <w:shd w:val="clear" w:color="auto" w:fill="FFFFFF"/>
        </w:rPr>
        <w:t xml:space="preserve"> L, </w:t>
      </w:r>
      <w:proofErr w:type="spellStart"/>
      <w:r w:rsidRPr="00FD04BC">
        <w:rPr>
          <w:color w:val="000000" w:themeColor="text1"/>
          <w:sz w:val="20"/>
          <w:shd w:val="clear" w:color="auto" w:fill="FFFFFF"/>
        </w:rPr>
        <w:t>Parrens</w:t>
      </w:r>
      <w:proofErr w:type="spellEnd"/>
      <w:r w:rsidRPr="00FD04BC">
        <w:rPr>
          <w:color w:val="000000" w:themeColor="text1"/>
          <w:sz w:val="20"/>
          <w:shd w:val="clear" w:color="auto" w:fill="FFFFFF"/>
        </w:rPr>
        <w:t xml:space="preserve"> M, Moreau A, </w:t>
      </w:r>
      <w:proofErr w:type="spellStart"/>
      <w:r w:rsidRPr="00FD04BC">
        <w:rPr>
          <w:color w:val="000000" w:themeColor="text1"/>
          <w:sz w:val="20"/>
          <w:shd w:val="clear" w:color="auto" w:fill="FFFFFF"/>
        </w:rPr>
        <w:t>Sujobert</w:t>
      </w:r>
      <w:proofErr w:type="spellEnd"/>
      <w:r w:rsidRPr="00FD04BC">
        <w:rPr>
          <w:color w:val="000000" w:themeColor="text1"/>
          <w:sz w:val="20"/>
          <w:shd w:val="clear" w:color="auto" w:fill="FFFFFF"/>
        </w:rPr>
        <w:t xml:space="preserve"> P, </w:t>
      </w:r>
      <w:proofErr w:type="spellStart"/>
      <w:r w:rsidRPr="00FD04BC">
        <w:rPr>
          <w:color w:val="000000" w:themeColor="text1"/>
          <w:sz w:val="20"/>
          <w:shd w:val="clear" w:color="auto" w:fill="FFFFFF"/>
        </w:rPr>
        <w:t>Pilichowska</w:t>
      </w:r>
      <w:proofErr w:type="spellEnd"/>
      <w:r w:rsidRPr="00FD04BC">
        <w:rPr>
          <w:color w:val="000000" w:themeColor="text1"/>
          <w:sz w:val="20"/>
          <w:shd w:val="clear" w:color="auto" w:fill="FFFFFF"/>
        </w:rPr>
        <w:t xml:space="preserve"> M, </w:t>
      </w:r>
      <w:r w:rsidRPr="00FD04BC">
        <w:rPr>
          <w:b/>
          <w:bCs/>
          <w:color w:val="000000" w:themeColor="text1"/>
          <w:sz w:val="20"/>
          <w:shd w:val="clear" w:color="auto" w:fill="FFFFFF"/>
        </w:rPr>
        <w:t>Evens AM</w:t>
      </w:r>
      <w:r w:rsidRPr="00FD04BC">
        <w:rPr>
          <w:color w:val="000000" w:themeColor="text1"/>
          <w:sz w:val="20"/>
          <w:shd w:val="clear" w:color="auto" w:fill="FFFFFF"/>
        </w:rPr>
        <w:t xml:space="preserve">, </w:t>
      </w:r>
      <w:proofErr w:type="spellStart"/>
      <w:r w:rsidRPr="00FD04BC">
        <w:rPr>
          <w:color w:val="000000" w:themeColor="text1"/>
          <w:sz w:val="20"/>
          <w:shd w:val="clear" w:color="auto" w:fill="FFFFFF"/>
        </w:rPr>
        <w:t>Chadburn</w:t>
      </w:r>
      <w:proofErr w:type="spellEnd"/>
      <w:r w:rsidRPr="00FD04BC">
        <w:rPr>
          <w:color w:val="000000" w:themeColor="text1"/>
          <w:sz w:val="20"/>
          <w:shd w:val="clear" w:color="auto" w:fill="FFFFFF"/>
        </w:rPr>
        <w:t xml:space="preserve"> A, Au-Yeung RK, Srivastava G, Choi WW, </w:t>
      </w:r>
      <w:proofErr w:type="spellStart"/>
      <w:r w:rsidRPr="00FD04BC">
        <w:rPr>
          <w:color w:val="000000" w:themeColor="text1"/>
          <w:sz w:val="20"/>
          <w:shd w:val="clear" w:color="auto" w:fill="FFFFFF"/>
        </w:rPr>
        <w:t>Goodlad</w:t>
      </w:r>
      <w:proofErr w:type="spellEnd"/>
      <w:r w:rsidRPr="00FD04BC">
        <w:rPr>
          <w:color w:val="000000" w:themeColor="text1"/>
          <w:sz w:val="20"/>
          <w:shd w:val="clear" w:color="auto" w:fill="FFFFFF"/>
        </w:rPr>
        <w:t xml:space="preserve"> JR, </w:t>
      </w:r>
      <w:proofErr w:type="spellStart"/>
      <w:r w:rsidRPr="00FD04BC">
        <w:rPr>
          <w:color w:val="000000" w:themeColor="text1"/>
          <w:sz w:val="20"/>
          <w:shd w:val="clear" w:color="auto" w:fill="FFFFFF"/>
        </w:rPr>
        <w:t>Aurer</w:t>
      </w:r>
      <w:proofErr w:type="spellEnd"/>
      <w:r w:rsidRPr="00FD04BC">
        <w:rPr>
          <w:color w:val="000000" w:themeColor="text1"/>
          <w:sz w:val="20"/>
          <w:shd w:val="clear" w:color="auto" w:fill="FFFFFF"/>
        </w:rPr>
        <w:t xml:space="preserve"> I, Basic-</w:t>
      </w:r>
      <w:proofErr w:type="spellStart"/>
      <w:r w:rsidRPr="00FD04BC">
        <w:rPr>
          <w:color w:val="000000" w:themeColor="text1"/>
          <w:sz w:val="20"/>
          <w:shd w:val="clear" w:color="auto" w:fill="FFFFFF"/>
        </w:rPr>
        <w:t>Kinda</w:t>
      </w:r>
      <w:proofErr w:type="spellEnd"/>
      <w:r w:rsidRPr="00FD04BC">
        <w:rPr>
          <w:color w:val="000000" w:themeColor="text1"/>
          <w:sz w:val="20"/>
          <w:shd w:val="clear" w:color="auto" w:fill="FFFFFF"/>
        </w:rPr>
        <w:t xml:space="preserve"> S, Gascoyne RD, Davis NS, Li G, Zhang J, Rajagopalan D, Reddy A, Love C, Levy S, Zhuang Y, Datta J, Dunson DB, </w:t>
      </w:r>
      <w:proofErr w:type="spellStart"/>
      <w:r w:rsidRPr="00FD04BC">
        <w:rPr>
          <w:color w:val="000000" w:themeColor="text1"/>
          <w:sz w:val="20"/>
          <w:shd w:val="clear" w:color="auto" w:fill="FFFFFF"/>
        </w:rPr>
        <w:t>Davé</w:t>
      </w:r>
      <w:proofErr w:type="spellEnd"/>
      <w:r w:rsidRPr="00FD04BC">
        <w:rPr>
          <w:color w:val="000000" w:themeColor="text1"/>
          <w:sz w:val="20"/>
          <w:shd w:val="clear" w:color="auto" w:fill="FFFFFF"/>
        </w:rPr>
        <w:t xml:space="preserve"> SS.</w:t>
      </w:r>
      <w:r w:rsidRPr="00FD04BC">
        <w:rPr>
          <w:color w:val="000000" w:themeColor="text1"/>
          <w:sz w:val="20"/>
        </w:rPr>
        <w:t xml:space="preserve"> The Genetic Basis of Hepatosplenic T-cell Lymphoma. </w:t>
      </w:r>
      <w:r w:rsidRPr="00FD04BC">
        <w:rPr>
          <w:i/>
          <w:color w:val="000000" w:themeColor="text1"/>
          <w:sz w:val="20"/>
          <w:shd w:val="clear" w:color="auto" w:fill="FFFFFF"/>
        </w:rPr>
        <w:t>Cancer Discovery.</w:t>
      </w:r>
      <w:r w:rsidRPr="00FD04BC">
        <w:rPr>
          <w:color w:val="000000" w:themeColor="text1"/>
          <w:sz w:val="20"/>
          <w:shd w:val="clear" w:color="auto" w:fill="FFFFFF"/>
        </w:rPr>
        <w:t xml:space="preserve"> 2017; 7:369-379.</w:t>
      </w:r>
      <w:r w:rsidRPr="00FD04BC">
        <w:rPr>
          <w:color w:val="000000" w:themeColor="text1"/>
          <w:sz w:val="20"/>
        </w:rPr>
        <w:t xml:space="preserve"> PMID: 28122867</w:t>
      </w:r>
    </w:p>
    <w:p w14:paraId="7C5CB130" w14:textId="77777777" w:rsidR="00790685" w:rsidRPr="00FD04BC" w:rsidRDefault="00790685" w:rsidP="009F2E7A">
      <w:pPr>
        <w:shd w:val="clear" w:color="auto" w:fill="FFFFFF"/>
        <w:tabs>
          <w:tab w:val="num" w:pos="1890"/>
        </w:tabs>
        <w:ind w:left="1800" w:right="-540" w:hanging="270"/>
        <w:jc w:val="both"/>
        <w:rPr>
          <w:color w:val="000000" w:themeColor="text1"/>
          <w:sz w:val="20"/>
          <w:shd w:val="clear" w:color="auto" w:fill="FFFFFF"/>
        </w:rPr>
      </w:pPr>
    </w:p>
    <w:p w14:paraId="0B066BB0" w14:textId="77777777" w:rsidR="00790685" w:rsidRPr="00FD04BC" w:rsidRDefault="00790685" w:rsidP="009F2E7A">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shd w:val="clear" w:color="auto" w:fill="FFFFFF"/>
        </w:rPr>
        <w:t>Galanina</w:t>
      </w:r>
      <w:proofErr w:type="spellEnd"/>
      <w:r w:rsidRPr="00FD04BC">
        <w:rPr>
          <w:color w:val="000000" w:themeColor="text1"/>
          <w:sz w:val="20"/>
          <w:shd w:val="clear" w:color="auto" w:fill="FFFFFF"/>
        </w:rPr>
        <w:t xml:space="preserve"> N, Smith SM, Liao C, Petrich A, </w:t>
      </w:r>
      <w:proofErr w:type="spellStart"/>
      <w:r w:rsidRPr="00FD04BC">
        <w:rPr>
          <w:color w:val="000000" w:themeColor="text1"/>
          <w:sz w:val="20"/>
          <w:shd w:val="clear" w:color="auto" w:fill="FFFFFF"/>
        </w:rPr>
        <w:t>Libao</w:t>
      </w:r>
      <w:proofErr w:type="spellEnd"/>
      <w:r w:rsidRPr="00FD04BC">
        <w:rPr>
          <w:color w:val="000000" w:themeColor="text1"/>
          <w:sz w:val="20"/>
          <w:shd w:val="clear" w:color="auto" w:fill="FFFFFF"/>
        </w:rPr>
        <w:t xml:space="preserve"> B, </w:t>
      </w:r>
      <w:proofErr w:type="spellStart"/>
      <w:r w:rsidRPr="00FD04BC">
        <w:rPr>
          <w:color w:val="000000" w:themeColor="text1"/>
          <w:sz w:val="20"/>
          <w:shd w:val="clear" w:color="auto" w:fill="FFFFFF"/>
        </w:rPr>
        <w:t>Gartenhaus</w:t>
      </w:r>
      <w:proofErr w:type="spellEnd"/>
      <w:r w:rsidRPr="00FD04BC">
        <w:rPr>
          <w:color w:val="000000" w:themeColor="text1"/>
          <w:sz w:val="20"/>
          <w:shd w:val="clear" w:color="auto" w:fill="FFFFFF"/>
        </w:rPr>
        <w:t xml:space="preserve"> R, Westin JR, Cohen KS, </w:t>
      </w:r>
      <w:proofErr w:type="spellStart"/>
      <w:r w:rsidRPr="00FD04BC">
        <w:rPr>
          <w:color w:val="000000" w:themeColor="text1"/>
          <w:sz w:val="20"/>
          <w:shd w:val="clear" w:color="auto" w:fill="FFFFFF"/>
        </w:rPr>
        <w:t>Knost</w:t>
      </w:r>
      <w:proofErr w:type="spellEnd"/>
      <w:r w:rsidRPr="00FD04BC">
        <w:rPr>
          <w:color w:val="000000" w:themeColor="text1"/>
          <w:sz w:val="20"/>
          <w:shd w:val="clear" w:color="auto" w:fill="FFFFFF"/>
        </w:rPr>
        <w:t xml:space="preserve"> JA, Stadler WM, Doyle A, </w:t>
      </w:r>
      <w:proofErr w:type="spellStart"/>
      <w:r w:rsidRPr="00FD04BC">
        <w:rPr>
          <w:color w:val="000000" w:themeColor="text1"/>
          <w:sz w:val="20"/>
          <w:shd w:val="clear" w:color="auto" w:fill="FFFFFF"/>
        </w:rPr>
        <w:t>Karrison</w:t>
      </w:r>
      <w:proofErr w:type="spellEnd"/>
      <w:r w:rsidRPr="00FD04BC">
        <w:rPr>
          <w:color w:val="000000" w:themeColor="text1"/>
          <w:sz w:val="20"/>
          <w:shd w:val="clear" w:color="auto" w:fill="FFFFFF"/>
        </w:rPr>
        <w:t xml:space="preserve"> T, Gordon LI, </w:t>
      </w:r>
      <w:r w:rsidRPr="00FD04BC">
        <w:rPr>
          <w:b/>
          <w:color w:val="000000" w:themeColor="text1"/>
          <w:sz w:val="20"/>
          <w:shd w:val="clear" w:color="auto" w:fill="FFFFFF"/>
        </w:rPr>
        <w:t>Evens AM.</w:t>
      </w:r>
      <w:r w:rsidRPr="00FD04BC">
        <w:rPr>
          <w:color w:val="000000" w:themeColor="text1"/>
          <w:sz w:val="20"/>
          <w:shd w:val="clear" w:color="auto" w:fill="FFFFFF"/>
        </w:rPr>
        <w:t xml:space="preserve"> </w:t>
      </w:r>
      <w:r w:rsidRPr="00FD04BC">
        <w:rPr>
          <w:color w:val="000000" w:themeColor="text1"/>
          <w:sz w:val="20"/>
        </w:rPr>
        <w:t xml:space="preserve">University of Chicago phase II consortium trial of </w:t>
      </w:r>
      <w:proofErr w:type="spellStart"/>
      <w:r w:rsidRPr="00FD04BC">
        <w:rPr>
          <w:color w:val="000000" w:themeColor="text1"/>
          <w:sz w:val="20"/>
        </w:rPr>
        <w:t>selumetinib</w:t>
      </w:r>
      <w:proofErr w:type="spellEnd"/>
      <w:r w:rsidRPr="00FD04BC">
        <w:rPr>
          <w:color w:val="000000" w:themeColor="text1"/>
          <w:sz w:val="20"/>
        </w:rPr>
        <w:t xml:space="preserve"> (</w:t>
      </w:r>
      <w:proofErr w:type="spellStart"/>
      <w:r w:rsidRPr="00FD04BC">
        <w:rPr>
          <w:color w:val="000000" w:themeColor="text1"/>
          <w:sz w:val="20"/>
        </w:rPr>
        <w:t>MEKi</w:t>
      </w:r>
      <w:proofErr w:type="spellEnd"/>
      <w:r w:rsidRPr="00FD04BC">
        <w:rPr>
          <w:color w:val="000000" w:themeColor="text1"/>
          <w:sz w:val="20"/>
        </w:rPr>
        <w:t>) demonstrates low tolerability and efficacy in relapsed DLBCL.</w:t>
      </w:r>
      <w:r w:rsidRPr="00FD04BC">
        <w:rPr>
          <w:color w:val="000000" w:themeColor="text1"/>
          <w:sz w:val="20"/>
          <w:shd w:val="clear" w:color="auto" w:fill="FFFFFF"/>
        </w:rPr>
        <w:t xml:space="preserve"> </w:t>
      </w:r>
      <w:r w:rsidRPr="00FD04BC">
        <w:rPr>
          <w:i/>
          <w:color w:val="000000" w:themeColor="text1"/>
          <w:sz w:val="20"/>
          <w:shd w:val="clear" w:color="auto" w:fill="FFFFFF"/>
        </w:rPr>
        <w:t xml:space="preserve">Br J </w:t>
      </w:r>
      <w:proofErr w:type="spellStart"/>
      <w:r w:rsidRPr="00FD04BC">
        <w:rPr>
          <w:i/>
          <w:color w:val="000000" w:themeColor="text1"/>
          <w:sz w:val="20"/>
          <w:shd w:val="clear" w:color="auto" w:fill="FFFFFF"/>
        </w:rPr>
        <w:t>Haematol</w:t>
      </w:r>
      <w:proofErr w:type="spellEnd"/>
      <w:r w:rsidRPr="00FD04BC">
        <w:rPr>
          <w:i/>
          <w:color w:val="000000" w:themeColor="text1"/>
          <w:sz w:val="20"/>
          <w:shd w:val="clear" w:color="auto" w:fill="FFFFFF"/>
        </w:rPr>
        <w:t>.</w:t>
      </w:r>
      <w:r w:rsidRPr="00FD04BC">
        <w:rPr>
          <w:color w:val="000000" w:themeColor="text1"/>
          <w:sz w:val="20"/>
          <w:shd w:val="clear" w:color="auto" w:fill="FFFFFF"/>
        </w:rPr>
        <w:t xml:space="preserve"> 2017 Apr 17. </w:t>
      </w:r>
      <w:proofErr w:type="spellStart"/>
      <w:r w:rsidRPr="00FD04BC">
        <w:rPr>
          <w:color w:val="000000" w:themeColor="text1"/>
          <w:sz w:val="20"/>
          <w:shd w:val="clear" w:color="auto" w:fill="FFFFFF"/>
        </w:rPr>
        <w:t>doi</w:t>
      </w:r>
      <w:proofErr w:type="spellEnd"/>
      <w:r w:rsidRPr="00FD04BC">
        <w:rPr>
          <w:color w:val="000000" w:themeColor="text1"/>
          <w:sz w:val="20"/>
          <w:shd w:val="clear" w:color="auto" w:fill="FFFFFF"/>
        </w:rPr>
        <w:t>: 10.1111/bjh.14544. [</w:t>
      </w:r>
      <w:proofErr w:type="spellStart"/>
      <w:r w:rsidRPr="00FD04BC">
        <w:rPr>
          <w:color w:val="000000" w:themeColor="text1"/>
          <w:sz w:val="20"/>
          <w:shd w:val="clear" w:color="auto" w:fill="FFFFFF"/>
        </w:rPr>
        <w:t>Epub</w:t>
      </w:r>
      <w:proofErr w:type="spellEnd"/>
      <w:r w:rsidRPr="00FD04BC">
        <w:rPr>
          <w:color w:val="000000" w:themeColor="text1"/>
          <w:sz w:val="20"/>
          <w:shd w:val="clear" w:color="auto" w:fill="FFFFFF"/>
        </w:rPr>
        <w:t xml:space="preserve"> ahead of print] </w:t>
      </w:r>
      <w:r w:rsidRPr="00FD04BC">
        <w:rPr>
          <w:color w:val="000000" w:themeColor="text1"/>
          <w:sz w:val="20"/>
        </w:rPr>
        <w:t>PMID: 28419407</w:t>
      </w:r>
    </w:p>
    <w:p w14:paraId="105DEC1F" w14:textId="77777777" w:rsidR="00790685" w:rsidRPr="00FD04BC" w:rsidRDefault="00790685" w:rsidP="009F2E7A">
      <w:pPr>
        <w:shd w:val="clear" w:color="auto" w:fill="FFFFFF"/>
        <w:tabs>
          <w:tab w:val="num" w:pos="1890"/>
        </w:tabs>
        <w:ind w:left="1800" w:right="-540" w:hanging="270"/>
        <w:jc w:val="both"/>
        <w:rPr>
          <w:color w:val="000000" w:themeColor="text1"/>
          <w:sz w:val="20"/>
        </w:rPr>
      </w:pPr>
    </w:p>
    <w:p w14:paraId="7E38290A" w14:textId="70660F37" w:rsidR="00790685" w:rsidRPr="00AA2514" w:rsidRDefault="00790685" w:rsidP="00AA2514">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rPr>
        <w:t>Epperla</w:t>
      </w:r>
      <w:proofErr w:type="spellEnd"/>
      <w:r w:rsidRPr="00FD04BC">
        <w:rPr>
          <w:color w:val="000000" w:themeColor="text1"/>
          <w:sz w:val="20"/>
        </w:rPr>
        <w:t xml:space="preserve"> N, Maddocks KJ, </w:t>
      </w:r>
      <w:proofErr w:type="spellStart"/>
      <w:r w:rsidRPr="00FD04BC">
        <w:rPr>
          <w:color w:val="000000" w:themeColor="text1"/>
          <w:sz w:val="20"/>
        </w:rPr>
        <w:t>Salhab</w:t>
      </w:r>
      <w:proofErr w:type="spellEnd"/>
      <w:r w:rsidRPr="00FD04BC">
        <w:rPr>
          <w:color w:val="000000" w:themeColor="text1"/>
          <w:sz w:val="20"/>
        </w:rPr>
        <w:t xml:space="preserve"> M, Chavez JC, Reddy N, </w:t>
      </w:r>
      <w:proofErr w:type="spellStart"/>
      <w:r w:rsidRPr="00FD04BC">
        <w:rPr>
          <w:color w:val="000000" w:themeColor="text1"/>
          <w:sz w:val="20"/>
        </w:rPr>
        <w:t>Karmali</w:t>
      </w:r>
      <w:proofErr w:type="spellEnd"/>
      <w:r w:rsidRPr="00FD04BC">
        <w:rPr>
          <w:color w:val="000000" w:themeColor="text1"/>
          <w:sz w:val="20"/>
        </w:rPr>
        <w:t xml:space="preserve"> R, </w:t>
      </w:r>
      <w:proofErr w:type="spellStart"/>
      <w:r w:rsidRPr="00FD04BC">
        <w:rPr>
          <w:color w:val="000000" w:themeColor="text1"/>
          <w:sz w:val="20"/>
        </w:rPr>
        <w:t>Umyarova</w:t>
      </w:r>
      <w:proofErr w:type="spellEnd"/>
      <w:r w:rsidRPr="00FD04BC">
        <w:rPr>
          <w:color w:val="000000" w:themeColor="text1"/>
          <w:sz w:val="20"/>
        </w:rPr>
        <w:t xml:space="preserve"> E, </w:t>
      </w:r>
      <w:proofErr w:type="spellStart"/>
      <w:r w:rsidRPr="00FD04BC">
        <w:rPr>
          <w:color w:val="000000" w:themeColor="text1"/>
          <w:sz w:val="20"/>
        </w:rPr>
        <w:t>Bachanova</w:t>
      </w:r>
      <w:proofErr w:type="spellEnd"/>
      <w:r w:rsidRPr="00FD04BC">
        <w:rPr>
          <w:color w:val="000000" w:themeColor="text1"/>
          <w:sz w:val="20"/>
        </w:rPr>
        <w:t xml:space="preserve"> V, </w:t>
      </w:r>
      <w:r w:rsidRPr="00FD04BC">
        <w:rPr>
          <w:bCs/>
          <w:color w:val="000000" w:themeColor="text1"/>
          <w:sz w:val="20"/>
        </w:rPr>
        <w:t>Costa</w:t>
      </w:r>
      <w:r w:rsidRPr="00FD04BC">
        <w:rPr>
          <w:color w:val="000000" w:themeColor="text1"/>
          <w:sz w:val="20"/>
        </w:rPr>
        <w:t xml:space="preserve"> C, Glenn M, </w:t>
      </w:r>
      <w:proofErr w:type="spellStart"/>
      <w:r w:rsidRPr="00FD04BC">
        <w:rPr>
          <w:color w:val="000000" w:themeColor="text1"/>
          <w:sz w:val="20"/>
        </w:rPr>
        <w:t>Calzada</w:t>
      </w:r>
      <w:proofErr w:type="spellEnd"/>
      <w:r w:rsidRPr="00FD04BC">
        <w:rPr>
          <w:color w:val="000000" w:themeColor="text1"/>
          <w:sz w:val="20"/>
        </w:rPr>
        <w:t xml:space="preserve"> O, Xavier AC, Zhou Z, Hossain NM, Hernandez-</w:t>
      </w:r>
      <w:proofErr w:type="spellStart"/>
      <w:r w:rsidRPr="00FD04BC">
        <w:rPr>
          <w:color w:val="000000" w:themeColor="text1"/>
          <w:sz w:val="20"/>
        </w:rPr>
        <w:t>Ilizaliturri</w:t>
      </w:r>
      <w:proofErr w:type="spellEnd"/>
      <w:r w:rsidRPr="00FD04BC">
        <w:rPr>
          <w:color w:val="000000" w:themeColor="text1"/>
          <w:sz w:val="20"/>
        </w:rPr>
        <w:t xml:space="preserve"> FJ, Al-Mansour Z, </w:t>
      </w:r>
      <w:proofErr w:type="spellStart"/>
      <w:r w:rsidRPr="00FD04BC">
        <w:rPr>
          <w:color w:val="000000" w:themeColor="text1"/>
          <w:sz w:val="20"/>
        </w:rPr>
        <w:t>Barta</w:t>
      </w:r>
      <w:proofErr w:type="spellEnd"/>
      <w:r w:rsidRPr="00FD04BC">
        <w:rPr>
          <w:color w:val="000000" w:themeColor="text1"/>
          <w:sz w:val="20"/>
        </w:rPr>
        <w:t xml:space="preserve"> SK, Chhabra S, </w:t>
      </w:r>
      <w:proofErr w:type="spellStart"/>
      <w:r w:rsidRPr="00FD04BC">
        <w:rPr>
          <w:color w:val="000000" w:themeColor="text1"/>
          <w:sz w:val="20"/>
        </w:rPr>
        <w:t>Lansigan</w:t>
      </w:r>
      <w:proofErr w:type="spellEnd"/>
      <w:r w:rsidRPr="00FD04BC">
        <w:rPr>
          <w:color w:val="000000" w:themeColor="text1"/>
          <w:sz w:val="20"/>
        </w:rPr>
        <w:t xml:space="preserve"> F, Mehta A</w:t>
      </w:r>
      <w:r w:rsidRPr="00AA2514">
        <w:rPr>
          <w:color w:val="000000" w:themeColor="text1"/>
          <w:sz w:val="20"/>
          <w:szCs w:val="20"/>
        </w:rPr>
        <w:t xml:space="preserve">, </w:t>
      </w:r>
      <w:proofErr w:type="spellStart"/>
      <w:r w:rsidRPr="00AA2514">
        <w:rPr>
          <w:color w:val="000000" w:themeColor="text1"/>
          <w:sz w:val="20"/>
          <w:szCs w:val="20"/>
        </w:rPr>
        <w:t>Jaglal</w:t>
      </w:r>
      <w:proofErr w:type="spellEnd"/>
      <w:r w:rsidRPr="00AA2514">
        <w:rPr>
          <w:color w:val="000000" w:themeColor="text1"/>
          <w:sz w:val="20"/>
          <w:szCs w:val="20"/>
        </w:rPr>
        <w:t xml:space="preserve"> MV, </w:t>
      </w:r>
      <w:r w:rsidRPr="00AA2514">
        <w:rPr>
          <w:b/>
          <w:color w:val="000000" w:themeColor="text1"/>
          <w:sz w:val="20"/>
          <w:szCs w:val="20"/>
        </w:rPr>
        <w:t>Evens A</w:t>
      </w:r>
      <w:r w:rsidR="00DF36BE" w:rsidRPr="00AA2514">
        <w:rPr>
          <w:b/>
          <w:color w:val="000000" w:themeColor="text1"/>
          <w:sz w:val="20"/>
          <w:szCs w:val="20"/>
        </w:rPr>
        <w:t>M</w:t>
      </w:r>
      <w:r w:rsidRPr="00AA2514">
        <w:rPr>
          <w:b/>
          <w:color w:val="000000" w:themeColor="text1"/>
          <w:sz w:val="20"/>
          <w:szCs w:val="20"/>
        </w:rPr>
        <w:t>,</w:t>
      </w:r>
      <w:r w:rsidRPr="00AA2514">
        <w:rPr>
          <w:color w:val="000000" w:themeColor="text1"/>
          <w:sz w:val="20"/>
          <w:szCs w:val="20"/>
        </w:rPr>
        <w:t xml:space="preserve"> Flowers CR, Cohen JB, Fenske TS, </w:t>
      </w:r>
      <w:proofErr w:type="spellStart"/>
      <w:r w:rsidRPr="00AA2514">
        <w:rPr>
          <w:color w:val="000000" w:themeColor="text1"/>
          <w:sz w:val="20"/>
          <w:szCs w:val="20"/>
        </w:rPr>
        <w:t>Hamadani</w:t>
      </w:r>
      <w:proofErr w:type="spellEnd"/>
      <w:r w:rsidRPr="00AA2514">
        <w:rPr>
          <w:color w:val="000000" w:themeColor="text1"/>
          <w:sz w:val="20"/>
          <w:szCs w:val="20"/>
        </w:rPr>
        <w:t xml:space="preserve"> M, </w:t>
      </w:r>
      <w:r w:rsidRPr="00AA2514">
        <w:rPr>
          <w:bCs/>
          <w:color w:val="000000" w:themeColor="text1"/>
          <w:sz w:val="20"/>
          <w:szCs w:val="20"/>
        </w:rPr>
        <w:t>Costa</w:t>
      </w:r>
      <w:r w:rsidRPr="00AA2514">
        <w:rPr>
          <w:color w:val="000000" w:themeColor="text1"/>
          <w:sz w:val="20"/>
          <w:szCs w:val="20"/>
        </w:rPr>
        <w:t xml:space="preserve"> LJ. </w:t>
      </w:r>
      <w:r w:rsidR="00AA2514" w:rsidRPr="00AA2514">
        <w:rPr>
          <w:color w:val="212121"/>
          <w:sz w:val="20"/>
          <w:szCs w:val="20"/>
        </w:rPr>
        <w:t xml:space="preserve">C-MYC-positive relapsed and refractory, diffuse large B-cell lymphoma: Impact of additional "hits" and outcomes with subsequent therapy. </w:t>
      </w:r>
      <w:r w:rsidRPr="00AA2514">
        <w:rPr>
          <w:i/>
          <w:color w:val="000000" w:themeColor="text1"/>
          <w:sz w:val="20"/>
          <w:szCs w:val="20"/>
        </w:rPr>
        <w:t>Cancer.</w:t>
      </w:r>
      <w:r w:rsidRPr="00AA2514">
        <w:rPr>
          <w:color w:val="000000" w:themeColor="text1"/>
          <w:sz w:val="20"/>
          <w:szCs w:val="20"/>
        </w:rPr>
        <w:t xml:space="preserve"> 2017 Jul 27.  [</w:t>
      </w:r>
      <w:proofErr w:type="spellStart"/>
      <w:r w:rsidRPr="00AA2514">
        <w:rPr>
          <w:color w:val="000000" w:themeColor="text1"/>
          <w:sz w:val="20"/>
          <w:szCs w:val="20"/>
        </w:rPr>
        <w:t>Epub</w:t>
      </w:r>
      <w:proofErr w:type="spellEnd"/>
      <w:r w:rsidRPr="00AA2514">
        <w:rPr>
          <w:color w:val="000000" w:themeColor="text1"/>
          <w:sz w:val="20"/>
          <w:szCs w:val="20"/>
        </w:rPr>
        <w:t xml:space="preserve"> ahead of print] PMID: 28749548</w:t>
      </w:r>
    </w:p>
    <w:p w14:paraId="49CA8F57" w14:textId="77777777" w:rsidR="000E1645" w:rsidRPr="00FD04BC" w:rsidRDefault="000E1645" w:rsidP="000E1645">
      <w:pPr>
        <w:shd w:val="clear" w:color="auto" w:fill="FFFFFF"/>
        <w:tabs>
          <w:tab w:val="num" w:pos="1890"/>
        </w:tabs>
        <w:ind w:right="-540"/>
        <w:jc w:val="both"/>
        <w:rPr>
          <w:color w:val="000000" w:themeColor="text1"/>
          <w:sz w:val="20"/>
        </w:rPr>
      </w:pPr>
    </w:p>
    <w:p w14:paraId="08CD287F" w14:textId="77777777" w:rsidR="000B58EF" w:rsidRPr="00FD04BC" w:rsidRDefault="000E1645" w:rsidP="000B58EF">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shd w:val="clear" w:color="auto" w:fill="FFFFFF"/>
        </w:rPr>
        <w:t xml:space="preserve">Reddy A, Zhang J, Davis NS, Moffitt AB, Love CL, Waldrop A, </w:t>
      </w:r>
      <w:proofErr w:type="spellStart"/>
      <w:r w:rsidRPr="00FD04BC">
        <w:rPr>
          <w:color w:val="000000" w:themeColor="text1"/>
          <w:sz w:val="20"/>
          <w:shd w:val="clear" w:color="auto" w:fill="FFFFFF"/>
        </w:rPr>
        <w:t>Leppa</w:t>
      </w:r>
      <w:proofErr w:type="spellEnd"/>
      <w:r w:rsidRPr="00FD04BC">
        <w:rPr>
          <w:color w:val="000000" w:themeColor="text1"/>
          <w:sz w:val="20"/>
          <w:shd w:val="clear" w:color="auto" w:fill="FFFFFF"/>
        </w:rPr>
        <w:t xml:space="preserve"> S, </w:t>
      </w:r>
      <w:proofErr w:type="spellStart"/>
      <w:r w:rsidRPr="00FD04BC">
        <w:rPr>
          <w:color w:val="000000" w:themeColor="text1"/>
          <w:sz w:val="20"/>
          <w:shd w:val="clear" w:color="auto" w:fill="FFFFFF"/>
        </w:rPr>
        <w:t>Pasanen</w:t>
      </w:r>
      <w:proofErr w:type="spellEnd"/>
      <w:r w:rsidRPr="00FD04BC">
        <w:rPr>
          <w:color w:val="000000" w:themeColor="text1"/>
          <w:sz w:val="20"/>
          <w:shd w:val="clear" w:color="auto" w:fill="FFFFFF"/>
        </w:rPr>
        <w:t xml:space="preserve"> A, </w:t>
      </w:r>
      <w:proofErr w:type="spellStart"/>
      <w:r w:rsidRPr="00FD04BC">
        <w:rPr>
          <w:color w:val="000000" w:themeColor="text1"/>
          <w:sz w:val="20"/>
          <w:shd w:val="clear" w:color="auto" w:fill="FFFFFF"/>
        </w:rPr>
        <w:t>Meriranta</w:t>
      </w:r>
      <w:proofErr w:type="spellEnd"/>
      <w:r w:rsidRPr="00FD04BC">
        <w:rPr>
          <w:color w:val="000000" w:themeColor="text1"/>
          <w:sz w:val="20"/>
          <w:shd w:val="clear" w:color="auto" w:fill="FFFFFF"/>
        </w:rPr>
        <w:t xml:space="preserve"> L, Karjalainen-</w:t>
      </w:r>
      <w:proofErr w:type="spellStart"/>
      <w:r w:rsidRPr="00FD04BC">
        <w:rPr>
          <w:color w:val="000000" w:themeColor="text1"/>
          <w:sz w:val="20"/>
          <w:shd w:val="clear" w:color="auto" w:fill="FFFFFF"/>
        </w:rPr>
        <w:t>Lindsberg</w:t>
      </w:r>
      <w:proofErr w:type="spellEnd"/>
      <w:r w:rsidRPr="00FD04BC">
        <w:rPr>
          <w:color w:val="000000" w:themeColor="text1"/>
          <w:sz w:val="20"/>
          <w:shd w:val="clear" w:color="auto" w:fill="FFFFFF"/>
        </w:rPr>
        <w:t xml:space="preserve"> ML, </w:t>
      </w:r>
      <w:proofErr w:type="spellStart"/>
      <w:r w:rsidRPr="00FD04BC">
        <w:rPr>
          <w:color w:val="000000" w:themeColor="text1"/>
          <w:sz w:val="20"/>
          <w:shd w:val="clear" w:color="auto" w:fill="FFFFFF"/>
        </w:rPr>
        <w:t>Nørgaard</w:t>
      </w:r>
      <w:proofErr w:type="spellEnd"/>
      <w:r w:rsidRPr="00FD04BC">
        <w:rPr>
          <w:color w:val="000000" w:themeColor="text1"/>
          <w:sz w:val="20"/>
          <w:shd w:val="clear" w:color="auto" w:fill="FFFFFF"/>
        </w:rPr>
        <w:t xml:space="preserve"> P, Pedersen M, Gang AO, </w:t>
      </w:r>
      <w:proofErr w:type="spellStart"/>
      <w:r w:rsidRPr="00FD04BC">
        <w:rPr>
          <w:color w:val="000000" w:themeColor="text1"/>
          <w:sz w:val="20"/>
          <w:shd w:val="clear" w:color="auto" w:fill="FFFFFF"/>
        </w:rPr>
        <w:t>Høgdall</w:t>
      </w:r>
      <w:proofErr w:type="spellEnd"/>
      <w:r w:rsidRPr="00FD04BC">
        <w:rPr>
          <w:color w:val="000000" w:themeColor="text1"/>
          <w:sz w:val="20"/>
          <w:shd w:val="clear" w:color="auto" w:fill="FFFFFF"/>
        </w:rPr>
        <w:t xml:space="preserve"> E, </w:t>
      </w:r>
      <w:proofErr w:type="spellStart"/>
      <w:r w:rsidRPr="00FD04BC">
        <w:rPr>
          <w:color w:val="000000" w:themeColor="text1"/>
          <w:sz w:val="20"/>
          <w:shd w:val="clear" w:color="auto" w:fill="FFFFFF"/>
        </w:rPr>
        <w:t>Heavican</w:t>
      </w:r>
      <w:proofErr w:type="spellEnd"/>
      <w:r w:rsidRPr="00FD04BC">
        <w:rPr>
          <w:color w:val="000000" w:themeColor="text1"/>
          <w:sz w:val="20"/>
          <w:shd w:val="clear" w:color="auto" w:fill="FFFFFF"/>
        </w:rPr>
        <w:t xml:space="preserve"> TB, Lone W, Iqbal J, Qin Q, Li G, Kim SY, Healy J, Richards KL, </w:t>
      </w:r>
      <w:proofErr w:type="spellStart"/>
      <w:r w:rsidRPr="00FD04BC">
        <w:rPr>
          <w:color w:val="000000" w:themeColor="text1"/>
          <w:sz w:val="20"/>
          <w:shd w:val="clear" w:color="auto" w:fill="FFFFFF"/>
        </w:rPr>
        <w:t>Fedoriw</w:t>
      </w:r>
      <w:proofErr w:type="spellEnd"/>
      <w:r w:rsidRPr="00FD04BC">
        <w:rPr>
          <w:color w:val="000000" w:themeColor="text1"/>
          <w:sz w:val="20"/>
          <w:shd w:val="clear" w:color="auto" w:fill="FFFFFF"/>
        </w:rPr>
        <w:t xml:space="preserve"> Y, Bernal-Mizrachi L, </w:t>
      </w:r>
      <w:proofErr w:type="spellStart"/>
      <w:r w:rsidRPr="00FD04BC">
        <w:rPr>
          <w:color w:val="000000" w:themeColor="text1"/>
          <w:sz w:val="20"/>
          <w:shd w:val="clear" w:color="auto" w:fill="FFFFFF"/>
        </w:rPr>
        <w:t>Koff</w:t>
      </w:r>
      <w:proofErr w:type="spellEnd"/>
      <w:r w:rsidRPr="00FD04BC">
        <w:rPr>
          <w:color w:val="000000" w:themeColor="text1"/>
          <w:sz w:val="20"/>
          <w:shd w:val="clear" w:color="auto" w:fill="FFFFFF"/>
        </w:rPr>
        <w:t xml:space="preserve"> JL, </w:t>
      </w:r>
      <w:proofErr w:type="spellStart"/>
      <w:r w:rsidRPr="00FD04BC">
        <w:rPr>
          <w:color w:val="000000" w:themeColor="text1"/>
          <w:sz w:val="20"/>
          <w:shd w:val="clear" w:color="auto" w:fill="FFFFFF"/>
        </w:rPr>
        <w:t>Staton</w:t>
      </w:r>
      <w:proofErr w:type="spellEnd"/>
      <w:r w:rsidRPr="00FD04BC">
        <w:rPr>
          <w:color w:val="000000" w:themeColor="text1"/>
          <w:sz w:val="20"/>
          <w:shd w:val="clear" w:color="auto" w:fill="FFFFFF"/>
        </w:rPr>
        <w:t xml:space="preserve"> AD, Flowers CR, </w:t>
      </w:r>
      <w:proofErr w:type="spellStart"/>
      <w:r w:rsidRPr="00FD04BC">
        <w:rPr>
          <w:color w:val="000000" w:themeColor="text1"/>
          <w:sz w:val="20"/>
          <w:shd w:val="clear" w:color="auto" w:fill="FFFFFF"/>
        </w:rPr>
        <w:t>Paltiel</w:t>
      </w:r>
      <w:proofErr w:type="spellEnd"/>
      <w:r w:rsidRPr="00FD04BC">
        <w:rPr>
          <w:color w:val="000000" w:themeColor="text1"/>
          <w:sz w:val="20"/>
          <w:shd w:val="clear" w:color="auto" w:fill="FFFFFF"/>
        </w:rPr>
        <w:t xml:space="preserve"> O, Goldschmidt N, </w:t>
      </w:r>
      <w:proofErr w:type="spellStart"/>
      <w:r w:rsidRPr="00FD04BC">
        <w:rPr>
          <w:color w:val="000000" w:themeColor="text1"/>
          <w:sz w:val="20"/>
          <w:shd w:val="clear" w:color="auto" w:fill="FFFFFF"/>
        </w:rPr>
        <w:t>Calaminici</w:t>
      </w:r>
      <w:proofErr w:type="spellEnd"/>
      <w:r w:rsidRPr="00FD04BC">
        <w:rPr>
          <w:color w:val="000000" w:themeColor="text1"/>
          <w:sz w:val="20"/>
          <w:shd w:val="clear" w:color="auto" w:fill="FFFFFF"/>
        </w:rPr>
        <w:t xml:space="preserve"> M, Clear A, Gribben J, Nguyen E, </w:t>
      </w:r>
      <w:proofErr w:type="spellStart"/>
      <w:r w:rsidRPr="00FD04BC">
        <w:rPr>
          <w:color w:val="000000" w:themeColor="text1"/>
          <w:sz w:val="20"/>
          <w:shd w:val="clear" w:color="auto" w:fill="FFFFFF"/>
        </w:rPr>
        <w:t>Czader</w:t>
      </w:r>
      <w:proofErr w:type="spellEnd"/>
      <w:r w:rsidRPr="00FD04BC">
        <w:rPr>
          <w:color w:val="000000" w:themeColor="text1"/>
          <w:sz w:val="20"/>
          <w:shd w:val="clear" w:color="auto" w:fill="FFFFFF"/>
        </w:rPr>
        <w:t xml:space="preserve"> MB, </w:t>
      </w:r>
      <w:proofErr w:type="spellStart"/>
      <w:r w:rsidRPr="00FD04BC">
        <w:rPr>
          <w:color w:val="000000" w:themeColor="text1"/>
          <w:sz w:val="20"/>
          <w:shd w:val="clear" w:color="auto" w:fill="FFFFFF"/>
        </w:rPr>
        <w:t>Ondrejka</w:t>
      </w:r>
      <w:proofErr w:type="spellEnd"/>
      <w:r w:rsidRPr="00FD04BC">
        <w:rPr>
          <w:color w:val="000000" w:themeColor="text1"/>
          <w:sz w:val="20"/>
          <w:shd w:val="clear" w:color="auto" w:fill="FFFFFF"/>
        </w:rPr>
        <w:t xml:space="preserve"> SL, Collie A, </w:t>
      </w:r>
      <w:proofErr w:type="spellStart"/>
      <w:r w:rsidRPr="00FD04BC">
        <w:rPr>
          <w:color w:val="000000" w:themeColor="text1"/>
          <w:sz w:val="20"/>
          <w:shd w:val="clear" w:color="auto" w:fill="FFFFFF"/>
        </w:rPr>
        <w:t>Hsi</w:t>
      </w:r>
      <w:proofErr w:type="spellEnd"/>
      <w:r w:rsidRPr="00FD04BC">
        <w:rPr>
          <w:color w:val="000000" w:themeColor="text1"/>
          <w:sz w:val="20"/>
          <w:shd w:val="clear" w:color="auto" w:fill="FFFFFF"/>
        </w:rPr>
        <w:t xml:space="preserve"> ED, </w:t>
      </w:r>
      <w:proofErr w:type="spellStart"/>
      <w:r w:rsidRPr="00FD04BC">
        <w:rPr>
          <w:color w:val="000000" w:themeColor="text1"/>
          <w:sz w:val="20"/>
          <w:shd w:val="clear" w:color="auto" w:fill="FFFFFF"/>
        </w:rPr>
        <w:t>Tse</w:t>
      </w:r>
      <w:proofErr w:type="spellEnd"/>
      <w:r w:rsidRPr="00FD04BC">
        <w:rPr>
          <w:color w:val="000000" w:themeColor="text1"/>
          <w:sz w:val="20"/>
          <w:shd w:val="clear" w:color="auto" w:fill="FFFFFF"/>
        </w:rPr>
        <w:t xml:space="preserve"> E, Au-Yeung RKH, </w:t>
      </w:r>
      <w:proofErr w:type="spellStart"/>
      <w:r w:rsidRPr="00FD04BC">
        <w:rPr>
          <w:color w:val="000000" w:themeColor="text1"/>
          <w:sz w:val="20"/>
          <w:shd w:val="clear" w:color="auto" w:fill="FFFFFF"/>
        </w:rPr>
        <w:t>Kwong</w:t>
      </w:r>
      <w:proofErr w:type="spellEnd"/>
      <w:r w:rsidRPr="00FD04BC">
        <w:rPr>
          <w:color w:val="000000" w:themeColor="text1"/>
          <w:sz w:val="20"/>
          <w:shd w:val="clear" w:color="auto" w:fill="FFFFFF"/>
        </w:rPr>
        <w:t xml:space="preserve"> YL, Srivastava G, Choi WWL, </w:t>
      </w:r>
      <w:r w:rsidRPr="00FD04BC">
        <w:rPr>
          <w:b/>
          <w:bCs/>
          <w:color w:val="000000" w:themeColor="text1"/>
          <w:sz w:val="20"/>
          <w:shd w:val="clear" w:color="auto" w:fill="FFFFFF"/>
        </w:rPr>
        <w:t>Evens AM</w:t>
      </w:r>
      <w:r w:rsidRPr="00FD04BC">
        <w:rPr>
          <w:color w:val="000000" w:themeColor="text1"/>
          <w:sz w:val="20"/>
          <w:shd w:val="clear" w:color="auto" w:fill="FFFFFF"/>
        </w:rPr>
        <w:t xml:space="preserve">, </w:t>
      </w:r>
      <w:proofErr w:type="spellStart"/>
      <w:r w:rsidRPr="00FD04BC">
        <w:rPr>
          <w:color w:val="000000" w:themeColor="text1"/>
          <w:sz w:val="20"/>
          <w:shd w:val="clear" w:color="auto" w:fill="FFFFFF"/>
        </w:rPr>
        <w:t>Pilichowska</w:t>
      </w:r>
      <w:proofErr w:type="spellEnd"/>
      <w:r w:rsidRPr="00FD04BC">
        <w:rPr>
          <w:color w:val="000000" w:themeColor="text1"/>
          <w:sz w:val="20"/>
          <w:shd w:val="clear" w:color="auto" w:fill="FFFFFF"/>
        </w:rPr>
        <w:t xml:space="preserve"> M, </w:t>
      </w:r>
      <w:proofErr w:type="spellStart"/>
      <w:r w:rsidRPr="00FD04BC">
        <w:rPr>
          <w:color w:val="000000" w:themeColor="text1"/>
          <w:sz w:val="20"/>
          <w:shd w:val="clear" w:color="auto" w:fill="FFFFFF"/>
        </w:rPr>
        <w:t>Sengar</w:t>
      </w:r>
      <w:proofErr w:type="spellEnd"/>
      <w:r w:rsidRPr="00FD04BC">
        <w:rPr>
          <w:color w:val="000000" w:themeColor="text1"/>
          <w:sz w:val="20"/>
          <w:shd w:val="clear" w:color="auto" w:fill="FFFFFF"/>
        </w:rPr>
        <w:t xml:space="preserve"> M, Reddy N, Li S, </w:t>
      </w:r>
      <w:proofErr w:type="spellStart"/>
      <w:r w:rsidRPr="00FD04BC">
        <w:rPr>
          <w:color w:val="000000" w:themeColor="text1"/>
          <w:sz w:val="20"/>
          <w:shd w:val="clear" w:color="auto" w:fill="FFFFFF"/>
        </w:rPr>
        <w:t>Chadburn</w:t>
      </w:r>
      <w:proofErr w:type="spellEnd"/>
      <w:r w:rsidRPr="00FD04BC">
        <w:rPr>
          <w:color w:val="000000" w:themeColor="text1"/>
          <w:sz w:val="20"/>
          <w:shd w:val="clear" w:color="auto" w:fill="FFFFFF"/>
        </w:rPr>
        <w:t xml:space="preserve"> A, Gordon LI, Jaffe ES, Levy S, Rempel R, Tzeng T, </w:t>
      </w:r>
      <w:proofErr w:type="spellStart"/>
      <w:r w:rsidRPr="00FD04BC">
        <w:rPr>
          <w:color w:val="000000" w:themeColor="text1"/>
          <w:sz w:val="20"/>
          <w:shd w:val="clear" w:color="auto" w:fill="FFFFFF"/>
        </w:rPr>
        <w:t>Happ</w:t>
      </w:r>
      <w:proofErr w:type="spellEnd"/>
      <w:r w:rsidRPr="00FD04BC">
        <w:rPr>
          <w:color w:val="000000" w:themeColor="text1"/>
          <w:sz w:val="20"/>
          <w:shd w:val="clear" w:color="auto" w:fill="FFFFFF"/>
        </w:rPr>
        <w:t xml:space="preserve"> LE, Dave T, Rajagopalan D, Datta J, Dunson DB, Dave SS. </w:t>
      </w:r>
      <w:r w:rsidRPr="00FD04BC">
        <w:rPr>
          <w:color w:val="000000" w:themeColor="text1"/>
          <w:sz w:val="20"/>
        </w:rPr>
        <w:t xml:space="preserve">Genetic and Functional Drivers of Diffuse Large B Cell Lymphoma. </w:t>
      </w:r>
      <w:r w:rsidR="005969FC" w:rsidRPr="00FD04BC">
        <w:rPr>
          <w:color w:val="000000" w:themeColor="text1"/>
          <w:sz w:val="20"/>
        </w:rPr>
        <w:t xml:space="preserve"> </w:t>
      </w:r>
      <w:r w:rsidRPr="00FD04BC">
        <w:rPr>
          <w:i/>
          <w:color w:val="000000" w:themeColor="text1"/>
          <w:sz w:val="20"/>
          <w:shd w:val="clear" w:color="auto" w:fill="FFFFFF"/>
        </w:rPr>
        <w:t>Cell.</w:t>
      </w:r>
      <w:r w:rsidR="005969FC" w:rsidRPr="00FD04BC">
        <w:rPr>
          <w:color w:val="000000" w:themeColor="text1"/>
          <w:sz w:val="20"/>
          <w:shd w:val="clear" w:color="auto" w:fill="FFFFFF"/>
        </w:rPr>
        <w:t xml:space="preserve"> 2017. 171</w:t>
      </w:r>
      <w:r w:rsidRPr="00FD04BC">
        <w:rPr>
          <w:color w:val="000000" w:themeColor="text1"/>
          <w:sz w:val="20"/>
          <w:shd w:val="clear" w:color="auto" w:fill="FFFFFF"/>
        </w:rPr>
        <w:t>:481-494</w:t>
      </w:r>
      <w:r w:rsidR="00A622D6" w:rsidRPr="00FD04BC">
        <w:rPr>
          <w:color w:val="000000" w:themeColor="text1"/>
          <w:sz w:val="20"/>
          <w:shd w:val="clear" w:color="auto" w:fill="FFFFFF"/>
        </w:rPr>
        <w:t xml:space="preserve">; </w:t>
      </w:r>
      <w:r w:rsidR="00A622D6" w:rsidRPr="00FD04BC">
        <w:rPr>
          <w:color w:val="000000" w:themeColor="text1"/>
          <w:sz w:val="20"/>
        </w:rPr>
        <w:t>PMID: 2812286</w:t>
      </w:r>
      <w:r w:rsidR="00822A64" w:rsidRPr="00FD04BC">
        <w:rPr>
          <w:color w:val="000000" w:themeColor="text1"/>
          <w:sz w:val="20"/>
        </w:rPr>
        <w:t>.</w:t>
      </w:r>
    </w:p>
    <w:p w14:paraId="6123E590" w14:textId="77777777" w:rsidR="000B58EF" w:rsidRPr="00FD04BC" w:rsidRDefault="000B58EF" w:rsidP="000B58EF">
      <w:pPr>
        <w:shd w:val="clear" w:color="auto" w:fill="FFFFFF"/>
        <w:tabs>
          <w:tab w:val="num" w:pos="1890"/>
        </w:tabs>
        <w:ind w:right="-540"/>
        <w:jc w:val="both"/>
        <w:rPr>
          <w:color w:val="000000" w:themeColor="text1"/>
          <w:sz w:val="20"/>
          <w:shd w:val="clear" w:color="auto" w:fill="FFFFFF"/>
        </w:rPr>
      </w:pPr>
    </w:p>
    <w:p w14:paraId="58ADCF84" w14:textId="58A0AF85" w:rsidR="000B58EF" w:rsidRPr="00FD04BC" w:rsidRDefault="000B58EF" w:rsidP="000B58EF">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shd w:val="clear" w:color="auto" w:fill="FFFFFF"/>
        </w:rPr>
        <w:t xml:space="preserve">Fu J, Upshaw J, Cohen J, </w:t>
      </w:r>
      <w:proofErr w:type="spellStart"/>
      <w:r w:rsidRPr="00FD04BC">
        <w:rPr>
          <w:color w:val="000000" w:themeColor="text1"/>
          <w:sz w:val="20"/>
          <w:shd w:val="clear" w:color="auto" w:fill="FFFFFF"/>
        </w:rPr>
        <w:t>Rodday</w:t>
      </w:r>
      <w:proofErr w:type="spellEnd"/>
      <w:r w:rsidRPr="00FD04BC">
        <w:rPr>
          <w:color w:val="000000" w:themeColor="text1"/>
          <w:sz w:val="20"/>
          <w:shd w:val="clear" w:color="auto" w:fill="FFFFFF"/>
        </w:rPr>
        <w:t xml:space="preserve"> AM, Saunders T, Kelly M, </w:t>
      </w:r>
      <w:r w:rsidRPr="00FD04BC">
        <w:rPr>
          <w:b/>
          <w:bCs/>
          <w:color w:val="000000" w:themeColor="text1"/>
          <w:sz w:val="20"/>
          <w:shd w:val="clear" w:color="auto" w:fill="FFFFFF"/>
        </w:rPr>
        <w:t>Evens AM</w:t>
      </w:r>
      <w:r w:rsidRPr="00FD04BC">
        <w:rPr>
          <w:color w:val="000000" w:themeColor="text1"/>
          <w:sz w:val="20"/>
          <w:shd w:val="clear" w:color="auto" w:fill="FFFFFF"/>
        </w:rPr>
        <w:t xml:space="preserve">, Parsons SK. </w:t>
      </w:r>
      <w:r w:rsidRPr="00FD04BC">
        <w:rPr>
          <w:color w:val="000000" w:themeColor="text1"/>
          <w:sz w:val="20"/>
        </w:rPr>
        <w:t xml:space="preserve">Assessing the risk of cardiac toxicity after contemporary treatment for Hodgkin lymphoma: a systematic review. </w:t>
      </w:r>
      <w:proofErr w:type="spellStart"/>
      <w:r w:rsidRPr="00FD04BC">
        <w:rPr>
          <w:i/>
          <w:color w:val="000000" w:themeColor="text1"/>
          <w:sz w:val="20"/>
          <w:shd w:val="clear" w:color="auto" w:fill="FFFFFF"/>
        </w:rPr>
        <w:t>Leuk</w:t>
      </w:r>
      <w:proofErr w:type="spellEnd"/>
      <w:r w:rsidRPr="00FD04BC">
        <w:rPr>
          <w:i/>
          <w:color w:val="000000" w:themeColor="text1"/>
          <w:sz w:val="20"/>
          <w:shd w:val="clear" w:color="auto" w:fill="FFFFFF"/>
        </w:rPr>
        <w:t xml:space="preserve"> Lymphoma</w:t>
      </w:r>
      <w:r w:rsidRPr="00FD04BC">
        <w:rPr>
          <w:color w:val="000000" w:themeColor="text1"/>
          <w:sz w:val="20"/>
          <w:shd w:val="clear" w:color="auto" w:fill="FFFFFF"/>
        </w:rPr>
        <w:t xml:space="preserve">. 2017; 1-5.  </w:t>
      </w:r>
      <w:r w:rsidRPr="00FD04BC">
        <w:rPr>
          <w:color w:val="000000" w:themeColor="text1"/>
          <w:sz w:val="20"/>
        </w:rPr>
        <w:t>PMID: 29214876</w:t>
      </w:r>
    </w:p>
    <w:p w14:paraId="57ABB9B6" w14:textId="77777777" w:rsidR="000B58EF" w:rsidRPr="00FD04BC" w:rsidRDefault="000B58EF" w:rsidP="000B58EF">
      <w:pPr>
        <w:shd w:val="clear" w:color="auto" w:fill="FFFFFF"/>
        <w:ind w:right="-540"/>
        <w:jc w:val="both"/>
        <w:rPr>
          <w:color w:val="000000" w:themeColor="text1"/>
          <w:sz w:val="20"/>
        </w:rPr>
      </w:pPr>
    </w:p>
    <w:p w14:paraId="46E2126B" w14:textId="1A281041" w:rsidR="000B58EF" w:rsidRPr="00FD04BC" w:rsidRDefault="00822A64" w:rsidP="000B58EF">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rPr>
        <w:t>Pilichowska</w:t>
      </w:r>
      <w:proofErr w:type="spellEnd"/>
      <w:r w:rsidRPr="00FD04BC">
        <w:rPr>
          <w:color w:val="000000" w:themeColor="text1"/>
          <w:sz w:val="20"/>
        </w:rPr>
        <w:t xml:space="preserve"> M, </w:t>
      </w:r>
      <w:proofErr w:type="spellStart"/>
      <w:r w:rsidRPr="00FD04BC">
        <w:rPr>
          <w:color w:val="000000" w:themeColor="text1"/>
          <w:sz w:val="20"/>
        </w:rPr>
        <w:t>Pittaluga</w:t>
      </w:r>
      <w:proofErr w:type="spellEnd"/>
      <w:r w:rsidRPr="00FD04BC">
        <w:rPr>
          <w:color w:val="000000" w:themeColor="text1"/>
          <w:sz w:val="20"/>
        </w:rPr>
        <w:t xml:space="preserve">, S, Ferry JA, </w:t>
      </w:r>
      <w:proofErr w:type="spellStart"/>
      <w:r w:rsidRPr="00FD04BC">
        <w:rPr>
          <w:color w:val="000000" w:themeColor="text1"/>
          <w:sz w:val="20"/>
        </w:rPr>
        <w:t>Hemminger</w:t>
      </w:r>
      <w:proofErr w:type="spellEnd"/>
      <w:r w:rsidRPr="00FD04BC">
        <w:rPr>
          <w:color w:val="000000" w:themeColor="text1"/>
          <w:sz w:val="20"/>
        </w:rPr>
        <w:t xml:space="preserve"> J, Chang H, </w:t>
      </w:r>
      <w:proofErr w:type="spellStart"/>
      <w:r w:rsidRPr="00FD04BC">
        <w:rPr>
          <w:color w:val="000000" w:themeColor="text1"/>
          <w:sz w:val="20"/>
        </w:rPr>
        <w:t>Kanakry</w:t>
      </w:r>
      <w:proofErr w:type="spellEnd"/>
      <w:r w:rsidRPr="00FD04BC">
        <w:rPr>
          <w:color w:val="000000" w:themeColor="text1"/>
          <w:sz w:val="20"/>
        </w:rPr>
        <w:t xml:space="preserve"> JA, </w:t>
      </w:r>
      <w:proofErr w:type="spellStart"/>
      <w:r w:rsidRPr="00FD04BC">
        <w:rPr>
          <w:color w:val="000000" w:themeColor="text1"/>
          <w:sz w:val="20"/>
        </w:rPr>
        <w:t>Sehn</w:t>
      </w:r>
      <w:proofErr w:type="spellEnd"/>
      <w:r w:rsidRPr="00FD04BC">
        <w:rPr>
          <w:color w:val="000000" w:themeColor="text1"/>
          <w:sz w:val="20"/>
        </w:rPr>
        <w:t xml:space="preserve"> LS, Feldman T, Abramson JS, </w:t>
      </w:r>
      <w:proofErr w:type="spellStart"/>
      <w:r w:rsidRPr="00FD04BC">
        <w:rPr>
          <w:color w:val="000000" w:themeColor="text1"/>
          <w:sz w:val="20"/>
        </w:rPr>
        <w:t>Kritharis</w:t>
      </w:r>
      <w:proofErr w:type="spellEnd"/>
      <w:r w:rsidRPr="00FD04BC">
        <w:rPr>
          <w:color w:val="000000" w:themeColor="text1"/>
          <w:sz w:val="20"/>
        </w:rPr>
        <w:t xml:space="preserve"> A, Hernandez-</w:t>
      </w:r>
      <w:proofErr w:type="spellStart"/>
      <w:r w:rsidRPr="00FD04BC">
        <w:rPr>
          <w:color w:val="000000" w:themeColor="text1"/>
          <w:sz w:val="20"/>
        </w:rPr>
        <w:t>Ilizaliturri</w:t>
      </w:r>
      <w:proofErr w:type="spellEnd"/>
      <w:r w:rsidRPr="00FD04BC">
        <w:rPr>
          <w:color w:val="000000" w:themeColor="text1"/>
          <w:sz w:val="20"/>
        </w:rPr>
        <w:t xml:space="preserve"> FJ, </w:t>
      </w:r>
      <w:proofErr w:type="spellStart"/>
      <w:r w:rsidRPr="00FD04BC">
        <w:rPr>
          <w:color w:val="000000" w:themeColor="text1"/>
          <w:sz w:val="20"/>
        </w:rPr>
        <w:t>Lossos</w:t>
      </w:r>
      <w:proofErr w:type="spellEnd"/>
      <w:r w:rsidRPr="00FD04BC">
        <w:rPr>
          <w:color w:val="000000" w:themeColor="text1"/>
          <w:sz w:val="20"/>
        </w:rPr>
        <w:t xml:space="preserve"> IS, Press OW, Fenske TS, Friedberg JW, </w:t>
      </w:r>
      <w:proofErr w:type="spellStart"/>
      <w:r w:rsidRPr="00FD04BC">
        <w:rPr>
          <w:color w:val="000000" w:themeColor="text1"/>
          <w:sz w:val="20"/>
        </w:rPr>
        <w:t>Vose</w:t>
      </w:r>
      <w:proofErr w:type="spellEnd"/>
      <w:r w:rsidRPr="00FD04BC">
        <w:rPr>
          <w:color w:val="000000" w:themeColor="text1"/>
          <w:sz w:val="20"/>
        </w:rPr>
        <w:t xml:space="preserve"> JM, Blum KS, Jagadeesh D, </w:t>
      </w:r>
      <w:proofErr w:type="spellStart"/>
      <w:r w:rsidRPr="00FD04BC">
        <w:rPr>
          <w:color w:val="000000" w:themeColor="text1"/>
          <w:sz w:val="20"/>
        </w:rPr>
        <w:t>Woda</w:t>
      </w:r>
      <w:proofErr w:type="spellEnd"/>
      <w:r w:rsidRPr="00FD04BC">
        <w:rPr>
          <w:color w:val="000000" w:themeColor="text1"/>
          <w:sz w:val="20"/>
        </w:rPr>
        <w:t xml:space="preserve"> B, Gupta GK, Gascoyne RD, Jaffe ES, </w:t>
      </w:r>
      <w:r w:rsidRPr="00FD04BC">
        <w:rPr>
          <w:b/>
          <w:color w:val="000000" w:themeColor="text1"/>
          <w:sz w:val="20"/>
        </w:rPr>
        <w:t>Evens AM.</w:t>
      </w:r>
      <w:r w:rsidRPr="00FD04BC">
        <w:rPr>
          <w:color w:val="000000" w:themeColor="text1"/>
          <w:sz w:val="20"/>
        </w:rPr>
        <w:t xml:space="preserve"> Clinicopathologic consensus study of gray zone lymphoma with features intermediate between DLBCL and classical HL. </w:t>
      </w:r>
      <w:r w:rsidRPr="00FD04BC">
        <w:rPr>
          <w:i/>
          <w:color w:val="000000" w:themeColor="text1"/>
          <w:sz w:val="20"/>
        </w:rPr>
        <w:t>Blood Advances,</w:t>
      </w:r>
      <w:r w:rsidRPr="00FD04BC">
        <w:rPr>
          <w:color w:val="000000" w:themeColor="text1"/>
          <w:sz w:val="20"/>
        </w:rPr>
        <w:t xml:space="preserve"> </w:t>
      </w:r>
      <w:r w:rsidR="000B58EF" w:rsidRPr="00FD04BC">
        <w:rPr>
          <w:color w:val="000000" w:themeColor="text1"/>
          <w:sz w:val="20"/>
          <w:shd w:val="clear" w:color="auto" w:fill="FFFFFF"/>
        </w:rPr>
        <w:t xml:space="preserve">2017; 1(26):2600-2609. </w:t>
      </w:r>
      <w:r w:rsidR="000B58EF" w:rsidRPr="00FD04BC">
        <w:rPr>
          <w:color w:val="000000" w:themeColor="text1"/>
          <w:sz w:val="20"/>
        </w:rPr>
        <w:t>PMID: 29296913</w:t>
      </w:r>
    </w:p>
    <w:p w14:paraId="27891146" w14:textId="77777777" w:rsidR="000B58EF" w:rsidRPr="00FD04BC" w:rsidRDefault="000B58EF" w:rsidP="000B58EF">
      <w:pPr>
        <w:shd w:val="clear" w:color="auto" w:fill="FFFFFF"/>
        <w:tabs>
          <w:tab w:val="num" w:pos="1890"/>
        </w:tabs>
        <w:ind w:right="-540"/>
        <w:jc w:val="both"/>
        <w:rPr>
          <w:color w:val="000000" w:themeColor="text1"/>
          <w:sz w:val="20"/>
        </w:rPr>
      </w:pPr>
    </w:p>
    <w:p w14:paraId="35913396" w14:textId="77777777" w:rsidR="00AC7B4B" w:rsidRPr="00FD04BC" w:rsidRDefault="000B58EF" w:rsidP="00AC7B4B">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shd w:val="clear" w:color="auto" w:fill="FFFFFF"/>
        </w:rPr>
        <w:t xml:space="preserve">Sarkar S, </w:t>
      </w:r>
      <w:proofErr w:type="spellStart"/>
      <w:r w:rsidRPr="00FD04BC">
        <w:rPr>
          <w:color w:val="000000" w:themeColor="text1"/>
          <w:sz w:val="20"/>
          <w:shd w:val="clear" w:color="auto" w:fill="FFFFFF"/>
        </w:rPr>
        <w:t>Sabhachandani</w:t>
      </w:r>
      <w:proofErr w:type="spellEnd"/>
      <w:r w:rsidRPr="00FD04BC">
        <w:rPr>
          <w:color w:val="000000" w:themeColor="text1"/>
          <w:sz w:val="20"/>
          <w:shd w:val="clear" w:color="auto" w:fill="FFFFFF"/>
        </w:rPr>
        <w:t xml:space="preserve"> P, Ravi D, </w:t>
      </w:r>
      <w:proofErr w:type="spellStart"/>
      <w:r w:rsidRPr="00FD04BC">
        <w:rPr>
          <w:color w:val="000000" w:themeColor="text1"/>
          <w:sz w:val="20"/>
          <w:shd w:val="clear" w:color="auto" w:fill="FFFFFF"/>
        </w:rPr>
        <w:t>Potdar</w:t>
      </w:r>
      <w:proofErr w:type="spellEnd"/>
      <w:r w:rsidRPr="00FD04BC">
        <w:rPr>
          <w:color w:val="000000" w:themeColor="text1"/>
          <w:sz w:val="20"/>
          <w:shd w:val="clear" w:color="auto" w:fill="FFFFFF"/>
        </w:rPr>
        <w:t xml:space="preserve"> S, Purvey S, Beheshti A, </w:t>
      </w:r>
      <w:r w:rsidRPr="00FD04BC">
        <w:rPr>
          <w:b/>
          <w:bCs/>
          <w:color w:val="000000" w:themeColor="text1"/>
          <w:sz w:val="20"/>
          <w:shd w:val="clear" w:color="auto" w:fill="FFFFFF"/>
        </w:rPr>
        <w:t>Evens AM</w:t>
      </w:r>
      <w:r w:rsidRPr="00FD04BC">
        <w:rPr>
          <w:color w:val="000000" w:themeColor="text1"/>
          <w:sz w:val="20"/>
          <w:shd w:val="clear" w:color="auto" w:fill="FFFFFF"/>
        </w:rPr>
        <w:t xml:space="preserve">, </w:t>
      </w:r>
      <w:proofErr w:type="spellStart"/>
      <w:r w:rsidRPr="00FD04BC">
        <w:rPr>
          <w:color w:val="000000" w:themeColor="text1"/>
          <w:sz w:val="20"/>
          <w:shd w:val="clear" w:color="auto" w:fill="FFFFFF"/>
        </w:rPr>
        <w:t>Konry</w:t>
      </w:r>
      <w:proofErr w:type="spellEnd"/>
      <w:r w:rsidRPr="00FD04BC">
        <w:rPr>
          <w:color w:val="000000" w:themeColor="text1"/>
          <w:sz w:val="20"/>
          <w:shd w:val="clear" w:color="auto" w:fill="FFFFFF"/>
        </w:rPr>
        <w:t xml:space="preserve"> T. </w:t>
      </w:r>
      <w:r w:rsidRPr="00FD04BC">
        <w:rPr>
          <w:color w:val="000000" w:themeColor="text1"/>
          <w:sz w:val="20"/>
        </w:rPr>
        <w:t xml:space="preserve">Dynamic Analysis of Human Natural Killer Cell Response at Single-Cell Resolution in B-Cell Non-Hodgkin Lymphoma. </w:t>
      </w:r>
      <w:r w:rsidRPr="00FD04BC">
        <w:rPr>
          <w:i/>
          <w:color w:val="000000" w:themeColor="text1"/>
          <w:sz w:val="20"/>
          <w:shd w:val="clear" w:color="auto" w:fill="FFFFFF"/>
        </w:rPr>
        <w:t>Frontiers in Immunology</w:t>
      </w:r>
      <w:r w:rsidRPr="00FD04BC">
        <w:rPr>
          <w:color w:val="000000" w:themeColor="text1"/>
          <w:sz w:val="20"/>
          <w:shd w:val="clear" w:color="auto" w:fill="FFFFFF"/>
        </w:rPr>
        <w:t>. 2017;</w:t>
      </w:r>
      <w:r w:rsidR="00A50FAD" w:rsidRPr="00FD04BC">
        <w:rPr>
          <w:color w:val="000000" w:themeColor="text1"/>
          <w:sz w:val="20"/>
          <w:shd w:val="clear" w:color="auto" w:fill="FFFFFF"/>
        </w:rPr>
        <w:t xml:space="preserve"> </w:t>
      </w:r>
      <w:r w:rsidRPr="00FD04BC">
        <w:rPr>
          <w:color w:val="000000" w:themeColor="text1"/>
          <w:sz w:val="20"/>
          <w:shd w:val="clear" w:color="auto" w:fill="FFFFFF"/>
        </w:rPr>
        <w:t xml:space="preserve">8:1736. </w:t>
      </w:r>
      <w:r w:rsidRPr="00FD04BC">
        <w:rPr>
          <w:color w:val="000000" w:themeColor="text1"/>
          <w:sz w:val="20"/>
        </w:rPr>
        <w:t>PMID:</w:t>
      </w:r>
      <w:r w:rsidR="00A50FAD" w:rsidRPr="00FD04BC">
        <w:rPr>
          <w:color w:val="000000" w:themeColor="text1"/>
          <w:sz w:val="20"/>
        </w:rPr>
        <w:t xml:space="preserve"> </w:t>
      </w:r>
      <w:r w:rsidRPr="00FD04BC">
        <w:rPr>
          <w:color w:val="000000" w:themeColor="text1"/>
          <w:sz w:val="20"/>
        </w:rPr>
        <w:t>29312292</w:t>
      </w:r>
    </w:p>
    <w:p w14:paraId="4C42E636" w14:textId="77777777" w:rsidR="00EB2353" w:rsidRPr="00FD04BC" w:rsidRDefault="00EB2353" w:rsidP="00EB2353">
      <w:pPr>
        <w:shd w:val="clear" w:color="auto" w:fill="FFFFFF"/>
        <w:tabs>
          <w:tab w:val="num" w:pos="1890"/>
        </w:tabs>
        <w:ind w:right="-540"/>
        <w:jc w:val="both"/>
        <w:rPr>
          <w:color w:val="000000" w:themeColor="text1"/>
          <w:sz w:val="20"/>
        </w:rPr>
      </w:pPr>
    </w:p>
    <w:p w14:paraId="61A1C6A2" w14:textId="532073B5" w:rsidR="00EB2353" w:rsidRPr="00FD04BC" w:rsidRDefault="00EB2353" w:rsidP="00EB2353">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Henderson TO, Parsons SK, </w:t>
      </w:r>
      <w:proofErr w:type="spellStart"/>
      <w:r w:rsidRPr="00FD04BC">
        <w:rPr>
          <w:color w:val="000000" w:themeColor="text1"/>
          <w:sz w:val="20"/>
        </w:rPr>
        <w:t>Wroblewski</w:t>
      </w:r>
      <w:proofErr w:type="spellEnd"/>
      <w:r w:rsidRPr="00FD04BC">
        <w:rPr>
          <w:color w:val="000000" w:themeColor="text1"/>
          <w:sz w:val="20"/>
        </w:rPr>
        <w:t xml:space="preserve"> K, Chen L, Hong F, Smith SM, </w:t>
      </w:r>
      <w:proofErr w:type="spellStart"/>
      <w:r w:rsidRPr="00FD04BC">
        <w:rPr>
          <w:color w:val="000000" w:themeColor="text1"/>
          <w:sz w:val="20"/>
        </w:rPr>
        <w:t>McNeer</w:t>
      </w:r>
      <w:proofErr w:type="spellEnd"/>
      <w:r w:rsidRPr="00FD04BC">
        <w:rPr>
          <w:color w:val="000000" w:themeColor="text1"/>
          <w:sz w:val="20"/>
        </w:rPr>
        <w:t xml:space="preserve"> J, Advani R, Gascoyne RD, </w:t>
      </w:r>
      <w:proofErr w:type="spellStart"/>
      <w:r w:rsidRPr="00FD04BC">
        <w:rPr>
          <w:color w:val="000000" w:themeColor="text1"/>
          <w:sz w:val="20"/>
        </w:rPr>
        <w:t>Constine</w:t>
      </w:r>
      <w:proofErr w:type="spellEnd"/>
      <w:r w:rsidRPr="00FD04BC">
        <w:rPr>
          <w:color w:val="000000" w:themeColor="text1"/>
          <w:sz w:val="20"/>
        </w:rPr>
        <w:t xml:space="preserve"> LS, Horning S, Bartlett NL, Shah B, Connors JM, Leonard J, Kahl BS, Kelly K, Schwartz CL</w:t>
      </w:r>
      <w:r w:rsidRPr="00FD04BC">
        <w:rPr>
          <w:color w:val="000000" w:themeColor="text1"/>
          <w:sz w:val="20"/>
          <w:vertAlign w:val="superscript"/>
        </w:rPr>
        <w:t>15</w:t>
      </w:r>
      <w:r w:rsidRPr="00FD04BC">
        <w:rPr>
          <w:color w:val="000000" w:themeColor="text1"/>
          <w:sz w:val="20"/>
        </w:rPr>
        <w:t xml:space="preserve">, Li H, Friedberg JW, Friedman DL, Gordon LI, </w:t>
      </w:r>
      <w:r w:rsidRPr="00FD04BC">
        <w:rPr>
          <w:b/>
          <w:color w:val="000000" w:themeColor="text1"/>
          <w:sz w:val="20"/>
        </w:rPr>
        <w:t>Evens AM.</w:t>
      </w:r>
      <w:r w:rsidRPr="00FD04BC">
        <w:rPr>
          <w:color w:val="000000" w:themeColor="text1"/>
          <w:sz w:val="20"/>
          <w:vertAlign w:val="superscript"/>
        </w:rPr>
        <w:t xml:space="preserve"> </w:t>
      </w:r>
      <w:r w:rsidRPr="00FD04BC">
        <w:rPr>
          <w:bCs/>
          <w:color w:val="000000" w:themeColor="text1"/>
          <w:sz w:val="20"/>
        </w:rPr>
        <w:t>Outcomes in Adolescents and Young Adults (AYA) with Hodgkin Lymphoma (HL) Treated on US Cooperative Group Protocols:</w:t>
      </w:r>
      <w:r w:rsidRPr="00FD04BC">
        <w:rPr>
          <w:color w:val="000000" w:themeColor="text1"/>
          <w:sz w:val="20"/>
        </w:rPr>
        <w:t xml:space="preserve"> </w:t>
      </w:r>
      <w:r w:rsidRPr="00FD04BC">
        <w:rPr>
          <w:bCs/>
          <w:color w:val="000000" w:themeColor="text1"/>
          <w:sz w:val="20"/>
        </w:rPr>
        <w:t xml:space="preserve">An Adult Intergroup (E2496) and Children’s </w:t>
      </w:r>
      <w:r w:rsidRPr="00FD04BC">
        <w:rPr>
          <w:bCs/>
          <w:color w:val="000000" w:themeColor="text1"/>
          <w:sz w:val="20"/>
        </w:rPr>
        <w:lastRenderedPageBreak/>
        <w:t xml:space="preserve">Oncology Group (COG AHOD 0031) Comparative Analysis. </w:t>
      </w:r>
      <w:r w:rsidRPr="00FD04BC">
        <w:rPr>
          <w:i/>
          <w:color w:val="000000" w:themeColor="text1"/>
          <w:sz w:val="20"/>
        </w:rPr>
        <w:t>Cancer.</w:t>
      </w:r>
      <w:r w:rsidRPr="00FD04BC">
        <w:rPr>
          <w:color w:val="000000" w:themeColor="text1"/>
          <w:sz w:val="20"/>
        </w:rPr>
        <w:t xml:space="preserve"> </w:t>
      </w:r>
      <w:r w:rsidRPr="00FD04BC">
        <w:rPr>
          <w:bCs/>
          <w:color w:val="000000" w:themeColor="text1"/>
          <w:sz w:val="20"/>
        </w:rPr>
        <w:t xml:space="preserve">2018; </w:t>
      </w:r>
      <w:r w:rsidRPr="00FD04BC">
        <w:rPr>
          <w:color w:val="000000"/>
          <w:sz w:val="20"/>
          <w:shd w:val="clear" w:color="auto" w:fill="FFFFFF"/>
        </w:rPr>
        <w:t>124(1):136-144. </w:t>
      </w:r>
      <w:r w:rsidRPr="00FD04BC">
        <w:rPr>
          <w:color w:val="000000" w:themeColor="text1"/>
          <w:sz w:val="20"/>
        </w:rPr>
        <w:t>PMID: 28902390</w:t>
      </w:r>
    </w:p>
    <w:p w14:paraId="00C20394" w14:textId="77777777" w:rsidR="00AC7B4B" w:rsidRPr="00FD04BC" w:rsidRDefault="00AC7B4B" w:rsidP="00AC7B4B">
      <w:pPr>
        <w:shd w:val="clear" w:color="auto" w:fill="FFFFFF"/>
        <w:tabs>
          <w:tab w:val="num" w:pos="1890"/>
        </w:tabs>
        <w:ind w:right="-540"/>
        <w:jc w:val="both"/>
        <w:rPr>
          <w:color w:val="000000" w:themeColor="text1"/>
          <w:sz w:val="20"/>
        </w:rPr>
      </w:pPr>
    </w:p>
    <w:p w14:paraId="0F845B71" w14:textId="77777777" w:rsidR="00AC7B4B" w:rsidRPr="00FD04BC" w:rsidRDefault="00AC7B4B" w:rsidP="00AC7B4B">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Bhalla K, Jaber S, Nahid M N, Underwood K, Beheshti A, Landon A, </w:t>
      </w:r>
      <w:proofErr w:type="spellStart"/>
      <w:r w:rsidRPr="00FD04BC">
        <w:rPr>
          <w:color w:val="000000" w:themeColor="text1"/>
          <w:sz w:val="20"/>
        </w:rPr>
        <w:t>Bhandary</w:t>
      </w:r>
      <w:proofErr w:type="spellEnd"/>
      <w:r w:rsidRPr="00FD04BC">
        <w:rPr>
          <w:color w:val="000000" w:themeColor="text1"/>
          <w:sz w:val="20"/>
        </w:rPr>
        <w:t xml:space="preserve"> B, Bastian P, </w:t>
      </w:r>
      <w:r w:rsidRPr="00FD04BC">
        <w:rPr>
          <w:b/>
          <w:bCs/>
          <w:color w:val="000000" w:themeColor="text1"/>
          <w:sz w:val="20"/>
        </w:rPr>
        <w:t>Evens AM</w:t>
      </w:r>
      <w:r w:rsidRPr="00FD04BC">
        <w:rPr>
          <w:color w:val="000000" w:themeColor="text1"/>
          <w:sz w:val="20"/>
        </w:rPr>
        <w:t xml:space="preserve">, Haley J, </w:t>
      </w:r>
      <w:proofErr w:type="spellStart"/>
      <w:r w:rsidRPr="00FD04BC">
        <w:rPr>
          <w:color w:val="000000" w:themeColor="text1"/>
          <w:sz w:val="20"/>
        </w:rPr>
        <w:t>Polster</w:t>
      </w:r>
      <w:proofErr w:type="spellEnd"/>
      <w:r w:rsidRPr="00FD04BC">
        <w:rPr>
          <w:color w:val="000000" w:themeColor="text1"/>
          <w:sz w:val="20"/>
        </w:rPr>
        <w:t xml:space="preserve"> B, </w:t>
      </w:r>
      <w:proofErr w:type="spellStart"/>
      <w:r w:rsidRPr="00FD04BC">
        <w:rPr>
          <w:color w:val="000000" w:themeColor="text1"/>
          <w:sz w:val="20"/>
        </w:rPr>
        <w:t>Gartenhaus</w:t>
      </w:r>
      <w:proofErr w:type="spellEnd"/>
      <w:r w:rsidRPr="00FD04BC">
        <w:rPr>
          <w:color w:val="000000" w:themeColor="text1"/>
          <w:sz w:val="20"/>
        </w:rPr>
        <w:t xml:space="preserve"> RB. Role of hypoxia in Diffuse Large B-cell Lymphoma: Metabolic repression and selective translation of HK2 facilitates development of DLBCL. </w:t>
      </w:r>
      <w:r w:rsidRPr="00FD04BC">
        <w:rPr>
          <w:i/>
          <w:color w:val="000000" w:themeColor="text1"/>
          <w:sz w:val="20"/>
        </w:rPr>
        <w:t>Science Reports</w:t>
      </w:r>
      <w:r w:rsidRPr="00FD04BC">
        <w:rPr>
          <w:color w:val="000000" w:themeColor="text1"/>
          <w:sz w:val="20"/>
        </w:rPr>
        <w:t>. 2018 Jan 15;8(1):744. PMID: 29335581</w:t>
      </w:r>
    </w:p>
    <w:p w14:paraId="264D76BE" w14:textId="77777777" w:rsidR="00AC7B4B" w:rsidRPr="00FD04BC" w:rsidRDefault="00AC7B4B" w:rsidP="00AC7B4B">
      <w:pPr>
        <w:shd w:val="clear" w:color="auto" w:fill="FFFFFF"/>
        <w:tabs>
          <w:tab w:val="num" w:pos="1890"/>
        </w:tabs>
        <w:ind w:right="-540"/>
        <w:jc w:val="both"/>
        <w:rPr>
          <w:color w:val="000000" w:themeColor="text1"/>
          <w:sz w:val="20"/>
        </w:rPr>
      </w:pPr>
    </w:p>
    <w:p w14:paraId="48066191" w14:textId="7B06DEA5" w:rsidR="00AC7B4B" w:rsidRPr="00FD04BC" w:rsidRDefault="00AC7B4B" w:rsidP="00AC7B4B">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Kapadia B, </w:t>
      </w:r>
      <w:proofErr w:type="spellStart"/>
      <w:r w:rsidRPr="00FD04BC">
        <w:rPr>
          <w:color w:val="000000" w:themeColor="text1"/>
          <w:sz w:val="20"/>
        </w:rPr>
        <w:t>Nanaji</w:t>
      </w:r>
      <w:proofErr w:type="spellEnd"/>
      <w:r w:rsidRPr="00FD04BC">
        <w:rPr>
          <w:color w:val="000000" w:themeColor="text1"/>
          <w:sz w:val="20"/>
        </w:rPr>
        <w:t xml:space="preserve"> NM, Bhalla K, </w:t>
      </w:r>
      <w:proofErr w:type="spellStart"/>
      <w:r w:rsidRPr="00FD04BC">
        <w:rPr>
          <w:color w:val="000000" w:themeColor="text1"/>
          <w:sz w:val="20"/>
        </w:rPr>
        <w:t>Bhandary</w:t>
      </w:r>
      <w:proofErr w:type="spellEnd"/>
      <w:r w:rsidRPr="00FD04BC">
        <w:rPr>
          <w:color w:val="000000" w:themeColor="text1"/>
          <w:sz w:val="20"/>
        </w:rPr>
        <w:t xml:space="preserve"> B, Lapidus R, Beheshti A, </w:t>
      </w:r>
      <w:r w:rsidRPr="00FD04BC">
        <w:rPr>
          <w:b/>
          <w:bCs/>
          <w:color w:val="000000" w:themeColor="text1"/>
          <w:sz w:val="20"/>
        </w:rPr>
        <w:t>Evens AM</w:t>
      </w:r>
      <w:r w:rsidRPr="00FD04BC">
        <w:rPr>
          <w:color w:val="000000" w:themeColor="text1"/>
          <w:sz w:val="20"/>
        </w:rPr>
        <w:t xml:space="preserve">, </w:t>
      </w:r>
      <w:proofErr w:type="spellStart"/>
      <w:r w:rsidRPr="00FD04BC">
        <w:rPr>
          <w:color w:val="000000" w:themeColor="text1"/>
          <w:sz w:val="20"/>
        </w:rPr>
        <w:t>Gartenhaus</w:t>
      </w:r>
      <w:proofErr w:type="spellEnd"/>
      <w:r w:rsidRPr="00FD04BC">
        <w:rPr>
          <w:color w:val="000000" w:themeColor="text1"/>
          <w:sz w:val="20"/>
        </w:rPr>
        <w:t xml:space="preserve"> RB. Fatty Acid Synthase induced S6Kinase facilitates USP11-eIF4B complex formation for sustained oncogenic translation in DLBCL. </w:t>
      </w:r>
      <w:r w:rsidRPr="00FD04BC">
        <w:rPr>
          <w:i/>
          <w:color w:val="000000" w:themeColor="text1"/>
          <w:sz w:val="20"/>
        </w:rPr>
        <w:t>Nature Communications.</w:t>
      </w:r>
      <w:r w:rsidR="002424A6" w:rsidRPr="00FD04BC">
        <w:rPr>
          <w:color w:val="000000" w:themeColor="text1"/>
          <w:sz w:val="20"/>
        </w:rPr>
        <w:t xml:space="preserve"> 2018; 9</w:t>
      </w:r>
      <w:r w:rsidRPr="00FD04BC">
        <w:rPr>
          <w:color w:val="000000" w:themeColor="text1"/>
          <w:sz w:val="20"/>
        </w:rPr>
        <w:t>:829.  PMID: 29483509</w:t>
      </w:r>
    </w:p>
    <w:p w14:paraId="3BABF697" w14:textId="77777777" w:rsidR="00AC7B4B" w:rsidRPr="00FD04BC" w:rsidRDefault="00AC7B4B" w:rsidP="00AC7B4B">
      <w:pPr>
        <w:shd w:val="clear" w:color="auto" w:fill="FFFFFF"/>
        <w:tabs>
          <w:tab w:val="num" w:pos="1890"/>
        </w:tabs>
        <w:ind w:right="-540"/>
        <w:jc w:val="both"/>
        <w:rPr>
          <w:color w:val="000000" w:themeColor="text1"/>
          <w:sz w:val="20"/>
        </w:rPr>
      </w:pPr>
    </w:p>
    <w:p w14:paraId="4619A2E3" w14:textId="740E314E" w:rsidR="00AC7B4B" w:rsidRPr="00FD04BC" w:rsidRDefault="00AC7B4B" w:rsidP="00AC7B4B">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McDonald JT, </w:t>
      </w:r>
      <w:proofErr w:type="spellStart"/>
      <w:r w:rsidRPr="00FD04BC">
        <w:rPr>
          <w:color w:val="000000" w:themeColor="text1"/>
          <w:sz w:val="20"/>
        </w:rPr>
        <w:t>Kritharis</w:t>
      </w:r>
      <w:proofErr w:type="spellEnd"/>
      <w:r w:rsidRPr="00FD04BC">
        <w:rPr>
          <w:color w:val="000000" w:themeColor="text1"/>
          <w:sz w:val="20"/>
        </w:rPr>
        <w:t xml:space="preserve"> A, Beheshti A, </w:t>
      </w:r>
      <w:proofErr w:type="spellStart"/>
      <w:r w:rsidRPr="00FD04BC">
        <w:rPr>
          <w:color w:val="000000" w:themeColor="text1"/>
          <w:sz w:val="20"/>
        </w:rPr>
        <w:t>Pilichowska</w:t>
      </w:r>
      <w:proofErr w:type="spellEnd"/>
      <w:r w:rsidRPr="00FD04BC">
        <w:rPr>
          <w:color w:val="000000" w:themeColor="text1"/>
          <w:sz w:val="20"/>
        </w:rPr>
        <w:t xml:space="preserve"> M, Burgess K, Ricks-Santi L, </w:t>
      </w:r>
      <w:proofErr w:type="spellStart"/>
      <w:r w:rsidRPr="00FD04BC">
        <w:rPr>
          <w:color w:val="000000" w:themeColor="text1"/>
          <w:sz w:val="20"/>
        </w:rPr>
        <w:t>McNiel</w:t>
      </w:r>
      <w:proofErr w:type="spellEnd"/>
      <w:r w:rsidRPr="00FD04BC">
        <w:rPr>
          <w:color w:val="000000" w:themeColor="text1"/>
          <w:sz w:val="20"/>
        </w:rPr>
        <w:t xml:space="preserve"> E, London CB, Ravi D, </w:t>
      </w:r>
      <w:r w:rsidRPr="00FD04BC">
        <w:rPr>
          <w:b/>
          <w:bCs/>
          <w:color w:val="000000" w:themeColor="text1"/>
          <w:sz w:val="20"/>
        </w:rPr>
        <w:t>Evens AM</w:t>
      </w:r>
      <w:r w:rsidRPr="00FD04BC">
        <w:rPr>
          <w:color w:val="000000" w:themeColor="text1"/>
          <w:sz w:val="20"/>
        </w:rPr>
        <w:t xml:space="preserve">. Comparative oncology DNA sequencing of canine T cell lymphoma via human hotspot panel. </w:t>
      </w:r>
      <w:proofErr w:type="spellStart"/>
      <w:r w:rsidRPr="00FD04BC">
        <w:rPr>
          <w:i/>
          <w:color w:val="000000" w:themeColor="text1"/>
          <w:sz w:val="20"/>
        </w:rPr>
        <w:t>Oncotarget</w:t>
      </w:r>
      <w:proofErr w:type="spellEnd"/>
      <w:r w:rsidRPr="00FD04BC">
        <w:rPr>
          <w:i/>
          <w:color w:val="000000" w:themeColor="text1"/>
          <w:sz w:val="20"/>
        </w:rPr>
        <w:t>.</w:t>
      </w:r>
      <w:r w:rsidR="00C630A7" w:rsidRPr="00FD04BC">
        <w:rPr>
          <w:color w:val="000000" w:themeColor="text1"/>
          <w:sz w:val="20"/>
        </w:rPr>
        <w:t xml:space="preserve"> 2018; 9</w:t>
      </w:r>
      <w:r w:rsidRPr="00FD04BC">
        <w:rPr>
          <w:color w:val="000000" w:themeColor="text1"/>
          <w:sz w:val="20"/>
        </w:rPr>
        <w:t>:22693-22702. PMID: 29854308</w:t>
      </w:r>
    </w:p>
    <w:p w14:paraId="4787DA95" w14:textId="77777777" w:rsidR="00AC7B4B" w:rsidRPr="00FD04BC" w:rsidRDefault="00AC7B4B" w:rsidP="00AC7B4B">
      <w:pPr>
        <w:shd w:val="clear" w:color="auto" w:fill="FFFFFF"/>
        <w:tabs>
          <w:tab w:val="num" w:pos="1890"/>
        </w:tabs>
        <w:ind w:right="-540"/>
        <w:jc w:val="both"/>
        <w:rPr>
          <w:color w:val="000000" w:themeColor="text1"/>
          <w:sz w:val="20"/>
        </w:rPr>
      </w:pPr>
    </w:p>
    <w:p w14:paraId="60AE90C3" w14:textId="0C157119" w:rsidR="00F14826" w:rsidRPr="00FD04BC" w:rsidRDefault="00AC7B4B" w:rsidP="00C630A7">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Parsons SK, Kelly MJ, Cohen JT, </w:t>
      </w:r>
      <w:proofErr w:type="spellStart"/>
      <w:r w:rsidRPr="00FD04BC">
        <w:rPr>
          <w:color w:val="000000" w:themeColor="text1"/>
          <w:sz w:val="20"/>
        </w:rPr>
        <w:t>Castellino</w:t>
      </w:r>
      <w:proofErr w:type="spellEnd"/>
      <w:r w:rsidRPr="00FD04BC">
        <w:rPr>
          <w:color w:val="000000" w:themeColor="text1"/>
          <w:sz w:val="20"/>
        </w:rPr>
        <w:t xml:space="preserve"> SM, Henderson TO, Kelly KM, Keller FG, </w:t>
      </w:r>
      <w:proofErr w:type="spellStart"/>
      <w:r w:rsidRPr="00FD04BC">
        <w:rPr>
          <w:color w:val="000000" w:themeColor="text1"/>
          <w:sz w:val="20"/>
        </w:rPr>
        <w:t>Henzer</w:t>
      </w:r>
      <w:proofErr w:type="spellEnd"/>
      <w:r w:rsidRPr="00FD04BC">
        <w:rPr>
          <w:color w:val="000000" w:themeColor="text1"/>
          <w:sz w:val="20"/>
        </w:rPr>
        <w:t xml:space="preserve"> TJ, Kumar AJ, Johnson P, Meyer RM, Radford J, </w:t>
      </w:r>
      <w:proofErr w:type="spellStart"/>
      <w:r w:rsidRPr="00FD04BC">
        <w:rPr>
          <w:color w:val="000000" w:themeColor="text1"/>
          <w:sz w:val="20"/>
        </w:rPr>
        <w:t>Raemaekers</w:t>
      </w:r>
      <w:proofErr w:type="spellEnd"/>
      <w:r w:rsidRPr="00FD04BC">
        <w:rPr>
          <w:color w:val="000000" w:themeColor="text1"/>
          <w:sz w:val="20"/>
        </w:rPr>
        <w:t xml:space="preserve"> J, Hodgson DC, </w:t>
      </w:r>
      <w:r w:rsidRPr="00FD04BC">
        <w:rPr>
          <w:b/>
          <w:bCs/>
          <w:color w:val="000000" w:themeColor="text1"/>
          <w:sz w:val="20"/>
        </w:rPr>
        <w:t>Evens AM</w:t>
      </w:r>
      <w:r w:rsidRPr="00FD04BC">
        <w:rPr>
          <w:color w:val="000000" w:themeColor="text1"/>
          <w:sz w:val="20"/>
        </w:rPr>
        <w:t xml:space="preserve">. Early-stage Hodgkin lymphoma in the modern era: simulation modelling to delineate long-term patient outcomes. </w:t>
      </w:r>
      <w:r w:rsidRPr="00FD04BC">
        <w:rPr>
          <w:i/>
          <w:color w:val="000000" w:themeColor="text1"/>
          <w:sz w:val="20"/>
        </w:rPr>
        <w:t xml:space="preserve">British Journal of </w:t>
      </w:r>
      <w:proofErr w:type="spellStart"/>
      <w:r w:rsidRPr="00FD04BC">
        <w:rPr>
          <w:i/>
          <w:color w:val="000000" w:themeColor="text1"/>
          <w:sz w:val="20"/>
        </w:rPr>
        <w:t>Haematology</w:t>
      </w:r>
      <w:proofErr w:type="spellEnd"/>
      <w:r w:rsidRPr="00FD04BC">
        <w:rPr>
          <w:i/>
          <w:color w:val="000000" w:themeColor="text1"/>
          <w:sz w:val="20"/>
        </w:rPr>
        <w:t>.</w:t>
      </w:r>
      <w:r w:rsidRPr="00FD04BC">
        <w:rPr>
          <w:color w:val="000000" w:themeColor="text1"/>
          <w:sz w:val="20"/>
        </w:rPr>
        <w:t xml:space="preserve"> 2018</w:t>
      </w:r>
      <w:r w:rsidR="00C630A7" w:rsidRPr="00FD04BC">
        <w:rPr>
          <w:color w:val="000000" w:themeColor="text1"/>
          <w:sz w:val="20"/>
        </w:rPr>
        <w:t xml:space="preserve">; </w:t>
      </w:r>
      <w:r w:rsidR="00C630A7" w:rsidRPr="00FD04BC">
        <w:rPr>
          <w:color w:val="000000" w:themeColor="text1"/>
          <w:sz w:val="20"/>
          <w:shd w:val="clear" w:color="auto" w:fill="FFFFFF"/>
        </w:rPr>
        <w:t xml:space="preserve">182:212-221; </w:t>
      </w:r>
      <w:r w:rsidRPr="00FD04BC">
        <w:rPr>
          <w:color w:val="000000" w:themeColor="text1"/>
          <w:sz w:val="20"/>
        </w:rPr>
        <w:t>PMID: 29707774</w:t>
      </w:r>
    </w:p>
    <w:p w14:paraId="7312C385" w14:textId="77777777" w:rsidR="00F14826" w:rsidRPr="00FD04BC" w:rsidRDefault="00F14826" w:rsidP="00F14826">
      <w:pPr>
        <w:shd w:val="clear" w:color="auto" w:fill="FFFFFF"/>
        <w:tabs>
          <w:tab w:val="num" w:pos="1890"/>
        </w:tabs>
        <w:ind w:right="-540"/>
        <w:jc w:val="both"/>
        <w:rPr>
          <w:color w:val="000000" w:themeColor="text1"/>
          <w:sz w:val="20"/>
        </w:rPr>
      </w:pPr>
    </w:p>
    <w:p w14:paraId="66773B90" w14:textId="08566EA5" w:rsidR="00C630A7" w:rsidRPr="00FD04BC" w:rsidRDefault="00412662" w:rsidP="00C630A7">
      <w:pPr>
        <w:numPr>
          <w:ilvl w:val="0"/>
          <w:numId w:val="6"/>
        </w:numPr>
        <w:shd w:val="clear" w:color="auto" w:fill="FFFFFF"/>
        <w:tabs>
          <w:tab w:val="clear" w:pos="360"/>
          <w:tab w:val="num" w:pos="1890"/>
        </w:tabs>
        <w:ind w:left="1800" w:right="-540" w:hanging="270"/>
        <w:jc w:val="both"/>
        <w:rPr>
          <w:color w:val="000000" w:themeColor="text1"/>
          <w:sz w:val="20"/>
        </w:rPr>
      </w:pPr>
      <w:r w:rsidRPr="00FD04BC">
        <w:rPr>
          <w:b/>
          <w:bCs/>
          <w:color w:val="000000" w:themeColor="text1"/>
          <w:sz w:val="20"/>
        </w:rPr>
        <w:t>Evens AM</w:t>
      </w:r>
      <w:r w:rsidRPr="00FD04BC">
        <w:rPr>
          <w:color w:val="000000" w:themeColor="text1"/>
          <w:sz w:val="20"/>
        </w:rPr>
        <w:t xml:space="preserve">, Advani RH, </w:t>
      </w:r>
      <w:proofErr w:type="spellStart"/>
      <w:r w:rsidRPr="00FD04BC">
        <w:rPr>
          <w:color w:val="000000" w:themeColor="text1"/>
          <w:sz w:val="20"/>
        </w:rPr>
        <w:t>Helenowski</w:t>
      </w:r>
      <w:proofErr w:type="spellEnd"/>
      <w:r w:rsidRPr="00FD04BC">
        <w:rPr>
          <w:color w:val="000000" w:themeColor="text1"/>
          <w:sz w:val="20"/>
        </w:rPr>
        <w:t xml:space="preserve"> IB, </w:t>
      </w:r>
      <w:proofErr w:type="spellStart"/>
      <w:r w:rsidRPr="00FD04BC">
        <w:rPr>
          <w:color w:val="000000" w:themeColor="text1"/>
          <w:sz w:val="20"/>
        </w:rPr>
        <w:t>Fanale</w:t>
      </w:r>
      <w:proofErr w:type="spellEnd"/>
      <w:r w:rsidRPr="00FD04BC">
        <w:rPr>
          <w:color w:val="000000" w:themeColor="text1"/>
          <w:sz w:val="20"/>
        </w:rPr>
        <w:t xml:space="preserve"> M, Smith SM, Jovanovic BD, </w:t>
      </w:r>
      <w:proofErr w:type="spellStart"/>
      <w:r w:rsidRPr="00FD04BC">
        <w:rPr>
          <w:color w:val="000000" w:themeColor="text1"/>
          <w:sz w:val="20"/>
        </w:rPr>
        <w:t>Bociek</w:t>
      </w:r>
      <w:proofErr w:type="spellEnd"/>
      <w:r w:rsidRPr="00FD04BC">
        <w:rPr>
          <w:color w:val="000000" w:themeColor="text1"/>
          <w:sz w:val="20"/>
        </w:rPr>
        <w:t xml:space="preserve"> GR, Klein </w:t>
      </w:r>
      <w:r w:rsidRPr="008F6F16">
        <w:rPr>
          <w:color w:val="000000" w:themeColor="text1"/>
          <w:sz w:val="20"/>
        </w:rPr>
        <w:t xml:space="preserve">AK, Winter JN, Gordon LI, Hamlin PA. </w:t>
      </w:r>
      <w:hyperlink r:id="rId56" w:history="1">
        <w:r w:rsidR="00C630A7" w:rsidRPr="008F6F16">
          <w:rPr>
            <w:rStyle w:val="Hyperlink"/>
            <w:color w:val="000000" w:themeColor="text1"/>
            <w:sz w:val="20"/>
            <w:u w:val="none"/>
          </w:rPr>
          <w:t xml:space="preserve">Multicenter Phase II Study of Sequential Brentuximab </w:t>
        </w:r>
        <w:proofErr w:type="spellStart"/>
        <w:r w:rsidR="00C630A7" w:rsidRPr="008F6F16">
          <w:rPr>
            <w:rStyle w:val="Hyperlink"/>
            <w:color w:val="000000" w:themeColor="text1"/>
            <w:sz w:val="20"/>
            <w:u w:val="none"/>
          </w:rPr>
          <w:t>Vedotin</w:t>
        </w:r>
        <w:proofErr w:type="spellEnd"/>
        <w:r w:rsidR="00C630A7" w:rsidRPr="008F6F16">
          <w:rPr>
            <w:rStyle w:val="Hyperlink"/>
            <w:color w:val="000000" w:themeColor="text1"/>
            <w:sz w:val="20"/>
            <w:u w:val="none"/>
          </w:rPr>
          <w:t xml:space="preserve"> and Doxorubicin, Vinblastine, and Dacarbazine Chemotherapy for Older Patients With Untreated Classical Hodgkin Lymphoma.</w:t>
        </w:r>
      </w:hyperlink>
      <w:r w:rsidR="00C630A7" w:rsidRPr="008F6F16">
        <w:rPr>
          <w:color w:val="000000" w:themeColor="text1"/>
          <w:sz w:val="20"/>
        </w:rPr>
        <w:t xml:space="preserve"> </w:t>
      </w:r>
      <w:r w:rsidR="00C630A7" w:rsidRPr="008F6F16">
        <w:rPr>
          <w:rStyle w:val="jrnl"/>
          <w:i/>
          <w:color w:val="000000" w:themeColor="text1"/>
          <w:sz w:val="20"/>
        </w:rPr>
        <w:t>Journal of Clinical Oncology</w:t>
      </w:r>
      <w:r w:rsidR="00C630A7" w:rsidRPr="008F6F16">
        <w:rPr>
          <w:color w:val="000000" w:themeColor="text1"/>
          <w:sz w:val="20"/>
        </w:rPr>
        <w:t xml:space="preserve">. 2018; </w:t>
      </w:r>
      <w:r w:rsidR="00C630A7" w:rsidRPr="008F6F16">
        <w:rPr>
          <w:color w:val="000000" w:themeColor="text1"/>
          <w:sz w:val="20"/>
          <w:shd w:val="clear" w:color="auto" w:fill="EEEEEE"/>
        </w:rPr>
        <w:t>30:3015-3022</w:t>
      </w:r>
      <w:r w:rsidR="00C630A7" w:rsidRPr="008F6F16">
        <w:rPr>
          <w:color w:val="000000" w:themeColor="text1"/>
          <w:sz w:val="20"/>
        </w:rPr>
        <w:t>; PMID</w:t>
      </w:r>
      <w:r w:rsidR="00C630A7" w:rsidRPr="00FD04BC">
        <w:rPr>
          <w:color w:val="000000" w:themeColor="text1"/>
          <w:sz w:val="20"/>
        </w:rPr>
        <w:t>: 30179569.</w:t>
      </w:r>
    </w:p>
    <w:p w14:paraId="0734EDA4" w14:textId="77777777" w:rsidR="00C630A7" w:rsidRPr="00FD04BC" w:rsidRDefault="00C630A7" w:rsidP="00C630A7">
      <w:pPr>
        <w:shd w:val="clear" w:color="auto" w:fill="FFFFFF"/>
        <w:ind w:right="-540"/>
        <w:jc w:val="both"/>
        <w:rPr>
          <w:color w:val="000000" w:themeColor="text1"/>
          <w:sz w:val="20"/>
        </w:rPr>
      </w:pPr>
    </w:p>
    <w:p w14:paraId="24E46A3E" w14:textId="23223362" w:rsidR="00F14826" w:rsidRPr="00FD04BC" w:rsidRDefault="006022A9" w:rsidP="00C630A7">
      <w:pPr>
        <w:numPr>
          <w:ilvl w:val="0"/>
          <w:numId w:val="6"/>
        </w:numPr>
        <w:shd w:val="clear" w:color="auto" w:fill="FFFFFF"/>
        <w:tabs>
          <w:tab w:val="clear" w:pos="360"/>
          <w:tab w:val="num" w:pos="1890"/>
        </w:tabs>
        <w:ind w:left="1800" w:right="-540" w:hanging="270"/>
        <w:jc w:val="both"/>
        <w:rPr>
          <w:color w:val="000000" w:themeColor="text1"/>
          <w:sz w:val="20"/>
        </w:rPr>
      </w:pPr>
      <w:hyperlink r:id="rId57" w:history="1">
        <w:r w:rsidR="00F14826" w:rsidRPr="00FD04BC">
          <w:rPr>
            <w:rStyle w:val="Hyperlink"/>
            <w:color w:val="000000" w:themeColor="text1"/>
            <w:sz w:val="20"/>
            <w:u w:val="none"/>
          </w:rPr>
          <w:t>Efficacy of salvage chemotherapy in diffuse large B cell lymphoma with primary treatment failure according to putative cell of origin.</w:t>
        </w:r>
      </w:hyperlink>
      <w:r w:rsidR="00F14826" w:rsidRPr="00FD04BC">
        <w:rPr>
          <w:color w:val="000000" w:themeColor="text1"/>
          <w:sz w:val="20"/>
        </w:rPr>
        <w:t xml:space="preserve"> </w:t>
      </w:r>
      <w:proofErr w:type="spellStart"/>
      <w:r w:rsidR="00F14826" w:rsidRPr="00FD04BC">
        <w:rPr>
          <w:color w:val="000000" w:themeColor="text1"/>
          <w:sz w:val="20"/>
        </w:rPr>
        <w:t>Badar</w:t>
      </w:r>
      <w:proofErr w:type="spellEnd"/>
      <w:r w:rsidR="00F14826" w:rsidRPr="00FD04BC">
        <w:rPr>
          <w:color w:val="000000" w:themeColor="text1"/>
          <w:sz w:val="20"/>
        </w:rPr>
        <w:t xml:space="preserve"> T, </w:t>
      </w:r>
      <w:proofErr w:type="spellStart"/>
      <w:r w:rsidR="00F14826" w:rsidRPr="00FD04BC">
        <w:rPr>
          <w:color w:val="000000" w:themeColor="text1"/>
          <w:sz w:val="20"/>
        </w:rPr>
        <w:t>Hamadani</w:t>
      </w:r>
      <w:proofErr w:type="spellEnd"/>
      <w:r w:rsidR="00F14826" w:rsidRPr="00FD04BC">
        <w:rPr>
          <w:color w:val="000000" w:themeColor="text1"/>
          <w:sz w:val="20"/>
        </w:rPr>
        <w:t xml:space="preserve"> M, </w:t>
      </w:r>
      <w:proofErr w:type="spellStart"/>
      <w:r w:rsidR="00F14826" w:rsidRPr="00FD04BC">
        <w:rPr>
          <w:color w:val="000000" w:themeColor="text1"/>
          <w:sz w:val="20"/>
        </w:rPr>
        <w:t>Bachanova</w:t>
      </w:r>
      <w:proofErr w:type="spellEnd"/>
      <w:r w:rsidR="00F14826" w:rsidRPr="00FD04BC">
        <w:rPr>
          <w:color w:val="000000" w:themeColor="text1"/>
          <w:sz w:val="20"/>
        </w:rPr>
        <w:t xml:space="preserve"> V, Maddocks KJ, </w:t>
      </w:r>
      <w:proofErr w:type="spellStart"/>
      <w:r w:rsidR="00F14826" w:rsidRPr="00FD04BC">
        <w:rPr>
          <w:color w:val="000000" w:themeColor="text1"/>
          <w:sz w:val="20"/>
        </w:rPr>
        <w:t>Umyarova</w:t>
      </w:r>
      <w:proofErr w:type="spellEnd"/>
      <w:r w:rsidR="00F14826" w:rsidRPr="00FD04BC">
        <w:rPr>
          <w:color w:val="000000" w:themeColor="text1"/>
          <w:sz w:val="20"/>
        </w:rPr>
        <w:t xml:space="preserve"> E, Chavez JC, </w:t>
      </w:r>
      <w:proofErr w:type="spellStart"/>
      <w:r w:rsidR="00F14826" w:rsidRPr="00FD04BC">
        <w:rPr>
          <w:color w:val="000000" w:themeColor="text1"/>
          <w:sz w:val="20"/>
        </w:rPr>
        <w:t>Epperla</w:t>
      </w:r>
      <w:proofErr w:type="spellEnd"/>
      <w:r w:rsidR="00F14826" w:rsidRPr="00FD04BC">
        <w:rPr>
          <w:color w:val="000000" w:themeColor="text1"/>
          <w:sz w:val="20"/>
        </w:rPr>
        <w:t xml:space="preserve"> N, Chhabra S, Xavier AC, </w:t>
      </w:r>
      <w:proofErr w:type="spellStart"/>
      <w:r w:rsidR="00F14826" w:rsidRPr="00FD04BC">
        <w:rPr>
          <w:color w:val="000000" w:themeColor="text1"/>
          <w:sz w:val="20"/>
        </w:rPr>
        <w:t>Karmali</w:t>
      </w:r>
      <w:proofErr w:type="spellEnd"/>
      <w:r w:rsidR="00F14826" w:rsidRPr="00FD04BC">
        <w:rPr>
          <w:color w:val="000000" w:themeColor="text1"/>
          <w:sz w:val="20"/>
        </w:rPr>
        <w:t xml:space="preserve"> R, </w:t>
      </w:r>
      <w:proofErr w:type="spellStart"/>
      <w:r w:rsidR="00F14826" w:rsidRPr="00FD04BC">
        <w:rPr>
          <w:color w:val="000000" w:themeColor="text1"/>
          <w:sz w:val="20"/>
        </w:rPr>
        <w:t>Salhab</w:t>
      </w:r>
      <w:proofErr w:type="spellEnd"/>
      <w:r w:rsidR="00F14826" w:rsidRPr="00FD04BC">
        <w:rPr>
          <w:color w:val="000000" w:themeColor="text1"/>
          <w:sz w:val="20"/>
        </w:rPr>
        <w:t xml:space="preserve"> M, Reddy N, Glenn MJ, Hernandez-</w:t>
      </w:r>
      <w:proofErr w:type="spellStart"/>
      <w:r w:rsidR="00F14826" w:rsidRPr="00FD04BC">
        <w:rPr>
          <w:color w:val="000000" w:themeColor="text1"/>
          <w:sz w:val="20"/>
        </w:rPr>
        <w:t>Ilizaliturri</w:t>
      </w:r>
      <w:proofErr w:type="spellEnd"/>
      <w:r w:rsidR="00F14826" w:rsidRPr="00FD04BC">
        <w:rPr>
          <w:color w:val="000000" w:themeColor="text1"/>
          <w:sz w:val="20"/>
        </w:rPr>
        <w:t xml:space="preserve"> FJ, Flowers CR, </w:t>
      </w:r>
      <w:r w:rsidR="00F14826" w:rsidRPr="00FD04BC">
        <w:rPr>
          <w:b/>
          <w:bCs/>
          <w:color w:val="000000" w:themeColor="text1"/>
          <w:sz w:val="20"/>
        </w:rPr>
        <w:t>Evens AM</w:t>
      </w:r>
      <w:r w:rsidR="00F14826" w:rsidRPr="00FD04BC">
        <w:rPr>
          <w:color w:val="000000" w:themeColor="text1"/>
          <w:sz w:val="20"/>
        </w:rPr>
        <w:t xml:space="preserve">, Zhou Z, </w:t>
      </w:r>
      <w:proofErr w:type="spellStart"/>
      <w:r w:rsidR="00F14826" w:rsidRPr="00FD04BC">
        <w:rPr>
          <w:color w:val="000000" w:themeColor="text1"/>
          <w:sz w:val="20"/>
        </w:rPr>
        <w:t>Lansigan</w:t>
      </w:r>
      <w:proofErr w:type="spellEnd"/>
      <w:r w:rsidR="00F14826" w:rsidRPr="00FD04BC">
        <w:rPr>
          <w:color w:val="000000" w:themeColor="text1"/>
          <w:sz w:val="20"/>
        </w:rPr>
        <w:t xml:space="preserve"> F, </w:t>
      </w:r>
      <w:proofErr w:type="spellStart"/>
      <w:r w:rsidR="00F14826" w:rsidRPr="00FD04BC">
        <w:rPr>
          <w:color w:val="000000" w:themeColor="text1"/>
          <w:sz w:val="20"/>
        </w:rPr>
        <w:t>Barta</w:t>
      </w:r>
      <w:proofErr w:type="spellEnd"/>
      <w:r w:rsidR="00F14826" w:rsidRPr="00FD04BC">
        <w:rPr>
          <w:color w:val="000000" w:themeColor="text1"/>
          <w:sz w:val="20"/>
        </w:rPr>
        <w:t xml:space="preserve"> SK, Cohen JB, Fenske TS, Costa LJ. </w:t>
      </w:r>
      <w:r w:rsidR="00F14826" w:rsidRPr="00FD04BC">
        <w:rPr>
          <w:rStyle w:val="jrnl"/>
          <w:i/>
          <w:color w:val="000000" w:themeColor="text1"/>
          <w:sz w:val="20"/>
        </w:rPr>
        <w:t>Leukemia and Lymphoma</w:t>
      </w:r>
      <w:r w:rsidR="00C630A7" w:rsidRPr="00FD04BC">
        <w:rPr>
          <w:color w:val="000000" w:themeColor="text1"/>
          <w:sz w:val="20"/>
        </w:rPr>
        <w:t xml:space="preserve">. 2019; </w:t>
      </w:r>
      <w:r w:rsidR="00C630A7" w:rsidRPr="00FD04BC">
        <w:rPr>
          <w:color w:val="000000" w:themeColor="text1"/>
          <w:sz w:val="20"/>
          <w:shd w:val="clear" w:color="auto" w:fill="FFFFFF"/>
        </w:rPr>
        <w:t xml:space="preserve">60:940-946; </w:t>
      </w:r>
      <w:r w:rsidR="00F14826" w:rsidRPr="00FD04BC">
        <w:rPr>
          <w:color w:val="000000" w:themeColor="text1"/>
          <w:sz w:val="20"/>
        </w:rPr>
        <w:t>PMID 30277110</w:t>
      </w:r>
    </w:p>
    <w:p w14:paraId="6AACB43D" w14:textId="77777777" w:rsidR="00F14826" w:rsidRPr="00FD04BC" w:rsidRDefault="00F14826" w:rsidP="00F14826">
      <w:pPr>
        <w:shd w:val="clear" w:color="auto" w:fill="FFFFFF"/>
        <w:tabs>
          <w:tab w:val="num" w:pos="1890"/>
        </w:tabs>
        <w:ind w:right="-540"/>
        <w:jc w:val="both"/>
        <w:rPr>
          <w:color w:val="000000" w:themeColor="text1"/>
          <w:sz w:val="20"/>
        </w:rPr>
      </w:pPr>
    </w:p>
    <w:p w14:paraId="67B382D8" w14:textId="68A5C262" w:rsidR="00F14826" w:rsidRPr="00FD04BC" w:rsidRDefault="006022A9" w:rsidP="00C630A7">
      <w:pPr>
        <w:numPr>
          <w:ilvl w:val="0"/>
          <w:numId w:val="6"/>
        </w:numPr>
        <w:shd w:val="clear" w:color="auto" w:fill="FFFFFF"/>
        <w:tabs>
          <w:tab w:val="clear" w:pos="360"/>
          <w:tab w:val="num" w:pos="1890"/>
        </w:tabs>
        <w:ind w:left="1800" w:right="-540" w:hanging="270"/>
        <w:jc w:val="both"/>
        <w:rPr>
          <w:color w:val="000000" w:themeColor="text1"/>
          <w:sz w:val="20"/>
        </w:rPr>
      </w:pPr>
      <w:hyperlink r:id="rId58" w:history="1">
        <w:r w:rsidR="00F14826" w:rsidRPr="00FD04BC">
          <w:rPr>
            <w:rStyle w:val="Hyperlink"/>
            <w:color w:val="000000" w:themeColor="text1"/>
            <w:sz w:val="20"/>
            <w:u w:val="none"/>
          </w:rPr>
          <w:t>Obinutuzumab plus CHOP is effective and has a tolerable safety profile in previously untreated, advanced diffuse large B-cell lymphoma: the phase II GATHER study.</w:t>
        </w:r>
      </w:hyperlink>
      <w:r w:rsidR="00F14826" w:rsidRPr="00FD04BC">
        <w:rPr>
          <w:color w:val="000000" w:themeColor="text1"/>
          <w:sz w:val="20"/>
        </w:rPr>
        <w:t xml:space="preserve"> Sharman JP, </w:t>
      </w:r>
      <w:proofErr w:type="spellStart"/>
      <w:r w:rsidR="00F14826" w:rsidRPr="00FD04BC">
        <w:rPr>
          <w:color w:val="000000" w:themeColor="text1"/>
          <w:sz w:val="20"/>
        </w:rPr>
        <w:t>Forero</w:t>
      </w:r>
      <w:proofErr w:type="spellEnd"/>
      <w:r w:rsidR="00F14826" w:rsidRPr="00FD04BC">
        <w:rPr>
          <w:color w:val="000000" w:themeColor="text1"/>
          <w:sz w:val="20"/>
        </w:rPr>
        <w:t xml:space="preserve">-Torres A, Costa LJ, Flinn IW, </w:t>
      </w:r>
      <w:proofErr w:type="spellStart"/>
      <w:r w:rsidR="00F14826" w:rsidRPr="00FD04BC">
        <w:rPr>
          <w:color w:val="000000" w:themeColor="text1"/>
          <w:sz w:val="20"/>
        </w:rPr>
        <w:t>Inhorn</w:t>
      </w:r>
      <w:proofErr w:type="spellEnd"/>
      <w:r w:rsidR="00F14826" w:rsidRPr="00FD04BC">
        <w:rPr>
          <w:color w:val="000000" w:themeColor="text1"/>
          <w:sz w:val="20"/>
        </w:rPr>
        <w:t xml:space="preserve"> L, Kelly K, </w:t>
      </w:r>
      <w:proofErr w:type="spellStart"/>
      <w:r w:rsidR="00F14826" w:rsidRPr="00FD04BC">
        <w:rPr>
          <w:color w:val="000000" w:themeColor="text1"/>
          <w:sz w:val="20"/>
        </w:rPr>
        <w:t>Bessudo</w:t>
      </w:r>
      <w:proofErr w:type="spellEnd"/>
      <w:r w:rsidR="00F14826" w:rsidRPr="00FD04BC">
        <w:rPr>
          <w:color w:val="000000" w:themeColor="text1"/>
          <w:sz w:val="20"/>
        </w:rPr>
        <w:t xml:space="preserve"> A, </w:t>
      </w:r>
      <w:proofErr w:type="spellStart"/>
      <w:r w:rsidR="00F14826" w:rsidRPr="00FD04BC">
        <w:rPr>
          <w:color w:val="000000" w:themeColor="text1"/>
          <w:sz w:val="20"/>
        </w:rPr>
        <w:t>Fayad</w:t>
      </w:r>
      <w:proofErr w:type="spellEnd"/>
      <w:r w:rsidR="00F14826" w:rsidRPr="00FD04BC">
        <w:rPr>
          <w:color w:val="000000" w:themeColor="text1"/>
          <w:sz w:val="20"/>
        </w:rPr>
        <w:t xml:space="preserve"> LE, Kaminski MS, </w:t>
      </w:r>
      <w:r w:rsidR="00F14826" w:rsidRPr="00FD04BC">
        <w:rPr>
          <w:b/>
          <w:bCs/>
          <w:color w:val="000000" w:themeColor="text1"/>
          <w:sz w:val="20"/>
        </w:rPr>
        <w:t>Evens AM</w:t>
      </w:r>
      <w:r w:rsidR="00F14826" w:rsidRPr="00FD04BC">
        <w:rPr>
          <w:color w:val="000000" w:themeColor="text1"/>
          <w:sz w:val="20"/>
        </w:rPr>
        <w:t xml:space="preserve">, Flowers CR, </w:t>
      </w:r>
      <w:proofErr w:type="spellStart"/>
      <w:r w:rsidR="00F14826" w:rsidRPr="00FD04BC">
        <w:rPr>
          <w:color w:val="000000" w:themeColor="text1"/>
          <w:sz w:val="20"/>
        </w:rPr>
        <w:t>Sahin</w:t>
      </w:r>
      <w:proofErr w:type="spellEnd"/>
      <w:r w:rsidR="00F14826" w:rsidRPr="00FD04BC">
        <w:rPr>
          <w:color w:val="000000" w:themeColor="text1"/>
          <w:sz w:val="20"/>
        </w:rPr>
        <w:t xml:space="preserve"> D, Mundt KE, </w:t>
      </w:r>
      <w:proofErr w:type="spellStart"/>
      <w:r w:rsidR="00F14826" w:rsidRPr="00FD04BC">
        <w:rPr>
          <w:color w:val="000000" w:themeColor="text1"/>
          <w:sz w:val="20"/>
        </w:rPr>
        <w:t>Sandmann</w:t>
      </w:r>
      <w:proofErr w:type="spellEnd"/>
      <w:r w:rsidR="00F14826" w:rsidRPr="00FD04BC">
        <w:rPr>
          <w:color w:val="000000" w:themeColor="text1"/>
          <w:sz w:val="20"/>
        </w:rPr>
        <w:t xml:space="preserve"> T, </w:t>
      </w:r>
      <w:proofErr w:type="spellStart"/>
      <w:r w:rsidR="00F14826" w:rsidRPr="00FD04BC">
        <w:rPr>
          <w:color w:val="000000" w:themeColor="text1"/>
          <w:sz w:val="20"/>
        </w:rPr>
        <w:t>Fingerle-Rowson</w:t>
      </w:r>
      <w:proofErr w:type="spellEnd"/>
      <w:r w:rsidR="00F14826" w:rsidRPr="00FD04BC">
        <w:rPr>
          <w:color w:val="000000" w:themeColor="text1"/>
          <w:sz w:val="20"/>
        </w:rPr>
        <w:t xml:space="preserve"> G, </w:t>
      </w:r>
      <w:proofErr w:type="spellStart"/>
      <w:r w:rsidR="00F14826" w:rsidRPr="00FD04BC">
        <w:rPr>
          <w:color w:val="000000" w:themeColor="text1"/>
          <w:sz w:val="20"/>
        </w:rPr>
        <w:t>Vignal</w:t>
      </w:r>
      <w:proofErr w:type="spellEnd"/>
      <w:r w:rsidR="00F14826" w:rsidRPr="00FD04BC">
        <w:rPr>
          <w:color w:val="000000" w:themeColor="text1"/>
          <w:sz w:val="20"/>
        </w:rPr>
        <w:t xml:space="preserve"> C, </w:t>
      </w:r>
      <w:proofErr w:type="spellStart"/>
      <w:r w:rsidR="00F14826" w:rsidRPr="00FD04BC">
        <w:rPr>
          <w:color w:val="000000" w:themeColor="text1"/>
          <w:sz w:val="20"/>
        </w:rPr>
        <w:t>Mobasher</w:t>
      </w:r>
      <w:proofErr w:type="spellEnd"/>
      <w:r w:rsidR="00F14826" w:rsidRPr="00FD04BC">
        <w:rPr>
          <w:color w:val="000000" w:themeColor="text1"/>
          <w:sz w:val="20"/>
        </w:rPr>
        <w:t xml:space="preserve"> M, </w:t>
      </w:r>
      <w:proofErr w:type="spellStart"/>
      <w:r w:rsidR="00F14826" w:rsidRPr="00FD04BC">
        <w:rPr>
          <w:color w:val="000000" w:themeColor="text1"/>
          <w:sz w:val="20"/>
        </w:rPr>
        <w:t>Zelenetz</w:t>
      </w:r>
      <w:proofErr w:type="spellEnd"/>
      <w:r w:rsidR="00F14826" w:rsidRPr="00FD04BC">
        <w:rPr>
          <w:color w:val="000000" w:themeColor="text1"/>
          <w:sz w:val="20"/>
        </w:rPr>
        <w:t xml:space="preserve"> AD. </w:t>
      </w:r>
      <w:r w:rsidR="00F14826" w:rsidRPr="00FD04BC">
        <w:rPr>
          <w:rStyle w:val="jrnl"/>
          <w:i/>
          <w:color w:val="000000" w:themeColor="text1"/>
          <w:sz w:val="20"/>
        </w:rPr>
        <w:t>Leukemia and Lymphoma</w:t>
      </w:r>
      <w:r w:rsidR="00C630A7" w:rsidRPr="00FD04BC">
        <w:rPr>
          <w:color w:val="000000" w:themeColor="text1"/>
          <w:sz w:val="20"/>
        </w:rPr>
        <w:t>. 2019</w:t>
      </w:r>
      <w:r w:rsidR="00F14826" w:rsidRPr="00FD04BC">
        <w:rPr>
          <w:color w:val="000000" w:themeColor="text1"/>
          <w:sz w:val="20"/>
        </w:rPr>
        <w:t>;</w:t>
      </w:r>
      <w:r w:rsidR="00C630A7" w:rsidRPr="00FD04BC">
        <w:rPr>
          <w:color w:val="000000" w:themeColor="text1"/>
          <w:sz w:val="20"/>
        </w:rPr>
        <w:t xml:space="preserve"> </w:t>
      </w:r>
      <w:r w:rsidR="00C630A7" w:rsidRPr="00FD04BC">
        <w:rPr>
          <w:color w:val="000000" w:themeColor="text1"/>
          <w:sz w:val="20"/>
          <w:shd w:val="clear" w:color="auto" w:fill="FFFFFF"/>
        </w:rPr>
        <w:t xml:space="preserve">60:894-903; </w:t>
      </w:r>
      <w:r w:rsidR="00F14826" w:rsidRPr="00FD04BC">
        <w:rPr>
          <w:color w:val="000000" w:themeColor="text1"/>
          <w:sz w:val="20"/>
        </w:rPr>
        <w:t>PMID: 30277102</w:t>
      </w:r>
    </w:p>
    <w:p w14:paraId="099D9F53" w14:textId="77777777" w:rsidR="0022258D" w:rsidRPr="00FD04BC" w:rsidRDefault="0022258D" w:rsidP="0022258D">
      <w:pPr>
        <w:shd w:val="clear" w:color="auto" w:fill="FFFFFF"/>
        <w:tabs>
          <w:tab w:val="num" w:pos="1890"/>
        </w:tabs>
        <w:ind w:right="-540"/>
        <w:jc w:val="both"/>
        <w:rPr>
          <w:color w:val="000000" w:themeColor="text1"/>
          <w:sz w:val="20"/>
        </w:rPr>
      </w:pPr>
    </w:p>
    <w:p w14:paraId="0EA6E15F" w14:textId="0F2FEDE9" w:rsidR="0022258D" w:rsidRPr="00FD04BC" w:rsidRDefault="0022258D" w:rsidP="00AB600D">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rPr>
        <w:t>Sabhachandani</w:t>
      </w:r>
      <w:proofErr w:type="spellEnd"/>
      <w:r w:rsidRPr="00FD04BC">
        <w:rPr>
          <w:color w:val="000000" w:themeColor="text1"/>
          <w:sz w:val="20"/>
        </w:rPr>
        <w:t xml:space="preserve"> P, Sarkar S, </w:t>
      </w:r>
      <w:proofErr w:type="spellStart"/>
      <w:r w:rsidRPr="00FD04BC">
        <w:rPr>
          <w:color w:val="000000" w:themeColor="text1"/>
          <w:sz w:val="20"/>
        </w:rPr>
        <w:t>Mckenney</w:t>
      </w:r>
      <w:proofErr w:type="spellEnd"/>
      <w:r w:rsidRPr="00FD04BC">
        <w:rPr>
          <w:color w:val="000000" w:themeColor="text1"/>
          <w:sz w:val="20"/>
        </w:rPr>
        <w:t xml:space="preserve"> S, Ravi D, </w:t>
      </w: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Konry</w:t>
      </w:r>
      <w:proofErr w:type="spellEnd"/>
      <w:r w:rsidRPr="00FD04BC">
        <w:rPr>
          <w:color w:val="000000" w:themeColor="text1"/>
          <w:sz w:val="20"/>
        </w:rPr>
        <w:t xml:space="preserve"> T. Microfluidic assembly of hydrogel-based immunogenic tumor spheroids for evaluation of anticancer therapies and biomarker release. </w:t>
      </w:r>
      <w:r w:rsidRPr="00FD04BC">
        <w:rPr>
          <w:i/>
          <w:color w:val="000000" w:themeColor="text1"/>
          <w:sz w:val="20"/>
        </w:rPr>
        <w:t>J Control Release.</w:t>
      </w:r>
      <w:r w:rsidR="00AB600D" w:rsidRPr="00FD04BC">
        <w:rPr>
          <w:color w:val="000000" w:themeColor="text1"/>
          <w:sz w:val="20"/>
        </w:rPr>
        <w:t xml:space="preserve"> 2018; </w:t>
      </w:r>
      <w:r w:rsidR="00AB600D" w:rsidRPr="00FD04BC">
        <w:rPr>
          <w:color w:val="000000" w:themeColor="text1"/>
          <w:sz w:val="20"/>
          <w:shd w:val="clear" w:color="auto" w:fill="FFFFFF"/>
        </w:rPr>
        <w:t xml:space="preserve">295:21-30; </w:t>
      </w:r>
      <w:r w:rsidRPr="00FD04BC">
        <w:rPr>
          <w:color w:val="000000" w:themeColor="text1"/>
          <w:sz w:val="20"/>
        </w:rPr>
        <w:t>PMID: 30550941</w:t>
      </w:r>
    </w:p>
    <w:p w14:paraId="063D673C" w14:textId="77777777" w:rsidR="0022258D" w:rsidRPr="00FD04BC" w:rsidRDefault="0022258D" w:rsidP="0022258D">
      <w:pPr>
        <w:shd w:val="clear" w:color="auto" w:fill="FFFFFF"/>
        <w:tabs>
          <w:tab w:val="num" w:pos="1890"/>
        </w:tabs>
        <w:ind w:right="-540"/>
        <w:jc w:val="both"/>
        <w:rPr>
          <w:color w:val="000000" w:themeColor="text1"/>
          <w:sz w:val="20"/>
        </w:rPr>
      </w:pPr>
    </w:p>
    <w:p w14:paraId="1CD470B2" w14:textId="2DA07D29" w:rsidR="0022258D" w:rsidRPr="00FD04BC" w:rsidRDefault="0022258D" w:rsidP="00AB600D">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Hill BT, </w:t>
      </w:r>
      <w:proofErr w:type="spellStart"/>
      <w:r w:rsidRPr="00FD04BC">
        <w:rPr>
          <w:color w:val="000000" w:themeColor="text1"/>
          <w:sz w:val="20"/>
        </w:rPr>
        <w:t>Nastoupil</w:t>
      </w:r>
      <w:proofErr w:type="spellEnd"/>
      <w:r w:rsidRPr="00FD04BC">
        <w:rPr>
          <w:color w:val="000000" w:themeColor="text1"/>
          <w:sz w:val="20"/>
        </w:rPr>
        <w:t xml:space="preserve"> L, Winter AM, Becnel MR, </w:t>
      </w:r>
      <w:proofErr w:type="spellStart"/>
      <w:r w:rsidRPr="00FD04BC">
        <w:rPr>
          <w:color w:val="000000" w:themeColor="text1"/>
          <w:sz w:val="20"/>
        </w:rPr>
        <w:t>Cerhan</w:t>
      </w:r>
      <w:proofErr w:type="spellEnd"/>
      <w:r w:rsidRPr="00FD04BC">
        <w:rPr>
          <w:color w:val="000000" w:themeColor="text1"/>
          <w:sz w:val="20"/>
        </w:rPr>
        <w:t xml:space="preserve"> JR, </w:t>
      </w:r>
      <w:proofErr w:type="spellStart"/>
      <w:r w:rsidRPr="00FD04BC">
        <w:rPr>
          <w:color w:val="000000" w:themeColor="text1"/>
          <w:sz w:val="20"/>
        </w:rPr>
        <w:t>Habermann</w:t>
      </w:r>
      <w:proofErr w:type="spellEnd"/>
      <w:r w:rsidRPr="00FD04BC">
        <w:rPr>
          <w:color w:val="000000" w:themeColor="text1"/>
          <w:sz w:val="20"/>
        </w:rPr>
        <w:t xml:space="preserve"> TM, Link BK, Maurer MJ, Fakhri B, Reddy P, Smith SD, </w:t>
      </w:r>
      <w:proofErr w:type="spellStart"/>
      <w:r w:rsidRPr="00FD04BC">
        <w:rPr>
          <w:color w:val="000000" w:themeColor="text1"/>
          <w:sz w:val="20"/>
        </w:rPr>
        <w:t>Mukhija</w:t>
      </w:r>
      <w:proofErr w:type="spellEnd"/>
      <w:r w:rsidRPr="00FD04BC">
        <w:rPr>
          <w:color w:val="000000" w:themeColor="text1"/>
          <w:sz w:val="20"/>
        </w:rPr>
        <w:t xml:space="preserve"> D, Jagadeesh D, Desai A, </w:t>
      </w:r>
      <w:proofErr w:type="spellStart"/>
      <w:r w:rsidRPr="00FD04BC">
        <w:rPr>
          <w:color w:val="000000" w:themeColor="text1"/>
          <w:sz w:val="20"/>
        </w:rPr>
        <w:t>Alderuccio</w:t>
      </w:r>
      <w:proofErr w:type="spellEnd"/>
      <w:r w:rsidRPr="00FD04BC">
        <w:rPr>
          <w:color w:val="000000" w:themeColor="text1"/>
          <w:sz w:val="20"/>
        </w:rPr>
        <w:t xml:space="preserve"> JP, </w:t>
      </w:r>
      <w:proofErr w:type="spellStart"/>
      <w:r w:rsidRPr="00FD04BC">
        <w:rPr>
          <w:color w:val="000000" w:themeColor="text1"/>
          <w:sz w:val="20"/>
        </w:rPr>
        <w:t>Lossos</w:t>
      </w:r>
      <w:proofErr w:type="spellEnd"/>
      <w:r w:rsidRPr="00FD04BC">
        <w:rPr>
          <w:color w:val="000000" w:themeColor="text1"/>
          <w:sz w:val="20"/>
        </w:rPr>
        <w:t xml:space="preserve"> IS, </w:t>
      </w:r>
      <w:proofErr w:type="spellStart"/>
      <w:r w:rsidRPr="00FD04BC">
        <w:rPr>
          <w:color w:val="000000" w:themeColor="text1"/>
          <w:sz w:val="20"/>
        </w:rPr>
        <w:t>Mehra</w:t>
      </w:r>
      <w:proofErr w:type="spellEnd"/>
      <w:r w:rsidRPr="00FD04BC">
        <w:rPr>
          <w:color w:val="000000" w:themeColor="text1"/>
          <w:sz w:val="20"/>
        </w:rPr>
        <w:t xml:space="preserve"> P, </w:t>
      </w:r>
      <w:proofErr w:type="spellStart"/>
      <w:r w:rsidRPr="00FD04BC">
        <w:rPr>
          <w:color w:val="000000" w:themeColor="text1"/>
          <w:sz w:val="20"/>
        </w:rPr>
        <w:t>Portell</w:t>
      </w:r>
      <w:proofErr w:type="spellEnd"/>
      <w:r w:rsidRPr="00FD04BC">
        <w:rPr>
          <w:color w:val="000000" w:themeColor="text1"/>
          <w:sz w:val="20"/>
        </w:rPr>
        <w:t xml:space="preserve"> CA, Goldman ML, </w:t>
      </w:r>
      <w:proofErr w:type="spellStart"/>
      <w:r w:rsidRPr="00FD04BC">
        <w:rPr>
          <w:color w:val="000000" w:themeColor="text1"/>
          <w:sz w:val="20"/>
        </w:rPr>
        <w:t>Calzada</w:t>
      </w:r>
      <w:proofErr w:type="spellEnd"/>
      <w:r w:rsidRPr="00FD04BC">
        <w:rPr>
          <w:color w:val="000000" w:themeColor="text1"/>
          <w:sz w:val="20"/>
        </w:rPr>
        <w:t xml:space="preserve"> O, Cohen JB, Hussain MJ, Ghosh N, </w:t>
      </w:r>
      <w:proofErr w:type="spellStart"/>
      <w:r w:rsidRPr="00FD04BC">
        <w:rPr>
          <w:color w:val="000000" w:themeColor="text1"/>
          <w:sz w:val="20"/>
        </w:rPr>
        <w:t>Caimi</w:t>
      </w:r>
      <w:proofErr w:type="spellEnd"/>
      <w:r w:rsidRPr="00FD04BC">
        <w:rPr>
          <w:color w:val="000000" w:themeColor="text1"/>
          <w:sz w:val="20"/>
        </w:rPr>
        <w:t xml:space="preserve"> P, </w:t>
      </w:r>
      <w:proofErr w:type="spellStart"/>
      <w:r w:rsidRPr="00FD04BC">
        <w:rPr>
          <w:color w:val="000000" w:themeColor="text1"/>
          <w:sz w:val="20"/>
        </w:rPr>
        <w:t>Tiutan</w:t>
      </w:r>
      <w:proofErr w:type="spellEnd"/>
      <w:r w:rsidRPr="00FD04BC">
        <w:rPr>
          <w:color w:val="000000" w:themeColor="text1"/>
          <w:sz w:val="20"/>
        </w:rPr>
        <w:t xml:space="preserve"> T, Martin P, </w:t>
      </w:r>
      <w:proofErr w:type="spellStart"/>
      <w:r w:rsidRPr="00FD04BC">
        <w:rPr>
          <w:color w:val="000000" w:themeColor="text1"/>
          <w:sz w:val="20"/>
        </w:rPr>
        <w:t>Kodali</w:t>
      </w:r>
      <w:proofErr w:type="spellEnd"/>
      <w:r w:rsidRPr="00FD04BC">
        <w:rPr>
          <w:color w:val="000000" w:themeColor="text1"/>
          <w:sz w:val="20"/>
        </w:rPr>
        <w:t xml:space="preserve"> A, </w:t>
      </w:r>
      <w:r w:rsidRPr="00FD04BC">
        <w:rPr>
          <w:b/>
          <w:color w:val="000000" w:themeColor="text1"/>
          <w:sz w:val="20"/>
        </w:rPr>
        <w:t>Evens AM,</w:t>
      </w:r>
      <w:r w:rsidRPr="00FD04BC">
        <w:rPr>
          <w:color w:val="000000" w:themeColor="text1"/>
          <w:sz w:val="20"/>
        </w:rPr>
        <w:t xml:space="preserve"> Kahl BS. Maintenance rituximab or observation after frontline treatment with </w:t>
      </w:r>
      <w:proofErr w:type="spellStart"/>
      <w:r w:rsidRPr="00FD04BC">
        <w:rPr>
          <w:color w:val="000000" w:themeColor="text1"/>
          <w:sz w:val="20"/>
        </w:rPr>
        <w:t>bendamustine</w:t>
      </w:r>
      <w:proofErr w:type="spellEnd"/>
      <w:r w:rsidRPr="00FD04BC">
        <w:rPr>
          <w:color w:val="000000" w:themeColor="text1"/>
          <w:sz w:val="20"/>
        </w:rPr>
        <w:t>-rituximab for follicular lymphoma</w:t>
      </w:r>
      <w:r w:rsidRPr="00FD04BC">
        <w:rPr>
          <w:i/>
          <w:color w:val="000000" w:themeColor="text1"/>
          <w:sz w:val="20"/>
        </w:rPr>
        <w:t>. Br</w:t>
      </w:r>
      <w:r w:rsidR="00715D15" w:rsidRPr="00FD04BC">
        <w:rPr>
          <w:i/>
          <w:color w:val="000000" w:themeColor="text1"/>
          <w:sz w:val="20"/>
        </w:rPr>
        <w:t>itish</w:t>
      </w:r>
      <w:r w:rsidRPr="00FD04BC">
        <w:rPr>
          <w:i/>
          <w:color w:val="000000" w:themeColor="text1"/>
          <w:sz w:val="20"/>
        </w:rPr>
        <w:t xml:space="preserve"> J</w:t>
      </w:r>
      <w:r w:rsidR="00715D15" w:rsidRPr="00FD04BC">
        <w:rPr>
          <w:i/>
          <w:color w:val="000000" w:themeColor="text1"/>
          <w:sz w:val="20"/>
        </w:rPr>
        <w:t>ournal of</w:t>
      </w:r>
      <w:r w:rsidRPr="00FD04BC">
        <w:rPr>
          <w:i/>
          <w:color w:val="000000" w:themeColor="text1"/>
          <w:sz w:val="20"/>
        </w:rPr>
        <w:t xml:space="preserve"> </w:t>
      </w:r>
      <w:proofErr w:type="spellStart"/>
      <w:r w:rsidRPr="00FD04BC">
        <w:rPr>
          <w:i/>
          <w:color w:val="000000" w:themeColor="text1"/>
          <w:sz w:val="20"/>
        </w:rPr>
        <w:t>Haematol</w:t>
      </w:r>
      <w:r w:rsidR="00715D15" w:rsidRPr="00FD04BC">
        <w:rPr>
          <w:i/>
          <w:color w:val="000000" w:themeColor="text1"/>
          <w:sz w:val="20"/>
        </w:rPr>
        <w:t>ogy</w:t>
      </w:r>
      <w:proofErr w:type="spellEnd"/>
      <w:r w:rsidRPr="00FD04BC">
        <w:rPr>
          <w:i/>
          <w:color w:val="000000" w:themeColor="text1"/>
          <w:sz w:val="20"/>
        </w:rPr>
        <w:t>.</w:t>
      </w:r>
      <w:r w:rsidRPr="00FD04BC">
        <w:rPr>
          <w:color w:val="000000" w:themeColor="text1"/>
          <w:sz w:val="20"/>
        </w:rPr>
        <w:t xml:space="preserve"> 2018</w:t>
      </w:r>
      <w:r w:rsidR="00AB600D" w:rsidRPr="00FD04BC">
        <w:rPr>
          <w:color w:val="000000" w:themeColor="text1"/>
          <w:sz w:val="20"/>
        </w:rPr>
        <w:t xml:space="preserve">; </w:t>
      </w:r>
      <w:r w:rsidR="00AB600D" w:rsidRPr="00FD04BC">
        <w:rPr>
          <w:color w:val="000000" w:themeColor="text1"/>
          <w:sz w:val="20"/>
          <w:shd w:val="clear" w:color="auto" w:fill="FFFFFF"/>
        </w:rPr>
        <w:t xml:space="preserve">184:524-535; </w:t>
      </w:r>
      <w:r w:rsidRPr="00FD04BC">
        <w:rPr>
          <w:color w:val="000000" w:themeColor="text1"/>
          <w:sz w:val="20"/>
        </w:rPr>
        <w:t>PMID: 30575016</w:t>
      </w:r>
      <w:r w:rsidR="00C630A7" w:rsidRPr="00FD04BC">
        <w:rPr>
          <w:color w:val="000000" w:themeColor="text1"/>
          <w:sz w:val="20"/>
        </w:rPr>
        <w:t>.</w:t>
      </w:r>
    </w:p>
    <w:p w14:paraId="1608B088" w14:textId="77777777" w:rsidR="0022258D" w:rsidRPr="00FD04BC" w:rsidRDefault="0022258D" w:rsidP="0022258D">
      <w:pPr>
        <w:shd w:val="clear" w:color="auto" w:fill="FFFFFF"/>
        <w:tabs>
          <w:tab w:val="num" w:pos="1890"/>
        </w:tabs>
        <w:ind w:right="-540"/>
        <w:jc w:val="both"/>
        <w:rPr>
          <w:color w:val="000000" w:themeColor="text1"/>
          <w:sz w:val="20"/>
        </w:rPr>
      </w:pPr>
    </w:p>
    <w:p w14:paraId="03E0444B" w14:textId="00B203E9" w:rsidR="00DE663F" w:rsidRPr="00FD04BC" w:rsidRDefault="0022258D" w:rsidP="00AB600D">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Gerson JN, </w:t>
      </w:r>
      <w:proofErr w:type="spellStart"/>
      <w:r w:rsidRPr="00FD04BC">
        <w:rPr>
          <w:color w:val="000000" w:themeColor="text1"/>
          <w:sz w:val="20"/>
        </w:rPr>
        <w:t>Handorf</w:t>
      </w:r>
      <w:proofErr w:type="spellEnd"/>
      <w:r w:rsidRPr="00FD04BC">
        <w:rPr>
          <w:color w:val="000000" w:themeColor="text1"/>
          <w:sz w:val="20"/>
        </w:rPr>
        <w:t xml:space="preserve"> E, Villa D, Gerrie AS, </w:t>
      </w:r>
      <w:proofErr w:type="spellStart"/>
      <w:r w:rsidRPr="00FD04BC">
        <w:rPr>
          <w:color w:val="000000" w:themeColor="text1"/>
          <w:sz w:val="20"/>
        </w:rPr>
        <w:t>Chapani</w:t>
      </w:r>
      <w:proofErr w:type="spellEnd"/>
      <w:r w:rsidRPr="00FD04BC">
        <w:rPr>
          <w:color w:val="000000" w:themeColor="text1"/>
          <w:sz w:val="20"/>
        </w:rPr>
        <w:t xml:space="preserve"> P, Li S, Medeiros LJ, Wang MI, Cohen JB, </w:t>
      </w:r>
      <w:proofErr w:type="spellStart"/>
      <w:r w:rsidRPr="00FD04BC">
        <w:rPr>
          <w:color w:val="000000" w:themeColor="text1"/>
          <w:sz w:val="20"/>
        </w:rPr>
        <w:t>Calzada</w:t>
      </w:r>
      <w:proofErr w:type="spellEnd"/>
      <w:r w:rsidRPr="00FD04BC">
        <w:rPr>
          <w:color w:val="000000" w:themeColor="text1"/>
          <w:sz w:val="20"/>
        </w:rPr>
        <w:t xml:space="preserve"> O, </w:t>
      </w:r>
      <w:proofErr w:type="spellStart"/>
      <w:r w:rsidRPr="00FD04BC">
        <w:rPr>
          <w:color w:val="000000" w:themeColor="text1"/>
          <w:sz w:val="20"/>
        </w:rPr>
        <w:t>Churnetski</w:t>
      </w:r>
      <w:proofErr w:type="spellEnd"/>
      <w:r w:rsidRPr="00FD04BC">
        <w:rPr>
          <w:color w:val="000000" w:themeColor="text1"/>
          <w:sz w:val="20"/>
        </w:rPr>
        <w:t xml:space="preserve"> MC, Hill BT, </w:t>
      </w:r>
      <w:proofErr w:type="spellStart"/>
      <w:r w:rsidRPr="00FD04BC">
        <w:rPr>
          <w:color w:val="000000" w:themeColor="text1"/>
          <w:sz w:val="20"/>
        </w:rPr>
        <w:t>Sawalha</w:t>
      </w:r>
      <w:proofErr w:type="spellEnd"/>
      <w:r w:rsidRPr="00FD04BC">
        <w:rPr>
          <w:color w:val="000000" w:themeColor="text1"/>
          <w:sz w:val="20"/>
        </w:rPr>
        <w:t xml:space="preserve"> Y, Hernandez-</w:t>
      </w:r>
      <w:proofErr w:type="spellStart"/>
      <w:r w:rsidRPr="00FD04BC">
        <w:rPr>
          <w:color w:val="000000" w:themeColor="text1"/>
          <w:sz w:val="20"/>
        </w:rPr>
        <w:t>Ilizaliturri</w:t>
      </w:r>
      <w:proofErr w:type="spellEnd"/>
      <w:r w:rsidRPr="00FD04BC">
        <w:rPr>
          <w:color w:val="000000" w:themeColor="text1"/>
          <w:sz w:val="20"/>
        </w:rPr>
        <w:t xml:space="preserve"> FJ, Kothari S, </w:t>
      </w:r>
      <w:proofErr w:type="spellStart"/>
      <w:r w:rsidRPr="00FD04BC">
        <w:rPr>
          <w:color w:val="000000" w:themeColor="text1"/>
          <w:sz w:val="20"/>
        </w:rPr>
        <w:t>Vose</w:t>
      </w:r>
      <w:proofErr w:type="spellEnd"/>
      <w:r w:rsidRPr="00FD04BC">
        <w:rPr>
          <w:color w:val="000000" w:themeColor="text1"/>
          <w:sz w:val="20"/>
        </w:rPr>
        <w:t xml:space="preserve"> JM, Bast MA, Fenske TS, Narayana Rao Gari S, Maddocks KJ, Bond D, </w:t>
      </w:r>
      <w:proofErr w:type="spellStart"/>
      <w:r w:rsidRPr="00FD04BC">
        <w:rPr>
          <w:color w:val="000000" w:themeColor="text1"/>
          <w:sz w:val="20"/>
        </w:rPr>
        <w:t>Bachanova</w:t>
      </w:r>
      <w:proofErr w:type="spellEnd"/>
      <w:r w:rsidRPr="00FD04BC">
        <w:rPr>
          <w:color w:val="000000" w:themeColor="text1"/>
          <w:sz w:val="20"/>
        </w:rPr>
        <w:t xml:space="preserve"> V, </w:t>
      </w:r>
      <w:proofErr w:type="spellStart"/>
      <w:r w:rsidRPr="00FD04BC">
        <w:rPr>
          <w:color w:val="000000" w:themeColor="text1"/>
          <w:sz w:val="20"/>
        </w:rPr>
        <w:t>Kolla</w:t>
      </w:r>
      <w:proofErr w:type="spellEnd"/>
      <w:r w:rsidRPr="00FD04BC">
        <w:rPr>
          <w:color w:val="000000" w:themeColor="text1"/>
          <w:sz w:val="20"/>
        </w:rPr>
        <w:t xml:space="preserve"> B, Chavez J, Shah B, </w:t>
      </w:r>
      <w:proofErr w:type="spellStart"/>
      <w:r w:rsidRPr="00FD04BC">
        <w:rPr>
          <w:color w:val="000000" w:themeColor="text1"/>
          <w:sz w:val="20"/>
        </w:rPr>
        <w:t>Lansigan</w:t>
      </w:r>
      <w:proofErr w:type="spellEnd"/>
      <w:r w:rsidRPr="00FD04BC">
        <w:rPr>
          <w:color w:val="000000" w:themeColor="text1"/>
          <w:sz w:val="20"/>
        </w:rPr>
        <w:t xml:space="preserve"> F, Burns TF, Donovan AM, Wagner-Johnston N, </w:t>
      </w:r>
      <w:r w:rsidRPr="00FD04BC">
        <w:rPr>
          <w:color w:val="000000" w:themeColor="text1"/>
          <w:sz w:val="20"/>
        </w:rPr>
        <w:lastRenderedPageBreak/>
        <w:t xml:space="preserve">Messmer M, Mehta A, Anderson JK, Reddy N, Kovach AE, Landsburg DJ, Glenn M, Inwards DJ, </w:t>
      </w:r>
      <w:proofErr w:type="spellStart"/>
      <w:r w:rsidRPr="00FD04BC">
        <w:rPr>
          <w:color w:val="000000" w:themeColor="text1"/>
          <w:sz w:val="20"/>
        </w:rPr>
        <w:t>Karmali</w:t>
      </w:r>
      <w:proofErr w:type="spellEnd"/>
      <w:r w:rsidRPr="00FD04BC">
        <w:rPr>
          <w:color w:val="000000" w:themeColor="text1"/>
          <w:sz w:val="20"/>
        </w:rPr>
        <w:t xml:space="preserve"> R, Kaplan JB, </w:t>
      </w:r>
      <w:proofErr w:type="spellStart"/>
      <w:r w:rsidRPr="00FD04BC">
        <w:rPr>
          <w:color w:val="000000" w:themeColor="text1"/>
          <w:sz w:val="20"/>
        </w:rPr>
        <w:t>Caimi</w:t>
      </w:r>
      <w:proofErr w:type="spellEnd"/>
      <w:r w:rsidRPr="00FD04BC">
        <w:rPr>
          <w:color w:val="000000" w:themeColor="text1"/>
          <w:sz w:val="20"/>
        </w:rPr>
        <w:t xml:space="preserve"> PF, </w:t>
      </w:r>
      <w:proofErr w:type="spellStart"/>
      <w:r w:rsidRPr="00FD04BC">
        <w:rPr>
          <w:color w:val="000000" w:themeColor="text1"/>
          <w:sz w:val="20"/>
        </w:rPr>
        <w:t>Rajguru</w:t>
      </w:r>
      <w:proofErr w:type="spellEnd"/>
      <w:r w:rsidRPr="00FD04BC">
        <w:rPr>
          <w:color w:val="000000" w:themeColor="text1"/>
          <w:sz w:val="20"/>
        </w:rPr>
        <w:t xml:space="preserve"> S, </w:t>
      </w:r>
      <w:r w:rsidRPr="00FD04BC">
        <w:rPr>
          <w:b/>
          <w:bCs/>
          <w:color w:val="000000" w:themeColor="text1"/>
          <w:sz w:val="20"/>
        </w:rPr>
        <w:t>Evens A</w:t>
      </w:r>
      <w:r w:rsidR="00DE1546" w:rsidRPr="00FD04BC">
        <w:rPr>
          <w:b/>
          <w:bCs/>
          <w:color w:val="000000" w:themeColor="text1"/>
          <w:sz w:val="20"/>
        </w:rPr>
        <w:t>M</w:t>
      </w:r>
      <w:r w:rsidRPr="00FD04BC">
        <w:rPr>
          <w:color w:val="000000" w:themeColor="text1"/>
          <w:sz w:val="20"/>
        </w:rPr>
        <w:t xml:space="preserve">, Klein A, </w:t>
      </w:r>
      <w:proofErr w:type="spellStart"/>
      <w:r w:rsidRPr="00FD04BC">
        <w:rPr>
          <w:color w:val="000000" w:themeColor="text1"/>
          <w:sz w:val="20"/>
        </w:rPr>
        <w:t>Umyarova</w:t>
      </w:r>
      <w:proofErr w:type="spellEnd"/>
      <w:r w:rsidRPr="00FD04BC">
        <w:rPr>
          <w:color w:val="000000" w:themeColor="text1"/>
          <w:sz w:val="20"/>
        </w:rPr>
        <w:t xml:space="preserve"> E, </w:t>
      </w:r>
      <w:proofErr w:type="spellStart"/>
      <w:r w:rsidRPr="00FD04BC">
        <w:rPr>
          <w:color w:val="000000" w:themeColor="text1"/>
          <w:sz w:val="20"/>
        </w:rPr>
        <w:t>Pulluri</w:t>
      </w:r>
      <w:proofErr w:type="spellEnd"/>
      <w:r w:rsidRPr="00FD04BC">
        <w:rPr>
          <w:color w:val="000000" w:themeColor="text1"/>
          <w:sz w:val="20"/>
        </w:rPr>
        <w:t xml:space="preserve"> B, </w:t>
      </w:r>
      <w:proofErr w:type="spellStart"/>
      <w:r w:rsidRPr="00FD04BC">
        <w:rPr>
          <w:color w:val="000000" w:themeColor="text1"/>
          <w:sz w:val="20"/>
        </w:rPr>
        <w:t>Amengual</w:t>
      </w:r>
      <w:proofErr w:type="spellEnd"/>
      <w:r w:rsidRPr="00FD04BC">
        <w:rPr>
          <w:color w:val="000000" w:themeColor="text1"/>
          <w:sz w:val="20"/>
        </w:rPr>
        <w:t xml:space="preserve"> JE, Lue JK, </w:t>
      </w:r>
      <w:proofErr w:type="spellStart"/>
      <w:r w:rsidRPr="00FD04BC">
        <w:rPr>
          <w:color w:val="000000" w:themeColor="text1"/>
          <w:sz w:val="20"/>
        </w:rPr>
        <w:t>Diefenbach</w:t>
      </w:r>
      <w:proofErr w:type="spellEnd"/>
      <w:r w:rsidRPr="00FD04BC">
        <w:rPr>
          <w:color w:val="000000" w:themeColor="text1"/>
          <w:sz w:val="20"/>
        </w:rPr>
        <w:t xml:space="preserve"> C, Fisher RI, </w:t>
      </w:r>
      <w:proofErr w:type="spellStart"/>
      <w:r w:rsidRPr="00FD04BC">
        <w:rPr>
          <w:color w:val="000000" w:themeColor="text1"/>
          <w:sz w:val="20"/>
        </w:rPr>
        <w:t>Barta</w:t>
      </w:r>
      <w:proofErr w:type="spellEnd"/>
      <w:r w:rsidRPr="00FD04BC">
        <w:rPr>
          <w:color w:val="000000" w:themeColor="text1"/>
          <w:sz w:val="20"/>
        </w:rPr>
        <w:t xml:space="preserve"> SK. Survival Outcomes of Younger Patients With Mantle Cell Lymphoma Treated in the Rituximab Era. </w:t>
      </w:r>
      <w:r w:rsidRPr="00FD04BC">
        <w:rPr>
          <w:i/>
          <w:color w:val="000000" w:themeColor="text1"/>
          <w:sz w:val="20"/>
        </w:rPr>
        <w:t>Journal of Clinical Oncology.</w:t>
      </w:r>
      <w:r w:rsidRPr="00FD04BC">
        <w:rPr>
          <w:color w:val="000000" w:themeColor="text1"/>
          <w:sz w:val="20"/>
        </w:rPr>
        <w:t xml:space="preserve"> 2019</w:t>
      </w:r>
      <w:r w:rsidR="00AB600D" w:rsidRPr="00FD04BC">
        <w:rPr>
          <w:color w:val="000000" w:themeColor="text1"/>
          <w:sz w:val="20"/>
        </w:rPr>
        <w:t>;</w:t>
      </w:r>
      <w:r w:rsidRPr="00FD04BC">
        <w:rPr>
          <w:color w:val="000000" w:themeColor="text1"/>
          <w:sz w:val="20"/>
        </w:rPr>
        <w:t xml:space="preserve"> </w:t>
      </w:r>
      <w:r w:rsidR="00AB600D" w:rsidRPr="00FD04BC">
        <w:rPr>
          <w:color w:val="000000" w:themeColor="text1"/>
          <w:sz w:val="20"/>
          <w:shd w:val="clear" w:color="auto" w:fill="FFFFFF"/>
        </w:rPr>
        <w:t>37:471-480.</w:t>
      </w:r>
      <w:r w:rsidRPr="00FD04BC">
        <w:rPr>
          <w:color w:val="000000" w:themeColor="text1"/>
          <w:sz w:val="20"/>
        </w:rPr>
        <w:t xml:space="preserve"> PMID: 30615550</w:t>
      </w:r>
    </w:p>
    <w:p w14:paraId="5A84B636" w14:textId="77777777" w:rsidR="00DE663F" w:rsidRPr="00FD04BC" w:rsidRDefault="00DE663F" w:rsidP="00DE663F">
      <w:pPr>
        <w:shd w:val="clear" w:color="auto" w:fill="FFFFFF"/>
        <w:tabs>
          <w:tab w:val="num" w:pos="1890"/>
        </w:tabs>
        <w:ind w:right="-540"/>
        <w:jc w:val="both"/>
        <w:rPr>
          <w:color w:val="000000" w:themeColor="text1"/>
          <w:sz w:val="20"/>
        </w:rPr>
      </w:pPr>
    </w:p>
    <w:p w14:paraId="1FDC6307" w14:textId="1CFE65A0" w:rsidR="00C630A7" w:rsidRPr="00FD04BC" w:rsidRDefault="00DE663F" w:rsidP="00C630A7">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rPr>
        <w:t>Hsi</w:t>
      </w:r>
      <w:proofErr w:type="spellEnd"/>
      <w:r w:rsidRPr="00FD04BC">
        <w:rPr>
          <w:color w:val="000000" w:themeColor="text1"/>
          <w:sz w:val="20"/>
        </w:rPr>
        <w:t xml:space="preserve"> ED, Li H, Nixon AB, </w:t>
      </w:r>
      <w:proofErr w:type="spellStart"/>
      <w:r w:rsidRPr="00FD04BC">
        <w:rPr>
          <w:color w:val="000000" w:themeColor="text1"/>
          <w:sz w:val="20"/>
        </w:rPr>
        <w:t>Schöder</w:t>
      </w:r>
      <w:proofErr w:type="spellEnd"/>
      <w:r w:rsidRPr="00FD04BC">
        <w:rPr>
          <w:color w:val="000000" w:themeColor="text1"/>
          <w:sz w:val="20"/>
        </w:rPr>
        <w:t xml:space="preserve"> H, Bartlett NL, LeBlanc M, Smith S, Kahl BS, Leonard JP, </w:t>
      </w:r>
      <w:r w:rsidRPr="00FD04BC">
        <w:rPr>
          <w:b/>
          <w:bCs/>
          <w:color w:val="000000" w:themeColor="text1"/>
          <w:sz w:val="20"/>
        </w:rPr>
        <w:t>Evens AM</w:t>
      </w:r>
      <w:r w:rsidRPr="00FD04BC">
        <w:rPr>
          <w:color w:val="000000" w:themeColor="text1"/>
          <w:sz w:val="20"/>
        </w:rPr>
        <w:t xml:space="preserve">, Scott DW, </w:t>
      </w:r>
      <w:proofErr w:type="spellStart"/>
      <w:r w:rsidRPr="00FD04BC">
        <w:rPr>
          <w:color w:val="000000" w:themeColor="text1"/>
          <w:sz w:val="20"/>
        </w:rPr>
        <w:t>Rimsza</w:t>
      </w:r>
      <w:proofErr w:type="spellEnd"/>
      <w:r w:rsidRPr="00FD04BC">
        <w:rPr>
          <w:color w:val="000000" w:themeColor="text1"/>
          <w:sz w:val="20"/>
        </w:rPr>
        <w:t xml:space="preserve"> LM, Friedberg JW. Serum levels of TARC, MDC, IL10 and soluble CD163 in Hodgkin lymphoma: a</w:t>
      </w:r>
      <w:r w:rsidR="00AB600D" w:rsidRPr="00FD04BC">
        <w:rPr>
          <w:color w:val="000000" w:themeColor="text1"/>
          <w:sz w:val="20"/>
        </w:rPr>
        <w:t xml:space="preserve"> SWOG S0816 correlative study. </w:t>
      </w:r>
      <w:r w:rsidR="00AB600D" w:rsidRPr="00FD04BC">
        <w:rPr>
          <w:i/>
          <w:color w:val="000000" w:themeColor="text1"/>
          <w:sz w:val="20"/>
          <w:shd w:val="clear" w:color="auto" w:fill="FFFFFF"/>
        </w:rPr>
        <w:t>Blood.</w:t>
      </w:r>
      <w:r w:rsidR="00AB600D" w:rsidRPr="00FD04BC">
        <w:rPr>
          <w:color w:val="000000" w:themeColor="text1"/>
          <w:sz w:val="20"/>
          <w:shd w:val="clear" w:color="auto" w:fill="FFFFFF"/>
        </w:rPr>
        <w:t xml:space="preserve"> 2019;</w:t>
      </w:r>
      <w:r w:rsidR="00C630A7" w:rsidRPr="00FD04BC">
        <w:rPr>
          <w:color w:val="000000" w:themeColor="text1"/>
          <w:sz w:val="20"/>
          <w:shd w:val="clear" w:color="auto" w:fill="FFFFFF"/>
        </w:rPr>
        <w:t xml:space="preserve"> 133</w:t>
      </w:r>
      <w:r w:rsidR="00AB600D" w:rsidRPr="00FD04BC">
        <w:rPr>
          <w:color w:val="000000" w:themeColor="text1"/>
          <w:sz w:val="20"/>
          <w:shd w:val="clear" w:color="auto" w:fill="FFFFFF"/>
        </w:rPr>
        <w:t xml:space="preserve">:1762-1765. </w:t>
      </w:r>
      <w:r w:rsidRPr="00FD04BC">
        <w:rPr>
          <w:color w:val="000000" w:themeColor="text1"/>
          <w:sz w:val="20"/>
        </w:rPr>
        <w:t>PMID: 30723079</w:t>
      </w:r>
      <w:r w:rsidR="00C630A7" w:rsidRPr="00FD04BC">
        <w:rPr>
          <w:color w:val="000000" w:themeColor="text1"/>
          <w:sz w:val="20"/>
        </w:rPr>
        <w:t>.</w:t>
      </w:r>
    </w:p>
    <w:p w14:paraId="1208B155" w14:textId="77777777" w:rsidR="00C630A7" w:rsidRPr="00FD04BC" w:rsidRDefault="00C630A7" w:rsidP="00C630A7">
      <w:pPr>
        <w:shd w:val="clear" w:color="auto" w:fill="FFFFFF"/>
        <w:tabs>
          <w:tab w:val="num" w:pos="1890"/>
        </w:tabs>
        <w:ind w:right="-540"/>
        <w:jc w:val="both"/>
        <w:rPr>
          <w:color w:val="000000" w:themeColor="text1"/>
          <w:sz w:val="20"/>
        </w:rPr>
      </w:pPr>
    </w:p>
    <w:p w14:paraId="18A91C84" w14:textId="77777777" w:rsidR="00C630A7" w:rsidRPr="00FD04BC" w:rsidRDefault="00AB600D" w:rsidP="00AB600D">
      <w:pPr>
        <w:numPr>
          <w:ilvl w:val="0"/>
          <w:numId w:val="6"/>
        </w:numPr>
        <w:shd w:val="clear" w:color="auto" w:fill="FFFFFF"/>
        <w:tabs>
          <w:tab w:val="clear" w:pos="360"/>
          <w:tab w:val="num" w:pos="1890"/>
        </w:tabs>
        <w:ind w:left="1800" w:right="-540" w:hanging="270"/>
        <w:jc w:val="both"/>
        <w:rPr>
          <w:color w:val="000000" w:themeColor="text1"/>
          <w:sz w:val="20"/>
        </w:rPr>
      </w:pPr>
      <w:proofErr w:type="spellStart"/>
      <w:r w:rsidRPr="00FD04BC">
        <w:rPr>
          <w:color w:val="000000" w:themeColor="text1"/>
          <w:sz w:val="20"/>
        </w:rPr>
        <w:t>Paudel</w:t>
      </w:r>
      <w:proofErr w:type="spellEnd"/>
      <w:r w:rsidRPr="00FD04BC">
        <w:rPr>
          <w:color w:val="000000" w:themeColor="text1"/>
          <w:sz w:val="20"/>
        </w:rPr>
        <w:t xml:space="preserve"> N, Schulze D, </w:t>
      </w:r>
      <w:proofErr w:type="spellStart"/>
      <w:r w:rsidRPr="00FD04BC">
        <w:rPr>
          <w:color w:val="000000" w:themeColor="text1"/>
          <w:sz w:val="20"/>
        </w:rPr>
        <w:t>Gentzler</w:t>
      </w:r>
      <w:proofErr w:type="spellEnd"/>
      <w:r w:rsidRPr="00FD04BC">
        <w:rPr>
          <w:color w:val="000000" w:themeColor="text1"/>
          <w:sz w:val="20"/>
        </w:rPr>
        <w:t xml:space="preserve"> RD, </w:t>
      </w: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Helenowski</w:t>
      </w:r>
      <w:proofErr w:type="spellEnd"/>
      <w:r w:rsidRPr="00FD04BC">
        <w:rPr>
          <w:color w:val="000000" w:themeColor="text1"/>
          <w:sz w:val="20"/>
        </w:rPr>
        <w:t xml:space="preserve"> I, </w:t>
      </w:r>
      <w:proofErr w:type="spellStart"/>
      <w:r w:rsidRPr="00FD04BC">
        <w:rPr>
          <w:color w:val="000000" w:themeColor="text1"/>
          <w:sz w:val="20"/>
        </w:rPr>
        <w:t>Dillehay</w:t>
      </w:r>
      <w:proofErr w:type="spellEnd"/>
      <w:r w:rsidRPr="00FD04BC">
        <w:rPr>
          <w:color w:val="000000" w:themeColor="text1"/>
          <w:sz w:val="20"/>
        </w:rPr>
        <w:t xml:space="preserve"> G, Frankfurt O, Mehta J, Donnelly ED, Gordon LI, Winter JN, Mittal BB. Patterns of Failure and Survival Outcomes after Total Lymphoid Irradiation and High-Dose Chemotherapy with Autologous Stem Cell Transplantation for Relapsed or Refractory Classical Hodgkin Lymphoma.</w:t>
      </w:r>
      <w:r w:rsidR="00C630A7" w:rsidRPr="00FD04BC">
        <w:rPr>
          <w:color w:val="000000" w:themeColor="text1"/>
          <w:sz w:val="20"/>
        </w:rPr>
        <w:t xml:space="preserve"> </w:t>
      </w:r>
      <w:r w:rsidRPr="00FD04BC">
        <w:rPr>
          <w:i/>
          <w:color w:val="000000" w:themeColor="text1"/>
          <w:sz w:val="20"/>
        </w:rPr>
        <w:t xml:space="preserve">Int J </w:t>
      </w:r>
      <w:proofErr w:type="spellStart"/>
      <w:r w:rsidRPr="00FD04BC">
        <w:rPr>
          <w:i/>
          <w:color w:val="000000" w:themeColor="text1"/>
          <w:sz w:val="20"/>
        </w:rPr>
        <w:t>Radiat</w:t>
      </w:r>
      <w:proofErr w:type="spellEnd"/>
      <w:r w:rsidRPr="00FD04BC">
        <w:rPr>
          <w:i/>
          <w:color w:val="000000" w:themeColor="text1"/>
          <w:sz w:val="20"/>
        </w:rPr>
        <w:t xml:space="preserve"> Oncol Biol Phys.</w:t>
      </w:r>
      <w:r w:rsidRPr="00FD04BC">
        <w:rPr>
          <w:color w:val="000000" w:themeColor="text1"/>
          <w:sz w:val="20"/>
        </w:rPr>
        <w:t xml:space="preserve"> 2019 Feb 11. PMID: 30763660</w:t>
      </w:r>
    </w:p>
    <w:p w14:paraId="61BBE2D9" w14:textId="77777777" w:rsidR="00C630A7" w:rsidRPr="00FD04BC" w:rsidRDefault="00C630A7" w:rsidP="00C630A7">
      <w:pPr>
        <w:shd w:val="clear" w:color="auto" w:fill="FFFFFF"/>
        <w:tabs>
          <w:tab w:val="num" w:pos="1890"/>
        </w:tabs>
        <w:ind w:right="-540"/>
        <w:jc w:val="both"/>
        <w:rPr>
          <w:color w:val="000000" w:themeColor="text1"/>
          <w:sz w:val="20"/>
        </w:rPr>
      </w:pPr>
    </w:p>
    <w:p w14:paraId="205DA6DB" w14:textId="77777777" w:rsidR="001A3559" w:rsidRPr="00FD04BC" w:rsidRDefault="00AB600D" w:rsidP="001A3559">
      <w:pPr>
        <w:numPr>
          <w:ilvl w:val="0"/>
          <w:numId w:val="6"/>
        </w:numPr>
        <w:shd w:val="clear" w:color="auto" w:fill="FFFFFF"/>
        <w:tabs>
          <w:tab w:val="clear" w:pos="360"/>
          <w:tab w:val="num" w:pos="1890"/>
        </w:tabs>
        <w:ind w:left="1800" w:right="-540" w:hanging="270"/>
        <w:jc w:val="both"/>
        <w:rPr>
          <w:color w:val="000000" w:themeColor="text1"/>
          <w:sz w:val="20"/>
        </w:rPr>
      </w:pPr>
      <w:r w:rsidRPr="00FD04BC">
        <w:rPr>
          <w:color w:val="000000" w:themeColor="text1"/>
          <w:sz w:val="20"/>
        </w:rPr>
        <w:t xml:space="preserve">Chen BJ, </w:t>
      </w:r>
      <w:proofErr w:type="spellStart"/>
      <w:r w:rsidRPr="00FD04BC">
        <w:rPr>
          <w:color w:val="000000" w:themeColor="text1"/>
          <w:sz w:val="20"/>
        </w:rPr>
        <w:t>Dashnamoorthy</w:t>
      </w:r>
      <w:proofErr w:type="spellEnd"/>
      <w:r w:rsidRPr="00FD04BC">
        <w:rPr>
          <w:color w:val="000000" w:themeColor="text1"/>
          <w:sz w:val="20"/>
        </w:rPr>
        <w:t xml:space="preserve"> R, Galera P, Makarenko V, Chang H, Ghosh S, </w:t>
      </w:r>
      <w:r w:rsidRPr="00FD04BC">
        <w:rPr>
          <w:b/>
          <w:color w:val="000000" w:themeColor="text1"/>
          <w:sz w:val="20"/>
        </w:rPr>
        <w:t>Evens AM.</w:t>
      </w:r>
      <w:r w:rsidR="00C630A7" w:rsidRPr="00FD04BC">
        <w:rPr>
          <w:color w:val="000000" w:themeColor="text1"/>
          <w:sz w:val="20"/>
        </w:rPr>
        <w:t xml:space="preserve"> </w:t>
      </w:r>
      <w:r w:rsidRPr="00FD04BC">
        <w:rPr>
          <w:color w:val="000000" w:themeColor="text1"/>
          <w:sz w:val="20"/>
        </w:rPr>
        <w:t>The immune checkpoint molecules PD-1, PD-L1, TIM-3 and LAG-3 in diffuse large B-cell lymphoma.</w:t>
      </w:r>
      <w:r w:rsidR="00C630A7" w:rsidRPr="00FD04BC">
        <w:rPr>
          <w:color w:val="000000" w:themeColor="text1"/>
          <w:sz w:val="20"/>
        </w:rPr>
        <w:t xml:space="preserve"> </w:t>
      </w:r>
      <w:proofErr w:type="spellStart"/>
      <w:r w:rsidRPr="00FD04BC">
        <w:rPr>
          <w:i/>
          <w:color w:val="000000" w:themeColor="text1"/>
          <w:sz w:val="20"/>
        </w:rPr>
        <w:t>Oncotarget</w:t>
      </w:r>
      <w:proofErr w:type="spellEnd"/>
      <w:r w:rsidRPr="00FD04BC">
        <w:rPr>
          <w:i/>
          <w:color w:val="000000" w:themeColor="text1"/>
          <w:sz w:val="20"/>
        </w:rPr>
        <w:t>.</w:t>
      </w:r>
      <w:r w:rsidRPr="00FD04BC">
        <w:rPr>
          <w:color w:val="000000" w:themeColor="text1"/>
          <w:sz w:val="20"/>
        </w:rPr>
        <w:t xml:space="preserve"> 2019 Mar 12;10(21):2030-2040. PMID: 31007846</w:t>
      </w:r>
    </w:p>
    <w:p w14:paraId="24BE02AF" w14:textId="77777777" w:rsidR="001A3559" w:rsidRPr="00FD04BC" w:rsidRDefault="001A3559" w:rsidP="001A3559">
      <w:pPr>
        <w:shd w:val="clear" w:color="auto" w:fill="FFFFFF"/>
        <w:tabs>
          <w:tab w:val="num" w:pos="1890"/>
        </w:tabs>
        <w:ind w:right="-540"/>
        <w:jc w:val="both"/>
        <w:rPr>
          <w:sz w:val="20"/>
        </w:rPr>
      </w:pPr>
    </w:p>
    <w:p w14:paraId="4C1412B7" w14:textId="03A11C85" w:rsidR="00A15E12" w:rsidRPr="002672DE" w:rsidRDefault="001A3559" w:rsidP="002672DE">
      <w:pPr>
        <w:numPr>
          <w:ilvl w:val="0"/>
          <w:numId w:val="6"/>
        </w:numPr>
        <w:shd w:val="clear" w:color="auto" w:fill="FFFFFF"/>
        <w:tabs>
          <w:tab w:val="clear" w:pos="360"/>
          <w:tab w:val="num" w:pos="1890"/>
        </w:tabs>
        <w:ind w:left="1800" w:right="-540" w:hanging="270"/>
        <w:jc w:val="both"/>
        <w:rPr>
          <w:sz w:val="20"/>
        </w:rPr>
      </w:pPr>
      <w:r w:rsidRPr="00FD04BC">
        <w:rPr>
          <w:sz w:val="20"/>
        </w:rPr>
        <w:t xml:space="preserve">Stephens DM, Li H, </w:t>
      </w:r>
      <w:proofErr w:type="spellStart"/>
      <w:r w:rsidRPr="00FD04BC">
        <w:rPr>
          <w:sz w:val="20"/>
        </w:rPr>
        <w:t>Schöder</w:t>
      </w:r>
      <w:proofErr w:type="spellEnd"/>
      <w:r w:rsidRPr="00FD04BC">
        <w:rPr>
          <w:sz w:val="20"/>
        </w:rPr>
        <w:t xml:space="preserve"> H, Straus DJ, Moskowitz CH, Leblanc M, </w:t>
      </w:r>
      <w:proofErr w:type="spellStart"/>
      <w:r w:rsidRPr="00FD04BC">
        <w:rPr>
          <w:sz w:val="20"/>
        </w:rPr>
        <w:t>Rimsza</w:t>
      </w:r>
      <w:proofErr w:type="spellEnd"/>
      <w:r w:rsidRPr="00FD04BC">
        <w:rPr>
          <w:sz w:val="20"/>
        </w:rPr>
        <w:t xml:space="preserve"> LM, Bartlett NL, </w:t>
      </w:r>
      <w:r w:rsidRPr="00FD04BC">
        <w:rPr>
          <w:b/>
          <w:bCs/>
          <w:sz w:val="20"/>
        </w:rPr>
        <w:t>Evens AM</w:t>
      </w:r>
      <w:r w:rsidRPr="00FD04BC">
        <w:rPr>
          <w:sz w:val="20"/>
        </w:rPr>
        <w:t xml:space="preserve">, </w:t>
      </w:r>
      <w:proofErr w:type="spellStart"/>
      <w:r w:rsidRPr="00FD04BC">
        <w:rPr>
          <w:sz w:val="20"/>
        </w:rPr>
        <w:t>LaCasce</w:t>
      </w:r>
      <w:proofErr w:type="spellEnd"/>
      <w:r w:rsidRPr="00FD04BC">
        <w:rPr>
          <w:sz w:val="20"/>
        </w:rPr>
        <w:t xml:space="preserve"> AS, Barr PM, </w:t>
      </w:r>
      <w:proofErr w:type="spellStart"/>
      <w:r w:rsidRPr="00FD04BC">
        <w:rPr>
          <w:sz w:val="20"/>
        </w:rPr>
        <w:t>Knopp</w:t>
      </w:r>
      <w:proofErr w:type="spellEnd"/>
      <w:r w:rsidRPr="00FD04BC">
        <w:rPr>
          <w:sz w:val="20"/>
        </w:rPr>
        <w:t xml:space="preserve"> MV, </w:t>
      </w:r>
      <w:proofErr w:type="spellStart"/>
      <w:r w:rsidRPr="00FD04BC">
        <w:rPr>
          <w:sz w:val="20"/>
        </w:rPr>
        <w:t>Hsi</w:t>
      </w:r>
      <w:proofErr w:type="spellEnd"/>
      <w:r w:rsidRPr="00FD04BC">
        <w:rPr>
          <w:sz w:val="20"/>
        </w:rPr>
        <w:t xml:space="preserve"> E, Leonard JP, Kahl B, Smith SM, Friedberg JW. Five-Year Follow-up of SWOG S0816: </w:t>
      </w:r>
      <w:r w:rsidRPr="002672DE">
        <w:rPr>
          <w:color w:val="000000" w:themeColor="text1"/>
          <w:sz w:val="20"/>
          <w:szCs w:val="20"/>
        </w:rPr>
        <w:t xml:space="preserve">Limitations and Values of a PET-Adapted Approach for Stage III/IV Hodgkin Lymphoma. </w:t>
      </w:r>
      <w:r w:rsidRPr="002672DE">
        <w:rPr>
          <w:i/>
          <w:color w:val="000000" w:themeColor="text1"/>
          <w:sz w:val="20"/>
          <w:szCs w:val="20"/>
        </w:rPr>
        <w:t>Blood.</w:t>
      </w:r>
      <w:r w:rsidRPr="002672DE">
        <w:rPr>
          <w:color w:val="000000" w:themeColor="text1"/>
          <w:sz w:val="20"/>
          <w:szCs w:val="20"/>
        </w:rPr>
        <w:t xml:space="preserve"> 2019</w:t>
      </w:r>
      <w:r w:rsidR="002672DE" w:rsidRPr="002672DE">
        <w:rPr>
          <w:color w:val="000000" w:themeColor="text1"/>
          <w:sz w:val="20"/>
          <w:szCs w:val="20"/>
        </w:rPr>
        <w:t xml:space="preserve">; </w:t>
      </w:r>
      <w:r w:rsidR="002672DE" w:rsidRPr="002672DE">
        <w:rPr>
          <w:color w:val="000000" w:themeColor="text1"/>
          <w:sz w:val="20"/>
          <w:szCs w:val="20"/>
          <w:shd w:val="clear" w:color="auto" w:fill="FFFFFF"/>
        </w:rPr>
        <w:t>134:1238-1246.</w:t>
      </w:r>
      <w:r w:rsidR="002672DE" w:rsidRPr="002672DE">
        <w:rPr>
          <w:rFonts w:ascii="Segoe UI" w:hAnsi="Segoe UI" w:cs="Segoe UI"/>
          <w:color w:val="000000" w:themeColor="text1"/>
          <w:sz w:val="21"/>
          <w:szCs w:val="21"/>
          <w:shd w:val="clear" w:color="auto" w:fill="FFFFFF"/>
        </w:rPr>
        <w:t xml:space="preserve"> </w:t>
      </w:r>
      <w:r w:rsidRPr="002672DE">
        <w:rPr>
          <w:sz w:val="20"/>
        </w:rPr>
        <w:t>PMID: 31331918</w:t>
      </w:r>
    </w:p>
    <w:p w14:paraId="6D6A1420" w14:textId="77777777" w:rsidR="00A15E12" w:rsidRPr="00FD04BC" w:rsidRDefault="00A15E12" w:rsidP="00A15E12">
      <w:pPr>
        <w:shd w:val="clear" w:color="auto" w:fill="FFFFFF"/>
        <w:tabs>
          <w:tab w:val="num" w:pos="1890"/>
        </w:tabs>
        <w:ind w:right="-540"/>
        <w:jc w:val="both"/>
        <w:rPr>
          <w:color w:val="000000"/>
          <w:sz w:val="20"/>
          <w:shd w:val="clear" w:color="auto" w:fill="FFFFFF"/>
        </w:rPr>
      </w:pPr>
    </w:p>
    <w:p w14:paraId="12CBE85F" w14:textId="7C8AD72C" w:rsidR="00422E68" w:rsidRPr="00FD04BC" w:rsidRDefault="00A15E12" w:rsidP="00422E68">
      <w:pPr>
        <w:numPr>
          <w:ilvl w:val="0"/>
          <w:numId w:val="6"/>
        </w:numPr>
        <w:shd w:val="clear" w:color="auto" w:fill="FFFFFF"/>
        <w:tabs>
          <w:tab w:val="clear" w:pos="360"/>
          <w:tab w:val="num" w:pos="1890"/>
        </w:tabs>
        <w:ind w:left="1800" w:right="-540" w:hanging="270"/>
        <w:jc w:val="both"/>
        <w:rPr>
          <w:sz w:val="20"/>
        </w:rPr>
      </w:pPr>
      <w:proofErr w:type="spellStart"/>
      <w:r w:rsidRPr="00FD04BC">
        <w:rPr>
          <w:color w:val="000000"/>
          <w:sz w:val="20"/>
          <w:shd w:val="clear" w:color="auto" w:fill="FFFFFF"/>
        </w:rPr>
        <w:t>Passero</w:t>
      </w:r>
      <w:proofErr w:type="spellEnd"/>
      <w:r w:rsidRPr="00FD04BC">
        <w:rPr>
          <w:color w:val="000000"/>
          <w:sz w:val="20"/>
          <w:shd w:val="clear" w:color="auto" w:fill="FFFFFF"/>
        </w:rPr>
        <w:t xml:space="preserve"> FC Jr, Ravi D, McDonald JT, Beheshti A, David KA, </w:t>
      </w:r>
      <w:r w:rsidRPr="00FD04BC">
        <w:rPr>
          <w:b/>
          <w:bCs/>
          <w:color w:val="000000"/>
          <w:sz w:val="20"/>
          <w:shd w:val="clear" w:color="auto" w:fill="FFFFFF"/>
        </w:rPr>
        <w:t>Evens AM</w:t>
      </w:r>
      <w:r w:rsidRPr="00FD04BC">
        <w:rPr>
          <w:color w:val="000000"/>
          <w:sz w:val="20"/>
          <w:shd w:val="clear" w:color="auto" w:fill="FFFFFF"/>
        </w:rPr>
        <w:t>.</w:t>
      </w:r>
      <w:r w:rsidRPr="00FD04BC">
        <w:rPr>
          <w:sz w:val="20"/>
        </w:rPr>
        <w:t xml:space="preserve"> </w:t>
      </w:r>
      <w:r w:rsidRPr="00FD04BC">
        <w:rPr>
          <w:color w:val="000000"/>
          <w:sz w:val="20"/>
        </w:rPr>
        <w:t xml:space="preserve">Combinatorial </w:t>
      </w:r>
      <w:proofErr w:type="spellStart"/>
      <w:r w:rsidRPr="00FD04BC">
        <w:rPr>
          <w:color w:val="000000"/>
          <w:sz w:val="20"/>
        </w:rPr>
        <w:t>ixazomib</w:t>
      </w:r>
      <w:proofErr w:type="spellEnd"/>
      <w:r w:rsidRPr="00FD04BC">
        <w:rPr>
          <w:color w:val="000000"/>
          <w:sz w:val="20"/>
        </w:rPr>
        <w:t xml:space="preserve"> and </w:t>
      </w:r>
      <w:proofErr w:type="spellStart"/>
      <w:r w:rsidRPr="00FD04BC">
        <w:rPr>
          <w:color w:val="000000"/>
          <w:sz w:val="20"/>
        </w:rPr>
        <w:t>belinostat</w:t>
      </w:r>
      <w:proofErr w:type="spellEnd"/>
      <w:r w:rsidRPr="00FD04BC">
        <w:rPr>
          <w:color w:val="000000"/>
          <w:sz w:val="20"/>
        </w:rPr>
        <w:t xml:space="preserve"> therapy induces NFE2L2-dependent apoptosis in Hodgkin and T-cell lymphoma.</w:t>
      </w:r>
      <w:r w:rsidRPr="00FD04BC">
        <w:rPr>
          <w:i/>
          <w:color w:val="000000"/>
          <w:sz w:val="20"/>
          <w:shd w:val="clear" w:color="auto" w:fill="FFFFFF"/>
        </w:rPr>
        <w:t> </w:t>
      </w:r>
      <w:r w:rsidR="0043286B" w:rsidRPr="00FD04BC">
        <w:rPr>
          <w:i/>
          <w:color w:val="000000"/>
          <w:sz w:val="20"/>
          <w:shd w:val="clear" w:color="auto" w:fill="FFFFFF"/>
        </w:rPr>
        <w:t xml:space="preserve">British Journal of </w:t>
      </w:r>
      <w:proofErr w:type="spellStart"/>
      <w:r w:rsidR="0043286B" w:rsidRPr="00FD04BC">
        <w:rPr>
          <w:i/>
          <w:color w:val="000000"/>
          <w:sz w:val="20"/>
          <w:shd w:val="clear" w:color="auto" w:fill="FFFFFF"/>
        </w:rPr>
        <w:t>Haematology</w:t>
      </w:r>
      <w:proofErr w:type="spellEnd"/>
      <w:r w:rsidR="0043286B" w:rsidRPr="00FD04BC">
        <w:rPr>
          <w:i/>
          <w:color w:val="000000"/>
          <w:sz w:val="20"/>
          <w:shd w:val="clear" w:color="auto" w:fill="FFFFFF"/>
        </w:rPr>
        <w:t xml:space="preserve">. </w:t>
      </w:r>
      <w:r w:rsidRPr="00FD04BC">
        <w:rPr>
          <w:color w:val="000000"/>
          <w:sz w:val="20"/>
          <w:shd w:val="clear" w:color="auto" w:fill="FFFFFF"/>
        </w:rPr>
        <w:t xml:space="preserve">2019 Aug 26. </w:t>
      </w:r>
      <w:proofErr w:type="spellStart"/>
      <w:r w:rsidRPr="00FD04BC">
        <w:rPr>
          <w:color w:val="000000"/>
          <w:sz w:val="20"/>
          <w:shd w:val="clear" w:color="auto" w:fill="FFFFFF"/>
        </w:rPr>
        <w:t>doi</w:t>
      </w:r>
      <w:proofErr w:type="spellEnd"/>
      <w:r w:rsidRPr="00FD04BC">
        <w:rPr>
          <w:color w:val="000000"/>
          <w:sz w:val="20"/>
          <w:shd w:val="clear" w:color="auto" w:fill="FFFFFF"/>
        </w:rPr>
        <w:t>: 10.1111/bjh.16160. [</w:t>
      </w:r>
      <w:proofErr w:type="spellStart"/>
      <w:r w:rsidRPr="00FD04BC">
        <w:rPr>
          <w:color w:val="000000"/>
          <w:sz w:val="20"/>
          <w:shd w:val="clear" w:color="auto" w:fill="FFFFFF"/>
        </w:rPr>
        <w:t>Epub</w:t>
      </w:r>
      <w:proofErr w:type="spellEnd"/>
      <w:r w:rsidRPr="00FD04BC">
        <w:rPr>
          <w:color w:val="000000"/>
          <w:sz w:val="20"/>
          <w:shd w:val="clear" w:color="auto" w:fill="FFFFFF"/>
        </w:rPr>
        <w:t xml:space="preserve"> ahead of print]</w:t>
      </w:r>
    </w:p>
    <w:p w14:paraId="58CDEB75" w14:textId="77777777" w:rsidR="00422E68" w:rsidRPr="00FD04BC" w:rsidRDefault="00422E68" w:rsidP="00422E68">
      <w:pPr>
        <w:shd w:val="clear" w:color="auto" w:fill="FFFFFF"/>
        <w:tabs>
          <w:tab w:val="num" w:pos="1890"/>
        </w:tabs>
        <w:ind w:right="-540"/>
        <w:jc w:val="both"/>
        <w:rPr>
          <w:sz w:val="20"/>
        </w:rPr>
      </w:pPr>
    </w:p>
    <w:p w14:paraId="759B1FA5" w14:textId="77777777" w:rsidR="00422E68" w:rsidRPr="00FD04BC" w:rsidRDefault="00422E68" w:rsidP="00422E68">
      <w:pPr>
        <w:numPr>
          <w:ilvl w:val="0"/>
          <w:numId w:val="6"/>
        </w:numPr>
        <w:shd w:val="clear" w:color="auto" w:fill="FFFFFF"/>
        <w:tabs>
          <w:tab w:val="clear" w:pos="360"/>
          <w:tab w:val="num" w:pos="1890"/>
        </w:tabs>
        <w:ind w:left="1800" w:right="-540" w:hanging="270"/>
        <w:jc w:val="both"/>
        <w:rPr>
          <w:sz w:val="20"/>
        </w:rPr>
      </w:pPr>
      <w:r w:rsidRPr="00FD04BC">
        <w:rPr>
          <w:sz w:val="20"/>
        </w:rPr>
        <w:t xml:space="preserve">Beheshti A, Stevenson K, Vanderburg C, Ravi D, McDonald JT, Christie AL, </w:t>
      </w:r>
      <w:proofErr w:type="spellStart"/>
      <w:r w:rsidRPr="00FD04BC">
        <w:rPr>
          <w:sz w:val="20"/>
        </w:rPr>
        <w:t>Shigemori</w:t>
      </w:r>
      <w:proofErr w:type="spellEnd"/>
      <w:r w:rsidRPr="00FD04BC">
        <w:rPr>
          <w:sz w:val="20"/>
        </w:rPr>
        <w:t xml:space="preserve"> K, Jester H, Weinstock DM, </w:t>
      </w:r>
      <w:r w:rsidRPr="00FD04BC">
        <w:rPr>
          <w:b/>
          <w:bCs/>
          <w:sz w:val="20"/>
        </w:rPr>
        <w:t>Evens AM</w:t>
      </w:r>
      <w:r w:rsidRPr="00FD04BC">
        <w:rPr>
          <w:b/>
          <w:sz w:val="20"/>
        </w:rPr>
        <w:t>.</w:t>
      </w:r>
      <w:r w:rsidRPr="00FD04BC">
        <w:rPr>
          <w:sz w:val="20"/>
        </w:rPr>
        <w:t xml:space="preserve"> Identification of Circulating Serum Multi-MicroRNA Signatures in Human DLBCL Models. </w:t>
      </w:r>
      <w:r w:rsidRPr="00FD04BC">
        <w:rPr>
          <w:rStyle w:val="jrnl"/>
          <w:i/>
          <w:sz w:val="20"/>
        </w:rPr>
        <w:t>Science Reports</w:t>
      </w:r>
      <w:r w:rsidRPr="00FD04BC">
        <w:rPr>
          <w:i/>
          <w:sz w:val="20"/>
        </w:rPr>
        <w:t>.</w:t>
      </w:r>
      <w:r w:rsidRPr="00FD04BC">
        <w:rPr>
          <w:sz w:val="20"/>
        </w:rPr>
        <w:t xml:space="preserve"> 2019 Nov 20; 9(1):17161. PMID: 31748664</w:t>
      </w:r>
    </w:p>
    <w:p w14:paraId="0B5CB0DF" w14:textId="77777777" w:rsidR="00422E68" w:rsidRPr="00FD04BC" w:rsidRDefault="00422E68" w:rsidP="00422E68">
      <w:pPr>
        <w:shd w:val="clear" w:color="auto" w:fill="FFFFFF"/>
        <w:tabs>
          <w:tab w:val="num" w:pos="1890"/>
        </w:tabs>
        <w:ind w:right="-540"/>
        <w:jc w:val="both"/>
        <w:rPr>
          <w:sz w:val="20"/>
        </w:rPr>
      </w:pPr>
    </w:p>
    <w:p w14:paraId="55D8DA4D" w14:textId="40962AE1" w:rsidR="00FA104F" w:rsidRPr="002672DE" w:rsidRDefault="00422E68" w:rsidP="002672DE">
      <w:pPr>
        <w:numPr>
          <w:ilvl w:val="0"/>
          <w:numId w:val="6"/>
        </w:numPr>
        <w:shd w:val="clear" w:color="auto" w:fill="FFFFFF"/>
        <w:tabs>
          <w:tab w:val="clear" w:pos="360"/>
          <w:tab w:val="num" w:pos="1890"/>
        </w:tabs>
        <w:ind w:left="1800" w:right="-540" w:hanging="270"/>
        <w:jc w:val="both"/>
        <w:rPr>
          <w:sz w:val="20"/>
        </w:rPr>
      </w:pPr>
      <w:r w:rsidRPr="00FD04BC">
        <w:rPr>
          <w:sz w:val="20"/>
        </w:rPr>
        <w:t xml:space="preserve">Ravi D, Sarkar S, Purvey S, </w:t>
      </w:r>
      <w:proofErr w:type="spellStart"/>
      <w:r w:rsidRPr="00FD04BC">
        <w:rPr>
          <w:sz w:val="20"/>
        </w:rPr>
        <w:t>Passero</w:t>
      </w:r>
      <w:proofErr w:type="spellEnd"/>
      <w:r w:rsidRPr="00FD04BC">
        <w:rPr>
          <w:sz w:val="20"/>
        </w:rPr>
        <w:t xml:space="preserve"> F, Beheshti A, Chen Y, Mokhtar M, David K, </w:t>
      </w:r>
      <w:proofErr w:type="spellStart"/>
      <w:r w:rsidRPr="00FD04BC">
        <w:rPr>
          <w:sz w:val="20"/>
        </w:rPr>
        <w:t>Konry</w:t>
      </w:r>
      <w:proofErr w:type="spellEnd"/>
      <w:r w:rsidRPr="00FD04BC">
        <w:rPr>
          <w:sz w:val="20"/>
        </w:rPr>
        <w:t xml:space="preserve"> T, </w:t>
      </w:r>
      <w:r w:rsidRPr="00FD04BC">
        <w:rPr>
          <w:b/>
          <w:bCs/>
          <w:sz w:val="20"/>
        </w:rPr>
        <w:t>Evens AM</w:t>
      </w:r>
      <w:r w:rsidRPr="00FD04BC">
        <w:rPr>
          <w:b/>
          <w:sz w:val="20"/>
        </w:rPr>
        <w:t>.</w:t>
      </w:r>
      <w:r w:rsidRPr="00FD04BC">
        <w:rPr>
          <w:sz w:val="20"/>
        </w:rPr>
        <w:t xml:space="preserve"> </w:t>
      </w:r>
      <w:r w:rsidRPr="002672DE">
        <w:rPr>
          <w:color w:val="000000" w:themeColor="text1"/>
          <w:sz w:val="20"/>
          <w:szCs w:val="20"/>
        </w:rPr>
        <w:t>Interaction kinetics with transcriptomic and secretory responses of CD19-CAR natural killer-cell therapy in CD20 resistant non-</w:t>
      </w:r>
      <w:proofErr w:type="spellStart"/>
      <w:r w:rsidRPr="002672DE">
        <w:rPr>
          <w:color w:val="000000" w:themeColor="text1"/>
          <w:sz w:val="20"/>
          <w:szCs w:val="20"/>
        </w:rPr>
        <w:t>hodgkin</w:t>
      </w:r>
      <w:proofErr w:type="spellEnd"/>
      <w:r w:rsidRPr="002672DE">
        <w:rPr>
          <w:color w:val="000000" w:themeColor="text1"/>
          <w:sz w:val="20"/>
          <w:szCs w:val="20"/>
        </w:rPr>
        <w:t xml:space="preserve"> lymphoma</w:t>
      </w:r>
      <w:r w:rsidRPr="002672DE">
        <w:rPr>
          <w:i/>
          <w:color w:val="000000" w:themeColor="text1"/>
          <w:sz w:val="20"/>
          <w:szCs w:val="20"/>
        </w:rPr>
        <w:t xml:space="preserve">. </w:t>
      </w:r>
      <w:r w:rsidRPr="002672DE">
        <w:rPr>
          <w:rStyle w:val="jrnl"/>
          <w:i/>
          <w:color w:val="000000" w:themeColor="text1"/>
          <w:sz w:val="20"/>
          <w:szCs w:val="20"/>
        </w:rPr>
        <w:t>Leukemia</w:t>
      </w:r>
      <w:r w:rsidRPr="002672DE">
        <w:rPr>
          <w:i/>
          <w:color w:val="000000" w:themeColor="text1"/>
          <w:sz w:val="20"/>
          <w:szCs w:val="20"/>
        </w:rPr>
        <w:t>.</w:t>
      </w:r>
      <w:r w:rsidRPr="002672DE">
        <w:rPr>
          <w:color w:val="000000" w:themeColor="text1"/>
          <w:sz w:val="20"/>
          <w:szCs w:val="20"/>
        </w:rPr>
        <w:t xml:space="preserve"> </w:t>
      </w:r>
      <w:proofErr w:type="gramStart"/>
      <w:r w:rsidRPr="002672DE">
        <w:rPr>
          <w:color w:val="000000" w:themeColor="text1"/>
          <w:sz w:val="20"/>
          <w:szCs w:val="20"/>
        </w:rPr>
        <w:t>20</w:t>
      </w:r>
      <w:r w:rsidR="002672DE">
        <w:rPr>
          <w:color w:val="000000" w:themeColor="text1"/>
          <w:sz w:val="20"/>
          <w:szCs w:val="20"/>
        </w:rPr>
        <w:t>20</w:t>
      </w:r>
      <w:r w:rsidR="002672DE" w:rsidRPr="002672DE">
        <w:rPr>
          <w:color w:val="000000" w:themeColor="text1"/>
          <w:sz w:val="20"/>
          <w:szCs w:val="20"/>
        </w:rPr>
        <w:t xml:space="preserve">;  </w:t>
      </w:r>
      <w:r w:rsidR="002672DE" w:rsidRPr="002672DE">
        <w:rPr>
          <w:color w:val="000000" w:themeColor="text1"/>
          <w:sz w:val="20"/>
          <w:szCs w:val="20"/>
          <w:shd w:val="clear" w:color="auto" w:fill="FFFFFF"/>
        </w:rPr>
        <w:t>34:1291</w:t>
      </w:r>
      <w:proofErr w:type="gramEnd"/>
      <w:r w:rsidR="002672DE" w:rsidRPr="002672DE">
        <w:rPr>
          <w:color w:val="000000" w:themeColor="text1"/>
          <w:sz w:val="20"/>
          <w:szCs w:val="20"/>
          <w:shd w:val="clear" w:color="auto" w:fill="FFFFFF"/>
        </w:rPr>
        <w:t>-1304. </w:t>
      </w:r>
      <w:r w:rsidRPr="002672DE">
        <w:rPr>
          <w:color w:val="000000" w:themeColor="text1"/>
          <w:sz w:val="20"/>
          <w:szCs w:val="20"/>
        </w:rPr>
        <w:t xml:space="preserve"> PMID: 31772298</w:t>
      </w:r>
    </w:p>
    <w:p w14:paraId="37372683" w14:textId="77777777" w:rsidR="00FA104F" w:rsidRDefault="00FA104F" w:rsidP="00FA104F">
      <w:pPr>
        <w:shd w:val="clear" w:color="auto" w:fill="FFFFFF"/>
        <w:tabs>
          <w:tab w:val="num" w:pos="1890"/>
        </w:tabs>
        <w:ind w:right="-540"/>
        <w:jc w:val="both"/>
        <w:rPr>
          <w:sz w:val="20"/>
        </w:rPr>
      </w:pPr>
    </w:p>
    <w:p w14:paraId="3174F0A4" w14:textId="0AA87041" w:rsidR="00FA104F" w:rsidRPr="002672DE" w:rsidRDefault="00FA104F" w:rsidP="002672DE">
      <w:pPr>
        <w:numPr>
          <w:ilvl w:val="0"/>
          <w:numId w:val="6"/>
        </w:numPr>
        <w:shd w:val="clear" w:color="auto" w:fill="FFFFFF"/>
        <w:tabs>
          <w:tab w:val="clear" w:pos="360"/>
          <w:tab w:val="num" w:pos="1890"/>
        </w:tabs>
        <w:ind w:left="1800" w:right="-540" w:hanging="270"/>
        <w:jc w:val="both"/>
        <w:rPr>
          <w:color w:val="000000" w:themeColor="text1"/>
          <w:sz w:val="20"/>
          <w:szCs w:val="20"/>
        </w:rPr>
      </w:pPr>
      <w:proofErr w:type="spellStart"/>
      <w:r w:rsidRPr="00FA104F">
        <w:rPr>
          <w:sz w:val="20"/>
        </w:rPr>
        <w:t>Rodday</w:t>
      </w:r>
      <w:proofErr w:type="spellEnd"/>
      <w:r w:rsidRPr="00FA104F">
        <w:rPr>
          <w:sz w:val="20"/>
        </w:rPr>
        <w:t xml:space="preserve"> AM, Hahn T, Kumar AJ, </w:t>
      </w:r>
      <w:proofErr w:type="spellStart"/>
      <w:r w:rsidRPr="00FA104F">
        <w:rPr>
          <w:sz w:val="20"/>
        </w:rPr>
        <w:t>Lindenauer</w:t>
      </w:r>
      <w:proofErr w:type="spellEnd"/>
      <w:r w:rsidRPr="00FA104F">
        <w:rPr>
          <w:sz w:val="20"/>
        </w:rPr>
        <w:t xml:space="preserve"> PK, Friedberg JW, </w:t>
      </w:r>
      <w:r w:rsidRPr="00FA104F">
        <w:rPr>
          <w:b/>
          <w:bCs/>
          <w:sz w:val="20"/>
        </w:rPr>
        <w:t>Evens AM</w:t>
      </w:r>
      <w:r w:rsidRPr="00FA104F">
        <w:rPr>
          <w:sz w:val="20"/>
        </w:rPr>
        <w:t>, Parsons SK.</w:t>
      </w:r>
      <w:r>
        <w:rPr>
          <w:sz w:val="20"/>
        </w:rPr>
        <w:t xml:space="preserve"> </w:t>
      </w:r>
      <w:r w:rsidRPr="00FA104F">
        <w:rPr>
          <w:sz w:val="20"/>
        </w:rPr>
        <w:t xml:space="preserve">First-line treatment in older patients with Hodgkin lymphoma: a Surveillance, Epidemiology, and End Results (SEER)-Medicare population-based study. </w:t>
      </w:r>
      <w:r w:rsidRPr="00FA104F">
        <w:rPr>
          <w:i/>
          <w:sz w:val="20"/>
        </w:rPr>
        <w:t xml:space="preserve">Br J </w:t>
      </w:r>
      <w:proofErr w:type="spellStart"/>
      <w:r w:rsidRPr="00FA104F">
        <w:rPr>
          <w:i/>
          <w:sz w:val="20"/>
        </w:rPr>
        <w:t>Haematol</w:t>
      </w:r>
      <w:proofErr w:type="spellEnd"/>
      <w:r w:rsidRPr="00FA104F">
        <w:rPr>
          <w:i/>
          <w:sz w:val="20"/>
        </w:rPr>
        <w:t>.</w:t>
      </w:r>
      <w:r w:rsidRPr="00FA104F">
        <w:rPr>
          <w:sz w:val="20"/>
        </w:rPr>
        <w:t xml:space="preserve"> </w:t>
      </w:r>
      <w:r w:rsidRPr="002672DE">
        <w:rPr>
          <w:color w:val="000000" w:themeColor="text1"/>
          <w:sz w:val="20"/>
          <w:szCs w:val="20"/>
        </w:rPr>
        <w:t>2020</w:t>
      </w:r>
      <w:r w:rsidR="002672DE" w:rsidRPr="002672DE">
        <w:rPr>
          <w:color w:val="000000" w:themeColor="text1"/>
          <w:sz w:val="20"/>
          <w:szCs w:val="20"/>
        </w:rPr>
        <w:t xml:space="preserve">; </w:t>
      </w:r>
      <w:r w:rsidR="002672DE" w:rsidRPr="002672DE">
        <w:rPr>
          <w:color w:val="000000" w:themeColor="text1"/>
          <w:sz w:val="20"/>
          <w:szCs w:val="20"/>
          <w:shd w:val="clear" w:color="auto" w:fill="FFFFFF"/>
        </w:rPr>
        <w:t>190:222-235. </w:t>
      </w:r>
      <w:r w:rsidRPr="002672DE">
        <w:rPr>
          <w:color w:val="000000" w:themeColor="text1"/>
          <w:sz w:val="20"/>
          <w:szCs w:val="20"/>
        </w:rPr>
        <w:t>PMID: 32102579</w:t>
      </w:r>
    </w:p>
    <w:p w14:paraId="3F68491B" w14:textId="77777777" w:rsidR="00FA104F" w:rsidRDefault="00FA104F" w:rsidP="00FA104F">
      <w:pPr>
        <w:shd w:val="clear" w:color="auto" w:fill="FFFFFF"/>
        <w:tabs>
          <w:tab w:val="num" w:pos="1890"/>
        </w:tabs>
        <w:ind w:right="-540"/>
        <w:jc w:val="both"/>
        <w:rPr>
          <w:sz w:val="20"/>
        </w:rPr>
      </w:pPr>
    </w:p>
    <w:p w14:paraId="1F382743" w14:textId="0161C0A6" w:rsidR="0063432D" w:rsidRPr="0063432D" w:rsidRDefault="00FA104F" w:rsidP="0063432D">
      <w:pPr>
        <w:numPr>
          <w:ilvl w:val="0"/>
          <w:numId w:val="6"/>
        </w:numPr>
        <w:shd w:val="clear" w:color="auto" w:fill="FFFFFF"/>
        <w:tabs>
          <w:tab w:val="clear" w:pos="360"/>
          <w:tab w:val="num" w:pos="1890"/>
        </w:tabs>
        <w:ind w:left="1800" w:right="-540" w:hanging="270"/>
        <w:jc w:val="both"/>
        <w:rPr>
          <w:sz w:val="20"/>
          <w:szCs w:val="20"/>
        </w:rPr>
      </w:pPr>
      <w:r w:rsidRPr="00FA104F">
        <w:rPr>
          <w:sz w:val="20"/>
        </w:rPr>
        <w:t>Allen PB, Ayers A, Behera M, </w:t>
      </w:r>
      <w:r w:rsidRPr="00FA104F">
        <w:rPr>
          <w:b/>
          <w:bCs/>
          <w:sz w:val="20"/>
        </w:rPr>
        <w:t>Evens AM</w:t>
      </w:r>
      <w:r w:rsidRPr="00FA104F">
        <w:rPr>
          <w:sz w:val="20"/>
        </w:rPr>
        <w:t>, Flowers C. A systematic review of therapeutic regimens for older patients with newly diagnosed Hodgkin lymphoma.</w:t>
      </w:r>
      <w:r>
        <w:rPr>
          <w:sz w:val="20"/>
        </w:rPr>
        <w:t xml:space="preserve"> </w:t>
      </w:r>
      <w:proofErr w:type="spellStart"/>
      <w:r w:rsidRPr="00FA104F">
        <w:rPr>
          <w:i/>
          <w:sz w:val="20"/>
        </w:rPr>
        <w:t>Leuk</w:t>
      </w:r>
      <w:proofErr w:type="spellEnd"/>
      <w:r w:rsidRPr="00FA104F">
        <w:rPr>
          <w:i/>
          <w:sz w:val="20"/>
        </w:rPr>
        <w:t xml:space="preserve"> Lymphoma.</w:t>
      </w:r>
      <w:r w:rsidRPr="00FA104F">
        <w:rPr>
          <w:sz w:val="20"/>
        </w:rPr>
        <w:t xml:space="preserve"> 2020</w:t>
      </w:r>
      <w:r w:rsidR="002672DE">
        <w:rPr>
          <w:sz w:val="20"/>
        </w:rPr>
        <w:t xml:space="preserve">; </w:t>
      </w:r>
      <w:r w:rsidRPr="00FA104F">
        <w:rPr>
          <w:sz w:val="20"/>
        </w:rPr>
        <w:t>26:1-10</w:t>
      </w:r>
      <w:r w:rsidR="002672DE">
        <w:rPr>
          <w:sz w:val="20"/>
        </w:rPr>
        <w:t xml:space="preserve">; </w:t>
      </w:r>
      <w:r w:rsidRPr="00FA104F">
        <w:rPr>
          <w:sz w:val="20"/>
        </w:rPr>
        <w:t>PMID: 32090325</w:t>
      </w:r>
    </w:p>
    <w:p w14:paraId="4846F81A" w14:textId="77777777" w:rsidR="0063432D" w:rsidRPr="0063432D" w:rsidRDefault="0063432D" w:rsidP="0063432D">
      <w:pPr>
        <w:pStyle w:val="ListParagraph"/>
        <w:rPr>
          <w:color w:val="000000" w:themeColor="text1"/>
          <w:sz w:val="20"/>
          <w:shd w:val="clear" w:color="auto" w:fill="FFFFFF"/>
        </w:rPr>
      </w:pPr>
    </w:p>
    <w:p w14:paraId="17B48B51" w14:textId="5175B764" w:rsidR="0063432D" w:rsidRPr="0063432D" w:rsidRDefault="0063432D" w:rsidP="0063432D">
      <w:pPr>
        <w:numPr>
          <w:ilvl w:val="0"/>
          <w:numId w:val="6"/>
        </w:numPr>
        <w:shd w:val="clear" w:color="auto" w:fill="FFFFFF"/>
        <w:tabs>
          <w:tab w:val="clear" w:pos="360"/>
          <w:tab w:val="num" w:pos="1890"/>
        </w:tabs>
        <w:ind w:left="1800" w:right="-540" w:hanging="270"/>
        <w:jc w:val="both"/>
        <w:rPr>
          <w:color w:val="000000" w:themeColor="text1"/>
          <w:sz w:val="20"/>
        </w:rPr>
      </w:pPr>
      <w:r w:rsidRPr="0063432D">
        <w:rPr>
          <w:color w:val="000000" w:themeColor="text1"/>
          <w:sz w:val="20"/>
          <w:shd w:val="clear" w:color="auto" w:fill="FFFFFF"/>
        </w:rPr>
        <w:t xml:space="preserve">Ha CS, LeBlanc M, </w:t>
      </w:r>
      <w:proofErr w:type="spellStart"/>
      <w:r w:rsidRPr="0063432D">
        <w:rPr>
          <w:color w:val="000000" w:themeColor="text1"/>
          <w:sz w:val="20"/>
          <w:shd w:val="clear" w:color="auto" w:fill="FFFFFF"/>
        </w:rPr>
        <w:t>Schöder</w:t>
      </w:r>
      <w:proofErr w:type="spellEnd"/>
      <w:r w:rsidRPr="0063432D">
        <w:rPr>
          <w:color w:val="000000" w:themeColor="text1"/>
          <w:sz w:val="20"/>
          <w:shd w:val="clear" w:color="auto" w:fill="FFFFFF"/>
        </w:rPr>
        <w:t xml:space="preserve"> H, </w:t>
      </w:r>
      <w:proofErr w:type="spellStart"/>
      <w:r w:rsidRPr="0063432D">
        <w:rPr>
          <w:color w:val="000000" w:themeColor="text1"/>
          <w:sz w:val="20"/>
          <w:shd w:val="clear" w:color="auto" w:fill="FFFFFF"/>
        </w:rPr>
        <w:t>Pinnix</w:t>
      </w:r>
      <w:proofErr w:type="spellEnd"/>
      <w:r w:rsidRPr="0063432D">
        <w:rPr>
          <w:color w:val="000000" w:themeColor="text1"/>
          <w:sz w:val="20"/>
          <w:shd w:val="clear" w:color="auto" w:fill="FFFFFF"/>
        </w:rPr>
        <w:t xml:space="preserve"> CC, Bartlett NL,</w:t>
      </w:r>
      <w:r w:rsidRPr="0063432D">
        <w:rPr>
          <w:b/>
          <w:bCs/>
          <w:color w:val="000000" w:themeColor="text1"/>
          <w:sz w:val="20"/>
          <w:shd w:val="clear" w:color="auto" w:fill="FFFFFF"/>
        </w:rPr>
        <w:t> Evens AM</w:t>
      </w:r>
      <w:r w:rsidRPr="0063432D">
        <w:rPr>
          <w:color w:val="000000" w:themeColor="text1"/>
          <w:sz w:val="20"/>
          <w:shd w:val="clear" w:color="auto" w:fill="FFFFFF"/>
        </w:rPr>
        <w:t xml:space="preserve">, </w:t>
      </w:r>
      <w:proofErr w:type="spellStart"/>
      <w:r w:rsidRPr="0063432D">
        <w:rPr>
          <w:color w:val="000000" w:themeColor="text1"/>
          <w:sz w:val="20"/>
          <w:shd w:val="clear" w:color="auto" w:fill="FFFFFF"/>
        </w:rPr>
        <w:t>Hsi</w:t>
      </w:r>
      <w:proofErr w:type="spellEnd"/>
      <w:r w:rsidRPr="0063432D">
        <w:rPr>
          <w:color w:val="000000" w:themeColor="text1"/>
          <w:sz w:val="20"/>
          <w:shd w:val="clear" w:color="auto" w:fill="FFFFFF"/>
        </w:rPr>
        <w:t xml:space="preserve"> ED, </w:t>
      </w:r>
      <w:proofErr w:type="spellStart"/>
      <w:r w:rsidRPr="0063432D">
        <w:rPr>
          <w:color w:val="000000" w:themeColor="text1"/>
          <w:sz w:val="20"/>
          <w:shd w:val="clear" w:color="auto" w:fill="FFFFFF"/>
        </w:rPr>
        <w:t>Rimsza</w:t>
      </w:r>
      <w:proofErr w:type="spellEnd"/>
      <w:r w:rsidRPr="0063432D">
        <w:rPr>
          <w:color w:val="000000" w:themeColor="text1"/>
          <w:sz w:val="20"/>
          <w:shd w:val="clear" w:color="auto" w:fill="FFFFFF"/>
        </w:rPr>
        <w:t xml:space="preserve"> L, </w:t>
      </w:r>
      <w:proofErr w:type="spellStart"/>
      <w:r w:rsidRPr="0063432D">
        <w:rPr>
          <w:color w:val="000000" w:themeColor="text1"/>
          <w:sz w:val="20"/>
          <w:shd w:val="clear" w:color="auto" w:fill="FFFFFF"/>
        </w:rPr>
        <w:t>Knopp</w:t>
      </w:r>
      <w:proofErr w:type="spellEnd"/>
      <w:r w:rsidRPr="0063432D">
        <w:rPr>
          <w:color w:val="000000" w:themeColor="text1"/>
          <w:sz w:val="20"/>
          <w:shd w:val="clear" w:color="auto" w:fill="FFFFFF"/>
        </w:rPr>
        <w:t xml:space="preserve"> MV, Zhang J, Leonard JP, Kahl BS, Li H, Smith S, </w:t>
      </w:r>
      <w:proofErr w:type="spellStart"/>
      <w:r w:rsidRPr="0063432D">
        <w:rPr>
          <w:color w:val="000000" w:themeColor="text1"/>
          <w:sz w:val="20"/>
          <w:shd w:val="clear" w:color="auto" w:fill="FFFFFF"/>
        </w:rPr>
        <w:t>Constine</w:t>
      </w:r>
      <w:proofErr w:type="spellEnd"/>
      <w:r w:rsidRPr="0063432D">
        <w:rPr>
          <w:color w:val="000000" w:themeColor="text1"/>
          <w:sz w:val="20"/>
          <w:shd w:val="clear" w:color="auto" w:fill="FFFFFF"/>
        </w:rPr>
        <w:t xml:space="preserve"> LS, Friedberg JW. </w:t>
      </w:r>
      <w:r w:rsidRPr="0063432D">
        <w:rPr>
          <w:color w:val="000000" w:themeColor="text1"/>
          <w:sz w:val="20"/>
        </w:rPr>
        <w:t xml:space="preserve">Potential Impact of Consolidation Radiation Therapy for Advanced Hodgkin Lymphoma: A Secondary Analysis of SWOG S0816. </w:t>
      </w:r>
      <w:proofErr w:type="spellStart"/>
      <w:r w:rsidRPr="0063432D">
        <w:rPr>
          <w:i/>
          <w:iCs/>
          <w:color w:val="000000" w:themeColor="text1"/>
          <w:sz w:val="20"/>
        </w:rPr>
        <w:t>Leuk</w:t>
      </w:r>
      <w:proofErr w:type="spellEnd"/>
      <w:r w:rsidRPr="0063432D">
        <w:rPr>
          <w:i/>
          <w:iCs/>
          <w:color w:val="000000" w:themeColor="text1"/>
          <w:sz w:val="20"/>
        </w:rPr>
        <w:t xml:space="preserve"> Lymphoma</w:t>
      </w:r>
      <w:r w:rsidRPr="0063432D">
        <w:rPr>
          <w:color w:val="000000" w:themeColor="text1"/>
          <w:sz w:val="20"/>
        </w:rPr>
        <w:t>. 2020</w:t>
      </w:r>
      <w:r w:rsidR="002672DE">
        <w:rPr>
          <w:color w:val="000000" w:themeColor="text1"/>
          <w:sz w:val="20"/>
        </w:rPr>
        <w:t>;</w:t>
      </w:r>
      <w:r w:rsidRPr="0063432D">
        <w:rPr>
          <w:color w:val="000000" w:themeColor="text1"/>
          <w:sz w:val="20"/>
        </w:rPr>
        <w:t xml:space="preserve"> 26;1-6. PMID: </w:t>
      </w:r>
      <w:hyperlink r:id="rId59" w:history="1">
        <w:r w:rsidRPr="00505C1B">
          <w:rPr>
            <w:rStyle w:val="Hyperlink"/>
            <w:sz w:val="20"/>
          </w:rPr>
          <w:t>32452714</w:t>
        </w:r>
      </w:hyperlink>
      <w:r>
        <w:rPr>
          <w:color w:val="000000" w:themeColor="text1"/>
          <w:sz w:val="20"/>
        </w:rPr>
        <w:t xml:space="preserve"> </w:t>
      </w:r>
    </w:p>
    <w:p w14:paraId="045158D4" w14:textId="77777777" w:rsidR="0063432D" w:rsidRPr="0063432D" w:rsidRDefault="0063432D" w:rsidP="0063432D">
      <w:pPr>
        <w:pStyle w:val="ListParagraph"/>
        <w:rPr>
          <w:b/>
          <w:bCs/>
          <w:color w:val="000000" w:themeColor="text1"/>
          <w:sz w:val="20"/>
          <w:shd w:val="clear" w:color="auto" w:fill="FFFFFF"/>
        </w:rPr>
      </w:pPr>
    </w:p>
    <w:p w14:paraId="537ED8D3" w14:textId="0F89B0D6" w:rsidR="00FC6641" w:rsidRPr="002672DE" w:rsidRDefault="0063432D" w:rsidP="002672DE">
      <w:pPr>
        <w:numPr>
          <w:ilvl w:val="0"/>
          <w:numId w:val="6"/>
        </w:numPr>
        <w:shd w:val="clear" w:color="auto" w:fill="FFFFFF"/>
        <w:tabs>
          <w:tab w:val="clear" w:pos="360"/>
          <w:tab w:val="num" w:pos="1890"/>
        </w:tabs>
        <w:ind w:left="1800" w:right="-540" w:hanging="270"/>
        <w:jc w:val="both"/>
        <w:rPr>
          <w:color w:val="000000" w:themeColor="text1"/>
          <w:sz w:val="20"/>
          <w:szCs w:val="20"/>
        </w:rPr>
      </w:pPr>
      <w:r w:rsidRPr="0063432D">
        <w:rPr>
          <w:b/>
          <w:bCs/>
          <w:color w:val="000000" w:themeColor="text1"/>
          <w:sz w:val="20"/>
          <w:szCs w:val="20"/>
          <w:shd w:val="clear" w:color="auto" w:fill="FFFFFF"/>
        </w:rPr>
        <w:t>Evens AM</w:t>
      </w:r>
      <w:r w:rsidRPr="0063432D">
        <w:rPr>
          <w:color w:val="000000" w:themeColor="text1"/>
          <w:sz w:val="20"/>
          <w:szCs w:val="20"/>
          <w:shd w:val="clear" w:color="auto" w:fill="FFFFFF"/>
        </w:rPr>
        <w:t xml:space="preserve">, Hong F, </w:t>
      </w:r>
      <w:proofErr w:type="spellStart"/>
      <w:r w:rsidRPr="0063432D">
        <w:rPr>
          <w:color w:val="000000" w:themeColor="text1"/>
          <w:sz w:val="20"/>
          <w:szCs w:val="20"/>
          <w:shd w:val="clear" w:color="auto" w:fill="FFFFFF"/>
        </w:rPr>
        <w:t>Habermann</w:t>
      </w:r>
      <w:proofErr w:type="spellEnd"/>
      <w:r w:rsidRPr="0063432D">
        <w:rPr>
          <w:color w:val="000000" w:themeColor="text1"/>
          <w:sz w:val="20"/>
          <w:szCs w:val="20"/>
          <w:shd w:val="clear" w:color="auto" w:fill="FFFFFF"/>
        </w:rPr>
        <w:t xml:space="preserve"> TM, Advani RH, Gascoyne RD, </w:t>
      </w:r>
      <w:proofErr w:type="spellStart"/>
      <w:r w:rsidRPr="0063432D">
        <w:rPr>
          <w:color w:val="000000" w:themeColor="text1"/>
          <w:sz w:val="20"/>
          <w:szCs w:val="20"/>
          <w:shd w:val="clear" w:color="auto" w:fill="FFFFFF"/>
        </w:rPr>
        <w:t>Witzig</w:t>
      </w:r>
      <w:proofErr w:type="spellEnd"/>
      <w:r w:rsidRPr="0063432D">
        <w:rPr>
          <w:color w:val="000000" w:themeColor="text1"/>
          <w:sz w:val="20"/>
          <w:szCs w:val="20"/>
          <w:shd w:val="clear" w:color="auto" w:fill="FFFFFF"/>
        </w:rPr>
        <w:t xml:space="preserve"> TE, </w:t>
      </w:r>
      <w:proofErr w:type="spellStart"/>
      <w:r w:rsidRPr="0063432D">
        <w:rPr>
          <w:color w:val="000000" w:themeColor="text1"/>
          <w:sz w:val="20"/>
          <w:szCs w:val="20"/>
          <w:shd w:val="clear" w:color="auto" w:fill="FFFFFF"/>
        </w:rPr>
        <w:t>Quon</w:t>
      </w:r>
      <w:proofErr w:type="spellEnd"/>
      <w:r w:rsidRPr="0063432D">
        <w:rPr>
          <w:color w:val="000000" w:themeColor="text1"/>
          <w:sz w:val="20"/>
          <w:szCs w:val="20"/>
          <w:shd w:val="clear" w:color="auto" w:fill="FFFFFF"/>
        </w:rPr>
        <w:t xml:space="preserve"> A, </w:t>
      </w:r>
      <w:proofErr w:type="spellStart"/>
      <w:r w:rsidRPr="0063432D">
        <w:rPr>
          <w:color w:val="000000" w:themeColor="text1"/>
          <w:sz w:val="20"/>
          <w:szCs w:val="20"/>
          <w:shd w:val="clear" w:color="auto" w:fill="FFFFFF"/>
        </w:rPr>
        <w:t>Ranheim</w:t>
      </w:r>
      <w:proofErr w:type="spellEnd"/>
      <w:r w:rsidRPr="0063432D">
        <w:rPr>
          <w:color w:val="000000" w:themeColor="text1"/>
          <w:sz w:val="20"/>
          <w:szCs w:val="20"/>
          <w:shd w:val="clear" w:color="auto" w:fill="FFFFFF"/>
        </w:rPr>
        <w:t xml:space="preserve"> EA, Ansell SM, Cheema PS, Dy PA, O'Brien TE, Winter JN, </w:t>
      </w:r>
      <w:proofErr w:type="spellStart"/>
      <w:r w:rsidRPr="0063432D">
        <w:rPr>
          <w:color w:val="000000" w:themeColor="text1"/>
          <w:sz w:val="20"/>
          <w:szCs w:val="20"/>
          <w:shd w:val="clear" w:color="auto" w:fill="FFFFFF"/>
        </w:rPr>
        <w:t>Cescon</w:t>
      </w:r>
      <w:proofErr w:type="spellEnd"/>
      <w:r w:rsidRPr="0063432D">
        <w:rPr>
          <w:color w:val="000000" w:themeColor="text1"/>
          <w:sz w:val="20"/>
          <w:szCs w:val="20"/>
          <w:shd w:val="clear" w:color="auto" w:fill="FFFFFF"/>
        </w:rPr>
        <w:t xml:space="preserve"> TP, Chang </w:t>
      </w:r>
      <w:r w:rsidRPr="0063432D">
        <w:rPr>
          <w:color w:val="000000" w:themeColor="text1"/>
          <w:sz w:val="20"/>
          <w:szCs w:val="20"/>
          <w:shd w:val="clear" w:color="auto" w:fill="FFFFFF"/>
        </w:rPr>
        <w:lastRenderedPageBreak/>
        <w:t xml:space="preserve">JE, Kahl B. </w:t>
      </w:r>
      <w:r w:rsidRPr="0063432D">
        <w:rPr>
          <w:color w:val="000000" w:themeColor="text1"/>
          <w:sz w:val="20"/>
          <w:szCs w:val="20"/>
        </w:rPr>
        <w:t xml:space="preserve">A 3-Arm Randomized Phase II Study of </w:t>
      </w:r>
      <w:proofErr w:type="spellStart"/>
      <w:r w:rsidRPr="0063432D">
        <w:rPr>
          <w:color w:val="000000" w:themeColor="text1"/>
          <w:sz w:val="20"/>
          <w:szCs w:val="20"/>
        </w:rPr>
        <w:t>Bendamustine</w:t>
      </w:r>
      <w:proofErr w:type="spellEnd"/>
      <w:r w:rsidRPr="0063432D">
        <w:rPr>
          <w:color w:val="000000" w:themeColor="text1"/>
          <w:sz w:val="20"/>
          <w:szCs w:val="20"/>
        </w:rPr>
        <w:t xml:space="preserve">/Rituximab </w:t>
      </w:r>
      <w:proofErr w:type="gramStart"/>
      <w:r w:rsidRPr="0063432D">
        <w:rPr>
          <w:color w:val="000000" w:themeColor="text1"/>
          <w:sz w:val="20"/>
          <w:szCs w:val="20"/>
        </w:rPr>
        <w:t>With</w:t>
      </w:r>
      <w:proofErr w:type="gramEnd"/>
      <w:r w:rsidRPr="0063432D">
        <w:rPr>
          <w:color w:val="000000" w:themeColor="text1"/>
          <w:sz w:val="20"/>
          <w:szCs w:val="20"/>
        </w:rPr>
        <w:t xml:space="preserve"> Bortezomib Induction or </w:t>
      </w:r>
      <w:r w:rsidRPr="002672DE">
        <w:rPr>
          <w:color w:val="000000" w:themeColor="text1"/>
          <w:sz w:val="20"/>
          <w:szCs w:val="20"/>
        </w:rPr>
        <w:t xml:space="preserve">Lenalidomide Continuation in Untreated Follicular Lymphoma: ECOG-ACRIN E2408. </w:t>
      </w:r>
      <w:r w:rsidRPr="002672DE">
        <w:rPr>
          <w:i/>
          <w:iCs/>
          <w:color w:val="000000" w:themeColor="text1"/>
          <w:sz w:val="20"/>
          <w:szCs w:val="20"/>
        </w:rPr>
        <w:t>Clinical Cancer Research</w:t>
      </w:r>
      <w:r w:rsidRPr="002672DE">
        <w:rPr>
          <w:color w:val="000000" w:themeColor="text1"/>
          <w:sz w:val="20"/>
          <w:szCs w:val="20"/>
        </w:rPr>
        <w:t>;</w:t>
      </w:r>
      <w:r w:rsidRPr="002672DE">
        <w:rPr>
          <w:color w:val="000000" w:themeColor="text1"/>
          <w:sz w:val="20"/>
          <w:szCs w:val="20"/>
          <w:shd w:val="clear" w:color="auto" w:fill="FFFFFF"/>
        </w:rPr>
        <w:t> 2020</w:t>
      </w:r>
      <w:r w:rsidR="002672DE" w:rsidRPr="002672DE">
        <w:rPr>
          <w:color w:val="000000" w:themeColor="text1"/>
          <w:sz w:val="20"/>
          <w:szCs w:val="20"/>
          <w:shd w:val="clear" w:color="auto" w:fill="FFFFFF"/>
        </w:rPr>
        <w:t>; 26:4468-4477.</w:t>
      </w:r>
      <w:r w:rsidRPr="002672DE">
        <w:rPr>
          <w:color w:val="000000" w:themeColor="text1"/>
          <w:sz w:val="20"/>
          <w:szCs w:val="20"/>
          <w:shd w:val="clear" w:color="auto" w:fill="FFFFFF"/>
        </w:rPr>
        <w:t xml:space="preserve"> </w:t>
      </w:r>
      <w:r w:rsidRPr="002672DE">
        <w:rPr>
          <w:color w:val="000000" w:themeColor="text1"/>
          <w:sz w:val="20"/>
          <w:szCs w:val="20"/>
        </w:rPr>
        <w:t>PMID: </w:t>
      </w:r>
      <w:hyperlink r:id="rId60" w:history="1">
        <w:r w:rsidRPr="00505C1B">
          <w:rPr>
            <w:rStyle w:val="Hyperlink"/>
            <w:sz w:val="20"/>
            <w:szCs w:val="20"/>
          </w:rPr>
          <w:t>32532790</w:t>
        </w:r>
      </w:hyperlink>
    </w:p>
    <w:p w14:paraId="44510732" w14:textId="77777777" w:rsidR="00FC6641" w:rsidRDefault="00FC6641" w:rsidP="00FC6641">
      <w:pPr>
        <w:pStyle w:val="ListParagraph"/>
        <w:rPr>
          <w:b/>
          <w:bCs/>
          <w:color w:val="000000" w:themeColor="text1"/>
          <w:sz w:val="20"/>
          <w:szCs w:val="20"/>
          <w:shd w:val="clear" w:color="auto" w:fill="FFFFFF"/>
        </w:rPr>
      </w:pPr>
    </w:p>
    <w:p w14:paraId="5ABA417B" w14:textId="46AA441F" w:rsidR="003F340A" w:rsidRPr="00491F2B" w:rsidRDefault="00FC6641" w:rsidP="003F340A">
      <w:pPr>
        <w:numPr>
          <w:ilvl w:val="0"/>
          <w:numId w:val="6"/>
        </w:numPr>
        <w:shd w:val="clear" w:color="auto" w:fill="FFFFFF"/>
        <w:tabs>
          <w:tab w:val="clear" w:pos="360"/>
          <w:tab w:val="num" w:pos="1890"/>
        </w:tabs>
        <w:ind w:left="1800" w:right="-540" w:hanging="270"/>
        <w:jc w:val="both"/>
        <w:rPr>
          <w:rStyle w:val="docsum-pmid"/>
          <w:color w:val="000000" w:themeColor="text1"/>
          <w:sz w:val="20"/>
          <w:szCs w:val="20"/>
        </w:rPr>
      </w:pPr>
      <w:r w:rsidRPr="00FC6641">
        <w:rPr>
          <w:b/>
          <w:bCs/>
          <w:color w:val="000000" w:themeColor="text1"/>
          <w:sz w:val="20"/>
          <w:szCs w:val="20"/>
          <w:shd w:val="clear" w:color="auto" w:fill="FFFFFF"/>
        </w:rPr>
        <w:t>Evens AM</w:t>
      </w:r>
      <w:r w:rsidRPr="00FC6641">
        <w:rPr>
          <w:color w:val="000000" w:themeColor="text1"/>
          <w:sz w:val="20"/>
          <w:szCs w:val="20"/>
          <w:shd w:val="clear" w:color="auto" w:fill="FFFFFF"/>
        </w:rPr>
        <w:t xml:space="preserve">, Danilov AV, Jagadeesh D, Sperling AL, Kim SH, </w:t>
      </w:r>
      <w:proofErr w:type="spellStart"/>
      <w:r w:rsidRPr="00FC6641">
        <w:rPr>
          <w:color w:val="000000" w:themeColor="text1"/>
          <w:sz w:val="20"/>
          <w:szCs w:val="20"/>
          <w:shd w:val="clear" w:color="auto" w:fill="FFFFFF"/>
        </w:rPr>
        <w:t>Vaca</w:t>
      </w:r>
      <w:proofErr w:type="spellEnd"/>
      <w:r w:rsidRPr="00FC6641">
        <w:rPr>
          <w:color w:val="000000" w:themeColor="text1"/>
          <w:sz w:val="20"/>
          <w:szCs w:val="20"/>
          <w:shd w:val="clear" w:color="auto" w:fill="FFFFFF"/>
        </w:rPr>
        <w:t xml:space="preserve"> RA, Wei C, Rector D, Sundaram S, Reddy N, Lin Y, Farooq U, D'Angelo C, Bond D, Berg S, </w:t>
      </w:r>
      <w:proofErr w:type="spellStart"/>
      <w:r w:rsidRPr="00FC6641">
        <w:rPr>
          <w:color w:val="000000" w:themeColor="text1"/>
          <w:sz w:val="20"/>
          <w:szCs w:val="20"/>
          <w:shd w:val="clear" w:color="auto" w:fill="FFFFFF"/>
        </w:rPr>
        <w:t>Churnetski</w:t>
      </w:r>
      <w:proofErr w:type="spellEnd"/>
      <w:r w:rsidRPr="00FC6641">
        <w:rPr>
          <w:color w:val="000000" w:themeColor="text1"/>
          <w:sz w:val="20"/>
          <w:szCs w:val="20"/>
          <w:shd w:val="clear" w:color="auto" w:fill="FFFFFF"/>
        </w:rPr>
        <w:t xml:space="preserve"> MC, </w:t>
      </w:r>
      <w:proofErr w:type="spellStart"/>
      <w:r w:rsidRPr="00FC6641">
        <w:rPr>
          <w:color w:val="000000" w:themeColor="text1"/>
          <w:sz w:val="20"/>
          <w:szCs w:val="20"/>
          <w:shd w:val="clear" w:color="auto" w:fill="FFFFFF"/>
        </w:rPr>
        <w:t>Godara</w:t>
      </w:r>
      <w:proofErr w:type="spellEnd"/>
      <w:r w:rsidRPr="00FC6641">
        <w:rPr>
          <w:color w:val="000000" w:themeColor="text1"/>
          <w:sz w:val="20"/>
          <w:szCs w:val="20"/>
          <w:shd w:val="clear" w:color="auto" w:fill="FFFFFF"/>
        </w:rPr>
        <w:t xml:space="preserve"> A, Khan N, Choi YK, </w:t>
      </w:r>
      <w:proofErr w:type="spellStart"/>
      <w:r w:rsidRPr="00FC6641">
        <w:rPr>
          <w:color w:val="000000" w:themeColor="text1"/>
          <w:sz w:val="20"/>
          <w:szCs w:val="20"/>
          <w:shd w:val="clear" w:color="auto" w:fill="FFFFFF"/>
        </w:rPr>
        <w:t>Sarraf</w:t>
      </w:r>
      <w:proofErr w:type="spellEnd"/>
      <w:r w:rsidRPr="00FC6641">
        <w:rPr>
          <w:color w:val="000000" w:themeColor="text1"/>
          <w:sz w:val="20"/>
          <w:szCs w:val="20"/>
          <w:shd w:val="clear" w:color="auto" w:fill="FFFFFF"/>
        </w:rPr>
        <w:t xml:space="preserve"> </w:t>
      </w:r>
      <w:proofErr w:type="spellStart"/>
      <w:r w:rsidRPr="00FC6641">
        <w:rPr>
          <w:color w:val="000000" w:themeColor="text1"/>
          <w:sz w:val="20"/>
          <w:szCs w:val="20"/>
          <w:shd w:val="clear" w:color="auto" w:fill="FFFFFF"/>
        </w:rPr>
        <w:t>Yazdy</w:t>
      </w:r>
      <w:proofErr w:type="spellEnd"/>
      <w:r w:rsidRPr="00FC6641">
        <w:rPr>
          <w:color w:val="000000" w:themeColor="text1"/>
          <w:sz w:val="20"/>
          <w:szCs w:val="20"/>
          <w:shd w:val="clear" w:color="auto" w:fill="FFFFFF"/>
        </w:rPr>
        <w:t xml:space="preserve"> M, </w:t>
      </w:r>
      <w:proofErr w:type="spellStart"/>
      <w:r w:rsidRPr="00FC6641">
        <w:rPr>
          <w:color w:val="000000" w:themeColor="text1"/>
          <w:sz w:val="20"/>
          <w:szCs w:val="20"/>
          <w:shd w:val="clear" w:color="auto" w:fill="FFFFFF"/>
        </w:rPr>
        <w:t>Rabinovich</w:t>
      </w:r>
      <w:proofErr w:type="spellEnd"/>
      <w:r w:rsidRPr="00FC6641">
        <w:rPr>
          <w:color w:val="000000" w:themeColor="text1"/>
          <w:sz w:val="20"/>
          <w:szCs w:val="20"/>
          <w:shd w:val="clear" w:color="auto" w:fill="FFFFFF"/>
        </w:rPr>
        <w:t xml:space="preserve"> E, Varma G, </w:t>
      </w:r>
      <w:proofErr w:type="spellStart"/>
      <w:r w:rsidRPr="00FC6641">
        <w:rPr>
          <w:color w:val="000000" w:themeColor="text1"/>
          <w:sz w:val="20"/>
          <w:szCs w:val="20"/>
          <w:shd w:val="clear" w:color="auto" w:fill="FFFFFF"/>
        </w:rPr>
        <w:t>Karmali</w:t>
      </w:r>
      <w:proofErr w:type="spellEnd"/>
      <w:r w:rsidRPr="00FC6641">
        <w:rPr>
          <w:color w:val="000000" w:themeColor="text1"/>
          <w:sz w:val="20"/>
          <w:szCs w:val="20"/>
          <w:shd w:val="clear" w:color="auto" w:fill="FFFFFF"/>
        </w:rPr>
        <w:t xml:space="preserve"> R, </w:t>
      </w:r>
      <w:proofErr w:type="spellStart"/>
      <w:r w:rsidRPr="00FC6641">
        <w:rPr>
          <w:color w:val="000000" w:themeColor="text1"/>
          <w:sz w:val="20"/>
          <w:szCs w:val="20"/>
          <w:shd w:val="clear" w:color="auto" w:fill="FFFFFF"/>
        </w:rPr>
        <w:t>Mian</w:t>
      </w:r>
      <w:proofErr w:type="spellEnd"/>
      <w:r w:rsidRPr="00FC6641">
        <w:rPr>
          <w:color w:val="000000" w:themeColor="text1"/>
          <w:sz w:val="20"/>
          <w:szCs w:val="20"/>
          <w:shd w:val="clear" w:color="auto" w:fill="FFFFFF"/>
        </w:rPr>
        <w:t xml:space="preserve"> A, </w:t>
      </w:r>
      <w:proofErr w:type="spellStart"/>
      <w:r w:rsidRPr="00491F2B">
        <w:rPr>
          <w:color w:val="000000" w:themeColor="text1"/>
          <w:sz w:val="20"/>
          <w:szCs w:val="20"/>
          <w:shd w:val="clear" w:color="auto" w:fill="FFFFFF"/>
        </w:rPr>
        <w:t>Savani</w:t>
      </w:r>
      <w:proofErr w:type="spellEnd"/>
      <w:r w:rsidRPr="00491F2B">
        <w:rPr>
          <w:color w:val="000000" w:themeColor="text1"/>
          <w:sz w:val="20"/>
          <w:szCs w:val="20"/>
          <w:shd w:val="clear" w:color="auto" w:fill="FFFFFF"/>
        </w:rPr>
        <w:t xml:space="preserve"> M, Burkart M, Martin P, Ren A, Chauhan A, </w:t>
      </w:r>
      <w:proofErr w:type="spellStart"/>
      <w:r w:rsidRPr="00491F2B">
        <w:rPr>
          <w:color w:val="000000" w:themeColor="text1"/>
          <w:sz w:val="20"/>
          <w:szCs w:val="20"/>
          <w:shd w:val="clear" w:color="auto" w:fill="FFFFFF"/>
        </w:rPr>
        <w:t>Diefenbach</w:t>
      </w:r>
      <w:proofErr w:type="spellEnd"/>
      <w:r w:rsidRPr="00491F2B">
        <w:rPr>
          <w:color w:val="000000" w:themeColor="text1"/>
          <w:sz w:val="20"/>
          <w:szCs w:val="20"/>
          <w:shd w:val="clear" w:color="auto" w:fill="FFFFFF"/>
        </w:rPr>
        <w:t xml:space="preserve"> CS, Straker-Edwards A, Klein A, Blum K, </w:t>
      </w:r>
      <w:proofErr w:type="spellStart"/>
      <w:r w:rsidRPr="00491F2B">
        <w:rPr>
          <w:color w:val="000000" w:themeColor="text1"/>
          <w:sz w:val="20"/>
          <w:szCs w:val="20"/>
          <w:shd w:val="clear" w:color="auto" w:fill="FFFFFF"/>
        </w:rPr>
        <w:t>Boughan</w:t>
      </w:r>
      <w:proofErr w:type="spellEnd"/>
      <w:r w:rsidRPr="00491F2B">
        <w:rPr>
          <w:color w:val="000000" w:themeColor="text1"/>
          <w:sz w:val="20"/>
          <w:szCs w:val="20"/>
          <w:shd w:val="clear" w:color="auto" w:fill="FFFFFF"/>
        </w:rPr>
        <w:t xml:space="preserve"> K, Smith SE, </w:t>
      </w:r>
      <w:proofErr w:type="spellStart"/>
      <w:r w:rsidRPr="00491F2B">
        <w:rPr>
          <w:color w:val="000000" w:themeColor="text1"/>
          <w:sz w:val="20"/>
          <w:szCs w:val="20"/>
          <w:shd w:val="clear" w:color="auto" w:fill="FFFFFF"/>
        </w:rPr>
        <w:t>Haverkos</w:t>
      </w:r>
      <w:proofErr w:type="spellEnd"/>
      <w:r w:rsidRPr="00491F2B">
        <w:rPr>
          <w:color w:val="000000" w:themeColor="text1"/>
          <w:sz w:val="20"/>
          <w:szCs w:val="20"/>
          <w:shd w:val="clear" w:color="auto" w:fill="FFFFFF"/>
        </w:rPr>
        <w:t xml:space="preserve"> BM, Orellana-</w:t>
      </w:r>
      <w:proofErr w:type="spellStart"/>
      <w:r w:rsidRPr="00491F2B">
        <w:rPr>
          <w:color w:val="000000" w:themeColor="text1"/>
          <w:sz w:val="20"/>
          <w:szCs w:val="20"/>
          <w:shd w:val="clear" w:color="auto" w:fill="FFFFFF"/>
        </w:rPr>
        <w:t>Noia</w:t>
      </w:r>
      <w:proofErr w:type="spellEnd"/>
      <w:r w:rsidRPr="00491F2B">
        <w:rPr>
          <w:color w:val="000000" w:themeColor="text1"/>
          <w:sz w:val="20"/>
          <w:szCs w:val="20"/>
          <w:shd w:val="clear" w:color="auto" w:fill="FFFFFF"/>
        </w:rPr>
        <w:t xml:space="preserve"> VM, </w:t>
      </w:r>
      <w:proofErr w:type="spellStart"/>
      <w:r w:rsidRPr="00491F2B">
        <w:rPr>
          <w:color w:val="000000" w:themeColor="text1"/>
          <w:sz w:val="20"/>
          <w:szCs w:val="20"/>
          <w:shd w:val="clear" w:color="auto" w:fill="FFFFFF"/>
        </w:rPr>
        <w:t>Kenkre</w:t>
      </w:r>
      <w:proofErr w:type="spellEnd"/>
      <w:r w:rsidRPr="00491F2B">
        <w:rPr>
          <w:color w:val="000000" w:themeColor="text1"/>
          <w:sz w:val="20"/>
          <w:szCs w:val="20"/>
          <w:shd w:val="clear" w:color="auto" w:fill="FFFFFF"/>
        </w:rPr>
        <w:t xml:space="preserve"> V, </w:t>
      </w:r>
      <w:proofErr w:type="spellStart"/>
      <w:r w:rsidRPr="00491F2B">
        <w:rPr>
          <w:color w:val="000000" w:themeColor="text1"/>
          <w:sz w:val="20"/>
          <w:szCs w:val="20"/>
          <w:shd w:val="clear" w:color="auto" w:fill="FFFFFF"/>
        </w:rPr>
        <w:t>Zayac</w:t>
      </w:r>
      <w:proofErr w:type="spellEnd"/>
      <w:r w:rsidRPr="00491F2B">
        <w:rPr>
          <w:color w:val="000000" w:themeColor="text1"/>
          <w:sz w:val="20"/>
          <w:szCs w:val="20"/>
          <w:shd w:val="clear" w:color="auto" w:fill="FFFFFF"/>
        </w:rPr>
        <w:t xml:space="preserve"> AS, </w:t>
      </w:r>
      <w:proofErr w:type="spellStart"/>
      <w:r w:rsidRPr="00491F2B">
        <w:rPr>
          <w:color w:val="000000" w:themeColor="text1"/>
          <w:sz w:val="20"/>
          <w:szCs w:val="20"/>
          <w:shd w:val="clear" w:color="auto" w:fill="FFFFFF"/>
        </w:rPr>
        <w:t>Ramdial</w:t>
      </w:r>
      <w:proofErr w:type="spellEnd"/>
      <w:r w:rsidRPr="00491F2B">
        <w:rPr>
          <w:color w:val="000000" w:themeColor="text1"/>
          <w:sz w:val="20"/>
          <w:szCs w:val="20"/>
          <w:shd w:val="clear" w:color="auto" w:fill="FFFFFF"/>
        </w:rPr>
        <w:t xml:space="preserve"> J, </w:t>
      </w:r>
      <w:proofErr w:type="spellStart"/>
      <w:r w:rsidRPr="00491F2B">
        <w:rPr>
          <w:color w:val="000000" w:themeColor="text1"/>
          <w:sz w:val="20"/>
          <w:szCs w:val="20"/>
          <w:shd w:val="clear" w:color="auto" w:fill="FFFFFF"/>
        </w:rPr>
        <w:t>Maliske</w:t>
      </w:r>
      <w:proofErr w:type="spellEnd"/>
      <w:r w:rsidRPr="00491F2B">
        <w:rPr>
          <w:color w:val="000000" w:themeColor="text1"/>
          <w:sz w:val="20"/>
          <w:szCs w:val="20"/>
          <w:shd w:val="clear" w:color="auto" w:fill="FFFFFF"/>
        </w:rPr>
        <w:t xml:space="preserve"> S, </w:t>
      </w:r>
      <w:proofErr w:type="spellStart"/>
      <w:r w:rsidRPr="00491F2B">
        <w:rPr>
          <w:color w:val="000000" w:themeColor="text1"/>
          <w:sz w:val="20"/>
          <w:szCs w:val="20"/>
          <w:shd w:val="clear" w:color="auto" w:fill="FFFFFF"/>
        </w:rPr>
        <w:t>Epperla</w:t>
      </w:r>
      <w:proofErr w:type="spellEnd"/>
      <w:r w:rsidRPr="00491F2B">
        <w:rPr>
          <w:color w:val="000000" w:themeColor="text1"/>
          <w:sz w:val="20"/>
          <w:szCs w:val="20"/>
          <w:shd w:val="clear" w:color="auto" w:fill="FFFFFF"/>
        </w:rPr>
        <w:t xml:space="preserve"> N, Venugopal P, Feldman T, Smith SD, Stadnik A, David KA, Naik S, </w:t>
      </w:r>
      <w:proofErr w:type="spellStart"/>
      <w:r w:rsidRPr="00491F2B">
        <w:rPr>
          <w:color w:val="000000" w:themeColor="text1"/>
          <w:sz w:val="20"/>
          <w:szCs w:val="20"/>
          <w:shd w:val="clear" w:color="auto" w:fill="FFFFFF"/>
        </w:rPr>
        <w:t>Lossos</w:t>
      </w:r>
      <w:proofErr w:type="spellEnd"/>
      <w:r w:rsidRPr="00491F2B">
        <w:rPr>
          <w:color w:val="000000" w:themeColor="text1"/>
          <w:sz w:val="20"/>
          <w:szCs w:val="20"/>
          <w:shd w:val="clear" w:color="auto" w:fill="FFFFFF"/>
        </w:rPr>
        <w:t xml:space="preserve"> IS, </w:t>
      </w:r>
      <w:proofErr w:type="spellStart"/>
      <w:r w:rsidRPr="00491F2B">
        <w:rPr>
          <w:color w:val="000000" w:themeColor="text1"/>
          <w:sz w:val="20"/>
          <w:szCs w:val="20"/>
          <w:shd w:val="clear" w:color="auto" w:fill="FFFFFF"/>
        </w:rPr>
        <w:t>Lunning</w:t>
      </w:r>
      <w:proofErr w:type="spellEnd"/>
      <w:r w:rsidRPr="00491F2B">
        <w:rPr>
          <w:color w:val="000000" w:themeColor="text1"/>
          <w:sz w:val="20"/>
          <w:szCs w:val="20"/>
          <w:shd w:val="clear" w:color="auto" w:fill="FFFFFF"/>
        </w:rPr>
        <w:t xml:space="preserve"> M, </w:t>
      </w:r>
      <w:proofErr w:type="spellStart"/>
      <w:r w:rsidRPr="00491F2B">
        <w:rPr>
          <w:color w:val="000000" w:themeColor="text1"/>
          <w:sz w:val="20"/>
          <w:szCs w:val="20"/>
          <w:shd w:val="clear" w:color="auto" w:fill="FFFFFF"/>
        </w:rPr>
        <w:t>Caimi</w:t>
      </w:r>
      <w:proofErr w:type="spellEnd"/>
      <w:r w:rsidRPr="00491F2B">
        <w:rPr>
          <w:color w:val="000000" w:themeColor="text1"/>
          <w:sz w:val="20"/>
          <w:szCs w:val="20"/>
          <w:shd w:val="clear" w:color="auto" w:fill="FFFFFF"/>
        </w:rPr>
        <w:t xml:space="preserve"> PF, </w:t>
      </w:r>
      <w:proofErr w:type="spellStart"/>
      <w:r w:rsidRPr="00491F2B">
        <w:rPr>
          <w:color w:val="000000" w:themeColor="text1"/>
          <w:sz w:val="20"/>
          <w:szCs w:val="20"/>
          <w:shd w:val="clear" w:color="auto" w:fill="FFFFFF"/>
        </w:rPr>
        <w:t>Kamdar</w:t>
      </w:r>
      <w:proofErr w:type="spellEnd"/>
      <w:r w:rsidRPr="00491F2B">
        <w:rPr>
          <w:color w:val="000000" w:themeColor="text1"/>
          <w:sz w:val="20"/>
          <w:szCs w:val="20"/>
          <w:shd w:val="clear" w:color="auto" w:fill="FFFFFF"/>
        </w:rPr>
        <w:t xml:space="preserve"> M, </w:t>
      </w:r>
      <w:proofErr w:type="spellStart"/>
      <w:r w:rsidRPr="00491F2B">
        <w:rPr>
          <w:color w:val="000000" w:themeColor="text1"/>
          <w:sz w:val="20"/>
          <w:szCs w:val="20"/>
          <w:shd w:val="clear" w:color="auto" w:fill="FFFFFF"/>
        </w:rPr>
        <w:t>Palmisiano</w:t>
      </w:r>
      <w:proofErr w:type="spellEnd"/>
      <w:r w:rsidRPr="00491F2B">
        <w:rPr>
          <w:color w:val="000000" w:themeColor="text1"/>
          <w:sz w:val="20"/>
          <w:szCs w:val="20"/>
          <w:shd w:val="clear" w:color="auto" w:fill="FFFFFF"/>
        </w:rPr>
        <w:t xml:space="preserve"> N, </w:t>
      </w:r>
      <w:proofErr w:type="spellStart"/>
      <w:r w:rsidRPr="00491F2B">
        <w:rPr>
          <w:color w:val="000000" w:themeColor="text1"/>
          <w:sz w:val="20"/>
          <w:szCs w:val="20"/>
          <w:shd w:val="clear" w:color="auto" w:fill="FFFFFF"/>
        </w:rPr>
        <w:t>Bachanova</w:t>
      </w:r>
      <w:proofErr w:type="spellEnd"/>
      <w:r w:rsidRPr="00491F2B">
        <w:rPr>
          <w:color w:val="000000" w:themeColor="text1"/>
          <w:sz w:val="20"/>
          <w:szCs w:val="20"/>
          <w:shd w:val="clear" w:color="auto" w:fill="FFFFFF"/>
        </w:rPr>
        <w:t xml:space="preserve"> V, </w:t>
      </w:r>
      <w:proofErr w:type="spellStart"/>
      <w:r w:rsidRPr="00491F2B">
        <w:rPr>
          <w:color w:val="000000" w:themeColor="text1"/>
          <w:sz w:val="20"/>
          <w:szCs w:val="20"/>
          <w:shd w:val="clear" w:color="auto" w:fill="FFFFFF"/>
        </w:rPr>
        <w:t>Portell</w:t>
      </w:r>
      <w:proofErr w:type="spellEnd"/>
      <w:r w:rsidRPr="00491F2B">
        <w:rPr>
          <w:color w:val="000000" w:themeColor="text1"/>
          <w:sz w:val="20"/>
          <w:szCs w:val="20"/>
          <w:shd w:val="clear" w:color="auto" w:fill="FFFFFF"/>
        </w:rPr>
        <w:t xml:space="preserve"> CA, Phillips T, Olszewski AJ, </w:t>
      </w:r>
      <w:proofErr w:type="spellStart"/>
      <w:r w:rsidRPr="00491F2B">
        <w:rPr>
          <w:color w:val="000000" w:themeColor="text1"/>
          <w:sz w:val="20"/>
          <w:szCs w:val="20"/>
          <w:shd w:val="clear" w:color="auto" w:fill="FFFFFF"/>
        </w:rPr>
        <w:t>Alderuccio</w:t>
      </w:r>
      <w:proofErr w:type="spellEnd"/>
      <w:r w:rsidRPr="00491F2B">
        <w:rPr>
          <w:color w:val="000000" w:themeColor="text1"/>
          <w:sz w:val="20"/>
          <w:szCs w:val="20"/>
          <w:shd w:val="clear" w:color="auto" w:fill="FFFFFF"/>
        </w:rPr>
        <w:t xml:space="preserve"> JP.  </w:t>
      </w:r>
      <w:r w:rsidRPr="00491F2B">
        <w:rPr>
          <w:color w:val="000000" w:themeColor="text1"/>
          <w:sz w:val="20"/>
          <w:szCs w:val="20"/>
        </w:rPr>
        <w:t>Burkitt Lymphoma in the Modern Era: Real World Outcomes and Prognostication Across 30 US Cancer Centers</w:t>
      </w:r>
      <w:r w:rsidRPr="00491F2B">
        <w:rPr>
          <w:color w:val="000000" w:themeColor="text1"/>
          <w:sz w:val="20"/>
          <w:szCs w:val="20"/>
          <w:shd w:val="clear" w:color="auto" w:fill="FFFFFF"/>
        </w:rPr>
        <w:t xml:space="preserve">. </w:t>
      </w:r>
      <w:r w:rsidR="00491F2B" w:rsidRPr="00491F2B">
        <w:rPr>
          <w:i/>
          <w:iCs/>
          <w:color w:val="000000" w:themeColor="text1"/>
          <w:sz w:val="20"/>
          <w:szCs w:val="20"/>
          <w:shd w:val="clear" w:color="auto" w:fill="FFFFFF"/>
        </w:rPr>
        <w:t>B</w:t>
      </w:r>
      <w:r w:rsidR="00491F2B" w:rsidRPr="00491F2B">
        <w:rPr>
          <w:rStyle w:val="docsum-journal-citation"/>
          <w:i/>
          <w:iCs/>
          <w:color w:val="000000" w:themeColor="text1"/>
          <w:sz w:val="20"/>
          <w:szCs w:val="20"/>
          <w:shd w:val="clear" w:color="auto" w:fill="FFFFFF"/>
        </w:rPr>
        <w:t>lood.</w:t>
      </w:r>
      <w:r w:rsidR="00491F2B" w:rsidRPr="00491F2B">
        <w:rPr>
          <w:rStyle w:val="docsum-journal-citation"/>
          <w:color w:val="000000" w:themeColor="text1"/>
          <w:sz w:val="20"/>
          <w:szCs w:val="20"/>
          <w:shd w:val="clear" w:color="auto" w:fill="FFFFFF"/>
        </w:rPr>
        <w:t xml:space="preserve"> 2021; </w:t>
      </w:r>
      <w:r w:rsidR="00491F2B" w:rsidRPr="00491F2B">
        <w:rPr>
          <w:color w:val="000000" w:themeColor="text1"/>
          <w:sz w:val="20"/>
          <w:szCs w:val="20"/>
          <w:shd w:val="clear" w:color="auto" w:fill="FFFFFF"/>
        </w:rPr>
        <w:t>137:374-386</w:t>
      </w:r>
      <w:r w:rsidRPr="00491F2B">
        <w:rPr>
          <w:rStyle w:val="docsum-journal-citation"/>
          <w:color w:val="000000" w:themeColor="text1"/>
          <w:sz w:val="20"/>
          <w:szCs w:val="20"/>
          <w:shd w:val="clear" w:color="auto" w:fill="FFFFFF"/>
        </w:rPr>
        <w:t xml:space="preserve">. </w:t>
      </w:r>
      <w:r w:rsidRPr="00491F2B">
        <w:rPr>
          <w:rStyle w:val="citation-part"/>
          <w:color w:val="000000" w:themeColor="text1"/>
          <w:sz w:val="20"/>
          <w:szCs w:val="20"/>
          <w:shd w:val="clear" w:color="auto" w:fill="FFFFFF"/>
        </w:rPr>
        <w:t>PMID: </w:t>
      </w:r>
      <w:hyperlink r:id="rId61" w:history="1">
        <w:r w:rsidRPr="00505C1B">
          <w:rPr>
            <w:rStyle w:val="Hyperlink"/>
            <w:sz w:val="20"/>
            <w:szCs w:val="20"/>
            <w:shd w:val="clear" w:color="auto" w:fill="FFFFFF"/>
          </w:rPr>
          <w:t>32663292</w:t>
        </w:r>
      </w:hyperlink>
    </w:p>
    <w:p w14:paraId="366EF46F" w14:textId="77777777" w:rsidR="003F340A" w:rsidRPr="00491F2B" w:rsidRDefault="003F340A" w:rsidP="003F340A">
      <w:pPr>
        <w:pStyle w:val="ListParagraph"/>
        <w:rPr>
          <w:rStyle w:val="docsum-authors"/>
          <w:color w:val="000000" w:themeColor="text1"/>
          <w:sz w:val="20"/>
          <w:szCs w:val="20"/>
          <w:shd w:val="clear" w:color="auto" w:fill="FFFFFF"/>
        </w:rPr>
      </w:pPr>
    </w:p>
    <w:p w14:paraId="162A6B28" w14:textId="770032EC" w:rsidR="003F340A" w:rsidRPr="00491F2B" w:rsidRDefault="003F340A" w:rsidP="003F340A">
      <w:pPr>
        <w:numPr>
          <w:ilvl w:val="0"/>
          <w:numId w:val="6"/>
        </w:numPr>
        <w:shd w:val="clear" w:color="auto" w:fill="FFFFFF"/>
        <w:tabs>
          <w:tab w:val="clear" w:pos="360"/>
          <w:tab w:val="num" w:pos="1890"/>
        </w:tabs>
        <w:ind w:left="1800" w:right="-540" w:hanging="270"/>
        <w:jc w:val="both"/>
        <w:rPr>
          <w:rStyle w:val="docsum-pmid"/>
          <w:color w:val="000000" w:themeColor="text1"/>
          <w:sz w:val="20"/>
          <w:szCs w:val="20"/>
        </w:rPr>
      </w:pPr>
      <w:r w:rsidRPr="00491F2B">
        <w:rPr>
          <w:rStyle w:val="docsum-authors"/>
          <w:color w:val="000000" w:themeColor="text1"/>
          <w:sz w:val="20"/>
          <w:szCs w:val="20"/>
          <w:shd w:val="clear" w:color="auto" w:fill="FFFFFF"/>
        </w:rPr>
        <w:t xml:space="preserve">Allen PB, </w:t>
      </w:r>
      <w:proofErr w:type="spellStart"/>
      <w:r w:rsidRPr="00491F2B">
        <w:rPr>
          <w:rStyle w:val="docsum-authors"/>
          <w:color w:val="000000" w:themeColor="text1"/>
          <w:sz w:val="20"/>
          <w:szCs w:val="20"/>
          <w:shd w:val="clear" w:color="auto" w:fill="FFFFFF"/>
        </w:rPr>
        <w:t>Savas</w:t>
      </w:r>
      <w:proofErr w:type="spellEnd"/>
      <w:r w:rsidRPr="00491F2B">
        <w:rPr>
          <w:rStyle w:val="docsum-authors"/>
          <w:color w:val="000000" w:themeColor="text1"/>
          <w:sz w:val="20"/>
          <w:szCs w:val="20"/>
          <w:shd w:val="clear" w:color="auto" w:fill="FFFFFF"/>
        </w:rPr>
        <w:t xml:space="preserve"> H, </w:t>
      </w:r>
      <w:r w:rsidRPr="00491F2B">
        <w:rPr>
          <w:rStyle w:val="docsum-authors"/>
          <w:b/>
          <w:bCs/>
          <w:color w:val="000000" w:themeColor="text1"/>
          <w:sz w:val="20"/>
          <w:szCs w:val="20"/>
          <w:shd w:val="clear" w:color="auto" w:fill="FFFFFF"/>
        </w:rPr>
        <w:t>Evens AM,</w:t>
      </w:r>
      <w:r w:rsidRPr="00491F2B">
        <w:rPr>
          <w:rStyle w:val="docsum-authors"/>
          <w:color w:val="000000" w:themeColor="text1"/>
          <w:sz w:val="20"/>
          <w:szCs w:val="20"/>
          <w:shd w:val="clear" w:color="auto" w:fill="FFFFFF"/>
        </w:rPr>
        <w:t xml:space="preserve"> Advani R, Palmer B, Pro B, </w:t>
      </w:r>
      <w:proofErr w:type="spellStart"/>
      <w:r w:rsidRPr="00491F2B">
        <w:rPr>
          <w:rStyle w:val="docsum-authors"/>
          <w:color w:val="000000" w:themeColor="text1"/>
          <w:sz w:val="20"/>
          <w:szCs w:val="20"/>
          <w:shd w:val="clear" w:color="auto" w:fill="FFFFFF"/>
        </w:rPr>
        <w:t>Karmali</w:t>
      </w:r>
      <w:proofErr w:type="spellEnd"/>
      <w:r w:rsidRPr="00491F2B">
        <w:rPr>
          <w:rStyle w:val="docsum-authors"/>
          <w:color w:val="000000" w:themeColor="text1"/>
          <w:sz w:val="20"/>
          <w:szCs w:val="20"/>
          <w:shd w:val="clear" w:color="auto" w:fill="FFFFFF"/>
        </w:rPr>
        <w:t xml:space="preserve"> R, </w:t>
      </w:r>
      <w:proofErr w:type="spellStart"/>
      <w:r w:rsidRPr="00491F2B">
        <w:rPr>
          <w:rStyle w:val="docsum-authors"/>
          <w:color w:val="000000" w:themeColor="text1"/>
          <w:sz w:val="20"/>
          <w:szCs w:val="20"/>
          <w:shd w:val="clear" w:color="auto" w:fill="FFFFFF"/>
        </w:rPr>
        <w:t>Mou</w:t>
      </w:r>
      <w:proofErr w:type="spellEnd"/>
      <w:r w:rsidRPr="00491F2B">
        <w:rPr>
          <w:rStyle w:val="docsum-authors"/>
          <w:color w:val="000000" w:themeColor="text1"/>
          <w:sz w:val="20"/>
          <w:szCs w:val="20"/>
          <w:shd w:val="clear" w:color="auto" w:fill="FFFFFF"/>
        </w:rPr>
        <w:t xml:space="preserve"> E, Bearden J, </w:t>
      </w:r>
      <w:proofErr w:type="spellStart"/>
      <w:r w:rsidRPr="00491F2B">
        <w:rPr>
          <w:rStyle w:val="docsum-authors"/>
          <w:color w:val="000000" w:themeColor="text1"/>
          <w:sz w:val="20"/>
          <w:szCs w:val="20"/>
          <w:shd w:val="clear" w:color="auto" w:fill="FFFFFF"/>
        </w:rPr>
        <w:t>Dillehay</w:t>
      </w:r>
      <w:proofErr w:type="spellEnd"/>
      <w:r w:rsidRPr="00491F2B">
        <w:rPr>
          <w:rStyle w:val="docsum-authors"/>
          <w:color w:val="000000" w:themeColor="text1"/>
          <w:sz w:val="20"/>
          <w:szCs w:val="20"/>
          <w:shd w:val="clear" w:color="auto" w:fill="FFFFFF"/>
        </w:rPr>
        <w:t xml:space="preserve"> G, Bayer R, Eisner RM, </w:t>
      </w:r>
      <w:proofErr w:type="spellStart"/>
      <w:r w:rsidRPr="00491F2B">
        <w:rPr>
          <w:rStyle w:val="docsum-authors"/>
          <w:color w:val="000000" w:themeColor="text1"/>
          <w:sz w:val="20"/>
          <w:szCs w:val="20"/>
          <w:shd w:val="clear" w:color="auto" w:fill="FFFFFF"/>
        </w:rPr>
        <w:t>Chmiel</w:t>
      </w:r>
      <w:proofErr w:type="spellEnd"/>
      <w:r w:rsidRPr="00491F2B">
        <w:rPr>
          <w:rStyle w:val="docsum-authors"/>
          <w:color w:val="000000" w:themeColor="text1"/>
          <w:sz w:val="20"/>
          <w:szCs w:val="20"/>
          <w:shd w:val="clear" w:color="auto" w:fill="FFFFFF"/>
        </w:rPr>
        <w:t xml:space="preserve"> JS, O'Shea KL, Gordon LI, Winter JN. </w:t>
      </w:r>
      <w:r w:rsidRPr="00491F2B">
        <w:rPr>
          <w:color w:val="000000" w:themeColor="text1"/>
          <w:kern w:val="36"/>
          <w:sz w:val="20"/>
          <w:szCs w:val="20"/>
        </w:rPr>
        <w:t>Pembrolizumab followed by AVD in untreated early unfavorable and advanced stage classical Hodgkin lymphoma.</w:t>
      </w:r>
      <w:r w:rsidRPr="00491F2B">
        <w:rPr>
          <w:color w:val="000000" w:themeColor="text1"/>
          <w:sz w:val="20"/>
          <w:szCs w:val="20"/>
        </w:rPr>
        <w:t xml:space="preserve"> </w:t>
      </w:r>
      <w:r w:rsidR="00491F2B" w:rsidRPr="00491F2B">
        <w:rPr>
          <w:bCs/>
          <w:i/>
          <w:iCs/>
          <w:color w:val="000000" w:themeColor="text1"/>
          <w:sz w:val="20"/>
          <w:szCs w:val="20"/>
          <w:shd w:val="clear" w:color="auto" w:fill="FFFFFF"/>
        </w:rPr>
        <w:t>Blood.</w:t>
      </w:r>
      <w:r w:rsidR="00491F2B" w:rsidRPr="00491F2B">
        <w:rPr>
          <w:bCs/>
          <w:color w:val="000000" w:themeColor="text1"/>
          <w:sz w:val="20"/>
          <w:szCs w:val="20"/>
          <w:shd w:val="clear" w:color="auto" w:fill="FFFFFF"/>
        </w:rPr>
        <w:t xml:space="preserve"> 2021;</w:t>
      </w:r>
      <w:r w:rsidR="00505C1B">
        <w:rPr>
          <w:bCs/>
          <w:color w:val="000000" w:themeColor="text1"/>
          <w:sz w:val="20"/>
          <w:szCs w:val="20"/>
          <w:shd w:val="clear" w:color="auto" w:fill="FFFFFF"/>
        </w:rPr>
        <w:t xml:space="preserve"> </w:t>
      </w:r>
      <w:r w:rsidR="00491F2B" w:rsidRPr="00491F2B">
        <w:rPr>
          <w:bCs/>
          <w:color w:val="000000" w:themeColor="text1"/>
          <w:sz w:val="20"/>
          <w:szCs w:val="20"/>
          <w:shd w:val="clear" w:color="auto" w:fill="FFFFFF"/>
        </w:rPr>
        <w:t>137:1318-1326.</w:t>
      </w:r>
      <w:r w:rsidR="00491F2B" w:rsidRPr="00491F2B">
        <w:rPr>
          <w:rFonts w:ascii="Arial" w:hAnsi="Arial" w:cs="Arial"/>
          <w:bCs/>
          <w:color w:val="000000" w:themeColor="text1"/>
          <w:sz w:val="20"/>
          <w:szCs w:val="20"/>
          <w:shd w:val="clear" w:color="auto" w:fill="FFFFFF"/>
        </w:rPr>
        <w:t xml:space="preserve"> </w:t>
      </w:r>
      <w:r w:rsidRPr="00491F2B">
        <w:rPr>
          <w:rStyle w:val="citation-part"/>
          <w:color w:val="000000" w:themeColor="text1"/>
          <w:sz w:val="20"/>
          <w:szCs w:val="20"/>
          <w:shd w:val="clear" w:color="auto" w:fill="FFFFFF"/>
        </w:rPr>
        <w:t>PMID: </w:t>
      </w:r>
      <w:hyperlink r:id="rId62" w:history="1">
        <w:r w:rsidRPr="00505C1B">
          <w:rPr>
            <w:rStyle w:val="Hyperlink"/>
            <w:sz w:val="20"/>
            <w:szCs w:val="20"/>
            <w:shd w:val="clear" w:color="auto" w:fill="FFFFFF"/>
          </w:rPr>
          <w:t>32992341</w:t>
        </w:r>
      </w:hyperlink>
    </w:p>
    <w:p w14:paraId="62F3105D" w14:textId="77777777" w:rsidR="00491F2B" w:rsidRPr="00491F2B" w:rsidRDefault="00491F2B" w:rsidP="00491F2B">
      <w:pPr>
        <w:pStyle w:val="ListParagraph"/>
        <w:rPr>
          <w:color w:val="000000" w:themeColor="text1"/>
          <w:sz w:val="20"/>
          <w:szCs w:val="20"/>
        </w:rPr>
      </w:pPr>
    </w:p>
    <w:p w14:paraId="6853CF04" w14:textId="75492488" w:rsidR="00491F2B" w:rsidRPr="00505C1B" w:rsidRDefault="00491F2B" w:rsidP="00505C1B">
      <w:pPr>
        <w:numPr>
          <w:ilvl w:val="0"/>
          <w:numId w:val="6"/>
        </w:numPr>
        <w:shd w:val="clear" w:color="auto" w:fill="FFFFFF"/>
        <w:tabs>
          <w:tab w:val="clear" w:pos="360"/>
          <w:tab w:val="num" w:pos="1890"/>
        </w:tabs>
        <w:ind w:left="1800" w:right="-540" w:hanging="270"/>
        <w:jc w:val="both"/>
        <w:rPr>
          <w:color w:val="000000" w:themeColor="text1"/>
          <w:sz w:val="20"/>
          <w:szCs w:val="20"/>
        </w:rPr>
      </w:pPr>
      <w:r w:rsidRPr="00491F2B">
        <w:rPr>
          <w:color w:val="000000"/>
          <w:sz w:val="20"/>
          <w:szCs w:val="20"/>
        </w:rPr>
        <w:t xml:space="preserve">Shah MR, Jan I, Johns J, Singh K, Kumar P, </w:t>
      </w:r>
      <w:proofErr w:type="spellStart"/>
      <w:r w:rsidRPr="00491F2B">
        <w:rPr>
          <w:color w:val="000000"/>
          <w:sz w:val="20"/>
          <w:szCs w:val="20"/>
        </w:rPr>
        <w:t>Belarmino</w:t>
      </w:r>
      <w:proofErr w:type="spellEnd"/>
      <w:r w:rsidRPr="00491F2B">
        <w:rPr>
          <w:color w:val="000000"/>
          <w:sz w:val="20"/>
          <w:szCs w:val="20"/>
        </w:rPr>
        <w:t xml:space="preserve"> N, </w:t>
      </w:r>
      <w:proofErr w:type="spellStart"/>
      <w:r w:rsidRPr="00491F2B">
        <w:rPr>
          <w:color w:val="000000"/>
          <w:sz w:val="20"/>
          <w:szCs w:val="20"/>
        </w:rPr>
        <w:t>Saggiomo</w:t>
      </w:r>
      <w:proofErr w:type="spellEnd"/>
      <w:r w:rsidRPr="00491F2B">
        <w:rPr>
          <w:color w:val="000000"/>
          <w:sz w:val="20"/>
          <w:szCs w:val="20"/>
        </w:rPr>
        <w:t xml:space="preserve"> KJ, Hayes C, Washington K, </w:t>
      </w:r>
      <w:proofErr w:type="spellStart"/>
      <w:r w:rsidRPr="00491F2B">
        <w:rPr>
          <w:color w:val="000000"/>
          <w:sz w:val="20"/>
          <w:szCs w:val="20"/>
        </w:rPr>
        <w:t>Toppmeyer</w:t>
      </w:r>
      <w:proofErr w:type="spellEnd"/>
      <w:r w:rsidRPr="00491F2B">
        <w:rPr>
          <w:color w:val="000000"/>
          <w:sz w:val="20"/>
          <w:szCs w:val="20"/>
        </w:rPr>
        <w:t xml:space="preserve"> DL, </w:t>
      </w:r>
      <w:proofErr w:type="spellStart"/>
      <w:r w:rsidRPr="00491F2B">
        <w:rPr>
          <w:color w:val="000000"/>
          <w:sz w:val="20"/>
          <w:szCs w:val="20"/>
        </w:rPr>
        <w:t>Haffty</w:t>
      </w:r>
      <w:proofErr w:type="spellEnd"/>
      <w:r w:rsidRPr="00491F2B">
        <w:rPr>
          <w:color w:val="000000"/>
          <w:sz w:val="20"/>
          <w:szCs w:val="20"/>
        </w:rPr>
        <w:t xml:space="preserve"> BG, </w:t>
      </w:r>
      <w:proofErr w:type="spellStart"/>
      <w:r w:rsidRPr="00491F2B">
        <w:rPr>
          <w:color w:val="000000"/>
          <w:sz w:val="20"/>
          <w:szCs w:val="20"/>
        </w:rPr>
        <w:t>Libutti</w:t>
      </w:r>
      <w:proofErr w:type="spellEnd"/>
      <w:r w:rsidRPr="00491F2B">
        <w:rPr>
          <w:color w:val="000000"/>
          <w:sz w:val="20"/>
          <w:szCs w:val="20"/>
        </w:rPr>
        <w:t xml:space="preserve"> SK, </w:t>
      </w:r>
      <w:r w:rsidRPr="00491F2B">
        <w:rPr>
          <w:b/>
          <w:bCs/>
          <w:color w:val="000000"/>
          <w:sz w:val="20"/>
          <w:szCs w:val="20"/>
        </w:rPr>
        <w:t xml:space="preserve">Evens AM. </w:t>
      </w:r>
      <w:r w:rsidRPr="00491F2B">
        <w:rPr>
          <w:color w:val="000000"/>
          <w:sz w:val="20"/>
          <w:szCs w:val="20"/>
        </w:rPr>
        <w:t xml:space="preserve">SARS-CoV-2 nosocomial infection: Real-world results of environmental surface testing from a large tertiary cancer center. Cancer. </w:t>
      </w:r>
      <w:r w:rsidR="00505C1B" w:rsidRPr="00505C1B">
        <w:rPr>
          <w:color w:val="000000"/>
          <w:sz w:val="20"/>
          <w:szCs w:val="20"/>
        </w:rPr>
        <w:t>2021;</w:t>
      </w:r>
      <w:r w:rsidR="00505C1B">
        <w:rPr>
          <w:color w:val="000000"/>
          <w:sz w:val="20"/>
          <w:szCs w:val="20"/>
        </w:rPr>
        <w:t xml:space="preserve"> </w:t>
      </w:r>
      <w:r w:rsidR="00505C1B" w:rsidRPr="00505C1B">
        <w:rPr>
          <w:color w:val="000000"/>
          <w:sz w:val="20"/>
          <w:szCs w:val="20"/>
        </w:rPr>
        <w:t>127(11):1926-1932.</w:t>
      </w:r>
      <w:r w:rsidR="00505C1B">
        <w:rPr>
          <w:color w:val="000000" w:themeColor="text1"/>
          <w:sz w:val="20"/>
          <w:szCs w:val="20"/>
        </w:rPr>
        <w:t xml:space="preserve"> </w:t>
      </w:r>
      <w:r w:rsidRPr="00505C1B">
        <w:rPr>
          <w:color w:val="000000"/>
          <w:sz w:val="20"/>
          <w:szCs w:val="20"/>
        </w:rPr>
        <w:t>PMID: </w:t>
      </w:r>
      <w:hyperlink r:id="rId63" w:history="1">
        <w:r w:rsidRPr="00505C1B">
          <w:rPr>
            <w:rStyle w:val="Hyperlink"/>
            <w:sz w:val="20"/>
            <w:szCs w:val="20"/>
          </w:rPr>
          <w:t>33599303</w:t>
        </w:r>
      </w:hyperlink>
    </w:p>
    <w:p w14:paraId="2C482F85" w14:textId="77777777" w:rsidR="00491F2B" w:rsidRPr="00491F2B" w:rsidRDefault="00491F2B" w:rsidP="00491F2B">
      <w:pPr>
        <w:pStyle w:val="ListParagraph"/>
        <w:rPr>
          <w:color w:val="000000" w:themeColor="text1"/>
          <w:sz w:val="20"/>
          <w:szCs w:val="20"/>
        </w:rPr>
      </w:pPr>
    </w:p>
    <w:p w14:paraId="12EBA1BE" w14:textId="1924FF4B" w:rsidR="00E52956" w:rsidRPr="00505C1B" w:rsidRDefault="00491F2B" w:rsidP="00505C1B">
      <w:pPr>
        <w:numPr>
          <w:ilvl w:val="0"/>
          <w:numId w:val="6"/>
        </w:numPr>
        <w:shd w:val="clear" w:color="auto" w:fill="FFFFFF"/>
        <w:tabs>
          <w:tab w:val="clear" w:pos="360"/>
          <w:tab w:val="num" w:pos="1890"/>
        </w:tabs>
        <w:ind w:left="1800" w:right="-540" w:hanging="270"/>
        <w:jc w:val="both"/>
        <w:rPr>
          <w:rStyle w:val="Hyperlink"/>
          <w:color w:val="000000" w:themeColor="text1"/>
          <w:sz w:val="20"/>
          <w:szCs w:val="20"/>
          <w:u w:val="none"/>
        </w:rPr>
      </w:pPr>
      <w:r w:rsidRPr="00491F2B">
        <w:rPr>
          <w:color w:val="000000" w:themeColor="text1"/>
          <w:sz w:val="20"/>
          <w:szCs w:val="20"/>
        </w:rPr>
        <w:t xml:space="preserve">Olszewski AJ, Jakobsen LH, Collins GP, </w:t>
      </w:r>
      <w:proofErr w:type="spellStart"/>
      <w:r w:rsidRPr="00491F2B">
        <w:rPr>
          <w:color w:val="000000" w:themeColor="text1"/>
          <w:sz w:val="20"/>
          <w:szCs w:val="20"/>
        </w:rPr>
        <w:t>Cwynarski</w:t>
      </w:r>
      <w:proofErr w:type="spellEnd"/>
      <w:r w:rsidRPr="00491F2B">
        <w:rPr>
          <w:color w:val="000000" w:themeColor="text1"/>
          <w:sz w:val="20"/>
          <w:szCs w:val="20"/>
        </w:rPr>
        <w:t xml:space="preserve"> K, </w:t>
      </w:r>
      <w:proofErr w:type="spellStart"/>
      <w:r w:rsidRPr="00491F2B">
        <w:rPr>
          <w:color w:val="000000" w:themeColor="text1"/>
          <w:sz w:val="20"/>
          <w:szCs w:val="20"/>
        </w:rPr>
        <w:t>Bachanova</w:t>
      </w:r>
      <w:proofErr w:type="spellEnd"/>
      <w:r w:rsidRPr="00491F2B">
        <w:rPr>
          <w:color w:val="000000" w:themeColor="text1"/>
          <w:sz w:val="20"/>
          <w:szCs w:val="20"/>
        </w:rPr>
        <w:t xml:space="preserve"> V, Blum KA, </w:t>
      </w:r>
      <w:proofErr w:type="spellStart"/>
      <w:r w:rsidRPr="00491F2B">
        <w:rPr>
          <w:color w:val="000000" w:themeColor="text1"/>
          <w:sz w:val="20"/>
          <w:szCs w:val="20"/>
        </w:rPr>
        <w:t>Boughan</w:t>
      </w:r>
      <w:proofErr w:type="spellEnd"/>
      <w:r w:rsidRPr="00491F2B">
        <w:rPr>
          <w:color w:val="000000" w:themeColor="text1"/>
          <w:sz w:val="20"/>
          <w:szCs w:val="20"/>
        </w:rPr>
        <w:t xml:space="preserve"> KM, Bower M, Dalla </w:t>
      </w:r>
      <w:proofErr w:type="spellStart"/>
      <w:r w:rsidRPr="00491F2B">
        <w:rPr>
          <w:color w:val="000000" w:themeColor="text1"/>
          <w:sz w:val="20"/>
          <w:szCs w:val="20"/>
        </w:rPr>
        <w:t>Pria</w:t>
      </w:r>
      <w:proofErr w:type="spellEnd"/>
      <w:r w:rsidRPr="00491F2B">
        <w:rPr>
          <w:color w:val="000000" w:themeColor="text1"/>
          <w:sz w:val="20"/>
          <w:szCs w:val="20"/>
        </w:rPr>
        <w:t xml:space="preserve"> A, Danilov A, David KA, </w:t>
      </w:r>
      <w:proofErr w:type="spellStart"/>
      <w:r w:rsidRPr="00491F2B">
        <w:rPr>
          <w:color w:val="000000" w:themeColor="text1"/>
          <w:sz w:val="20"/>
          <w:szCs w:val="20"/>
        </w:rPr>
        <w:t>Diefenbach</w:t>
      </w:r>
      <w:proofErr w:type="spellEnd"/>
      <w:r w:rsidRPr="00491F2B">
        <w:rPr>
          <w:color w:val="000000" w:themeColor="text1"/>
          <w:sz w:val="20"/>
          <w:szCs w:val="20"/>
        </w:rPr>
        <w:t xml:space="preserve"> C, </w:t>
      </w:r>
      <w:proofErr w:type="spellStart"/>
      <w:r w:rsidRPr="00491F2B">
        <w:rPr>
          <w:color w:val="000000" w:themeColor="text1"/>
          <w:sz w:val="20"/>
          <w:szCs w:val="20"/>
        </w:rPr>
        <w:t>Ellin</w:t>
      </w:r>
      <w:proofErr w:type="spellEnd"/>
      <w:r w:rsidRPr="00491F2B">
        <w:rPr>
          <w:color w:val="000000" w:themeColor="text1"/>
          <w:sz w:val="20"/>
          <w:szCs w:val="20"/>
        </w:rPr>
        <w:t xml:space="preserve"> F, </w:t>
      </w:r>
      <w:proofErr w:type="spellStart"/>
      <w:r w:rsidRPr="00491F2B">
        <w:rPr>
          <w:color w:val="000000" w:themeColor="text1"/>
          <w:sz w:val="20"/>
          <w:szCs w:val="20"/>
        </w:rPr>
        <w:t>Epperla</w:t>
      </w:r>
      <w:proofErr w:type="spellEnd"/>
      <w:r w:rsidRPr="00491F2B">
        <w:rPr>
          <w:color w:val="000000" w:themeColor="text1"/>
          <w:sz w:val="20"/>
          <w:szCs w:val="20"/>
        </w:rPr>
        <w:t xml:space="preserve"> N, Farooq U, Feldman TA, Gerrie AS, Jagadeesh D, </w:t>
      </w:r>
      <w:proofErr w:type="spellStart"/>
      <w:r w:rsidRPr="00491F2B">
        <w:rPr>
          <w:color w:val="000000" w:themeColor="text1"/>
          <w:sz w:val="20"/>
          <w:szCs w:val="20"/>
        </w:rPr>
        <w:t>Kamdar</w:t>
      </w:r>
      <w:proofErr w:type="spellEnd"/>
      <w:r w:rsidRPr="00491F2B">
        <w:rPr>
          <w:color w:val="000000" w:themeColor="text1"/>
          <w:sz w:val="20"/>
          <w:szCs w:val="20"/>
        </w:rPr>
        <w:t xml:space="preserve"> M, </w:t>
      </w:r>
      <w:proofErr w:type="spellStart"/>
      <w:r w:rsidRPr="00491F2B">
        <w:rPr>
          <w:color w:val="000000" w:themeColor="text1"/>
          <w:sz w:val="20"/>
          <w:szCs w:val="20"/>
        </w:rPr>
        <w:t>Karmali</w:t>
      </w:r>
      <w:proofErr w:type="spellEnd"/>
      <w:r w:rsidRPr="00491F2B">
        <w:rPr>
          <w:color w:val="000000" w:themeColor="text1"/>
          <w:sz w:val="20"/>
          <w:szCs w:val="20"/>
        </w:rPr>
        <w:t xml:space="preserve"> R, Kassam S, </w:t>
      </w:r>
      <w:proofErr w:type="spellStart"/>
      <w:r w:rsidRPr="00491F2B">
        <w:rPr>
          <w:color w:val="000000" w:themeColor="text1"/>
          <w:sz w:val="20"/>
          <w:szCs w:val="20"/>
        </w:rPr>
        <w:t>Kenkre</w:t>
      </w:r>
      <w:proofErr w:type="spellEnd"/>
      <w:r w:rsidRPr="00491F2B">
        <w:rPr>
          <w:color w:val="000000" w:themeColor="text1"/>
          <w:sz w:val="20"/>
          <w:szCs w:val="20"/>
        </w:rPr>
        <w:t xml:space="preserve"> VP, Khan N, Kim SH, Klein AK, </w:t>
      </w:r>
      <w:proofErr w:type="spellStart"/>
      <w:r w:rsidRPr="00491F2B">
        <w:rPr>
          <w:color w:val="000000" w:themeColor="text1"/>
          <w:sz w:val="20"/>
          <w:szCs w:val="20"/>
        </w:rPr>
        <w:t>Lossos</w:t>
      </w:r>
      <w:proofErr w:type="spellEnd"/>
      <w:r w:rsidRPr="00491F2B">
        <w:rPr>
          <w:color w:val="000000" w:themeColor="text1"/>
          <w:sz w:val="20"/>
          <w:szCs w:val="20"/>
        </w:rPr>
        <w:t xml:space="preserve"> IS, </w:t>
      </w:r>
      <w:proofErr w:type="spellStart"/>
      <w:r w:rsidRPr="00491F2B">
        <w:rPr>
          <w:color w:val="000000" w:themeColor="text1"/>
          <w:sz w:val="20"/>
          <w:szCs w:val="20"/>
        </w:rPr>
        <w:t>Lunning</w:t>
      </w:r>
      <w:proofErr w:type="spellEnd"/>
      <w:r w:rsidRPr="00491F2B">
        <w:rPr>
          <w:color w:val="000000" w:themeColor="text1"/>
          <w:sz w:val="20"/>
          <w:szCs w:val="20"/>
        </w:rPr>
        <w:t xml:space="preserve"> MA, Martin P, Martinez-Calle N, </w:t>
      </w:r>
      <w:proofErr w:type="spellStart"/>
      <w:r w:rsidRPr="00491F2B">
        <w:rPr>
          <w:color w:val="000000" w:themeColor="text1"/>
          <w:sz w:val="20"/>
          <w:szCs w:val="20"/>
        </w:rPr>
        <w:t>Montoto</w:t>
      </w:r>
      <w:proofErr w:type="spellEnd"/>
      <w:r w:rsidRPr="00491F2B">
        <w:rPr>
          <w:color w:val="000000" w:themeColor="text1"/>
          <w:sz w:val="20"/>
          <w:szCs w:val="20"/>
        </w:rPr>
        <w:t xml:space="preserve"> S, Naik S, </w:t>
      </w:r>
      <w:proofErr w:type="spellStart"/>
      <w:r w:rsidRPr="00491F2B">
        <w:rPr>
          <w:color w:val="000000" w:themeColor="text1"/>
          <w:sz w:val="20"/>
          <w:szCs w:val="20"/>
        </w:rPr>
        <w:t>Palmisiano</w:t>
      </w:r>
      <w:proofErr w:type="spellEnd"/>
      <w:r w:rsidRPr="00491F2B">
        <w:rPr>
          <w:color w:val="000000" w:themeColor="text1"/>
          <w:sz w:val="20"/>
          <w:szCs w:val="20"/>
        </w:rPr>
        <w:t xml:space="preserve"> N, Peace D, Phillips EH, Phillips TJ, </w:t>
      </w:r>
      <w:proofErr w:type="spellStart"/>
      <w:r w:rsidRPr="00491F2B">
        <w:rPr>
          <w:color w:val="000000" w:themeColor="text1"/>
          <w:sz w:val="20"/>
          <w:szCs w:val="20"/>
        </w:rPr>
        <w:t>Portell</w:t>
      </w:r>
      <w:proofErr w:type="spellEnd"/>
      <w:r w:rsidRPr="00491F2B">
        <w:rPr>
          <w:color w:val="000000" w:themeColor="text1"/>
          <w:sz w:val="20"/>
          <w:szCs w:val="20"/>
        </w:rPr>
        <w:t xml:space="preserve"> CA, Reddy N, </w:t>
      </w:r>
      <w:proofErr w:type="spellStart"/>
      <w:r w:rsidRPr="00491F2B">
        <w:rPr>
          <w:color w:val="000000" w:themeColor="text1"/>
          <w:sz w:val="20"/>
          <w:szCs w:val="20"/>
        </w:rPr>
        <w:t>Santarsieri</w:t>
      </w:r>
      <w:proofErr w:type="spellEnd"/>
      <w:r w:rsidRPr="00491F2B">
        <w:rPr>
          <w:color w:val="000000" w:themeColor="text1"/>
          <w:sz w:val="20"/>
          <w:szCs w:val="20"/>
        </w:rPr>
        <w:t xml:space="preserve"> A, </w:t>
      </w:r>
      <w:proofErr w:type="spellStart"/>
      <w:r w:rsidRPr="00491F2B">
        <w:rPr>
          <w:color w:val="000000" w:themeColor="text1"/>
          <w:sz w:val="20"/>
          <w:szCs w:val="20"/>
        </w:rPr>
        <w:t>Sarraf</w:t>
      </w:r>
      <w:proofErr w:type="spellEnd"/>
      <w:r w:rsidRPr="00491F2B">
        <w:rPr>
          <w:color w:val="000000" w:themeColor="text1"/>
          <w:sz w:val="20"/>
          <w:szCs w:val="20"/>
        </w:rPr>
        <w:t xml:space="preserve"> </w:t>
      </w:r>
      <w:proofErr w:type="spellStart"/>
      <w:r w:rsidRPr="00491F2B">
        <w:rPr>
          <w:color w:val="000000" w:themeColor="text1"/>
          <w:sz w:val="20"/>
          <w:szCs w:val="20"/>
        </w:rPr>
        <w:t>Yazdy</w:t>
      </w:r>
      <w:proofErr w:type="spellEnd"/>
      <w:r w:rsidRPr="00491F2B">
        <w:rPr>
          <w:color w:val="000000" w:themeColor="text1"/>
          <w:sz w:val="20"/>
          <w:szCs w:val="20"/>
        </w:rPr>
        <w:t xml:space="preserve"> M, </w:t>
      </w:r>
      <w:proofErr w:type="spellStart"/>
      <w:r w:rsidRPr="00491F2B">
        <w:rPr>
          <w:color w:val="000000" w:themeColor="text1"/>
          <w:sz w:val="20"/>
          <w:szCs w:val="20"/>
        </w:rPr>
        <w:t>Smeland</w:t>
      </w:r>
      <w:proofErr w:type="spellEnd"/>
      <w:r w:rsidRPr="00491F2B">
        <w:rPr>
          <w:color w:val="000000" w:themeColor="text1"/>
          <w:sz w:val="20"/>
          <w:szCs w:val="20"/>
        </w:rPr>
        <w:t xml:space="preserve"> KB, Smith SE, Smith SD, Sundaram S, </w:t>
      </w:r>
      <w:proofErr w:type="spellStart"/>
      <w:r w:rsidRPr="00491F2B">
        <w:rPr>
          <w:color w:val="000000" w:themeColor="text1"/>
          <w:sz w:val="20"/>
          <w:szCs w:val="20"/>
        </w:rPr>
        <w:t>Zayac</w:t>
      </w:r>
      <w:proofErr w:type="spellEnd"/>
      <w:r w:rsidRPr="00491F2B">
        <w:rPr>
          <w:color w:val="000000" w:themeColor="text1"/>
          <w:sz w:val="20"/>
          <w:szCs w:val="20"/>
        </w:rPr>
        <w:t xml:space="preserve"> AS, Zhang XY, Zhu C, Cheah CY, El-</w:t>
      </w:r>
      <w:proofErr w:type="spellStart"/>
      <w:r w:rsidRPr="00491F2B">
        <w:rPr>
          <w:color w:val="000000" w:themeColor="text1"/>
          <w:sz w:val="20"/>
          <w:szCs w:val="20"/>
        </w:rPr>
        <w:t>Galaly</w:t>
      </w:r>
      <w:proofErr w:type="spellEnd"/>
      <w:r w:rsidRPr="00491F2B">
        <w:rPr>
          <w:color w:val="000000" w:themeColor="text1"/>
          <w:sz w:val="20"/>
          <w:szCs w:val="20"/>
        </w:rPr>
        <w:t xml:space="preserve"> TC, </w:t>
      </w:r>
      <w:r w:rsidRPr="00491F2B">
        <w:rPr>
          <w:b/>
          <w:bCs/>
          <w:color w:val="000000" w:themeColor="text1"/>
          <w:sz w:val="20"/>
          <w:szCs w:val="20"/>
        </w:rPr>
        <w:t xml:space="preserve">Evens AM. </w:t>
      </w:r>
      <w:r w:rsidRPr="00491F2B">
        <w:rPr>
          <w:color w:val="000000" w:themeColor="text1"/>
          <w:sz w:val="20"/>
          <w:szCs w:val="20"/>
        </w:rPr>
        <w:t>Burkitt Lymphoma International Prognostic Index.</w:t>
      </w:r>
      <w:r w:rsidRPr="00491F2B">
        <w:rPr>
          <w:b/>
          <w:bCs/>
          <w:i/>
          <w:iCs/>
          <w:color w:val="000000" w:themeColor="text1"/>
          <w:sz w:val="20"/>
          <w:szCs w:val="20"/>
        </w:rPr>
        <w:t xml:space="preserve"> </w:t>
      </w:r>
      <w:r w:rsidRPr="00491F2B">
        <w:rPr>
          <w:i/>
          <w:iCs/>
          <w:color w:val="000000" w:themeColor="text1"/>
          <w:sz w:val="20"/>
          <w:szCs w:val="20"/>
        </w:rPr>
        <w:t>J Clin Oncol.</w:t>
      </w:r>
      <w:r w:rsidRPr="00491F2B">
        <w:rPr>
          <w:color w:val="000000" w:themeColor="text1"/>
          <w:sz w:val="20"/>
          <w:szCs w:val="20"/>
        </w:rPr>
        <w:t xml:space="preserve"> 2021</w:t>
      </w:r>
      <w:r w:rsidR="00505C1B">
        <w:rPr>
          <w:color w:val="000000" w:themeColor="text1"/>
          <w:sz w:val="20"/>
          <w:szCs w:val="20"/>
        </w:rPr>
        <w:t xml:space="preserve">; </w:t>
      </w:r>
      <w:r w:rsidR="00505C1B" w:rsidRPr="00505C1B">
        <w:rPr>
          <w:color w:val="000000" w:themeColor="text1"/>
          <w:sz w:val="20"/>
          <w:szCs w:val="20"/>
        </w:rPr>
        <w:t>39(10):1129-1138. </w:t>
      </w:r>
      <w:r w:rsidRPr="00505C1B">
        <w:rPr>
          <w:color w:val="000000" w:themeColor="text1"/>
          <w:sz w:val="20"/>
          <w:szCs w:val="20"/>
        </w:rPr>
        <w:t>PMID: </w:t>
      </w:r>
      <w:hyperlink r:id="rId64" w:history="1">
        <w:r w:rsidRPr="00505C1B">
          <w:rPr>
            <w:rStyle w:val="Hyperlink"/>
            <w:sz w:val="20"/>
            <w:szCs w:val="20"/>
          </w:rPr>
          <w:t>33502927</w:t>
        </w:r>
      </w:hyperlink>
    </w:p>
    <w:p w14:paraId="74A8B795" w14:textId="77777777" w:rsidR="00E52956" w:rsidRDefault="00E52956" w:rsidP="00E52956">
      <w:pPr>
        <w:pStyle w:val="ListParagraph"/>
        <w:rPr>
          <w:rFonts w:eastAsia="Calibri"/>
          <w:color w:val="000000" w:themeColor="text1"/>
          <w:sz w:val="20"/>
          <w:szCs w:val="21"/>
        </w:rPr>
      </w:pPr>
    </w:p>
    <w:p w14:paraId="46D9047F" w14:textId="77777777" w:rsidR="002D232E" w:rsidRPr="002D232E" w:rsidRDefault="00E52956" w:rsidP="002D232E">
      <w:pPr>
        <w:numPr>
          <w:ilvl w:val="0"/>
          <w:numId w:val="6"/>
        </w:numPr>
        <w:shd w:val="clear" w:color="auto" w:fill="FFFFFF"/>
        <w:tabs>
          <w:tab w:val="clear" w:pos="360"/>
          <w:tab w:val="num" w:pos="1890"/>
        </w:tabs>
        <w:ind w:left="1800" w:right="-540" w:hanging="270"/>
        <w:jc w:val="both"/>
        <w:rPr>
          <w:rStyle w:val="Hyperlink"/>
          <w:color w:val="000000" w:themeColor="text1"/>
          <w:sz w:val="20"/>
          <w:szCs w:val="20"/>
          <w:u w:val="none"/>
        </w:rPr>
      </w:pPr>
      <w:proofErr w:type="spellStart"/>
      <w:r w:rsidRPr="00E52956">
        <w:rPr>
          <w:rFonts w:eastAsia="Calibri"/>
          <w:color w:val="000000" w:themeColor="text1"/>
          <w:sz w:val="20"/>
          <w:szCs w:val="21"/>
        </w:rPr>
        <w:t>Zayac</w:t>
      </w:r>
      <w:proofErr w:type="spellEnd"/>
      <w:r w:rsidRPr="00E52956">
        <w:rPr>
          <w:rFonts w:eastAsia="Calibri"/>
          <w:color w:val="000000" w:themeColor="text1"/>
          <w:sz w:val="20"/>
          <w:szCs w:val="21"/>
        </w:rPr>
        <w:t xml:space="preserve"> AS, </w:t>
      </w:r>
      <w:r w:rsidRPr="00E52956">
        <w:rPr>
          <w:rFonts w:eastAsia="Calibri"/>
          <w:b/>
          <w:bCs/>
          <w:color w:val="000000" w:themeColor="text1"/>
          <w:sz w:val="20"/>
          <w:szCs w:val="21"/>
        </w:rPr>
        <w:t>Evens AM</w:t>
      </w:r>
      <w:r w:rsidRPr="00E52956">
        <w:rPr>
          <w:rFonts w:eastAsia="Calibri"/>
          <w:color w:val="000000" w:themeColor="text1"/>
          <w:sz w:val="20"/>
          <w:szCs w:val="21"/>
        </w:rPr>
        <w:t xml:space="preserve">, Danilov A, Smith SD, Jagadeesh D, Leslie LA, Wei C, Kim SH, Naik S, Sundaram S, Reddy N, Farooq U, </w:t>
      </w:r>
      <w:proofErr w:type="spellStart"/>
      <w:r w:rsidRPr="00E52956">
        <w:rPr>
          <w:rFonts w:eastAsia="Calibri"/>
          <w:color w:val="000000" w:themeColor="text1"/>
          <w:sz w:val="20"/>
          <w:szCs w:val="21"/>
        </w:rPr>
        <w:t>Kenkre</w:t>
      </w:r>
      <w:proofErr w:type="spellEnd"/>
      <w:r w:rsidRPr="00E52956">
        <w:rPr>
          <w:rFonts w:eastAsia="Calibri"/>
          <w:color w:val="000000" w:themeColor="text1"/>
          <w:sz w:val="20"/>
          <w:szCs w:val="21"/>
        </w:rPr>
        <w:t xml:space="preserve"> VP, </w:t>
      </w:r>
      <w:proofErr w:type="spellStart"/>
      <w:r w:rsidRPr="00E52956">
        <w:rPr>
          <w:rFonts w:eastAsia="Calibri"/>
          <w:color w:val="000000" w:themeColor="text1"/>
          <w:sz w:val="20"/>
          <w:szCs w:val="21"/>
        </w:rPr>
        <w:t>Epperla</w:t>
      </w:r>
      <w:proofErr w:type="spellEnd"/>
      <w:r w:rsidRPr="00E52956">
        <w:rPr>
          <w:rFonts w:eastAsia="Calibri"/>
          <w:color w:val="000000" w:themeColor="text1"/>
          <w:sz w:val="20"/>
          <w:szCs w:val="21"/>
        </w:rPr>
        <w:t xml:space="preserve"> N, Blum KA, Khan N, Singh D, </w:t>
      </w:r>
      <w:proofErr w:type="spellStart"/>
      <w:r w:rsidRPr="00E52956">
        <w:rPr>
          <w:rFonts w:eastAsia="Calibri"/>
          <w:color w:val="000000" w:themeColor="text1"/>
          <w:sz w:val="20"/>
          <w:szCs w:val="21"/>
        </w:rPr>
        <w:t>Alderuccio</w:t>
      </w:r>
      <w:proofErr w:type="spellEnd"/>
      <w:r w:rsidRPr="00E52956">
        <w:rPr>
          <w:rFonts w:eastAsia="Calibri"/>
          <w:color w:val="000000" w:themeColor="text1"/>
          <w:sz w:val="20"/>
          <w:szCs w:val="21"/>
        </w:rPr>
        <w:t xml:space="preserve"> JP, </w:t>
      </w:r>
      <w:proofErr w:type="spellStart"/>
      <w:r w:rsidRPr="00E52956">
        <w:rPr>
          <w:rFonts w:eastAsia="Calibri"/>
          <w:color w:val="000000" w:themeColor="text1"/>
          <w:sz w:val="20"/>
          <w:szCs w:val="21"/>
        </w:rPr>
        <w:t>Godara</w:t>
      </w:r>
      <w:proofErr w:type="spellEnd"/>
      <w:r w:rsidRPr="00E52956">
        <w:rPr>
          <w:rFonts w:eastAsia="Calibri"/>
          <w:color w:val="000000" w:themeColor="text1"/>
          <w:sz w:val="20"/>
          <w:szCs w:val="21"/>
        </w:rPr>
        <w:t xml:space="preserve"> A, </w:t>
      </w:r>
      <w:proofErr w:type="spellStart"/>
      <w:r w:rsidRPr="00E52956">
        <w:rPr>
          <w:rFonts w:eastAsia="Calibri"/>
          <w:color w:val="000000" w:themeColor="text1"/>
          <w:sz w:val="20"/>
          <w:szCs w:val="21"/>
        </w:rPr>
        <w:t>Yazdy</w:t>
      </w:r>
      <w:proofErr w:type="spellEnd"/>
      <w:r w:rsidRPr="00E52956">
        <w:rPr>
          <w:rFonts w:eastAsia="Calibri"/>
          <w:color w:val="000000" w:themeColor="text1"/>
          <w:sz w:val="20"/>
          <w:szCs w:val="21"/>
        </w:rPr>
        <w:t xml:space="preserve"> MS, </w:t>
      </w:r>
      <w:proofErr w:type="spellStart"/>
      <w:r w:rsidRPr="00E52956">
        <w:rPr>
          <w:rFonts w:eastAsia="Calibri"/>
          <w:color w:val="000000" w:themeColor="text1"/>
          <w:sz w:val="20"/>
          <w:szCs w:val="21"/>
        </w:rPr>
        <w:t>Diefenbach</w:t>
      </w:r>
      <w:proofErr w:type="spellEnd"/>
      <w:r w:rsidRPr="00E52956">
        <w:rPr>
          <w:rFonts w:eastAsia="Calibri"/>
          <w:color w:val="000000" w:themeColor="text1"/>
          <w:sz w:val="20"/>
          <w:szCs w:val="21"/>
        </w:rPr>
        <w:t xml:space="preserve"> C, </w:t>
      </w:r>
      <w:proofErr w:type="spellStart"/>
      <w:r w:rsidRPr="00E52956">
        <w:rPr>
          <w:rFonts w:eastAsia="Calibri"/>
          <w:color w:val="000000" w:themeColor="text1"/>
          <w:sz w:val="20"/>
          <w:szCs w:val="21"/>
        </w:rPr>
        <w:t>Rabinovich</w:t>
      </w:r>
      <w:proofErr w:type="spellEnd"/>
      <w:r w:rsidRPr="00E52956">
        <w:rPr>
          <w:rFonts w:eastAsia="Calibri"/>
          <w:color w:val="000000" w:themeColor="text1"/>
          <w:sz w:val="20"/>
          <w:szCs w:val="21"/>
        </w:rPr>
        <w:t xml:space="preserve"> E, Varma G, </w:t>
      </w:r>
      <w:proofErr w:type="spellStart"/>
      <w:r w:rsidRPr="00E52956">
        <w:rPr>
          <w:rFonts w:eastAsia="Calibri"/>
          <w:color w:val="000000" w:themeColor="text1"/>
          <w:sz w:val="20"/>
          <w:szCs w:val="21"/>
        </w:rPr>
        <w:t>Karmali</w:t>
      </w:r>
      <w:proofErr w:type="spellEnd"/>
      <w:r w:rsidRPr="00E52956">
        <w:rPr>
          <w:rFonts w:eastAsia="Calibri"/>
          <w:color w:val="000000" w:themeColor="text1"/>
          <w:sz w:val="20"/>
          <w:szCs w:val="21"/>
        </w:rPr>
        <w:t xml:space="preserve"> R, Shao Y, </w:t>
      </w:r>
      <w:proofErr w:type="spellStart"/>
      <w:r w:rsidRPr="00E52956">
        <w:rPr>
          <w:rFonts w:eastAsia="Calibri"/>
          <w:color w:val="000000" w:themeColor="text1"/>
          <w:sz w:val="20"/>
          <w:szCs w:val="21"/>
        </w:rPr>
        <w:t>Trabolsi</w:t>
      </w:r>
      <w:proofErr w:type="spellEnd"/>
      <w:r w:rsidRPr="00E52956">
        <w:rPr>
          <w:rFonts w:eastAsia="Calibri"/>
          <w:color w:val="000000" w:themeColor="text1"/>
          <w:sz w:val="20"/>
          <w:szCs w:val="21"/>
        </w:rPr>
        <w:t xml:space="preserve"> A, Burkart M, Martin P, </w:t>
      </w:r>
      <w:proofErr w:type="spellStart"/>
      <w:r w:rsidRPr="00E52956">
        <w:rPr>
          <w:rFonts w:eastAsia="Calibri"/>
          <w:color w:val="000000" w:themeColor="text1"/>
          <w:sz w:val="20"/>
          <w:szCs w:val="21"/>
        </w:rPr>
        <w:t>Stettner</w:t>
      </w:r>
      <w:proofErr w:type="spellEnd"/>
      <w:r w:rsidRPr="00E52956">
        <w:rPr>
          <w:rFonts w:eastAsia="Calibri"/>
          <w:color w:val="000000" w:themeColor="text1"/>
          <w:sz w:val="20"/>
          <w:szCs w:val="21"/>
        </w:rPr>
        <w:t xml:space="preserve"> S, Chauhan A, Choi YK, Straker-Edwards A, Klein A, </w:t>
      </w:r>
      <w:proofErr w:type="spellStart"/>
      <w:r w:rsidRPr="00E52956">
        <w:rPr>
          <w:rFonts w:eastAsia="Calibri"/>
          <w:color w:val="000000" w:themeColor="text1"/>
          <w:sz w:val="20"/>
          <w:szCs w:val="21"/>
        </w:rPr>
        <w:t>Churnetski</w:t>
      </w:r>
      <w:proofErr w:type="spellEnd"/>
      <w:r w:rsidRPr="00E52956">
        <w:rPr>
          <w:rFonts w:eastAsia="Calibri"/>
          <w:color w:val="000000" w:themeColor="text1"/>
          <w:sz w:val="20"/>
          <w:szCs w:val="21"/>
        </w:rPr>
        <w:t xml:space="preserve"> MC, </w:t>
      </w:r>
      <w:proofErr w:type="spellStart"/>
      <w:r w:rsidRPr="00E52956">
        <w:rPr>
          <w:rFonts w:eastAsia="Calibri"/>
          <w:color w:val="000000" w:themeColor="text1"/>
          <w:sz w:val="20"/>
          <w:szCs w:val="21"/>
        </w:rPr>
        <w:t>Boughan</w:t>
      </w:r>
      <w:proofErr w:type="spellEnd"/>
      <w:r w:rsidRPr="00E52956">
        <w:rPr>
          <w:rFonts w:eastAsia="Calibri"/>
          <w:color w:val="000000" w:themeColor="text1"/>
          <w:sz w:val="20"/>
          <w:szCs w:val="21"/>
        </w:rPr>
        <w:t xml:space="preserve"> KM, Berg S, </w:t>
      </w:r>
      <w:proofErr w:type="spellStart"/>
      <w:r w:rsidRPr="00E52956">
        <w:rPr>
          <w:rFonts w:eastAsia="Calibri"/>
          <w:color w:val="000000" w:themeColor="text1"/>
          <w:sz w:val="20"/>
          <w:szCs w:val="21"/>
        </w:rPr>
        <w:t>Haverkos</w:t>
      </w:r>
      <w:proofErr w:type="spellEnd"/>
      <w:r w:rsidRPr="00E52956">
        <w:rPr>
          <w:rFonts w:eastAsia="Calibri"/>
          <w:color w:val="000000" w:themeColor="text1"/>
          <w:sz w:val="20"/>
          <w:szCs w:val="21"/>
        </w:rPr>
        <w:t xml:space="preserve"> BM, Orellana-</w:t>
      </w:r>
      <w:proofErr w:type="spellStart"/>
      <w:r w:rsidRPr="00E52956">
        <w:rPr>
          <w:rFonts w:eastAsia="Calibri"/>
          <w:color w:val="000000" w:themeColor="text1"/>
          <w:sz w:val="20"/>
          <w:szCs w:val="21"/>
        </w:rPr>
        <w:t>Noia</w:t>
      </w:r>
      <w:proofErr w:type="spellEnd"/>
      <w:r w:rsidRPr="00E52956">
        <w:rPr>
          <w:rFonts w:eastAsia="Calibri"/>
          <w:color w:val="000000" w:themeColor="text1"/>
          <w:sz w:val="20"/>
          <w:szCs w:val="21"/>
        </w:rPr>
        <w:t xml:space="preserve"> VM, D'Angelo C, Bond DA, </w:t>
      </w:r>
      <w:proofErr w:type="spellStart"/>
      <w:r w:rsidRPr="00E52956">
        <w:rPr>
          <w:rFonts w:eastAsia="Calibri"/>
          <w:color w:val="000000" w:themeColor="text1"/>
          <w:sz w:val="20"/>
          <w:szCs w:val="21"/>
        </w:rPr>
        <w:t>Maliske</w:t>
      </w:r>
      <w:proofErr w:type="spellEnd"/>
      <w:r w:rsidRPr="00E52956">
        <w:rPr>
          <w:rFonts w:eastAsia="Calibri"/>
          <w:color w:val="000000" w:themeColor="text1"/>
          <w:sz w:val="20"/>
          <w:szCs w:val="21"/>
        </w:rPr>
        <w:t xml:space="preserve"> SM, </w:t>
      </w:r>
      <w:proofErr w:type="spellStart"/>
      <w:r w:rsidRPr="00E52956">
        <w:rPr>
          <w:rFonts w:eastAsia="Calibri"/>
          <w:color w:val="000000" w:themeColor="text1"/>
          <w:sz w:val="20"/>
          <w:szCs w:val="21"/>
        </w:rPr>
        <w:t>Vaca</w:t>
      </w:r>
      <w:proofErr w:type="spellEnd"/>
      <w:r w:rsidRPr="00E52956">
        <w:rPr>
          <w:rFonts w:eastAsia="Calibri"/>
          <w:color w:val="000000" w:themeColor="text1"/>
          <w:sz w:val="20"/>
          <w:szCs w:val="21"/>
        </w:rPr>
        <w:t xml:space="preserve"> R, </w:t>
      </w:r>
      <w:proofErr w:type="spellStart"/>
      <w:r w:rsidRPr="00E52956">
        <w:rPr>
          <w:rFonts w:eastAsia="Calibri"/>
          <w:color w:val="000000" w:themeColor="text1"/>
          <w:sz w:val="20"/>
          <w:szCs w:val="21"/>
        </w:rPr>
        <w:t>Magarelli</w:t>
      </w:r>
      <w:proofErr w:type="spellEnd"/>
      <w:r w:rsidRPr="00E52956">
        <w:rPr>
          <w:rFonts w:eastAsia="Calibri"/>
          <w:color w:val="000000" w:themeColor="text1"/>
          <w:sz w:val="20"/>
          <w:szCs w:val="21"/>
        </w:rPr>
        <w:t xml:space="preserve"> G, Sperling A, Gordon MJ, David KA, </w:t>
      </w:r>
      <w:proofErr w:type="spellStart"/>
      <w:r w:rsidRPr="00E52956">
        <w:rPr>
          <w:rFonts w:eastAsia="Calibri"/>
          <w:color w:val="000000" w:themeColor="text1"/>
          <w:sz w:val="20"/>
          <w:szCs w:val="21"/>
        </w:rPr>
        <w:t>Savani</w:t>
      </w:r>
      <w:proofErr w:type="spellEnd"/>
      <w:r w:rsidRPr="00E52956">
        <w:rPr>
          <w:rFonts w:eastAsia="Calibri"/>
          <w:color w:val="000000" w:themeColor="text1"/>
          <w:sz w:val="20"/>
          <w:szCs w:val="21"/>
        </w:rPr>
        <w:t xml:space="preserve"> M, </w:t>
      </w:r>
      <w:proofErr w:type="spellStart"/>
      <w:r w:rsidRPr="00E52956">
        <w:rPr>
          <w:rFonts w:eastAsia="Calibri"/>
          <w:color w:val="000000" w:themeColor="text1"/>
          <w:sz w:val="20"/>
          <w:szCs w:val="21"/>
        </w:rPr>
        <w:t>Caimi</w:t>
      </w:r>
      <w:proofErr w:type="spellEnd"/>
      <w:r w:rsidRPr="00E52956">
        <w:rPr>
          <w:rFonts w:eastAsia="Calibri"/>
          <w:color w:val="000000" w:themeColor="text1"/>
          <w:sz w:val="20"/>
          <w:szCs w:val="21"/>
        </w:rPr>
        <w:t xml:space="preserve"> P, </w:t>
      </w:r>
      <w:proofErr w:type="spellStart"/>
      <w:r w:rsidRPr="00E52956">
        <w:rPr>
          <w:rFonts w:eastAsia="Calibri"/>
          <w:color w:val="000000" w:themeColor="text1"/>
          <w:sz w:val="20"/>
          <w:szCs w:val="21"/>
        </w:rPr>
        <w:t>Kamdar</w:t>
      </w:r>
      <w:proofErr w:type="spellEnd"/>
      <w:r w:rsidRPr="00E52956">
        <w:rPr>
          <w:rFonts w:eastAsia="Calibri"/>
          <w:color w:val="000000" w:themeColor="text1"/>
          <w:sz w:val="20"/>
          <w:szCs w:val="21"/>
        </w:rPr>
        <w:t xml:space="preserve"> M, </w:t>
      </w:r>
      <w:proofErr w:type="spellStart"/>
      <w:r w:rsidRPr="00E52956">
        <w:rPr>
          <w:rFonts w:eastAsia="Calibri"/>
          <w:color w:val="000000" w:themeColor="text1"/>
          <w:sz w:val="20"/>
          <w:szCs w:val="21"/>
        </w:rPr>
        <w:t>Lunning</w:t>
      </w:r>
      <w:proofErr w:type="spellEnd"/>
      <w:r w:rsidRPr="00E52956">
        <w:rPr>
          <w:rFonts w:eastAsia="Calibri"/>
          <w:color w:val="000000" w:themeColor="text1"/>
          <w:sz w:val="20"/>
          <w:szCs w:val="21"/>
        </w:rPr>
        <w:t xml:space="preserve"> MA, </w:t>
      </w:r>
      <w:proofErr w:type="spellStart"/>
      <w:r w:rsidRPr="00E52956">
        <w:rPr>
          <w:rFonts w:eastAsia="Calibri"/>
          <w:color w:val="000000" w:themeColor="text1"/>
          <w:sz w:val="20"/>
          <w:szCs w:val="21"/>
        </w:rPr>
        <w:t>Palmisiano</w:t>
      </w:r>
      <w:proofErr w:type="spellEnd"/>
      <w:r w:rsidRPr="00E52956">
        <w:rPr>
          <w:rFonts w:eastAsia="Calibri"/>
          <w:color w:val="000000" w:themeColor="text1"/>
          <w:sz w:val="20"/>
          <w:szCs w:val="21"/>
        </w:rPr>
        <w:t xml:space="preserve"> N, Venugopal P, </w:t>
      </w:r>
      <w:proofErr w:type="spellStart"/>
      <w:r w:rsidRPr="00E52956">
        <w:rPr>
          <w:rFonts w:eastAsia="Calibri"/>
          <w:color w:val="000000" w:themeColor="text1"/>
          <w:sz w:val="20"/>
          <w:szCs w:val="21"/>
        </w:rPr>
        <w:t>Portell</w:t>
      </w:r>
      <w:proofErr w:type="spellEnd"/>
      <w:r w:rsidRPr="00E52956">
        <w:rPr>
          <w:rFonts w:eastAsia="Calibri"/>
          <w:color w:val="000000" w:themeColor="text1"/>
          <w:sz w:val="20"/>
          <w:szCs w:val="21"/>
        </w:rPr>
        <w:t xml:space="preserve"> CA, </w:t>
      </w:r>
      <w:proofErr w:type="spellStart"/>
      <w:r w:rsidRPr="00E52956">
        <w:rPr>
          <w:rFonts w:eastAsia="Calibri"/>
          <w:color w:val="000000" w:themeColor="text1"/>
          <w:sz w:val="20"/>
          <w:szCs w:val="21"/>
        </w:rPr>
        <w:t>Bachanova</w:t>
      </w:r>
      <w:proofErr w:type="spellEnd"/>
      <w:r w:rsidRPr="00E52956">
        <w:rPr>
          <w:rFonts w:eastAsia="Calibri"/>
          <w:color w:val="000000" w:themeColor="text1"/>
          <w:sz w:val="20"/>
          <w:szCs w:val="21"/>
        </w:rPr>
        <w:t xml:space="preserve"> V, Phillips T, </w:t>
      </w:r>
      <w:proofErr w:type="spellStart"/>
      <w:r w:rsidRPr="00E52956">
        <w:rPr>
          <w:rFonts w:eastAsia="Calibri"/>
          <w:color w:val="000000" w:themeColor="text1"/>
          <w:sz w:val="20"/>
          <w:szCs w:val="21"/>
        </w:rPr>
        <w:t>Lossos</w:t>
      </w:r>
      <w:proofErr w:type="spellEnd"/>
      <w:r w:rsidRPr="00E52956">
        <w:rPr>
          <w:rFonts w:eastAsia="Calibri"/>
          <w:color w:val="000000" w:themeColor="text1"/>
          <w:sz w:val="20"/>
          <w:szCs w:val="21"/>
        </w:rPr>
        <w:t xml:space="preserve"> IS, Olszewski AJ.</w:t>
      </w:r>
      <w:r w:rsidRPr="00E52956">
        <w:rPr>
          <w:color w:val="000000" w:themeColor="text1"/>
          <w:sz w:val="20"/>
          <w:szCs w:val="21"/>
        </w:rPr>
        <w:t xml:space="preserve"> Outcomes of Burkitt lymphoma with central nervous system involvement: evidence from a large multi-center cohort study </w:t>
      </w:r>
      <w:proofErr w:type="spellStart"/>
      <w:r w:rsidRPr="00E52956">
        <w:rPr>
          <w:rFonts w:eastAsia="Calibri"/>
          <w:color w:val="000000" w:themeColor="text1"/>
          <w:sz w:val="20"/>
          <w:szCs w:val="21"/>
        </w:rPr>
        <w:t>Haematologica</w:t>
      </w:r>
      <w:proofErr w:type="spellEnd"/>
      <w:r w:rsidRPr="00E52956">
        <w:rPr>
          <w:rFonts w:eastAsia="Calibri"/>
          <w:color w:val="000000" w:themeColor="text1"/>
          <w:sz w:val="20"/>
          <w:szCs w:val="21"/>
        </w:rPr>
        <w:t>. 2021 Feb 4.</w:t>
      </w:r>
      <w:r w:rsidRPr="00E52956">
        <w:rPr>
          <w:color w:val="000000" w:themeColor="text1"/>
          <w:sz w:val="20"/>
          <w:szCs w:val="21"/>
        </w:rPr>
        <w:t xml:space="preserve"> </w:t>
      </w:r>
      <w:r w:rsidRPr="00E52956">
        <w:rPr>
          <w:rFonts w:eastAsia="Calibri"/>
          <w:color w:val="000000" w:themeColor="text1"/>
          <w:sz w:val="20"/>
          <w:szCs w:val="21"/>
        </w:rPr>
        <w:t>Online ahead of print.</w:t>
      </w:r>
      <w:r w:rsidRPr="00E52956">
        <w:rPr>
          <w:color w:val="000000" w:themeColor="text1"/>
          <w:sz w:val="20"/>
          <w:szCs w:val="21"/>
        </w:rPr>
        <w:t xml:space="preserve"> </w:t>
      </w:r>
      <w:r w:rsidRPr="00E52956">
        <w:rPr>
          <w:rFonts w:eastAsia="Calibri"/>
          <w:color w:val="000000" w:themeColor="text1"/>
          <w:sz w:val="20"/>
          <w:szCs w:val="21"/>
        </w:rPr>
        <w:t>PMID: </w:t>
      </w:r>
      <w:hyperlink r:id="rId65" w:history="1">
        <w:r w:rsidRPr="00E52956">
          <w:rPr>
            <w:rStyle w:val="Hyperlink"/>
            <w:rFonts w:eastAsia="Calibri"/>
            <w:sz w:val="20"/>
            <w:szCs w:val="21"/>
          </w:rPr>
          <w:t>33538152 </w:t>
        </w:r>
      </w:hyperlink>
    </w:p>
    <w:p w14:paraId="0E8E58FA" w14:textId="77777777" w:rsidR="002D232E" w:rsidRDefault="002D232E" w:rsidP="002D232E">
      <w:pPr>
        <w:pStyle w:val="ListParagraph"/>
        <w:rPr>
          <w:rFonts w:eastAsia="Calibri"/>
          <w:b/>
          <w:bCs/>
          <w:color w:val="000000" w:themeColor="text1"/>
          <w:sz w:val="20"/>
          <w:szCs w:val="21"/>
        </w:rPr>
      </w:pPr>
    </w:p>
    <w:p w14:paraId="777FA017" w14:textId="77777777" w:rsidR="00CF6C53" w:rsidRDefault="002D232E" w:rsidP="00CF6C53">
      <w:pPr>
        <w:numPr>
          <w:ilvl w:val="0"/>
          <w:numId w:val="6"/>
        </w:numPr>
        <w:shd w:val="clear" w:color="auto" w:fill="FFFFFF"/>
        <w:tabs>
          <w:tab w:val="clear" w:pos="360"/>
          <w:tab w:val="num" w:pos="1890"/>
        </w:tabs>
        <w:ind w:left="1800" w:right="-540" w:hanging="270"/>
        <w:jc w:val="both"/>
        <w:rPr>
          <w:color w:val="000000" w:themeColor="text1"/>
          <w:sz w:val="20"/>
          <w:szCs w:val="20"/>
        </w:rPr>
      </w:pPr>
      <w:r w:rsidRPr="002D232E">
        <w:rPr>
          <w:rFonts w:eastAsia="Calibri"/>
          <w:b/>
          <w:bCs/>
          <w:color w:val="000000" w:themeColor="text1"/>
          <w:sz w:val="20"/>
          <w:szCs w:val="21"/>
        </w:rPr>
        <w:t>Evens AM</w:t>
      </w:r>
      <w:r w:rsidRPr="002D232E">
        <w:rPr>
          <w:rFonts w:eastAsia="Calibri"/>
          <w:color w:val="000000" w:themeColor="text1"/>
          <w:sz w:val="20"/>
          <w:szCs w:val="21"/>
        </w:rPr>
        <w:t xml:space="preserve">, Connors JM, Younes A, Ansell SM, Kim WS, Radford J, Feldman T, </w:t>
      </w:r>
      <w:proofErr w:type="spellStart"/>
      <w:r w:rsidRPr="002D232E">
        <w:rPr>
          <w:rFonts w:eastAsia="Calibri"/>
          <w:color w:val="000000" w:themeColor="text1"/>
          <w:sz w:val="20"/>
          <w:szCs w:val="21"/>
        </w:rPr>
        <w:t>Tuscano</w:t>
      </w:r>
      <w:proofErr w:type="spellEnd"/>
      <w:r w:rsidRPr="002D232E">
        <w:rPr>
          <w:rFonts w:eastAsia="Calibri"/>
          <w:color w:val="000000" w:themeColor="text1"/>
          <w:sz w:val="20"/>
          <w:szCs w:val="21"/>
        </w:rPr>
        <w:t xml:space="preserve"> J, Savage KJ, Oki Y, Grigg A, Pocock C, </w:t>
      </w:r>
      <w:proofErr w:type="spellStart"/>
      <w:r w:rsidRPr="002D232E">
        <w:rPr>
          <w:rFonts w:eastAsia="Calibri"/>
          <w:color w:val="000000" w:themeColor="text1"/>
          <w:sz w:val="20"/>
          <w:szCs w:val="21"/>
        </w:rPr>
        <w:t>Dlugosz-Danecka</w:t>
      </w:r>
      <w:proofErr w:type="spellEnd"/>
      <w:r w:rsidRPr="002D232E">
        <w:rPr>
          <w:rFonts w:eastAsia="Calibri"/>
          <w:color w:val="000000" w:themeColor="text1"/>
          <w:sz w:val="20"/>
          <w:szCs w:val="21"/>
        </w:rPr>
        <w:t xml:space="preserve"> M, Fenton K, </w:t>
      </w:r>
      <w:proofErr w:type="spellStart"/>
      <w:r w:rsidRPr="002D232E">
        <w:rPr>
          <w:rFonts w:eastAsia="Calibri"/>
          <w:color w:val="000000" w:themeColor="text1"/>
          <w:sz w:val="20"/>
          <w:szCs w:val="21"/>
        </w:rPr>
        <w:t>Forero</w:t>
      </w:r>
      <w:proofErr w:type="spellEnd"/>
      <w:r w:rsidRPr="002D232E">
        <w:rPr>
          <w:rFonts w:eastAsia="Calibri"/>
          <w:color w:val="000000" w:themeColor="text1"/>
          <w:sz w:val="20"/>
          <w:szCs w:val="21"/>
        </w:rPr>
        <w:t xml:space="preserve">-Torres A, Liu R, </w:t>
      </w:r>
      <w:proofErr w:type="spellStart"/>
      <w:r w:rsidRPr="002D232E">
        <w:rPr>
          <w:rFonts w:eastAsia="Calibri"/>
          <w:color w:val="000000" w:themeColor="text1"/>
          <w:sz w:val="20"/>
          <w:szCs w:val="21"/>
        </w:rPr>
        <w:t>Jolin</w:t>
      </w:r>
      <w:proofErr w:type="spellEnd"/>
      <w:r w:rsidRPr="002D232E">
        <w:rPr>
          <w:rFonts w:eastAsia="Calibri"/>
          <w:color w:val="000000" w:themeColor="text1"/>
          <w:sz w:val="20"/>
          <w:szCs w:val="21"/>
        </w:rPr>
        <w:t xml:space="preserve"> H, Gautam A, </w:t>
      </w:r>
      <w:proofErr w:type="spellStart"/>
      <w:r w:rsidRPr="002D232E">
        <w:rPr>
          <w:rFonts w:eastAsia="Calibri"/>
          <w:color w:val="000000" w:themeColor="text1"/>
          <w:sz w:val="20"/>
          <w:szCs w:val="21"/>
        </w:rPr>
        <w:t>Gallamini</w:t>
      </w:r>
      <w:proofErr w:type="spellEnd"/>
      <w:r w:rsidRPr="002D232E">
        <w:rPr>
          <w:rFonts w:eastAsia="Calibri"/>
          <w:color w:val="000000" w:themeColor="text1"/>
          <w:sz w:val="20"/>
          <w:szCs w:val="21"/>
        </w:rPr>
        <w:t xml:space="preserve"> A.</w:t>
      </w:r>
      <w:r w:rsidRPr="002D232E">
        <w:rPr>
          <w:color w:val="000000" w:themeColor="text1"/>
          <w:sz w:val="20"/>
          <w:szCs w:val="21"/>
        </w:rPr>
        <w:t xml:space="preserve"> </w:t>
      </w:r>
      <w:r w:rsidRPr="002D232E">
        <w:rPr>
          <w:rFonts w:eastAsia="Calibri"/>
          <w:color w:val="000000" w:themeColor="text1"/>
          <w:sz w:val="20"/>
          <w:szCs w:val="21"/>
        </w:rPr>
        <w:t>Older patients (aged ≥60 years) with previously untreated advanced-stage classical Hodgkin lymphoma: a detailed analysis from the phase III ECHELON-1 study</w:t>
      </w:r>
      <w:r w:rsidRPr="002D232E">
        <w:rPr>
          <w:color w:val="000000" w:themeColor="text1"/>
          <w:sz w:val="20"/>
          <w:szCs w:val="21"/>
        </w:rPr>
        <w:t xml:space="preserve">. </w:t>
      </w:r>
      <w:proofErr w:type="spellStart"/>
      <w:r w:rsidRPr="002D232E">
        <w:rPr>
          <w:rFonts w:eastAsia="Calibri"/>
          <w:i/>
          <w:iCs/>
          <w:color w:val="000000" w:themeColor="text1"/>
          <w:sz w:val="20"/>
          <w:szCs w:val="21"/>
        </w:rPr>
        <w:t>Haematologica</w:t>
      </w:r>
      <w:proofErr w:type="spellEnd"/>
      <w:r w:rsidRPr="002D232E">
        <w:rPr>
          <w:rFonts w:eastAsia="Calibri"/>
          <w:color w:val="000000" w:themeColor="text1"/>
          <w:sz w:val="20"/>
          <w:szCs w:val="21"/>
        </w:rPr>
        <w:t>. 2021 Jun 24 Online ahead of print.</w:t>
      </w:r>
      <w:r>
        <w:rPr>
          <w:rFonts w:eastAsia="Calibri"/>
          <w:color w:val="000000" w:themeColor="text1"/>
          <w:sz w:val="20"/>
          <w:szCs w:val="21"/>
        </w:rPr>
        <w:t xml:space="preserve"> </w:t>
      </w:r>
      <w:r w:rsidRPr="002D232E">
        <w:rPr>
          <w:rFonts w:eastAsia="Calibri"/>
          <w:color w:val="000000" w:themeColor="text1"/>
          <w:sz w:val="20"/>
          <w:szCs w:val="21"/>
        </w:rPr>
        <w:t>PMID: </w:t>
      </w:r>
      <w:hyperlink r:id="rId66" w:history="1">
        <w:r w:rsidRPr="002D232E">
          <w:rPr>
            <w:rStyle w:val="Hyperlink"/>
            <w:rFonts w:eastAsia="Calibri"/>
            <w:sz w:val="20"/>
            <w:szCs w:val="21"/>
          </w:rPr>
          <w:t>34162178 </w:t>
        </w:r>
      </w:hyperlink>
    </w:p>
    <w:p w14:paraId="762D98B3" w14:textId="77777777" w:rsidR="00CF6C53" w:rsidRDefault="00CF6C53" w:rsidP="00CF6C53">
      <w:pPr>
        <w:pStyle w:val="ListParagraph"/>
        <w:rPr>
          <w:rStyle w:val="docsum-authors"/>
          <w:color w:val="000000" w:themeColor="text1"/>
          <w:sz w:val="20"/>
          <w:szCs w:val="20"/>
          <w:shd w:val="clear" w:color="auto" w:fill="FFFFFF"/>
        </w:rPr>
      </w:pPr>
    </w:p>
    <w:p w14:paraId="62F95985" w14:textId="77777777" w:rsidR="00CF6C53" w:rsidRPr="00CF6C53" w:rsidRDefault="00CF6C53" w:rsidP="00CF6C53">
      <w:pPr>
        <w:numPr>
          <w:ilvl w:val="0"/>
          <w:numId w:val="6"/>
        </w:numPr>
        <w:shd w:val="clear" w:color="auto" w:fill="FFFFFF"/>
        <w:tabs>
          <w:tab w:val="clear" w:pos="360"/>
          <w:tab w:val="num" w:pos="1890"/>
        </w:tabs>
        <w:ind w:left="1800" w:right="-540" w:hanging="270"/>
        <w:jc w:val="both"/>
        <w:rPr>
          <w:rStyle w:val="citation-part"/>
          <w:color w:val="000000" w:themeColor="text1"/>
          <w:sz w:val="20"/>
          <w:szCs w:val="20"/>
        </w:rPr>
      </w:pPr>
      <w:proofErr w:type="spellStart"/>
      <w:r w:rsidRPr="00CF6C53">
        <w:rPr>
          <w:rStyle w:val="docsum-authors"/>
          <w:color w:val="000000" w:themeColor="text1"/>
          <w:sz w:val="20"/>
          <w:szCs w:val="20"/>
          <w:shd w:val="clear" w:color="auto" w:fill="FFFFFF"/>
        </w:rPr>
        <w:t>Alderuccio</w:t>
      </w:r>
      <w:proofErr w:type="spellEnd"/>
      <w:r w:rsidRPr="00CF6C53">
        <w:rPr>
          <w:rStyle w:val="docsum-authors"/>
          <w:color w:val="000000" w:themeColor="text1"/>
          <w:sz w:val="20"/>
          <w:szCs w:val="20"/>
          <w:shd w:val="clear" w:color="auto" w:fill="FFFFFF"/>
        </w:rPr>
        <w:t xml:space="preserve"> JP, Olszewski AJ, </w:t>
      </w:r>
      <w:r w:rsidRPr="00CF6C53">
        <w:rPr>
          <w:rStyle w:val="docsum-authors"/>
          <w:b/>
          <w:bCs/>
          <w:color w:val="000000" w:themeColor="text1"/>
          <w:sz w:val="20"/>
          <w:szCs w:val="20"/>
          <w:shd w:val="clear" w:color="auto" w:fill="FFFFFF"/>
        </w:rPr>
        <w:t>Evens AM</w:t>
      </w:r>
      <w:r w:rsidRPr="00CF6C53">
        <w:rPr>
          <w:rStyle w:val="docsum-authors"/>
          <w:color w:val="000000" w:themeColor="text1"/>
          <w:sz w:val="20"/>
          <w:szCs w:val="20"/>
          <w:shd w:val="clear" w:color="auto" w:fill="FFFFFF"/>
        </w:rPr>
        <w:t xml:space="preserve">, Collins GP, Danilov AV, Bower M, Jagadeesh D, Zhu C, Sperling A, Kim SH, </w:t>
      </w:r>
      <w:proofErr w:type="spellStart"/>
      <w:r w:rsidRPr="00CF6C53">
        <w:rPr>
          <w:rStyle w:val="docsum-authors"/>
          <w:color w:val="000000" w:themeColor="text1"/>
          <w:sz w:val="20"/>
          <w:szCs w:val="20"/>
          <w:shd w:val="clear" w:color="auto" w:fill="FFFFFF"/>
        </w:rPr>
        <w:t>Vaca</w:t>
      </w:r>
      <w:proofErr w:type="spellEnd"/>
      <w:r w:rsidRPr="00CF6C53">
        <w:rPr>
          <w:rStyle w:val="docsum-authors"/>
          <w:color w:val="000000" w:themeColor="text1"/>
          <w:sz w:val="20"/>
          <w:szCs w:val="20"/>
          <w:shd w:val="clear" w:color="auto" w:fill="FFFFFF"/>
        </w:rPr>
        <w:t xml:space="preserve"> R, Wei C, Sundaram S, Reddy N, Dalla </w:t>
      </w:r>
      <w:proofErr w:type="spellStart"/>
      <w:r w:rsidRPr="00CF6C53">
        <w:rPr>
          <w:rStyle w:val="docsum-authors"/>
          <w:color w:val="000000" w:themeColor="text1"/>
          <w:sz w:val="20"/>
          <w:szCs w:val="20"/>
          <w:shd w:val="clear" w:color="auto" w:fill="FFFFFF"/>
        </w:rPr>
        <w:t>Pria</w:t>
      </w:r>
      <w:proofErr w:type="spellEnd"/>
      <w:r w:rsidRPr="00CF6C53">
        <w:rPr>
          <w:rStyle w:val="docsum-authors"/>
          <w:color w:val="000000" w:themeColor="text1"/>
          <w:sz w:val="20"/>
          <w:szCs w:val="20"/>
          <w:shd w:val="clear" w:color="auto" w:fill="FFFFFF"/>
        </w:rPr>
        <w:t xml:space="preserve"> A, D'Angelo C, Farooq U, Bond DA, Berg S, </w:t>
      </w:r>
      <w:proofErr w:type="spellStart"/>
      <w:r w:rsidRPr="00CF6C53">
        <w:rPr>
          <w:rStyle w:val="docsum-authors"/>
          <w:color w:val="000000" w:themeColor="text1"/>
          <w:sz w:val="20"/>
          <w:szCs w:val="20"/>
          <w:shd w:val="clear" w:color="auto" w:fill="FFFFFF"/>
        </w:rPr>
        <w:t>Churnetski</w:t>
      </w:r>
      <w:proofErr w:type="spellEnd"/>
      <w:r w:rsidRPr="00CF6C53">
        <w:rPr>
          <w:rStyle w:val="docsum-authors"/>
          <w:color w:val="000000" w:themeColor="text1"/>
          <w:sz w:val="20"/>
          <w:szCs w:val="20"/>
          <w:shd w:val="clear" w:color="auto" w:fill="FFFFFF"/>
        </w:rPr>
        <w:t xml:space="preserve"> MC, </w:t>
      </w:r>
      <w:proofErr w:type="spellStart"/>
      <w:r w:rsidRPr="00CF6C53">
        <w:rPr>
          <w:rStyle w:val="docsum-authors"/>
          <w:color w:val="000000" w:themeColor="text1"/>
          <w:sz w:val="20"/>
          <w:szCs w:val="20"/>
          <w:shd w:val="clear" w:color="auto" w:fill="FFFFFF"/>
        </w:rPr>
        <w:t>Godara</w:t>
      </w:r>
      <w:proofErr w:type="spellEnd"/>
      <w:r w:rsidRPr="00CF6C53">
        <w:rPr>
          <w:rStyle w:val="docsum-authors"/>
          <w:color w:val="000000" w:themeColor="text1"/>
          <w:sz w:val="20"/>
          <w:szCs w:val="20"/>
          <w:shd w:val="clear" w:color="auto" w:fill="FFFFFF"/>
        </w:rPr>
        <w:t xml:space="preserve"> A, Khan N, Choi YK, Kassam S, </w:t>
      </w:r>
      <w:proofErr w:type="spellStart"/>
      <w:r w:rsidRPr="00CF6C53">
        <w:rPr>
          <w:rStyle w:val="docsum-authors"/>
          <w:color w:val="000000" w:themeColor="text1"/>
          <w:sz w:val="20"/>
          <w:szCs w:val="20"/>
          <w:shd w:val="clear" w:color="auto" w:fill="FFFFFF"/>
        </w:rPr>
        <w:t>Yazdy</w:t>
      </w:r>
      <w:proofErr w:type="spellEnd"/>
      <w:r w:rsidRPr="00CF6C53">
        <w:rPr>
          <w:rStyle w:val="docsum-authors"/>
          <w:color w:val="000000" w:themeColor="text1"/>
          <w:sz w:val="20"/>
          <w:szCs w:val="20"/>
          <w:shd w:val="clear" w:color="auto" w:fill="FFFFFF"/>
        </w:rPr>
        <w:t xml:space="preserve"> M, </w:t>
      </w:r>
      <w:proofErr w:type="spellStart"/>
      <w:r w:rsidRPr="00CF6C53">
        <w:rPr>
          <w:rStyle w:val="docsum-authors"/>
          <w:color w:val="000000" w:themeColor="text1"/>
          <w:sz w:val="20"/>
          <w:szCs w:val="20"/>
          <w:shd w:val="clear" w:color="auto" w:fill="FFFFFF"/>
        </w:rPr>
        <w:t>Rabinovich</w:t>
      </w:r>
      <w:proofErr w:type="spellEnd"/>
      <w:r w:rsidRPr="00CF6C53">
        <w:rPr>
          <w:rStyle w:val="docsum-authors"/>
          <w:color w:val="000000" w:themeColor="text1"/>
          <w:sz w:val="20"/>
          <w:szCs w:val="20"/>
          <w:shd w:val="clear" w:color="auto" w:fill="FFFFFF"/>
        </w:rPr>
        <w:t xml:space="preserve"> E, Post FA, Varma G, </w:t>
      </w:r>
      <w:proofErr w:type="spellStart"/>
      <w:r w:rsidRPr="00CF6C53">
        <w:rPr>
          <w:rStyle w:val="docsum-authors"/>
          <w:color w:val="000000" w:themeColor="text1"/>
          <w:sz w:val="20"/>
          <w:szCs w:val="20"/>
          <w:shd w:val="clear" w:color="auto" w:fill="FFFFFF"/>
        </w:rPr>
        <w:t>Karmali</w:t>
      </w:r>
      <w:proofErr w:type="spellEnd"/>
      <w:r w:rsidRPr="00CF6C53">
        <w:rPr>
          <w:rStyle w:val="docsum-authors"/>
          <w:color w:val="000000" w:themeColor="text1"/>
          <w:sz w:val="20"/>
          <w:szCs w:val="20"/>
          <w:shd w:val="clear" w:color="auto" w:fill="FFFFFF"/>
        </w:rPr>
        <w:t xml:space="preserve"> R, Burkart M, Martin P, Ren A, Chauhan A, </w:t>
      </w:r>
      <w:proofErr w:type="spellStart"/>
      <w:r w:rsidRPr="00CF6C53">
        <w:rPr>
          <w:rStyle w:val="docsum-authors"/>
          <w:color w:val="000000" w:themeColor="text1"/>
          <w:sz w:val="20"/>
          <w:szCs w:val="20"/>
          <w:shd w:val="clear" w:color="auto" w:fill="FFFFFF"/>
        </w:rPr>
        <w:t>Diefenbach</w:t>
      </w:r>
      <w:proofErr w:type="spellEnd"/>
      <w:r w:rsidRPr="00CF6C53">
        <w:rPr>
          <w:rStyle w:val="docsum-authors"/>
          <w:color w:val="000000" w:themeColor="text1"/>
          <w:sz w:val="20"/>
          <w:szCs w:val="20"/>
          <w:shd w:val="clear" w:color="auto" w:fill="FFFFFF"/>
        </w:rPr>
        <w:t xml:space="preserve"> C, Straker-Edwards A, Klein A, Blum KA, </w:t>
      </w:r>
      <w:proofErr w:type="spellStart"/>
      <w:r w:rsidRPr="00CF6C53">
        <w:rPr>
          <w:rStyle w:val="docsum-authors"/>
          <w:color w:val="000000" w:themeColor="text1"/>
          <w:sz w:val="20"/>
          <w:szCs w:val="20"/>
          <w:shd w:val="clear" w:color="auto" w:fill="FFFFFF"/>
        </w:rPr>
        <w:t>Boughan</w:t>
      </w:r>
      <w:proofErr w:type="spellEnd"/>
      <w:r w:rsidRPr="00CF6C53">
        <w:rPr>
          <w:rStyle w:val="docsum-authors"/>
          <w:color w:val="000000" w:themeColor="text1"/>
          <w:sz w:val="20"/>
          <w:szCs w:val="20"/>
          <w:shd w:val="clear" w:color="auto" w:fill="FFFFFF"/>
        </w:rPr>
        <w:t xml:space="preserve"> KM, </w:t>
      </w:r>
      <w:proofErr w:type="spellStart"/>
      <w:r w:rsidRPr="00CF6C53">
        <w:rPr>
          <w:rStyle w:val="docsum-authors"/>
          <w:color w:val="000000" w:themeColor="text1"/>
          <w:sz w:val="20"/>
          <w:szCs w:val="20"/>
          <w:shd w:val="clear" w:color="auto" w:fill="FFFFFF"/>
        </w:rPr>
        <w:t>Mian</w:t>
      </w:r>
      <w:proofErr w:type="spellEnd"/>
      <w:r w:rsidRPr="00CF6C53">
        <w:rPr>
          <w:rStyle w:val="docsum-authors"/>
          <w:color w:val="000000" w:themeColor="text1"/>
          <w:sz w:val="20"/>
          <w:szCs w:val="20"/>
          <w:shd w:val="clear" w:color="auto" w:fill="FFFFFF"/>
        </w:rPr>
        <w:t xml:space="preserve"> A, </w:t>
      </w:r>
      <w:proofErr w:type="spellStart"/>
      <w:r w:rsidRPr="00CF6C53">
        <w:rPr>
          <w:rStyle w:val="docsum-authors"/>
          <w:color w:val="000000" w:themeColor="text1"/>
          <w:sz w:val="20"/>
          <w:szCs w:val="20"/>
          <w:shd w:val="clear" w:color="auto" w:fill="FFFFFF"/>
        </w:rPr>
        <w:t>Haverkos</w:t>
      </w:r>
      <w:proofErr w:type="spellEnd"/>
      <w:r w:rsidRPr="00CF6C53">
        <w:rPr>
          <w:rStyle w:val="docsum-authors"/>
          <w:color w:val="000000" w:themeColor="text1"/>
          <w:sz w:val="20"/>
          <w:szCs w:val="20"/>
          <w:shd w:val="clear" w:color="auto" w:fill="FFFFFF"/>
        </w:rPr>
        <w:t xml:space="preserve"> BM, Orellana-</w:t>
      </w:r>
      <w:proofErr w:type="spellStart"/>
      <w:r w:rsidRPr="00CF6C53">
        <w:rPr>
          <w:rStyle w:val="docsum-authors"/>
          <w:color w:val="000000" w:themeColor="text1"/>
          <w:sz w:val="20"/>
          <w:szCs w:val="20"/>
          <w:shd w:val="clear" w:color="auto" w:fill="FFFFFF"/>
        </w:rPr>
        <w:t>Noia</w:t>
      </w:r>
      <w:proofErr w:type="spellEnd"/>
      <w:r w:rsidRPr="00CF6C53">
        <w:rPr>
          <w:rStyle w:val="docsum-authors"/>
          <w:color w:val="000000" w:themeColor="text1"/>
          <w:sz w:val="20"/>
          <w:szCs w:val="20"/>
          <w:shd w:val="clear" w:color="auto" w:fill="FFFFFF"/>
        </w:rPr>
        <w:t xml:space="preserve"> VM, </w:t>
      </w:r>
      <w:proofErr w:type="spellStart"/>
      <w:r w:rsidRPr="00CF6C53">
        <w:rPr>
          <w:rStyle w:val="docsum-authors"/>
          <w:color w:val="000000" w:themeColor="text1"/>
          <w:sz w:val="20"/>
          <w:szCs w:val="20"/>
          <w:shd w:val="clear" w:color="auto" w:fill="FFFFFF"/>
        </w:rPr>
        <w:t>Kenkre</w:t>
      </w:r>
      <w:proofErr w:type="spellEnd"/>
      <w:r w:rsidRPr="00CF6C53">
        <w:rPr>
          <w:rStyle w:val="docsum-authors"/>
          <w:color w:val="000000" w:themeColor="text1"/>
          <w:sz w:val="20"/>
          <w:szCs w:val="20"/>
          <w:shd w:val="clear" w:color="auto" w:fill="FFFFFF"/>
        </w:rPr>
        <w:t xml:space="preserve"> VP, </w:t>
      </w:r>
      <w:proofErr w:type="spellStart"/>
      <w:r w:rsidRPr="00CF6C53">
        <w:rPr>
          <w:rStyle w:val="docsum-authors"/>
          <w:color w:val="000000" w:themeColor="text1"/>
          <w:sz w:val="20"/>
          <w:szCs w:val="20"/>
          <w:shd w:val="clear" w:color="auto" w:fill="FFFFFF"/>
        </w:rPr>
        <w:t>Zayac</w:t>
      </w:r>
      <w:proofErr w:type="spellEnd"/>
      <w:r w:rsidRPr="00CF6C53">
        <w:rPr>
          <w:rStyle w:val="docsum-authors"/>
          <w:color w:val="000000" w:themeColor="text1"/>
          <w:sz w:val="20"/>
          <w:szCs w:val="20"/>
          <w:shd w:val="clear" w:color="auto" w:fill="FFFFFF"/>
        </w:rPr>
        <w:t xml:space="preserve"> A, </w:t>
      </w:r>
      <w:proofErr w:type="spellStart"/>
      <w:r w:rsidRPr="00CF6C53">
        <w:rPr>
          <w:rStyle w:val="docsum-authors"/>
          <w:color w:val="000000" w:themeColor="text1"/>
          <w:sz w:val="20"/>
          <w:szCs w:val="20"/>
          <w:shd w:val="clear" w:color="auto" w:fill="FFFFFF"/>
        </w:rPr>
        <w:t>Maliske</w:t>
      </w:r>
      <w:proofErr w:type="spellEnd"/>
      <w:r w:rsidRPr="00CF6C53">
        <w:rPr>
          <w:rStyle w:val="docsum-authors"/>
          <w:color w:val="000000" w:themeColor="text1"/>
          <w:sz w:val="20"/>
          <w:szCs w:val="20"/>
          <w:shd w:val="clear" w:color="auto" w:fill="FFFFFF"/>
        </w:rPr>
        <w:t xml:space="preserve"> SM, </w:t>
      </w:r>
      <w:proofErr w:type="spellStart"/>
      <w:r w:rsidRPr="00CF6C53">
        <w:rPr>
          <w:rStyle w:val="docsum-authors"/>
          <w:color w:val="000000" w:themeColor="text1"/>
          <w:sz w:val="20"/>
          <w:szCs w:val="20"/>
          <w:shd w:val="clear" w:color="auto" w:fill="FFFFFF"/>
        </w:rPr>
        <w:t>Epperla</w:t>
      </w:r>
      <w:proofErr w:type="spellEnd"/>
      <w:r w:rsidRPr="00CF6C53">
        <w:rPr>
          <w:rStyle w:val="docsum-authors"/>
          <w:color w:val="000000" w:themeColor="text1"/>
          <w:sz w:val="20"/>
          <w:szCs w:val="20"/>
          <w:shd w:val="clear" w:color="auto" w:fill="FFFFFF"/>
        </w:rPr>
        <w:t xml:space="preserve"> N, </w:t>
      </w:r>
      <w:proofErr w:type="spellStart"/>
      <w:r w:rsidRPr="00CF6C53">
        <w:rPr>
          <w:rStyle w:val="docsum-authors"/>
          <w:color w:val="000000" w:themeColor="text1"/>
          <w:sz w:val="20"/>
          <w:szCs w:val="20"/>
          <w:shd w:val="clear" w:color="auto" w:fill="FFFFFF"/>
        </w:rPr>
        <w:lastRenderedPageBreak/>
        <w:t>Caimi</w:t>
      </w:r>
      <w:proofErr w:type="spellEnd"/>
      <w:r w:rsidRPr="00CF6C53">
        <w:rPr>
          <w:rStyle w:val="docsum-authors"/>
          <w:color w:val="000000" w:themeColor="text1"/>
          <w:sz w:val="20"/>
          <w:szCs w:val="20"/>
          <w:shd w:val="clear" w:color="auto" w:fill="FFFFFF"/>
        </w:rPr>
        <w:t xml:space="preserve"> P, Smith SE, </w:t>
      </w:r>
      <w:proofErr w:type="spellStart"/>
      <w:r w:rsidRPr="00CF6C53">
        <w:rPr>
          <w:rStyle w:val="docsum-authors"/>
          <w:color w:val="000000" w:themeColor="text1"/>
          <w:sz w:val="20"/>
          <w:szCs w:val="20"/>
          <w:shd w:val="clear" w:color="auto" w:fill="FFFFFF"/>
        </w:rPr>
        <w:t>Kamdar</w:t>
      </w:r>
      <w:proofErr w:type="spellEnd"/>
      <w:r w:rsidRPr="00CF6C53">
        <w:rPr>
          <w:rStyle w:val="docsum-authors"/>
          <w:color w:val="000000" w:themeColor="text1"/>
          <w:sz w:val="20"/>
          <w:szCs w:val="20"/>
          <w:shd w:val="clear" w:color="auto" w:fill="FFFFFF"/>
        </w:rPr>
        <w:t xml:space="preserve"> M, Venugopal P, Feldman TA, Rector D, Smith SD, Stadnik A, </w:t>
      </w:r>
      <w:proofErr w:type="spellStart"/>
      <w:r w:rsidRPr="00CF6C53">
        <w:rPr>
          <w:rStyle w:val="docsum-authors"/>
          <w:color w:val="000000" w:themeColor="text1"/>
          <w:sz w:val="20"/>
          <w:szCs w:val="20"/>
          <w:shd w:val="clear" w:color="auto" w:fill="FFFFFF"/>
        </w:rPr>
        <w:t>Portell</w:t>
      </w:r>
      <w:proofErr w:type="spellEnd"/>
      <w:r w:rsidRPr="00CF6C53">
        <w:rPr>
          <w:rStyle w:val="docsum-authors"/>
          <w:color w:val="000000" w:themeColor="text1"/>
          <w:sz w:val="20"/>
          <w:szCs w:val="20"/>
          <w:shd w:val="clear" w:color="auto" w:fill="FFFFFF"/>
        </w:rPr>
        <w:t xml:space="preserve"> CA, Lin Y, Naik S, </w:t>
      </w:r>
      <w:proofErr w:type="spellStart"/>
      <w:r w:rsidRPr="00CF6C53">
        <w:rPr>
          <w:rStyle w:val="docsum-authors"/>
          <w:color w:val="000000" w:themeColor="text1"/>
          <w:sz w:val="20"/>
          <w:szCs w:val="20"/>
          <w:shd w:val="clear" w:color="auto" w:fill="FFFFFF"/>
        </w:rPr>
        <w:t>Montoto</w:t>
      </w:r>
      <w:proofErr w:type="spellEnd"/>
      <w:r w:rsidRPr="00CF6C53">
        <w:rPr>
          <w:rStyle w:val="docsum-authors"/>
          <w:color w:val="000000" w:themeColor="text1"/>
          <w:sz w:val="20"/>
          <w:szCs w:val="20"/>
          <w:shd w:val="clear" w:color="auto" w:fill="FFFFFF"/>
        </w:rPr>
        <w:t xml:space="preserve"> S, </w:t>
      </w:r>
      <w:proofErr w:type="spellStart"/>
      <w:r w:rsidRPr="00CF6C53">
        <w:rPr>
          <w:rStyle w:val="docsum-authors"/>
          <w:color w:val="000000" w:themeColor="text1"/>
          <w:sz w:val="20"/>
          <w:szCs w:val="20"/>
          <w:shd w:val="clear" w:color="auto" w:fill="FFFFFF"/>
        </w:rPr>
        <w:t>Lossos</w:t>
      </w:r>
      <w:proofErr w:type="spellEnd"/>
      <w:r w:rsidRPr="00CF6C53">
        <w:rPr>
          <w:rStyle w:val="docsum-authors"/>
          <w:color w:val="000000" w:themeColor="text1"/>
          <w:sz w:val="20"/>
          <w:szCs w:val="20"/>
          <w:shd w:val="clear" w:color="auto" w:fill="FFFFFF"/>
        </w:rPr>
        <w:t xml:space="preserve"> IS, </w:t>
      </w:r>
      <w:proofErr w:type="spellStart"/>
      <w:r w:rsidRPr="00CF6C53">
        <w:rPr>
          <w:rStyle w:val="docsum-authors"/>
          <w:color w:val="000000" w:themeColor="text1"/>
          <w:sz w:val="20"/>
          <w:szCs w:val="20"/>
          <w:shd w:val="clear" w:color="auto" w:fill="FFFFFF"/>
        </w:rPr>
        <w:t>Cwynarski</w:t>
      </w:r>
      <w:proofErr w:type="spellEnd"/>
      <w:r w:rsidRPr="00CF6C53">
        <w:rPr>
          <w:rStyle w:val="docsum-authors"/>
          <w:color w:val="000000" w:themeColor="text1"/>
          <w:sz w:val="20"/>
          <w:szCs w:val="20"/>
          <w:shd w:val="clear" w:color="auto" w:fill="FFFFFF"/>
        </w:rPr>
        <w:t xml:space="preserve"> K. </w:t>
      </w:r>
      <w:r w:rsidRPr="00CF6C53">
        <w:rPr>
          <w:color w:val="000000" w:themeColor="text1"/>
          <w:sz w:val="20"/>
          <w:szCs w:val="20"/>
        </w:rPr>
        <w:br/>
      </w:r>
      <w:r w:rsidRPr="002F7CE9">
        <w:rPr>
          <w:color w:val="000000" w:themeColor="text1"/>
          <w:sz w:val="20"/>
          <w:szCs w:val="20"/>
          <w:shd w:val="clear" w:color="auto" w:fill="FFFFFF"/>
        </w:rPr>
        <w:t>HIV-associated Burkitt lymphoma: outcomes from a US-UK collaborative analysis</w:t>
      </w:r>
      <w:r w:rsidRPr="002F7CE9">
        <w:rPr>
          <w:color w:val="000000" w:themeColor="text1"/>
          <w:sz w:val="20"/>
          <w:szCs w:val="20"/>
        </w:rPr>
        <w:t>.</w:t>
      </w:r>
      <w:r w:rsidRPr="00CF6C53">
        <w:rPr>
          <w:color w:val="000000" w:themeColor="text1"/>
          <w:sz w:val="20"/>
          <w:szCs w:val="20"/>
        </w:rPr>
        <w:t xml:space="preserve"> </w:t>
      </w:r>
      <w:r w:rsidRPr="002F7CE9">
        <w:rPr>
          <w:rStyle w:val="docsum-journal-citation"/>
          <w:i/>
          <w:iCs/>
          <w:color w:val="000000" w:themeColor="text1"/>
          <w:sz w:val="20"/>
          <w:szCs w:val="20"/>
          <w:shd w:val="clear" w:color="auto" w:fill="FFFFFF"/>
        </w:rPr>
        <w:t xml:space="preserve">Blood </w:t>
      </w:r>
      <w:r w:rsidRPr="00CF6C53">
        <w:rPr>
          <w:rStyle w:val="docsum-journal-citation"/>
          <w:color w:val="000000" w:themeColor="text1"/>
          <w:sz w:val="20"/>
          <w:szCs w:val="20"/>
          <w:shd w:val="clear" w:color="auto" w:fill="FFFFFF"/>
        </w:rPr>
        <w:t xml:space="preserve">Adv. 2021; 5:2852-2862. </w:t>
      </w:r>
      <w:proofErr w:type="spellStart"/>
      <w:r w:rsidRPr="00CF6C53">
        <w:rPr>
          <w:rStyle w:val="docsum-journal-citation"/>
          <w:color w:val="000000" w:themeColor="text1"/>
          <w:sz w:val="20"/>
          <w:szCs w:val="20"/>
          <w:shd w:val="clear" w:color="auto" w:fill="FFFFFF"/>
        </w:rPr>
        <w:t>doi</w:t>
      </w:r>
      <w:proofErr w:type="spellEnd"/>
      <w:r w:rsidRPr="00CF6C53">
        <w:rPr>
          <w:rStyle w:val="docsum-journal-citation"/>
          <w:color w:val="000000" w:themeColor="text1"/>
          <w:sz w:val="20"/>
          <w:szCs w:val="20"/>
          <w:shd w:val="clear" w:color="auto" w:fill="FFFFFF"/>
        </w:rPr>
        <w:t xml:space="preserve">: 10.1182/bloodadvances.2021004458. </w:t>
      </w:r>
      <w:r w:rsidRPr="00CF6C53">
        <w:rPr>
          <w:rStyle w:val="citation-part"/>
          <w:color w:val="000000" w:themeColor="text1"/>
          <w:sz w:val="20"/>
          <w:szCs w:val="20"/>
          <w:shd w:val="clear" w:color="auto" w:fill="FFFFFF"/>
        </w:rPr>
        <w:t>PMID: </w:t>
      </w:r>
      <w:hyperlink r:id="rId67" w:history="1">
        <w:r w:rsidRPr="00CF6C53">
          <w:rPr>
            <w:rStyle w:val="Hyperlink"/>
            <w:sz w:val="20"/>
            <w:szCs w:val="20"/>
            <w:shd w:val="clear" w:color="auto" w:fill="FFFFFF"/>
          </w:rPr>
          <w:t>34283175 </w:t>
        </w:r>
      </w:hyperlink>
    </w:p>
    <w:p w14:paraId="12EC324A" w14:textId="77777777" w:rsidR="00CF6C53" w:rsidRDefault="00CF6C53" w:rsidP="00CF6C53">
      <w:pPr>
        <w:pStyle w:val="ListParagraph"/>
        <w:rPr>
          <w:rStyle w:val="docsum-authors"/>
          <w:color w:val="000000" w:themeColor="text1"/>
          <w:sz w:val="20"/>
          <w:szCs w:val="20"/>
          <w:shd w:val="clear" w:color="auto" w:fill="FFFFFF"/>
        </w:rPr>
      </w:pPr>
    </w:p>
    <w:p w14:paraId="62EBF58A" w14:textId="77777777" w:rsidR="00CF6C53" w:rsidRPr="00CF6C53" w:rsidRDefault="00CF6C53" w:rsidP="00CF6C53">
      <w:pPr>
        <w:numPr>
          <w:ilvl w:val="0"/>
          <w:numId w:val="6"/>
        </w:numPr>
        <w:shd w:val="clear" w:color="auto" w:fill="FFFFFF"/>
        <w:tabs>
          <w:tab w:val="clear" w:pos="360"/>
          <w:tab w:val="num" w:pos="1890"/>
        </w:tabs>
        <w:ind w:left="1800" w:right="-540" w:hanging="270"/>
        <w:jc w:val="both"/>
        <w:rPr>
          <w:rStyle w:val="docsum-pmid"/>
          <w:color w:val="000000" w:themeColor="text1"/>
          <w:sz w:val="20"/>
          <w:szCs w:val="20"/>
        </w:rPr>
      </w:pPr>
      <w:r w:rsidRPr="00CF6C53">
        <w:rPr>
          <w:rStyle w:val="docsum-authors"/>
          <w:color w:val="000000" w:themeColor="text1"/>
          <w:sz w:val="20"/>
          <w:szCs w:val="20"/>
          <w:shd w:val="clear" w:color="auto" w:fill="FFFFFF"/>
        </w:rPr>
        <w:t xml:space="preserve">Kumar AJ, Nelson J, </w:t>
      </w:r>
      <w:proofErr w:type="spellStart"/>
      <w:r w:rsidRPr="00CF6C53">
        <w:rPr>
          <w:rStyle w:val="docsum-authors"/>
          <w:color w:val="000000" w:themeColor="text1"/>
          <w:sz w:val="20"/>
          <w:szCs w:val="20"/>
          <w:shd w:val="clear" w:color="auto" w:fill="FFFFFF"/>
        </w:rPr>
        <w:t>Rodday</w:t>
      </w:r>
      <w:proofErr w:type="spellEnd"/>
      <w:r w:rsidRPr="00CF6C53">
        <w:rPr>
          <w:rStyle w:val="docsum-authors"/>
          <w:color w:val="000000" w:themeColor="text1"/>
          <w:sz w:val="20"/>
          <w:szCs w:val="20"/>
          <w:shd w:val="clear" w:color="auto" w:fill="FFFFFF"/>
        </w:rPr>
        <w:t xml:space="preserve"> AM, </w:t>
      </w:r>
      <w:r w:rsidRPr="00CF6C53">
        <w:rPr>
          <w:rStyle w:val="docsum-authors"/>
          <w:b/>
          <w:bCs/>
          <w:color w:val="000000" w:themeColor="text1"/>
          <w:sz w:val="20"/>
          <w:szCs w:val="20"/>
          <w:shd w:val="clear" w:color="auto" w:fill="FFFFFF"/>
        </w:rPr>
        <w:t>Evens AM</w:t>
      </w:r>
      <w:r w:rsidRPr="00CF6C53">
        <w:rPr>
          <w:rStyle w:val="docsum-authors"/>
          <w:color w:val="000000" w:themeColor="text1"/>
          <w:sz w:val="20"/>
          <w:szCs w:val="20"/>
          <w:shd w:val="clear" w:color="auto" w:fill="FFFFFF"/>
        </w:rPr>
        <w:t xml:space="preserve">, Friedberg JW, </w:t>
      </w:r>
      <w:proofErr w:type="spellStart"/>
      <w:r w:rsidRPr="00CF6C53">
        <w:rPr>
          <w:rStyle w:val="docsum-authors"/>
          <w:color w:val="000000" w:themeColor="text1"/>
          <w:sz w:val="20"/>
          <w:szCs w:val="20"/>
          <w:shd w:val="clear" w:color="auto" w:fill="FFFFFF"/>
        </w:rPr>
        <w:t>Wildes</w:t>
      </w:r>
      <w:proofErr w:type="spellEnd"/>
      <w:r w:rsidRPr="00CF6C53">
        <w:rPr>
          <w:rStyle w:val="docsum-authors"/>
          <w:color w:val="000000" w:themeColor="text1"/>
          <w:sz w:val="20"/>
          <w:szCs w:val="20"/>
          <w:shd w:val="clear" w:color="auto" w:fill="FFFFFF"/>
        </w:rPr>
        <w:t xml:space="preserve"> TM, Parsons SK. </w:t>
      </w:r>
      <w:r w:rsidRPr="00CF6C53">
        <w:rPr>
          <w:color w:val="000000" w:themeColor="text1"/>
          <w:sz w:val="20"/>
          <w:szCs w:val="20"/>
        </w:rPr>
        <w:t xml:space="preserve">Development and validation of a prediction model for 1-year mortality among older adults with Hodgkin Lymphoma who receive dose-intense chemotherapy. </w:t>
      </w:r>
      <w:r w:rsidRPr="002F7CE9">
        <w:rPr>
          <w:rStyle w:val="docsum-journal-citation"/>
          <w:i/>
          <w:iCs/>
          <w:color w:val="000000" w:themeColor="text1"/>
          <w:sz w:val="20"/>
          <w:szCs w:val="20"/>
          <w:shd w:val="clear" w:color="auto" w:fill="FFFFFF"/>
        </w:rPr>
        <w:t xml:space="preserve">J </w:t>
      </w:r>
      <w:proofErr w:type="spellStart"/>
      <w:r w:rsidRPr="002F7CE9">
        <w:rPr>
          <w:rStyle w:val="docsum-journal-citation"/>
          <w:i/>
          <w:iCs/>
          <w:color w:val="000000" w:themeColor="text1"/>
          <w:sz w:val="20"/>
          <w:szCs w:val="20"/>
          <w:shd w:val="clear" w:color="auto" w:fill="FFFFFF"/>
        </w:rPr>
        <w:t>Geriatr</w:t>
      </w:r>
      <w:proofErr w:type="spellEnd"/>
      <w:r w:rsidRPr="002F7CE9">
        <w:rPr>
          <w:rStyle w:val="docsum-journal-citation"/>
          <w:i/>
          <w:iCs/>
          <w:color w:val="000000" w:themeColor="text1"/>
          <w:sz w:val="20"/>
          <w:szCs w:val="20"/>
          <w:shd w:val="clear" w:color="auto" w:fill="FFFFFF"/>
        </w:rPr>
        <w:t xml:space="preserve"> Oncol.</w:t>
      </w:r>
      <w:r w:rsidRPr="00CF6C53">
        <w:rPr>
          <w:rStyle w:val="docsum-journal-citation"/>
          <w:color w:val="000000" w:themeColor="text1"/>
          <w:sz w:val="20"/>
          <w:szCs w:val="20"/>
          <w:shd w:val="clear" w:color="auto" w:fill="FFFFFF"/>
        </w:rPr>
        <w:t xml:space="preserve"> 2021 Jul </w:t>
      </w:r>
      <w:proofErr w:type="gramStart"/>
      <w:r w:rsidRPr="00CF6C53">
        <w:rPr>
          <w:rStyle w:val="docsum-journal-citation"/>
          <w:color w:val="000000" w:themeColor="text1"/>
          <w:sz w:val="20"/>
          <w:szCs w:val="20"/>
          <w:shd w:val="clear" w:color="auto" w:fill="FFFFFF"/>
        </w:rPr>
        <w:t>27:S</w:t>
      </w:r>
      <w:proofErr w:type="gramEnd"/>
      <w:r w:rsidRPr="00CF6C53">
        <w:rPr>
          <w:rStyle w:val="docsum-journal-citation"/>
          <w:color w:val="000000" w:themeColor="text1"/>
          <w:sz w:val="20"/>
          <w:szCs w:val="20"/>
          <w:shd w:val="clear" w:color="auto" w:fill="FFFFFF"/>
        </w:rPr>
        <w:t xml:space="preserve">1879-4068(21)00166-1. </w:t>
      </w:r>
      <w:proofErr w:type="spellStart"/>
      <w:r w:rsidRPr="00CF6C53">
        <w:rPr>
          <w:rStyle w:val="docsum-journal-citation"/>
          <w:color w:val="000000" w:themeColor="text1"/>
          <w:sz w:val="20"/>
          <w:szCs w:val="20"/>
          <w:shd w:val="clear" w:color="auto" w:fill="FFFFFF"/>
        </w:rPr>
        <w:t>doi</w:t>
      </w:r>
      <w:proofErr w:type="spellEnd"/>
      <w:r w:rsidRPr="00CF6C53">
        <w:rPr>
          <w:rStyle w:val="docsum-journal-citation"/>
          <w:color w:val="000000" w:themeColor="text1"/>
          <w:sz w:val="20"/>
          <w:szCs w:val="20"/>
          <w:shd w:val="clear" w:color="auto" w:fill="FFFFFF"/>
        </w:rPr>
        <w:t xml:space="preserve">: 10.1016/j.jgo.2021.07.003. Online ahead of print. </w:t>
      </w:r>
      <w:r w:rsidRPr="00CF6C53">
        <w:rPr>
          <w:rStyle w:val="citation-part"/>
          <w:color w:val="000000" w:themeColor="text1"/>
          <w:sz w:val="20"/>
          <w:szCs w:val="20"/>
          <w:shd w:val="clear" w:color="auto" w:fill="FFFFFF"/>
        </w:rPr>
        <w:t>PMID: </w:t>
      </w:r>
      <w:hyperlink r:id="rId68" w:history="1">
        <w:r w:rsidRPr="00CF6C53">
          <w:rPr>
            <w:rStyle w:val="Hyperlink"/>
            <w:sz w:val="20"/>
            <w:szCs w:val="20"/>
            <w:shd w:val="clear" w:color="auto" w:fill="FFFFFF"/>
          </w:rPr>
          <w:t>34330667</w:t>
        </w:r>
      </w:hyperlink>
    </w:p>
    <w:p w14:paraId="11378D52" w14:textId="77777777" w:rsidR="00CF6C53" w:rsidRDefault="00CF6C53" w:rsidP="00CF6C53">
      <w:pPr>
        <w:pStyle w:val="ListParagraph"/>
        <w:rPr>
          <w:rStyle w:val="docsum-authors"/>
          <w:color w:val="000000" w:themeColor="text1"/>
          <w:sz w:val="20"/>
          <w:szCs w:val="20"/>
          <w:shd w:val="clear" w:color="auto" w:fill="FFFFFF"/>
        </w:rPr>
      </w:pPr>
    </w:p>
    <w:p w14:paraId="3AACB4DC" w14:textId="77777777" w:rsidR="005D47CE" w:rsidRPr="005D47CE" w:rsidRDefault="00CF6C53" w:rsidP="005D47CE">
      <w:pPr>
        <w:numPr>
          <w:ilvl w:val="0"/>
          <w:numId w:val="6"/>
        </w:numPr>
        <w:shd w:val="clear" w:color="auto" w:fill="FFFFFF"/>
        <w:tabs>
          <w:tab w:val="clear" w:pos="360"/>
          <w:tab w:val="num" w:pos="1890"/>
        </w:tabs>
        <w:ind w:left="1800" w:right="-540" w:hanging="270"/>
        <w:jc w:val="both"/>
        <w:rPr>
          <w:rStyle w:val="Hyperlink"/>
          <w:color w:val="000000" w:themeColor="text1"/>
          <w:sz w:val="20"/>
          <w:szCs w:val="20"/>
          <w:u w:val="none"/>
        </w:rPr>
      </w:pPr>
      <w:r w:rsidRPr="00CF6C53">
        <w:rPr>
          <w:rStyle w:val="docsum-authors"/>
          <w:color w:val="000000" w:themeColor="text1"/>
          <w:sz w:val="20"/>
          <w:szCs w:val="20"/>
          <w:shd w:val="clear" w:color="auto" w:fill="FFFFFF"/>
        </w:rPr>
        <w:t xml:space="preserve">Pearse WB, Petrich AM, Gordon LI, </w:t>
      </w:r>
      <w:proofErr w:type="spellStart"/>
      <w:r w:rsidRPr="00CF6C53">
        <w:rPr>
          <w:rStyle w:val="docsum-authors"/>
          <w:color w:val="000000" w:themeColor="text1"/>
          <w:sz w:val="20"/>
          <w:szCs w:val="20"/>
          <w:shd w:val="clear" w:color="auto" w:fill="FFFFFF"/>
        </w:rPr>
        <w:t>Karmali</w:t>
      </w:r>
      <w:proofErr w:type="spellEnd"/>
      <w:r w:rsidRPr="00CF6C53">
        <w:rPr>
          <w:rStyle w:val="docsum-authors"/>
          <w:color w:val="000000" w:themeColor="text1"/>
          <w:sz w:val="20"/>
          <w:szCs w:val="20"/>
          <w:shd w:val="clear" w:color="auto" w:fill="FFFFFF"/>
        </w:rPr>
        <w:t xml:space="preserve"> R, Winter JN, Ma S, Kaplan JB, </w:t>
      </w:r>
      <w:proofErr w:type="spellStart"/>
      <w:r w:rsidRPr="00CF6C53">
        <w:rPr>
          <w:rStyle w:val="docsum-authors"/>
          <w:color w:val="000000" w:themeColor="text1"/>
          <w:sz w:val="20"/>
          <w:szCs w:val="20"/>
          <w:shd w:val="clear" w:color="auto" w:fill="FFFFFF"/>
        </w:rPr>
        <w:t>Behdad</w:t>
      </w:r>
      <w:proofErr w:type="spellEnd"/>
      <w:r w:rsidRPr="00CF6C53">
        <w:rPr>
          <w:rStyle w:val="docsum-authors"/>
          <w:color w:val="000000" w:themeColor="text1"/>
          <w:sz w:val="20"/>
          <w:szCs w:val="20"/>
          <w:shd w:val="clear" w:color="auto" w:fill="FFFFFF"/>
        </w:rPr>
        <w:t xml:space="preserve"> A, Klein A, Jovanovic B, </w:t>
      </w:r>
      <w:proofErr w:type="spellStart"/>
      <w:r w:rsidRPr="00CF6C53">
        <w:rPr>
          <w:rStyle w:val="docsum-authors"/>
          <w:color w:val="000000" w:themeColor="text1"/>
          <w:sz w:val="20"/>
          <w:szCs w:val="20"/>
          <w:shd w:val="clear" w:color="auto" w:fill="FFFFFF"/>
        </w:rPr>
        <w:t>Helenowski</w:t>
      </w:r>
      <w:proofErr w:type="spellEnd"/>
      <w:r w:rsidRPr="00CF6C53">
        <w:rPr>
          <w:rStyle w:val="docsum-authors"/>
          <w:color w:val="000000" w:themeColor="text1"/>
          <w:sz w:val="20"/>
          <w:szCs w:val="20"/>
          <w:shd w:val="clear" w:color="auto" w:fill="FFFFFF"/>
        </w:rPr>
        <w:t xml:space="preserve"> I, Smith SM, </w:t>
      </w:r>
      <w:r w:rsidRPr="00CF6C53">
        <w:rPr>
          <w:rStyle w:val="docsum-authors"/>
          <w:b/>
          <w:bCs/>
          <w:color w:val="000000" w:themeColor="text1"/>
          <w:sz w:val="20"/>
          <w:szCs w:val="20"/>
          <w:shd w:val="clear" w:color="auto" w:fill="FFFFFF"/>
        </w:rPr>
        <w:t>Evens AM</w:t>
      </w:r>
      <w:r w:rsidRPr="00CF6C53">
        <w:rPr>
          <w:rStyle w:val="docsum-authors"/>
          <w:color w:val="000000" w:themeColor="text1"/>
          <w:sz w:val="20"/>
          <w:szCs w:val="20"/>
          <w:shd w:val="clear" w:color="auto" w:fill="FFFFFF"/>
        </w:rPr>
        <w:t xml:space="preserve">, Pro B. </w:t>
      </w:r>
      <w:r w:rsidRPr="00CF6C53">
        <w:rPr>
          <w:color w:val="000000" w:themeColor="text1"/>
          <w:sz w:val="20"/>
          <w:szCs w:val="20"/>
        </w:rPr>
        <w:t xml:space="preserve">A phase I/II trial of brentuximab </w:t>
      </w:r>
      <w:proofErr w:type="spellStart"/>
      <w:r w:rsidRPr="00CF6C53">
        <w:rPr>
          <w:color w:val="000000" w:themeColor="text1"/>
          <w:sz w:val="20"/>
          <w:szCs w:val="20"/>
        </w:rPr>
        <w:t>vedotin</w:t>
      </w:r>
      <w:proofErr w:type="spellEnd"/>
      <w:r w:rsidRPr="00CF6C53">
        <w:rPr>
          <w:color w:val="000000" w:themeColor="text1"/>
          <w:sz w:val="20"/>
          <w:szCs w:val="20"/>
        </w:rPr>
        <w:t xml:space="preserve"> plus rituximab as frontline therapy for patients with immunosuppression-associated CD30+ and/or EBV + lymphomas. </w:t>
      </w:r>
      <w:proofErr w:type="spellStart"/>
      <w:r w:rsidRPr="002F7CE9">
        <w:rPr>
          <w:rStyle w:val="docsum-journal-citation"/>
          <w:i/>
          <w:iCs/>
          <w:color w:val="000000" w:themeColor="text1"/>
          <w:sz w:val="20"/>
          <w:szCs w:val="20"/>
          <w:shd w:val="clear" w:color="auto" w:fill="FFFFFF"/>
        </w:rPr>
        <w:t>Leuk</w:t>
      </w:r>
      <w:proofErr w:type="spellEnd"/>
      <w:r w:rsidRPr="002F7CE9">
        <w:rPr>
          <w:rStyle w:val="docsum-journal-citation"/>
          <w:i/>
          <w:iCs/>
          <w:color w:val="000000" w:themeColor="text1"/>
          <w:sz w:val="20"/>
          <w:szCs w:val="20"/>
          <w:shd w:val="clear" w:color="auto" w:fill="FFFFFF"/>
        </w:rPr>
        <w:t xml:space="preserve"> Lymphoma</w:t>
      </w:r>
      <w:r w:rsidRPr="00CF6C53">
        <w:rPr>
          <w:rStyle w:val="docsum-journal-citation"/>
          <w:color w:val="000000" w:themeColor="text1"/>
          <w:sz w:val="20"/>
          <w:szCs w:val="20"/>
          <w:shd w:val="clear" w:color="auto" w:fill="FFFFFF"/>
        </w:rPr>
        <w:t xml:space="preserve">. 2021 Aug 2:1-8. Online ahead of print. </w:t>
      </w:r>
      <w:r w:rsidRPr="00CF6C53">
        <w:rPr>
          <w:rStyle w:val="citation-part"/>
          <w:color w:val="000000" w:themeColor="text1"/>
          <w:sz w:val="20"/>
          <w:szCs w:val="20"/>
          <w:shd w:val="clear" w:color="auto" w:fill="FFFFFF"/>
        </w:rPr>
        <w:t>PMID: </w:t>
      </w:r>
      <w:hyperlink r:id="rId69" w:history="1">
        <w:r w:rsidRPr="00CF6C53">
          <w:rPr>
            <w:rStyle w:val="Hyperlink"/>
            <w:sz w:val="20"/>
            <w:szCs w:val="20"/>
            <w:shd w:val="clear" w:color="auto" w:fill="FFFFFF"/>
          </w:rPr>
          <w:t>34338127</w:t>
        </w:r>
      </w:hyperlink>
    </w:p>
    <w:p w14:paraId="0EA31DB6" w14:textId="77777777" w:rsidR="005D47CE" w:rsidRPr="005D47CE" w:rsidRDefault="005D47CE" w:rsidP="005D47CE">
      <w:pPr>
        <w:pStyle w:val="ListParagraph"/>
        <w:rPr>
          <w:color w:val="000000" w:themeColor="text1"/>
          <w:sz w:val="20"/>
          <w:szCs w:val="20"/>
        </w:rPr>
      </w:pPr>
    </w:p>
    <w:p w14:paraId="23481E88" w14:textId="77777777" w:rsidR="005D47CE" w:rsidRPr="005D47CE" w:rsidRDefault="005D47CE" w:rsidP="005D47CE">
      <w:pPr>
        <w:numPr>
          <w:ilvl w:val="0"/>
          <w:numId w:val="6"/>
        </w:numPr>
        <w:shd w:val="clear" w:color="auto" w:fill="FFFFFF"/>
        <w:tabs>
          <w:tab w:val="clear" w:pos="360"/>
          <w:tab w:val="num" w:pos="1890"/>
        </w:tabs>
        <w:ind w:left="1800" w:right="-540" w:hanging="270"/>
        <w:jc w:val="both"/>
        <w:rPr>
          <w:color w:val="000000" w:themeColor="text1"/>
          <w:sz w:val="20"/>
          <w:szCs w:val="20"/>
        </w:rPr>
      </w:pPr>
      <w:r w:rsidRPr="005D47CE">
        <w:rPr>
          <w:color w:val="000000" w:themeColor="text1"/>
          <w:sz w:val="20"/>
          <w:szCs w:val="20"/>
        </w:rPr>
        <w:t>Orellana-</w:t>
      </w:r>
      <w:proofErr w:type="spellStart"/>
      <w:r w:rsidRPr="005D47CE">
        <w:rPr>
          <w:color w:val="000000" w:themeColor="text1"/>
          <w:sz w:val="20"/>
          <w:szCs w:val="20"/>
        </w:rPr>
        <w:t>Noia</w:t>
      </w:r>
      <w:proofErr w:type="spellEnd"/>
      <w:r w:rsidRPr="005D47CE">
        <w:rPr>
          <w:color w:val="000000" w:themeColor="text1"/>
          <w:sz w:val="20"/>
          <w:szCs w:val="20"/>
        </w:rPr>
        <w:t xml:space="preserve"> VM, Isaac K, </w:t>
      </w:r>
      <w:proofErr w:type="spellStart"/>
      <w:r w:rsidRPr="005D47CE">
        <w:rPr>
          <w:color w:val="000000" w:themeColor="text1"/>
          <w:sz w:val="20"/>
          <w:szCs w:val="20"/>
        </w:rPr>
        <w:t>Malecek</w:t>
      </w:r>
      <w:proofErr w:type="spellEnd"/>
      <w:r w:rsidRPr="005D47CE">
        <w:rPr>
          <w:color w:val="000000" w:themeColor="text1"/>
          <w:sz w:val="20"/>
          <w:szCs w:val="20"/>
        </w:rPr>
        <w:t xml:space="preserve"> MK, Bartlett NL, Voorhees TJ, Grover NS, Hwang SR, Bennani NN, Hu R, Hill BT, </w:t>
      </w:r>
      <w:proofErr w:type="spellStart"/>
      <w:r w:rsidRPr="005D47CE">
        <w:rPr>
          <w:color w:val="000000" w:themeColor="text1"/>
          <w:sz w:val="20"/>
          <w:szCs w:val="20"/>
        </w:rPr>
        <w:t>Mou</w:t>
      </w:r>
      <w:proofErr w:type="spellEnd"/>
      <w:r w:rsidRPr="005D47CE">
        <w:rPr>
          <w:color w:val="000000" w:themeColor="text1"/>
          <w:sz w:val="20"/>
          <w:szCs w:val="20"/>
        </w:rPr>
        <w:t xml:space="preserve"> E, Advani R, Carter J, David KA, Ballard HJ, Svoboda J, </w:t>
      </w:r>
      <w:proofErr w:type="spellStart"/>
      <w:r w:rsidRPr="005D47CE">
        <w:rPr>
          <w:color w:val="000000" w:themeColor="text1"/>
          <w:sz w:val="20"/>
          <w:szCs w:val="20"/>
        </w:rPr>
        <w:t>Churnetski</w:t>
      </w:r>
      <w:proofErr w:type="spellEnd"/>
      <w:r w:rsidRPr="005D47CE">
        <w:rPr>
          <w:color w:val="000000" w:themeColor="text1"/>
          <w:sz w:val="20"/>
          <w:szCs w:val="20"/>
        </w:rPr>
        <w:t xml:space="preserve"> MC, </w:t>
      </w:r>
      <w:proofErr w:type="spellStart"/>
      <w:r w:rsidRPr="005D47CE">
        <w:rPr>
          <w:color w:val="000000" w:themeColor="text1"/>
          <w:sz w:val="20"/>
          <w:szCs w:val="20"/>
        </w:rPr>
        <w:t>Magarelli</w:t>
      </w:r>
      <w:proofErr w:type="spellEnd"/>
      <w:r w:rsidRPr="005D47CE">
        <w:rPr>
          <w:color w:val="000000" w:themeColor="text1"/>
          <w:sz w:val="20"/>
          <w:szCs w:val="20"/>
        </w:rPr>
        <w:t xml:space="preserve"> G, Feldman T, Cohen JB, </w:t>
      </w:r>
      <w:r w:rsidRPr="005D47CE">
        <w:rPr>
          <w:b/>
          <w:bCs/>
          <w:color w:val="000000" w:themeColor="text1"/>
          <w:sz w:val="20"/>
          <w:szCs w:val="20"/>
        </w:rPr>
        <w:t>Evens AM,</w:t>
      </w:r>
      <w:r w:rsidRPr="005D47CE">
        <w:rPr>
          <w:color w:val="000000" w:themeColor="text1"/>
          <w:sz w:val="20"/>
          <w:szCs w:val="20"/>
        </w:rPr>
        <w:t xml:space="preserve"> </w:t>
      </w:r>
      <w:proofErr w:type="spellStart"/>
      <w:r w:rsidRPr="005D47CE">
        <w:rPr>
          <w:color w:val="000000" w:themeColor="text1"/>
          <w:sz w:val="20"/>
          <w:szCs w:val="20"/>
        </w:rPr>
        <w:t>Portell</w:t>
      </w:r>
      <w:proofErr w:type="spellEnd"/>
      <w:r w:rsidRPr="005D47CE">
        <w:rPr>
          <w:color w:val="000000" w:themeColor="text1"/>
          <w:sz w:val="20"/>
          <w:szCs w:val="20"/>
        </w:rPr>
        <w:t xml:space="preserve"> C. Multicenter analysis of geriatric fitness and real-world outcomes in older patients with classical Hodgkin lymphoma. </w:t>
      </w:r>
      <w:r w:rsidRPr="005D47CE">
        <w:rPr>
          <w:i/>
          <w:iCs/>
          <w:color w:val="000000" w:themeColor="text1"/>
          <w:sz w:val="20"/>
          <w:szCs w:val="20"/>
        </w:rPr>
        <w:t>Blood Advances.</w:t>
      </w:r>
      <w:r w:rsidRPr="005D47CE">
        <w:rPr>
          <w:color w:val="000000" w:themeColor="text1"/>
          <w:sz w:val="20"/>
          <w:szCs w:val="20"/>
        </w:rPr>
        <w:t xml:space="preserve"> 2021.Aug 27; Online ahead of print. PMID: </w:t>
      </w:r>
      <w:hyperlink r:id="rId70" w:history="1">
        <w:r w:rsidRPr="005D47CE">
          <w:rPr>
            <w:rStyle w:val="Hyperlink"/>
            <w:sz w:val="20"/>
            <w:szCs w:val="20"/>
          </w:rPr>
          <w:t>34448831</w:t>
        </w:r>
      </w:hyperlink>
    </w:p>
    <w:p w14:paraId="20C81290" w14:textId="77777777" w:rsidR="005D47CE" w:rsidRPr="005D47CE" w:rsidRDefault="005D47CE" w:rsidP="005D47CE">
      <w:pPr>
        <w:pStyle w:val="ListParagraph"/>
        <w:rPr>
          <w:color w:val="000000" w:themeColor="text1"/>
          <w:sz w:val="20"/>
          <w:szCs w:val="20"/>
        </w:rPr>
      </w:pPr>
    </w:p>
    <w:p w14:paraId="1638CCB1" w14:textId="77777777" w:rsidR="00CF66D2" w:rsidRPr="00CF66D2" w:rsidRDefault="005D47CE" w:rsidP="00CF66D2">
      <w:pPr>
        <w:numPr>
          <w:ilvl w:val="0"/>
          <w:numId w:val="6"/>
        </w:numPr>
        <w:shd w:val="clear" w:color="auto" w:fill="FFFFFF"/>
        <w:tabs>
          <w:tab w:val="clear" w:pos="360"/>
          <w:tab w:val="num" w:pos="1890"/>
        </w:tabs>
        <w:ind w:left="1800" w:right="-540" w:hanging="270"/>
        <w:jc w:val="both"/>
        <w:rPr>
          <w:rStyle w:val="Hyperlink"/>
          <w:color w:val="000000" w:themeColor="text1"/>
          <w:sz w:val="20"/>
          <w:szCs w:val="20"/>
          <w:u w:val="none"/>
        </w:rPr>
      </w:pPr>
      <w:r w:rsidRPr="005D47CE">
        <w:rPr>
          <w:color w:val="000000" w:themeColor="text1"/>
          <w:sz w:val="20"/>
          <w:szCs w:val="20"/>
        </w:rPr>
        <w:t xml:space="preserve">Lee SF, </w:t>
      </w:r>
      <w:r w:rsidRPr="005D47CE">
        <w:rPr>
          <w:b/>
          <w:bCs/>
          <w:color w:val="000000" w:themeColor="text1"/>
          <w:sz w:val="20"/>
          <w:szCs w:val="20"/>
        </w:rPr>
        <w:t>Evens AM,</w:t>
      </w:r>
      <w:r w:rsidRPr="005D47CE">
        <w:rPr>
          <w:color w:val="000000" w:themeColor="text1"/>
          <w:sz w:val="20"/>
          <w:szCs w:val="20"/>
        </w:rPr>
        <w:t xml:space="preserve"> Ng AK, </w:t>
      </w:r>
      <w:proofErr w:type="spellStart"/>
      <w:r w:rsidRPr="005D47CE">
        <w:rPr>
          <w:color w:val="000000" w:themeColor="text1"/>
          <w:sz w:val="20"/>
          <w:szCs w:val="20"/>
        </w:rPr>
        <w:t>Luque</w:t>
      </w:r>
      <w:proofErr w:type="spellEnd"/>
      <w:r w:rsidRPr="005D47CE">
        <w:rPr>
          <w:color w:val="000000" w:themeColor="text1"/>
          <w:sz w:val="20"/>
          <w:szCs w:val="20"/>
        </w:rPr>
        <w:t xml:space="preserve">-Fernandez MA. Socioeconomic inequalities in treatment and relative survival among patients with diffuse large B-cell lymphoma: a Hong Kong population-based study. </w:t>
      </w:r>
      <w:r w:rsidRPr="005D47CE">
        <w:rPr>
          <w:i/>
          <w:iCs/>
          <w:color w:val="000000" w:themeColor="text1"/>
          <w:sz w:val="20"/>
          <w:szCs w:val="20"/>
        </w:rPr>
        <w:t>Science Reports.</w:t>
      </w:r>
      <w:r w:rsidRPr="005D47CE">
        <w:rPr>
          <w:color w:val="000000" w:themeColor="text1"/>
          <w:sz w:val="20"/>
          <w:szCs w:val="20"/>
        </w:rPr>
        <w:t xml:space="preserve"> 2021;11(1):17950. PMID: </w:t>
      </w:r>
      <w:hyperlink r:id="rId71" w:history="1">
        <w:r w:rsidRPr="005D47CE">
          <w:rPr>
            <w:rStyle w:val="Hyperlink"/>
            <w:sz w:val="20"/>
            <w:szCs w:val="20"/>
          </w:rPr>
          <w:t>34504223</w:t>
        </w:r>
      </w:hyperlink>
    </w:p>
    <w:p w14:paraId="1C115F98" w14:textId="77777777" w:rsidR="00CF66D2" w:rsidRDefault="00CF66D2" w:rsidP="00CF66D2">
      <w:pPr>
        <w:pStyle w:val="ListParagraph"/>
        <w:rPr>
          <w:rStyle w:val="docsum-authors"/>
          <w:color w:val="000000" w:themeColor="text1"/>
          <w:sz w:val="20"/>
          <w:szCs w:val="20"/>
          <w:shd w:val="clear" w:color="auto" w:fill="FFFFFF"/>
        </w:rPr>
      </w:pPr>
    </w:p>
    <w:p w14:paraId="71CB030C" w14:textId="193D461D" w:rsidR="00CF66D2" w:rsidRPr="00CF66D2" w:rsidRDefault="00CF66D2" w:rsidP="00CF66D2">
      <w:pPr>
        <w:numPr>
          <w:ilvl w:val="0"/>
          <w:numId w:val="6"/>
        </w:numPr>
        <w:shd w:val="clear" w:color="auto" w:fill="FFFFFF"/>
        <w:tabs>
          <w:tab w:val="clear" w:pos="360"/>
          <w:tab w:val="num" w:pos="1890"/>
        </w:tabs>
        <w:ind w:left="1800" w:right="-540" w:hanging="270"/>
        <w:jc w:val="both"/>
        <w:rPr>
          <w:color w:val="000000" w:themeColor="text1"/>
          <w:sz w:val="20"/>
          <w:szCs w:val="20"/>
        </w:rPr>
      </w:pPr>
      <w:r w:rsidRPr="00CF66D2">
        <w:rPr>
          <w:rStyle w:val="docsum-authors"/>
          <w:color w:val="000000" w:themeColor="text1"/>
          <w:sz w:val="20"/>
          <w:szCs w:val="20"/>
          <w:shd w:val="clear" w:color="auto" w:fill="FFFFFF"/>
        </w:rPr>
        <w:t>Olszewski A, Kurt H, </w:t>
      </w:r>
      <w:r w:rsidRPr="00CF66D2">
        <w:rPr>
          <w:rStyle w:val="docsum-authors"/>
          <w:b/>
          <w:bCs/>
          <w:color w:val="000000" w:themeColor="text1"/>
          <w:sz w:val="20"/>
          <w:szCs w:val="20"/>
          <w:shd w:val="clear" w:color="auto" w:fill="FFFFFF"/>
        </w:rPr>
        <w:t>Evens AM.</w:t>
      </w:r>
      <w:r w:rsidRPr="00CF66D2">
        <w:rPr>
          <w:rStyle w:val="docsum-authors"/>
          <w:color w:val="000000" w:themeColor="text1"/>
          <w:sz w:val="20"/>
          <w:szCs w:val="20"/>
          <w:shd w:val="clear" w:color="auto" w:fill="FFFFFF"/>
        </w:rPr>
        <w:t xml:space="preserve"> </w:t>
      </w:r>
      <w:r w:rsidRPr="00CF66D2">
        <w:rPr>
          <w:color w:val="000000" w:themeColor="text1"/>
          <w:kern w:val="36"/>
          <w:sz w:val="20"/>
          <w:szCs w:val="20"/>
        </w:rPr>
        <w:t>Defining and Treating High-grade B-cell lymphoma, NOS</w:t>
      </w:r>
      <w:r>
        <w:rPr>
          <w:color w:val="000000" w:themeColor="text1"/>
          <w:sz w:val="20"/>
          <w:szCs w:val="20"/>
        </w:rPr>
        <w:t xml:space="preserve">. </w:t>
      </w:r>
      <w:r w:rsidRPr="00CF66D2">
        <w:rPr>
          <w:rStyle w:val="docsum-journal-citation"/>
          <w:i/>
          <w:iCs/>
          <w:color w:val="000000" w:themeColor="text1"/>
          <w:sz w:val="20"/>
          <w:szCs w:val="20"/>
          <w:shd w:val="clear" w:color="auto" w:fill="FFFFFF"/>
        </w:rPr>
        <w:t>Blood.</w:t>
      </w:r>
      <w:r w:rsidRPr="00CF66D2">
        <w:rPr>
          <w:rStyle w:val="docsum-journal-citation"/>
          <w:color w:val="000000" w:themeColor="text1"/>
          <w:sz w:val="20"/>
          <w:szCs w:val="20"/>
          <w:shd w:val="clear" w:color="auto" w:fill="FFFFFF"/>
        </w:rPr>
        <w:t xml:space="preserve"> 2021 Sep 1</w:t>
      </w:r>
      <w:r>
        <w:rPr>
          <w:rStyle w:val="docsum-journal-citation"/>
          <w:color w:val="000000" w:themeColor="text1"/>
          <w:sz w:val="20"/>
          <w:szCs w:val="20"/>
          <w:shd w:val="clear" w:color="auto" w:fill="FFFFFF"/>
        </w:rPr>
        <w:t>5.</w:t>
      </w:r>
      <w:r w:rsidRPr="00CF66D2">
        <w:rPr>
          <w:rStyle w:val="docsum-journal-citation"/>
          <w:color w:val="000000" w:themeColor="text1"/>
          <w:sz w:val="20"/>
          <w:szCs w:val="20"/>
          <w:shd w:val="clear" w:color="auto" w:fill="FFFFFF"/>
        </w:rPr>
        <w:t xml:space="preserve"> Online ahead of print.</w:t>
      </w:r>
      <w:r>
        <w:rPr>
          <w:rStyle w:val="docsum-journal-citation"/>
          <w:color w:val="000000" w:themeColor="text1"/>
          <w:sz w:val="20"/>
          <w:szCs w:val="20"/>
          <w:shd w:val="clear" w:color="auto" w:fill="FFFFFF"/>
        </w:rPr>
        <w:t xml:space="preserve"> </w:t>
      </w:r>
      <w:r w:rsidRPr="00CF66D2">
        <w:rPr>
          <w:rStyle w:val="citation-part"/>
          <w:color w:val="000000" w:themeColor="text1"/>
          <w:sz w:val="20"/>
          <w:szCs w:val="20"/>
          <w:shd w:val="clear" w:color="auto" w:fill="FFFFFF"/>
        </w:rPr>
        <w:t>PMID: </w:t>
      </w:r>
      <w:hyperlink r:id="rId72" w:history="1">
        <w:r w:rsidRPr="00CF66D2">
          <w:rPr>
            <w:rStyle w:val="Hyperlink"/>
            <w:sz w:val="20"/>
            <w:szCs w:val="20"/>
            <w:shd w:val="clear" w:color="auto" w:fill="FFFFFF"/>
          </w:rPr>
          <w:t>34525177</w:t>
        </w:r>
      </w:hyperlink>
    </w:p>
    <w:p w14:paraId="0423BC69" w14:textId="1440DC4C" w:rsidR="00CF66D2" w:rsidRDefault="00CF66D2" w:rsidP="00AD6A80">
      <w:pPr>
        <w:pStyle w:val="MediumGrid21"/>
        <w:rPr>
          <w:rFonts w:ascii="Times New Roman" w:hAnsi="Times New Roman"/>
          <w:color w:val="000000" w:themeColor="text1"/>
          <w:sz w:val="18"/>
          <w:szCs w:val="20"/>
        </w:rPr>
      </w:pPr>
    </w:p>
    <w:p w14:paraId="175009AE" w14:textId="77777777" w:rsidR="00CF66D2" w:rsidRPr="00FD04BC" w:rsidRDefault="00CF66D2" w:rsidP="00AD6A80">
      <w:pPr>
        <w:pStyle w:val="MediumGrid21"/>
        <w:rPr>
          <w:rFonts w:ascii="Times New Roman" w:hAnsi="Times New Roman"/>
          <w:color w:val="000000" w:themeColor="text1"/>
          <w:sz w:val="18"/>
          <w:szCs w:val="20"/>
        </w:rPr>
      </w:pPr>
    </w:p>
    <w:p w14:paraId="5D1FAEE3" w14:textId="77777777" w:rsidR="009D7A18" w:rsidRPr="00FD04BC" w:rsidRDefault="009D7A18" w:rsidP="009D7A18">
      <w:pPr>
        <w:pStyle w:val="MediumGrid21"/>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B. Books, Monographs and Chapters</w:t>
      </w:r>
    </w:p>
    <w:p w14:paraId="238517D4" w14:textId="77777777" w:rsidR="001C5AFF" w:rsidRPr="00FD04BC" w:rsidRDefault="001C5AFF" w:rsidP="003D7B95">
      <w:pPr>
        <w:pStyle w:val="MediumGrid21"/>
        <w:rPr>
          <w:rFonts w:ascii="Times New Roman" w:hAnsi="Times New Roman"/>
          <w:color w:val="000000" w:themeColor="text1"/>
          <w:sz w:val="20"/>
          <w:szCs w:val="20"/>
        </w:rPr>
      </w:pPr>
    </w:p>
    <w:p w14:paraId="43EFDFEE" w14:textId="3995788C" w:rsidR="001C5AFF" w:rsidRPr="00FD04BC" w:rsidRDefault="001C5AFF" w:rsidP="003528CF">
      <w:pPr>
        <w:numPr>
          <w:ilvl w:val="0"/>
          <w:numId w:val="30"/>
        </w:numPr>
        <w:tabs>
          <w:tab w:val="left" w:pos="-768"/>
          <w:tab w:val="left" w:pos="-288"/>
        </w:tabs>
        <w:ind w:left="1800" w:right="-540" w:hanging="270"/>
        <w:jc w:val="both"/>
        <w:rPr>
          <w:color w:val="000000" w:themeColor="text1"/>
          <w:sz w:val="20"/>
          <w:u w:val="single"/>
        </w:rPr>
      </w:pPr>
      <w:r w:rsidRPr="00FD04BC">
        <w:rPr>
          <w:b/>
          <w:color w:val="000000" w:themeColor="text1"/>
          <w:sz w:val="20"/>
        </w:rPr>
        <w:t>Evens</w:t>
      </w:r>
      <w:r w:rsidR="00AB3E62" w:rsidRPr="00FD04BC">
        <w:rPr>
          <w:b/>
          <w:color w:val="000000" w:themeColor="text1"/>
          <w:sz w:val="20"/>
        </w:rPr>
        <w:t>, Andrew M.</w:t>
      </w:r>
      <w:r w:rsidR="00AB3E62" w:rsidRPr="00FD04BC">
        <w:rPr>
          <w:color w:val="000000" w:themeColor="text1"/>
          <w:sz w:val="20"/>
        </w:rPr>
        <w:t xml:space="preserve"> and</w:t>
      </w:r>
      <w:r w:rsidR="00AD6A80" w:rsidRPr="00FD04BC">
        <w:rPr>
          <w:b/>
          <w:color w:val="000000" w:themeColor="text1"/>
          <w:sz w:val="20"/>
        </w:rPr>
        <w:t xml:space="preserve"> </w:t>
      </w:r>
      <w:r w:rsidR="00AD6A80" w:rsidRPr="00FD04BC">
        <w:rPr>
          <w:color w:val="000000" w:themeColor="text1"/>
          <w:sz w:val="20"/>
        </w:rPr>
        <w:t>Bitran, Jacob D.;</w:t>
      </w:r>
      <w:r w:rsidRPr="00FD04BC">
        <w:rPr>
          <w:color w:val="000000" w:themeColor="text1"/>
          <w:sz w:val="20"/>
        </w:rPr>
        <w:t xml:space="preserve"> Adjuvant Chemotherapy, p. 48-68.  In:  Perry MC, ed. Handbook of Chemotherapy.  Baltimore:  Lippincott Williams &amp; Wilkins, 2001.</w:t>
      </w:r>
    </w:p>
    <w:p w14:paraId="646E84FA" w14:textId="77777777" w:rsidR="001C5AFF" w:rsidRPr="00FD04BC" w:rsidRDefault="001C5AFF" w:rsidP="003528CF">
      <w:pPr>
        <w:tabs>
          <w:tab w:val="left" w:pos="-768"/>
          <w:tab w:val="left" w:pos="-288"/>
          <w:tab w:val="num" w:pos="1620"/>
          <w:tab w:val="num" w:pos="1800"/>
        </w:tabs>
        <w:ind w:left="1800" w:right="-540" w:hanging="270"/>
        <w:rPr>
          <w:color w:val="000000" w:themeColor="text1"/>
          <w:sz w:val="20"/>
          <w:u w:val="single"/>
        </w:rPr>
      </w:pPr>
    </w:p>
    <w:p w14:paraId="7EF04AA6" w14:textId="5A2A45A6" w:rsidR="001C5AFF" w:rsidRPr="00FD04BC" w:rsidRDefault="001C5AFF" w:rsidP="003528CF">
      <w:pPr>
        <w:numPr>
          <w:ilvl w:val="0"/>
          <w:numId w:val="30"/>
        </w:numPr>
        <w:tabs>
          <w:tab w:val="left" w:pos="1620"/>
          <w:tab w:val="num" w:pos="2340"/>
        </w:tabs>
        <w:ind w:left="1800" w:right="-540" w:hanging="270"/>
        <w:jc w:val="both"/>
        <w:rPr>
          <w:color w:val="000000" w:themeColor="text1"/>
          <w:sz w:val="20"/>
        </w:rPr>
      </w:pPr>
      <w:r w:rsidRPr="00FD04BC">
        <w:rPr>
          <w:b/>
          <w:color w:val="000000" w:themeColor="text1"/>
          <w:sz w:val="20"/>
        </w:rPr>
        <w:t>Evens</w:t>
      </w:r>
      <w:r w:rsidR="00AD6A80" w:rsidRPr="00FD04BC">
        <w:rPr>
          <w:b/>
          <w:color w:val="000000" w:themeColor="text1"/>
          <w:sz w:val="20"/>
        </w:rPr>
        <w:t>, Andrew M.</w:t>
      </w:r>
      <w:r w:rsidR="00AB3E62" w:rsidRPr="00FD04BC">
        <w:rPr>
          <w:color w:val="000000" w:themeColor="text1"/>
          <w:sz w:val="20"/>
        </w:rPr>
        <w:t xml:space="preserve"> and</w:t>
      </w:r>
      <w:r w:rsidR="00AD6A80" w:rsidRPr="00FD04BC">
        <w:rPr>
          <w:color w:val="000000" w:themeColor="text1"/>
          <w:sz w:val="20"/>
        </w:rPr>
        <w:t xml:space="preserve"> </w:t>
      </w:r>
      <w:r w:rsidRPr="00FD04BC">
        <w:rPr>
          <w:color w:val="000000" w:themeColor="text1"/>
          <w:sz w:val="20"/>
        </w:rPr>
        <w:t>Tallman</w:t>
      </w:r>
      <w:r w:rsidR="00AD6A80" w:rsidRPr="00FD04BC">
        <w:rPr>
          <w:color w:val="000000" w:themeColor="text1"/>
          <w:sz w:val="20"/>
        </w:rPr>
        <w:t>, Martin S.;</w:t>
      </w:r>
      <w:r w:rsidRPr="00FD04BC">
        <w:rPr>
          <w:color w:val="000000" w:themeColor="text1"/>
          <w:sz w:val="20"/>
        </w:rPr>
        <w:t xml:space="preserve"> </w:t>
      </w:r>
      <w:r w:rsidRPr="00FD04BC">
        <w:rPr>
          <w:color w:val="000000" w:themeColor="text1"/>
          <w:sz w:val="20"/>
          <w:lang w:val="it-IT"/>
        </w:rPr>
        <w:t xml:space="preserve">Acute </w:t>
      </w:r>
      <w:proofErr w:type="spellStart"/>
      <w:r w:rsidRPr="00FD04BC">
        <w:rPr>
          <w:color w:val="000000" w:themeColor="text1"/>
          <w:sz w:val="20"/>
          <w:lang w:val="it-IT"/>
        </w:rPr>
        <w:t>Leukemias</w:t>
      </w:r>
      <w:proofErr w:type="spellEnd"/>
      <w:r w:rsidRPr="00FD04BC">
        <w:rPr>
          <w:color w:val="000000" w:themeColor="text1"/>
          <w:sz w:val="20"/>
          <w:lang w:val="it-IT"/>
        </w:rPr>
        <w:t xml:space="preserve">, p. 411-459.  In: </w:t>
      </w:r>
      <w:proofErr w:type="spellStart"/>
      <w:r w:rsidRPr="00FD04BC">
        <w:rPr>
          <w:color w:val="000000" w:themeColor="text1"/>
          <w:sz w:val="20"/>
          <w:lang w:val="it-IT"/>
        </w:rPr>
        <w:t>Skeel</w:t>
      </w:r>
      <w:proofErr w:type="spellEnd"/>
      <w:r w:rsidRPr="00FD04BC">
        <w:rPr>
          <w:color w:val="000000" w:themeColor="text1"/>
          <w:sz w:val="20"/>
          <w:lang w:val="it-IT"/>
        </w:rPr>
        <w:t xml:space="preserve"> RT, ed.  </w:t>
      </w:r>
      <w:r w:rsidRPr="00FD04BC">
        <w:rPr>
          <w:color w:val="000000" w:themeColor="text1"/>
          <w:sz w:val="20"/>
        </w:rPr>
        <w:t>Handbook of Cancer Chemotherapy, 6</w:t>
      </w:r>
      <w:r w:rsidRPr="00FD04BC">
        <w:rPr>
          <w:color w:val="000000" w:themeColor="text1"/>
          <w:sz w:val="20"/>
          <w:vertAlign w:val="superscript"/>
        </w:rPr>
        <w:t>th</w:t>
      </w:r>
      <w:r w:rsidRPr="00FD04BC">
        <w:rPr>
          <w:color w:val="000000" w:themeColor="text1"/>
          <w:sz w:val="20"/>
        </w:rPr>
        <w:t xml:space="preserve"> edition, Baltimore:  Lippincott Williams &amp; Wilkins, 2003.</w:t>
      </w:r>
    </w:p>
    <w:p w14:paraId="636CCEB8" w14:textId="77777777" w:rsidR="001C5AFF" w:rsidRPr="00FD04BC" w:rsidRDefault="001C5AFF" w:rsidP="003528CF">
      <w:pPr>
        <w:tabs>
          <w:tab w:val="num" w:pos="1620"/>
          <w:tab w:val="num" w:pos="1800"/>
        </w:tabs>
        <w:ind w:left="1800" w:right="-540" w:hanging="270"/>
        <w:jc w:val="both"/>
        <w:rPr>
          <w:color w:val="000000" w:themeColor="text1"/>
          <w:sz w:val="20"/>
        </w:rPr>
      </w:pPr>
    </w:p>
    <w:p w14:paraId="604351F7" w14:textId="77777777" w:rsidR="001C5AFF" w:rsidRPr="00FD04BC" w:rsidRDefault="001C5AFF" w:rsidP="003528CF">
      <w:pPr>
        <w:numPr>
          <w:ilvl w:val="0"/>
          <w:numId w:val="30"/>
        </w:numPr>
        <w:tabs>
          <w:tab w:val="left" w:pos="1620"/>
          <w:tab w:val="num" w:pos="2160"/>
        </w:tabs>
        <w:ind w:left="1800" w:right="-540" w:hanging="270"/>
        <w:jc w:val="both"/>
        <w:rPr>
          <w:color w:val="000000" w:themeColor="text1"/>
          <w:sz w:val="20"/>
        </w:rPr>
      </w:pPr>
      <w:r w:rsidRPr="00FD04BC">
        <w:rPr>
          <w:color w:val="000000" w:themeColor="text1"/>
          <w:sz w:val="20"/>
        </w:rPr>
        <w:t xml:space="preserve">Steven T. Rosen, Jane N. Winter, Leo I. Gordon, </w:t>
      </w:r>
      <w:r w:rsidRPr="00FD04BC">
        <w:rPr>
          <w:b/>
          <w:color w:val="000000" w:themeColor="text1"/>
          <w:sz w:val="20"/>
        </w:rPr>
        <w:t>Andrew M. Evens</w:t>
      </w:r>
      <w:r w:rsidRPr="00FD04BC">
        <w:rPr>
          <w:color w:val="000000" w:themeColor="text1"/>
          <w:sz w:val="20"/>
        </w:rPr>
        <w:t xml:space="preserve">, and </w:t>
      </w:r>
      <w:proofErr w:type="spellStart"/>
      <w:r w:rsidRPr="00FD04BC">
        <w:rPr>
          <w:color w:val="000000" w:themeColor="text1"/>
          <w:sz w:val="20"/>
        </w:rPr>
        <w:t>Nicos</w:t>
      </w:r>
      <w:proofErr w:type="spellEnd"/>
      <w:r w:rsidRPr="00FD04BC">
        <w:rPr>
          <w:color w:val="000000" w:themeColor="text1"/>
          <w:sz w:val="20"/>
        </w:rPr>
        <w:t xml:space="preserve"> </w:t>
      </w:r>
      <w:proofErr w:type="spellStart"/>
      <w:r w:rsidRPr="00FD04BC">
        <w:rPr>
          <w:color w:val="000000" w:themeColor="text1"/>
          <w:sz w:val="20"/>
        </w:rPr>
        <w:t>Nicolaou</w:t>
      </w:r>
      <w:proofErr w:type="spellEnd"/>
      <w:r w:rsidRPr="00FD04BC">
        <w:rPr>
          <w:color w:val="000000" w:themeColor="text1"/>
          <w:sz w:val="20"/>
        </w:rPr>
        <w:t xml:space="preserve">.  Non-Hodgkin’s Lymphoma, p. 697-748.  In:  </w:t>
      </w:r>
      <w:proofErr w:type="spellStart"/>
      <w:r w:rsidRPr="00FD04BC">
        <w:rPr>
          <w:color w:val="000000" w:themeColor="text1"/>
          <w:sz w:val="20"/>
        </w:rPr>
        <w:t>Pazdur</w:t>
      </w:r>
      <w:proofErr w:type="spellEnd"/>
      <w:r w:rsidRPr="00FD04BC">
        <w:rPr>
          <w:color w:val="000000" w:themeColor="text1"/>
          <w:sz w:val="20"/>
        </w:rPr>
        <w:t xml:space="preserve">, R, </w:t>
      </w:r>
      <w:proofErr w:type="spellStart"/>
      <w:r w:rsidRPr="00FD04BC">
        <w:rPr>
          <w:color w:val="000000" w:themeColor="text1"/>
          <w:sz w:val="20"/>
        </w:rPr>
        <w:t>Coia</w:t>
      </w:r>
      <w:proofErr w:type="spellEnd"/>
      <w:r w:rsidRPr="00FD04BC">
        <w:rPr>
          <w:color w:val="000000" w:themeColor="text1"/>
          <w:sz w:val="20"/>
        </w:rPr>
        <w:t xml:space="preserve"> LR, Hoskins WJ, </w:t>
      </w:r>
      <w:proofErr w:type="spellStart"/>
      <w:r w:rsidRPr="00FD04BC">
        <w:rPr>
          <w:color w:val="000000" w:themeColor="text1"/>
          <w:sz w:val="20"/>
        </w:rPr>
        <w:t>Wagman</w:t>
      </w:r>
      <w:proofErr w:type="spellEnd"/>
      <w:r w:rsidRPr="00FD04BC">
        <w:rPr>
          <w:color w:val="000000" w:themeColor="text1"/>
          <w:sz w:val="20"/>
        </w:rPr>
        <w:t xml:space="preserve"> LD, eds.  Cancer Management:  A Multidisciplinary Approach, 7</w:t>
      </w:r>
      <w:r w:rsidRPr="00FD04BC">
        <w:rPr>
          <w:color w:val="000000" w:themeColor="text1"/>
          <w:sz w:val="20"/>
          <w:vertAlign w:val="superscript"/>
        </w:rPr>
        <w:t>th</w:t>
      </w:r>
      <w:r w:rsidRPr="00FD04BC">
        <w:rPr>
          <w:color w:val="000000" w:themeColor="text1"/>
          <w:sz w:val="20"/>
        </w:rPr>
        <w:t xml:space="preserve"> edition, 2003.</w:t>
      </w:r>
    </w:p>
    <w:p w14:paraId="11AC6ADE" w14:textId="77777777" w:rsidR="001C5AFF" w:rsidRPr="00FD04BC" w:rsidRDefault="001C5AFF" w:rsidP="003528CF">
      <w:pPr>
        <w:tabs>
          <w:tab w:val="num" w:pos="1620"/>
          <w:tab w:val="num" w:pos="1800"/>
        </w:tabs>
        <w:ind w:left="1800" w:right="-540" w:hanging="270"/>
        <w:jc w:val="both"/>
        <w:rPr>
          <w:color w:val="000000" w:themeColor="text1"/>
          <w:sz w:val="20"/>
        </w:rPr>
      </w:pPr>
    </w:p>
    <w:p w14:paraId="1E8C7CF9" w14:textId="77777777" w:rsidR="001C5AFF" w:rsidRPr="00FD04BC" w:rsidRDefault="001C5AFF" w:rsidP="003528CF">
      <w:pPr>
        <w:numPr>
          <w:ilvl w:val="0"/>
          <w:numId w:val="30"/>
        </w:numPr>
        <w:ind w:left="1800" w:right="-540" w:hanging="270"/>
        <w:jc w:val="both"/>
        <w:rPr>
          <w:color w:val="000000" w:themeColor="text1"/>
          <w:sz w:val="20"/>
        </w:rPr>
      </w:pPr>
      <w:r w:rsidRPr="00FD04BC">
        <w:rPr>
          <w:color w:val="000000" w:themeColor="text1"/>
          <w:sz w:val="20"/>
        </w:rPr>
        <w:t xml:space="preserve">Steven T. Rosen, Jane N. Winter, Leo I. Gordon, </w:t>
      </w:r>
      <w:r w:rsidRPr="00FD04BC">
        <w:rPr>
          <w:b/>
          <w:color w:val="000000" w:themeColor="text1"/>
          <w:sz w:val="20"/>
        </w:rPr>
        <w:t>Andrew M. Evens</w:t>
      </w:r>
      <w:r w:rsidRPr="00FD04BC">
        <w:rPr>
          <w:color w:val="000000" w:themeColor="text1"/>
          <w:sz w:val="20"/>
        </w:rPr>
        <w:t xml:space="preserve">, and </w:t>
      </w:r>
      <w:proofErr w:type="spellStart"/>
      <w:r w:rsidRPr="00FD04BC">
        <w:rPr>
          <w:color w:val="000000" w:themeColor="text1"/>
          <w:sz w:val="20"/>
        </w:rPr>
        <w:t>Nicos</w:t>
      </w:r>
      <w:proofErr w:type="spellEnd"/>
      <w:r w:rsidRPr="00FD04BC">
        <w:rPr>
          <w:color w:val="000000" w:themeColor="text1"/>
          <w:sz w:val="20"/>
        </w:rPr>
        <w:t xml:space="preserve"> </w:t>
      </w:r>
      <w:proofErr w:type="spellStart"/>
      <w:r w:rsidRPr="00FD04BC">
        <w:rPr>
          <w:color w:val="000000" w:themeColor="text1"/>
          <w:sz w:val="20"/>
        </w:rPr>
        <w:t>Nicolaou</w:t>
      </w:r>
      <w:proofErr w:type="spellEnd"/>
      <w:r w:rsidRPr="00FD04BC">
        <w:rPr>
          <w:color w:val="000000" w:themeColor="text1"/>
          <w:sz w:val="20"/>
        </w:rPr>
        <w:t xml:space="preserve">.  Non-Hodgkin’s Lymphoma, p. 689-740.  In:  </w:t>
      </w:r>
      <w:proofErr w:type="spellStart"/>
      <w:r w:rsidRPr="00FD04BC">
        <w:rPr>
          <w:color w:val="000000" w:themeColor="text1"/>
          <w:sz w:val="20"/>
        </w:rPr>
        <w:t>Pazdur</w:t>
      </w:r>
      <w:proofErr w:type="spellEnd"/>
      <w:r w:rsidRPr="00FD04BC">
        <w:rPr>
          <w:color w:val="000000" w:themeColor="text1"/>
          <w:sz w:val="20"/>
        </w:rPr>
        <w:t xml:space="preserve">, R, </w:t>
      </w:r>
      <w:proofErr w:type="spellStart"/>
      <w:r w:rsidRPr="00FD04BC">
        <w:rPr>
          <w:color w:val="000000" w:themeColor="text1"/>
          <w:sz w:val="20"/>
        </w:rPr>
        <w:t>Coia</w:t>
      </w:r>
      <w:proofErr w:type="spellEnd"/>
      <w:r w:rsidRPr="00FD04BC">
        <w:rPr>
          <w:color w:val="000000" w:themeColor="text1"/>
          <w:sz w:val="20"/>
        </w:rPr>
        <w:t xml:space="preserve"> LR, Hoskins WJ, </w:t>
      </w:r>
      <w:proofErr w:type="spellStart"/>
      <w:r w:rsidRPr="00FD04BC">
        <w:rPr>
          <w:color w:val="000000" w:themeColor="text1"/>
          <w:sz w:val="20"/>
        </w:rPr>
        <w:t>Wagman</w:t>
      </w:r>
      <w:proofErr w:type="spellEnd"/>
      <w:r w:rsidRPr="00FD04BC">
        <w:rPr>
          <w:color w:val="000000" w:themeColor="text1"/>
          <w:sz w:val="20"/>
        </w:rPr>
        <w:t xml:space="preserve"> LD, eds.  Cancer Management:  A Multidisciplinary Approach, 8</w:t>
      </w:r>
      <w:r w:rsidRPr="00FD04BC">
        <w:rPr>
          <w:color w:val="000000" w:themeColor="text1"/>
          <w:sz w:val="20"/>
          <w:vertAlign w:val="superscript"/>
        </w:rPr>
        <w:t>th</w:t>
      </w:r>
      <w:r w:rsidRPr="00FD04BC">
        <w:rPr>
          <w:color w:val="000000" w:themeColor="text1"/>
          <w:sz w:val="20"/>
        </w:rPr>
        <w:t xml:space="preserve"> edition, 2005.</w:t>
      </w:r>
    </w:p>
    <w:p w14:paraId="0EA32A63" w14:textId="77777777" w:rsidR="001C5AFF" w:rsidRPr="00FD04BC" w:rsidRDefault="001C5AFF" w:rsidP="003528CF">
      <w:pPr>
        <w:tabs>
          <w:tab w:val="num" w:pos="1620"/>
          <w:tab w:val="num" w:pos="1800"/>
        </w:tabs>
        <w:ind w:left="1800" w:right="-540" w:hanging="270"/>
        <w:jc w:val="both"/>
        <w:rPr>
          <w:color w:val="000000" w:themeColor="text1"/>
          <w:sz w:val="20"/>
        </w:rPr>
      </w:pPr>
    </w:p>
    <w:p w14:paraId="249DC7D9" w14:textId="77777777" w:rsidR="001C5AFF" w:rsidRPr="00FD04BC" w:rsidRDefault="001C5AFF" w:rsidP="003528CF">
      <w:pPr>
        <w:numPr>
          <w:ilvl w:val="0"/>
          <w:numId w:val="30"/>
        </w:numPr>
        <w:ind w:left="1800" w:right="-540" w:hanging="270"/>
        <w:jc w:val="both"/>
        <w:rPr>
          <w:color w:val="000000" w:themeColor="text1"/>
          <w:sz w:val="20"/>
        </w:rPr>
      </w:pPr>
      <w:r w:rsidRPr="00FD04BC">
        <w:rPr>
          <w:color w:val="000000" w:themeColor="text1"/>
          <w:sz w:val="20"/>
        </w:rPr>
        <w:t xml:space="preserve">Steven T. Rosen, Jane N. Winter, Leo I. Gordon, </w:t>
      </w:r>
      <w:r w:rsidRPr="00FD04BC">
        <w:rPr>
          <w:b/>
          <w:color w:val="000000" w:themeColor="text1"/>
          <w:sz w:val="20"/>
        </w:rPr>
        <w:t>Andrew M. Evens</w:t>
      </w:r>
      <w:r w:rsidRPr="00FD04BC">
        <w:rPr>
          <w:color w:val="000000" w:themeColor="text1"/>
          <w:sz w:val="20"/>
        </w:rPr>
        <w:t xml:space="preserve">, and </w:t>
      </w:r>
      <w:proofErr w:type="spellStart"/>
      <w:r w:rsidRPr="00FD04BC">
        <w:rPr>
          <w:color w:val="000000" w:themeColor="text1"/>
          <w:sz w:val="20"/>
        </w:rPr>
        <w:t>Nicos</w:t>
      </w:r>
      <w:proofErr w:type="spellEnd"/>
      <w:r w:rsidRPr="00FD04BC">
        <w:rPr>
          <w:color w:val="000000" w:themeColor="text1"/>
          <w:sz w:val="20"/>
        </w:rPr>
        <w:t xml:space="preserve"> </w:t>
      </w:r>
      <w:proofErr w:type="spellStart"/>
      <w:r w:rsidRPr="00FD04BC">
        <w:rPr>
          <w:color w:val="000000" w:themeColor="text1"/>
          <w:sz w:val="20"/>
        </w:rPr>
        <w:t>Nicolaou</w:t>
      </w:r>
      <w:proofErr w:type="spellEnd"/>
      <w:r w:rsidRPr="00FD04BC">
        <w:rPr>
          <w:color w:val="000000" w:themeColor="text1"/>
          <w:sz w:val="20"/>
        </w:rPr>
        <w:t xml:space="preserve">.  Non-Hodgkin’s Lymphoma, p. 697-749.  In:  </w:t>
      </w:r>
      <w:proofErr w:type="spellStart"/>
      <w:r w:rsidRPr="00FD04BC">
        <w:rPr>
          <w:color w:val="000000" w:themeColor="text1"/>
          <w:sz w:val="20"/>
        </w:rPr>
        <w:t>Pazdur</w:t>
      </w:r>
      <w:proofErr w:type="spellEnd"/>
      <w:r w:rsidRPr="00FD04BC">
        <w:rPr>
          <w:color w:val="000000" w:themeColor="text1"/>
          <w:sz w:val="20"/>
        </w:rPr>
        <w:t xml:space="preserve">, R, </w:t>
      </w:r>
      <w:proofErr w:type="spellStart"/>
      <w:r w:rsidRPr="00FD04BC">
        <w:rPr>
          <w:color w:val="000000" w:themeColor="text1"/>
          <w:sz w:val="20"/>
        </w:rPr>
        <w:t>Coia</w:t>
      </w:r>
      <w:proofErr w:type="spellEnd"/>
      <w:r w:rsidRPr="00FD04BC">
        <w:rPr>
          <w:color w:val="000000" w:themeColor="text1"/>
          <w:sz w:val="20"/>
        </w:rPr>
        <w:t xml:space="preserve"> LR, Hoskins WJ, </w:t>
      </w:r>
      <w:proofErr w:type="spellStart"/>
      <w:r w:rsidRPr="00FD04BC">
        <w:rPr>
          <w:color w:val="000000" w:themeColor="text1"/>
          <w:sz w:val="20"/>
        </w:rPr>
        <w:t>Wagman</w:t>
      </w:r>
      <w:proofErr w:type="spellEnd"/>
      <w:r w:rsidRPr="00FD04BC">
        <w:rPr>
          <w:color w:val="000000" w:themeColor="text1"/>
          <w:sz w:val="20"/>
        </w:rPr>
        <w:t xml:space="preserve"> LD, eds.  Cancer Management:  A Multidisciplinary Approach, 9</w:t>
      </w:r>
      <w:r w:rsidRPr="00FD04BC">
        <w:rPr>
          <w:color w:val="000000" w:themeColor="text1"/>
          <w:sz w:val="20"/>
          <w:vertAlign w:val="superscript"/>
        </w:rPr>
        <w:t>th</w:t>
      </w:r>
      <w:r w:rsidRPr="00FD04BC">
        <w:rPr>
          <w:color w:val="000000" w:themeColor="text1"/>
          <w:sz w:val="20"/>
        </w:rPr>
        <w:t xml:space="preserve"> edition, 2006.</w:t>
      </w:r>
    </w:p>
    <w:p w14:paraId="540885EE" w14:textId="77777777" w:rsidR="001C5AFF" w:rsidRPr="00FD04BC" w:rsidRDefault="001C5AFF" w:rsidP="003528CF">
      <w:pPr>
        <w:tabs>
          <w:tab w:val="num" w:pos="1620"/>
          <w:tab w:val="num" w:pos="1800"/>
        </w:tabs>
        <w:ind w:left="1800" w:right="-540" w:hanging="270"/>
        <w:jc w:val="both"/>
        <w:rPr>
          <w:color w:val="000000" w:themeColor="text1"/>
          <w:sz w:val="20"/>
        </w:rPr>
      </w:pPr>
    </w:p>
    <w:p w14:paraId="6606DAD8" w14:textId="77777777" w:rsidR="001C5AFF" w:rsidRPr="00FD04BC" w:rsidRDefault="001C5AFF" w:rsidP="003528CF">
      <w:pPr>
        <w:numPr>
          <w:ilvl w:val="0"/>
          <w:numId w:val="30"/>
        </w:numPr>
        <w:ind w:left="1800" w:right="-540" w:hanging="270"/>
        <w:jc w:val="both"/>
        <w:rPr>
          <w:color w:val="000000" w:themeColor="text1"/>
          <w:sz w:val="20"/>
        </w:rPr>
      </w:pPr>
      <w:proofErr w:type="spellStart"/>
      <w:r w:rsidRPr="00FD04BC">
        <w:rPr>
          <w:color w:val="000000" w:themeColor="text1"/>
          <w:sz w:val="20"/>
        </w:rPr>
        <w:t>Muhajid</w:t>
      </w:r>
      <w:proofErr w:type="spellEnd"/>
      <w:r w:rsidRPr="00FD04BC">
        <w:rPr>
          <w:color w:val="000000" w:themeColor="text1"/>
          <w:sz w:val="20"/>
        </w:rPr>
        <w:t xml:space="preserve"> Rizvi, </w:t>
      </w:r>
      <w:r w:rsidRPr="00FD04BC">
        <w:rPr>
          <w:b/>
          <w:color w:val="000000" w:themeColor="text1"/>
          <w:sz w:val="20"/>
        </w:rPr>
        <w:t xml:space="preserve">Andrew M. Evens, </w:t>
      </w:r>
      <w:r w:rsidRPr="00FD04BC">
        <w:rPr>
          <w:color w:val="000000" w:themeColor="text1"/>
          <w:sz w:val="20"/>
        </w:rPr>
        <w:t xml:space="preserve">Beverly P. Nelson, Steven T. Rosen.  T-cell lymphoma, p 215-232.  In: Marcus R, </w:t>
      </w:r>
      <w:proofErr w:type="spellStart"/>
      <w:r w:rsidRPr="00FD04BC">
        <w:rPr>
          <w:color w:val="000000" w:themeColor="text1"/>
          <w:sz w:val="20"/>
        </w:rPr>
        <w:t>Sweetenham</w:t>
      </w:r>
      <w:proofErr w:type="spellEnd"/>
      <w:r w:rsidRPr="00FD04BC">
        <w:rPr>
          <w:color w:val="000000" w:themeColor="text1"/>
          <w:sz w:val="20"/>
        </w:rPr>
        <w:t xml:space="preserve"> JW, Williams ME, eds. Lymphoma, 1</w:t>
      </w:r>
      <w:r w:rsidRPr="00FD04BC">
        <w:rPr>
          <w:color w:val="000000" w:themeColor="text1"/>
          <w:sz w:val="20"/>
          <w:vertAlign w:val="superscript"/>
        </w:rPr>
        <w:t>st</w:t>
      </w:r>
      <w:r w:rsidRPr="00FD04BC">
        <w:rPr>
          <w:color w:val="000000" w:themeColor="text1"/>
          <w:sz w:val="20"/>
        </w:rPr>
        <w:t xml:space="preserve"> edition, Cambridge, 2007.</w:t>
      </w:r>
    </w:p>
    <w:p w14:paraId="30067313" w14:textId="77777777" w:rsidR="001C5AFF" w:rsidRPr="00FD04BC" w:rsidRDefault="001C5AFF" w:rsidP="003528CF">
      <w:pPr>
        <w:tabs>
          <w:tab w:val="num" w:pos="1620"/>
          <w:tab w:val="num" w:pos="1800"/>
        </w:tabs>
        <w:ind w:left="1800" w:right="-540" w:hanging="270"/>
        <w:jc w:val="both"/>
        <w:rPr>
          <w:color w:val="000000" w:themeColor="text1"/>
          <w:sz w:val="20"/>
        </w:rPr>
      </w:pPr>
    </w:p>
    <w:p w14:paraId="02797B3E" w14:textId="77777777" w:rsidR="001C5AFF" w:rsidRPr="00FD04BC" w:rsidRDefault="001C5AFF" w:rsidP="003528CF">
      <w:pPr>
        <w:numPr>
          <w:ilvl w:val="0"/>
          <w:numId w:val="30"/>
        </w:numPr>
        <w:ind w:left="1800" w:right="-540" w:hanging="270"/>
        <w:jc w:val="both"/>
        <w:rPr>
          <w:color w:val="000000" w:themeColor="text1"/>
          <w:sz w:val="20"/>
        </w:rPr>
      </w:pPr>
      <w:r w:rsidRPr="00FD04BC">
        <w:rPr>
          <w:color w:val="000000" w:themeColor="text1"/>
          <w:sz w:val="20"/>
        </w:rPr>
        <w:t xml:space="preserve">Steven T. Rosen, Jane N. Winter, Leo I. Gordon, </w:t>
      </w:r>
      <w:r w:rsidRPr="00FD04BC">
        <w:rPr>
          <w:b/>
          <w:color w:val="000000" w:themeColor="text1"/>
          <w:sz w:val="20"/>
        </w:rPr>
        <w:t>Andrew M. Evens</w:t>
      </w:r>
      <w:r w:rsidRPr="00FD04BC">
        <w:rPr>
          <w:color w:val="000000" w:themeColor="text1"/>
          <w:sz w:val="20"/>
        </w:rPr>
        <w:t xml:space="preserve">, and </w:t>
      </w:r>
      <w:proofErr w:type="spellStart"/>
      <w:r w:rsidRPr="00FD04BC">
        <w:rPr>
          <w:color w:val="000000" w:themeColor="text1"/>
          <w:sz w:val="20"/>
        </w:rPr>
        <w:t>Nicos</w:t>
      </w:r>
      <w:proofErr w:type="spellEnd"/>
      <w:r w:rsidRPr="00FD04BC">
        <w:rPr>
          <w:color w:val="000000" w:themeColor="text1"/>
          <w:sz w:val="20"/>
        </w:rPr>
        <w:t xml:space="preserve"> </w:t>
      </w:r>
      <w:proofErr w:type="spellStart"/>
      <w:r w:rsidRPr="00FD04BC">
        <w:rPr>
          <w:color w:val="000000" w:themeColor="text1"/>
          <w:sz w:val="20"/>
        </w:rPr>
        <w:t>Nicolaou</w:t>
      </w:r>
      <w:proofErr w:type="spellEnd"/>
      <w:r w:rsidRPr="00FD04BC">
        <w:rPr>
          <w:color w:val="000000" w:themeColor="text1"/>
          <w:sz w:val="20"/>
        </w:rPr>
        <w:t xml:space="preserve">.  Non-Hodgkin’s Lymphoma.  In:  </w:t>
      </w:r>
      <w:proofErr w:type="spellStart"/>
      <w:r w:rsidRPr="00FD04BC">
        <w:rPr>
          <w:color w:val="000000" w:themeColor="text1"/>
          <w:sz w:val="20"/>
        </w:rPr>
        <w:t>Pazdur</w:t>
      </w:r>
      <w:proofErr w:type="spellEnd"/>
      <w:r w:rsidRPr="00FD04BC">
        <w:rPr>
          <w:color w:val="000000" w:themeColor="text1"/>
          <w:sz w:val="20"/>
        </w:rPr>
        <w:t xml:space="preserve">, R, </w:t>
      </w:r>
      <w:proofErr w:type="spellStart"/>
      <w:r w:rsidRPr="00FD04BC">
        <w:rPr>
          <w:color w:val="000000" w:themeColor="text1"/>
          <w:sz w:val="20"/>
        </w:rPr>
        <w:t>Coia</w:t>
      </w:r>
      <w:proofErr w:type="spellEnd"/>
      <w:r w:rsidRPr="00FD04BC">
        <w:rPr>
          <w:color w:val="000000" w:themeColor="text1"/>
          <w:sz w:val="20"/>
        </w:rPr>
        <w:t xml:space="preserve"> LR, Hoskins WJ, </w:t>
      </w:r>
      <w:proofErr w:type="spellStart"/>
      <w:r w:rsidRPr="00FD04BC">
        <w:rPr>
          <w:color w:val="000000" w:themeColor="text1"/>
          <w:sz w:val="20"/>
        </w:rPr>
        <w:t>Wagman</w:t>
      </w:r>
      <w:proofErr w:type="spellEnd"/>
      <w:r w:rsidRPr="00FD04BC">
        <w:rPr>
          <w:color w:val="000000" w:themeColor="text1"/>
          <w:sz w:val="20"/>
        </w:rPr>
        <w:t xml:space="preserve"> LD, eds.  Cancer Management:  A Multidisciplinary Approach, 10</w:t>
      </w:r>
      <w:r w:rsidRPr="00FD04BC">
        <w:rPr>
          <w:color w:val="000000" w:themeColor="text1"/>
          <w:sz w:val="20"/>
          <w:vertAlign w:val="superscript"/>
        </w:rPr>
        <w:t>th</w:t>
      </w:r>
      <w:r w:rsidRPr="00FD04BC">
        <w:rPr>
          <w:color w:val="000000" w:themeColor="text1"/>
          <w:sz w:val="20"/>
        </w:rPr>
        <w:t xml:space="preserve"> edition, 2007.</w:t>
      </w:r>
    </w:p>
    <w:p w14:paraId="0979BD1D" w14:textId="77777777" w:rsidR="001C5AFF" w:rsidRPr="00FD04BC" w:rsidRDefault="001C5AFF" w:rsidP="003528CF">
      <w:pPr>
        <w:tabs>
          <w:tab w:val="num" w:pos="1620"/>
          <w:tab w:val="num" w:pos="1800"/>
        </w:tabs>
        <w:ind w:left="1800" w:right="-540" w:hanging="270"/>
        <w:jc w:val="both"/>
        <w:rPr>
          <w:color w:val="000000" w:themeColor="text1"/>
          <w:sz w:val="20"/>
        </w:rPr>
      </w:pPr>
    </w:p>
    <w:p w14:paraId="1E58AEDF" w14:textId="77777777" w:rsidR="001C5AFF" w:rsidRPr="00FD04BC" w:rsidRDefault="001C5AFF" w:rsidP="003528CF">
      <w:pPr>
        <w:numPr>
          <w:ilvl w:val="0"/>
          <w:numId w:val="30"/>
        </w:numPr>
        <w:ind w:left="1800" w:right="-540" w:hanging="270"/>
        <w:jc w:val="both"/>
        <w:rPr>
          <w:color w:val="000000" w:themeColor="text1"/>
          <w:sz w:val="20"/>
        </w:rPr>
      </w:pPr>
      <w:r w:rsidRPr="00FD04BC">
        <w:rPr>
          <w:color w:val="000000" w:themeColor="text1"/>
          <w:sz w:val="20"/>
        </w:rPr>
        <w:t xml:space="preserve">Steven T. Rosen, Jane N. Winter, Leo I. Gordon, </w:t>
      </w:r>
      <w:r w:rsidRPr="00FD04BC">
        <w:rPr>
          <w:b/>
          <w:color w:val="000000" w:themeColor="text1"/>
          <w:sz w:val="20"/>
        </w:rPr>
        <w:t>Andrew M. Evens</w:t>
      </w:r>
      <w:r w:rsidRPr="00FD04BC">
        <w:rPr>
          <w:color w:val="000000" w:themeColor="text1"/>
          <w:sz w:val="20"/>
        </w:rPr>
        <w:t xml:space="preserve">, Brian Chiu, and </w:t>
      </w:r>
      <w:proofErr w:type="spellStart"/>
      <w:r w:rsidRPr="00FD04BC">
        <w:rPr>
          <w:color w:val="000000" w:themeColor="text1"/>
          <w:sz w:val="20"/>
        </w:rPr>
        <w:t>Nicos</w:t>
      </w:r>
      <w:proofErr w:type="spellEnd"/>
      <w:r w:rsidRPr="00FD04BC">
        <w:rPr>
          <w:color w:val="000000" w:themeColor="text1"/>
          <w:sz w:val="20"/>
        </w:rPr>
        <w:t xml:space="preserve"> </w:t>
      </w:r>
      <w:proofErr w:type="spellStart"/>
      <w:r w:rsidRPr="00FD04BC">
        <w:rPr>
          <w:color w:val="000000" w:themeColor="text1"/>
          <w:sz w:val="20"/>
        </w:rPr>
        <w:t>Nicolaou</w:t>
      </w:r>
      <w:proofErr w:type="spellEnd"/>
      <w:r w:rsidRPr="00FD04BC">
        <w:rPr>
          <w:color w:val="000000" w:themeColor="text1"/>
          <w:sz w:val="20"/>
        </w:rPr>
        <w:t xml:space="preserve">.  Non-Hodgkin’s Lymphoma.  In:  </w:t>
      </w:r>
      <w:proofErr w:type="spellStart"/>
      <w:r w:rsidRPr="00FD04BC">
        <w:rPr>
          <w:color w:val="000000" w:themeColor="text1"/>
          <w:sz w:val="20"/>
        </w:rPr>
        <w:t>Pazdur</w:t>
      </w:r>
      <w:proofErr w:type="spellEnd"/>
      <w:r w:rsidRPr="00FD04BC">
        <w:rPr>
          <w:color w:val="000000" w:themeColor="text1"/>
          <w:sz w:val="20"/>
        </w:rPr>
        <w:t xml:space="preserve">, R, </w:t>
      </w:r>
      <w:proofErr w:type="spellStart"/>
      <w:r w:rsidRPr="00FD04BC">
        <w:rPr>
          <w:color w:val="000000" w:themeColor="text1"/>
          <w:sz w:val="20"/>
        </w:rPr>
        <w:t>Coia</w:t>
      </w:r>
      <w:proofErr w:type="spellEnd"/>
      <w:r w:rsidRPr="00FD04BC">
        <w:rPr>
          <w:color w:val="000000" w:themeColor="text1"/>
          <w:sz w:val="20"/>
        </w:rPr>
        <w:t xml:space="preserve"> LR, Hoskins WJ, </w:t>
      </w:r>
      <w:proofErr w:type="spellStart"/>
      <w:r w:rsidRPr="00FD04BC">
        <w:rPr>
          <w:color w:val="000000" w:themeColor="text1"/>
          <w:sz w:val="20"/>
        </w:rPr>
        <w:t>Wagman</w:t>
      </w:r>
      <w:proofErr w:type="spellEnd"/>
      <w:r w:rsidRPr="00FD04BC">
        <w:rPr>
          <w:color w:val="000000" w:themeColor="text1"/>
          <w:sz w:val="20"/>
        </w:rPr>
        <w:t xml:space="preserve"> LD, eds.  Cancer Management:  A Multidisciplinary Approach, 11</w:t>
      </w:r>
      <w:r w:rsidRPr="00FD04BC">
        <w:rPr>
          <w:color w:val="000000" w:themeColor="text1"/>
          <w:sz w:val="20"/>
          <w:vertAlign w:val="superscript"/>
        </w:rPr>
        <w:t>th</w:t>
      </w:r>
      <w:r w:rsidRPr="00FD04BC">
        <w:rPr>
          <w:color w:val="000000" w:themeColor="text1"/>
          <w:sz w:val="20"/>
        </w:rPr>
        <w:t xml:space="preserve"> edition, 2008.</w:t>
      </w:r>
    </w:p>
    <w:p w14:paraId="4B39675C" w14:textId="77777777" w:rsidR="001C5AFF" w:rsidRPr="00FD04BC" w:rsidRDefault="001C5AFF" w:rsidP="003528CF">
      <w:pPr>
        <w:tabs>
          <w:tab w:val="num" w:pos="1620"/>
          <w:tab w:val="num" w:pos="1800"/>
        </w:tabs>
        <w:ind w:left="1800" w:right="-540" w:hanging="270"/>
        <w:jc w:val="both"/>
        <w:rPr>
          <w:color w:val="000000" w:themeColor="text1"/>
          <w:sz w:val="20"/>
        </w:rPr>
      </w:pPr>
    </w:p>
    <w:p w14:paraId="743F1484"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Jane N. Winter, Leo I. Gordon, Brian Chiu, and </w:t>
      </w:r>
      <w:proofErr w:type="spellStart"/>
      <w:r w:rsidRPr="00FD04BC">
        <w:rPr>
          <w:color w:val="000000" w:themeColor="text1"/>
          <w:sz w:val="20"/>
        </w:rPr>
        <w:t>Nicos</w:t>
      </w:r>
      <w:proofErr w:type="spellEnd"/>
      <w:r w:rsidRPr="00FD04BC">
        <w:rPr>
          <w:color w:val="000000" w:themeColor="text1"/>
          <w:sz w:val="20"/>
        </w:rPr>
        <w:t xml:space="preserve"> </w:t>
      </w:r>
      <w:proofErr w:type="spellStart"/>
      <w:r w:rsidRPr="00FD04BC">
        <w:rPr>
          <w:color w:val="000000" w:themeColor="text1"/>
          <w:sz w:val="20"/>
        </w:rPr>
        <w:t>Nicolaou</w:t>
      </w:r>
      <w:proofErr w:type="spellEnd"/>
      <w:r w:rsidRPr="00FD04BC">
        <w:rPr>
          <w:color w:val="000000" w:themeColor="text1"/>
          <w:sz w:val="20"/>
        </w:rPr>
        <w:t xml:space="preserve">, Steven T. Rosen. Non-Hodgkin Lymphoma. p 695-752.  In:  </w:t>
      </w:r>
      <w:proofErr w:type="spellStart"/>
      <w:r w:rsidRPr="00FD04BC">
        <w:rPr>
          <w:color w:val="000000" w:themeColor="text1"/>
          <w:sz w:val="20"/>
        </w:rPr>
        <w:t>Pazdur</w:t>
      </w:r>
      <w:proofErr w:type="spellEnd"/>
      <w:r w:rsidRPr="00FD04BC">
        <w:rPr>
          <w:color w:val="000000" w:themeColor="text1"/>
          <w:sz w:val="20"/>
        </w:rPr>
        <w:t xml:space="preserve">, R, </w:t>
      </w:r>
      <w:proofErr w:type="spellStart"/>
      <w:r w:rsidRPr="00FD04BC">
        <w:rPr>
          <w:color w:val="000000" w:themeColor="text1"/>
          <w:sz w:val="20"/>
        </w:rPr>
        <w:t>Coia</w:t>
      </w:r>
      <w:proofErr w:type="spellEnd"/>
      <w:r w:rsidRPr="00FD04BC">
        <w:rPr>
          <w:color w:val="000000" w:themeColor="text1"/>
          <w:sz w:val="20"/>
        </w:rPr>
        <w:t xml:space="preserve"> LR, Hoskins WJ, </w:t>
      </w:r>
      <w:proofErr w:type="spellStart"/>
      <w:r w:rsidRPr="00FD04BC">
        <w:rPr>
          <w:color w:val="000000" w:themeColor="text1"/>
          <w:sz w:val="20"/>
        </w:rPr>
        <w:t>Wagman</w:t>
      </w:r>
      <w:proofErr w:type="spellEnd"/>
      <w:r w:rsidRPr="00FD04BC">
        <w:rPr>
          <w:color w:val="000000" w:themeColor="text1"/>
          <w:sz w:val="20"/>
        </w:rPr>
        <w:t xml:space="preserve"> LD, eds.  Cancer Management:  A Multidisciplinary Approach, 12</w:t>
      </w:r>
      <w:r w:rsidRPr="00FD04BC">
        <w:rPr>
          <w:color w:val="000000" w:themeColor="text1"/>
          <w:sz w:val="20"/>
          <w:vertAlign w:val="superscript"/>
        </w:rPr>
        <w:t>th</w:t>
      </w:r>
      <w:r w:rsidRPr="00FD04BC">
        <w:rPr>
          <w:color w:val="000000" w:themeColor="text1"/>
          <w:sz w:val="20"/>
        </w:rPr>
        <w:t xml:space="preserve"> edition, 2009.</w:t>
      </w:r>
    </w:p>
    <w:p w14:paraId="3302F740" w14:textId="77777777" w:rsidR="001C5AFF" w:rsidRPr="00FD04BC" w:rsidRDefault="001C5AFF" w:rsidP="003528CF">
      <w:pPr>
        <w:tabs>
          <w:tab w:val="num" w:pos="1620"/>
          <w:tab w:val="num" w:pos="1800"/>
        </w:tabs>
        <w:ind w:left="1800" w:right="-540" w:hanging="270"/>
        <w:jc w:val="both"/>
        <w:rPr>
          <w:color w:val="000000" w:themeColor="text1"/>
          <w:sz w:val="20"/>
        </w:rPr>
      </w:pPr>
    </w:p>
    <w:p w14:paraId="13D4304A" w14:textId="77777777" w:rsidR="001C5AFF" w:rsidRPr="00FD04BC" w:rsidRDefault="001C5AFF" w:rsidP="003528CF">
      <w:pPr>
        <w:numPr>
          <w:ilvl w:val="0"/>
          <w:numId w:val="30"/>
        </w:numPr>
        <w:ind w:left="1800" w:right="-540" w:hanging="270"/>
        <w:jc w:val="both"/>
        <w:rPr>
          <w:color w:val="000000" w:themeColor="text1"/>
          <w:sz w:val="20"/>
        </w:rPr>
      </w:pPr>
      <w:r w:rsidRPr="00FD04BC">
        <w:rPr>
          <w:color w:val="000000" w:themeColor="text1"/>
          <w:sz w:val="20"/>
        </w:rPr>
        <w:t xml:space="preserve">Kevin A. David, Mark Roberts, </w:t>
      </w:r>
      <w:proofErr w:type="spellStart"/>
      <w:r w:rsidRPr="00FD04BC">
        <w:rPr>
          <w:color w:val="000000" w:themeColor="text1"/>
          <w:sz w:val="20"/>
        </w:rPr>
        <w:t>LoAnn</w:t>
      </w:r>
      <w:proofErr w:type="spellEnd"/>
      <w:r w:rsidRPr="00FD04BC">
        <w:rPr>
          <w:color w:val="000000" w:themeColor="text1"/>
          <w:sz w:val="20"/>
        </w:rPr>
        <w:t xml:space="preserve"> C. Peterson, and </w:t>
      </w:r>
      <w:r w:rsidRPr="00FD04BC">
        <w:rPr>
          <w:b/>
          <w:color w:val="000000" w:themeColor="text1"/>
          <w:sz w:val="20"/>
        </w:rPr>
        <w:t xml:space="preserve">Andrew M. Evens.  </w:t>
      </w:r>
      <w:r w:rsidRPr="00FD04BC">
        <w:rPr>
          <w:color w:val="000000" w:themeColor="text1"/>
          <w:sz w:val="20"/>
        </w:rPr>
        <w:t xml:space="preserve">Burkitt Lymphoma and Leukemia. Chapter 13.  In: Advani A and </w:t>
      </w:r>
      <w:proofErr w:type="spellStart"/>
      <w:r w:rsidRPr="00FD04BC">
        <w:rPr>
          <w:color w:val="000000" w:themeColor="text1"/>
          <w:sz w:val="20"/>
        </w:rPr>
        <w:t>Lazurus</w:t>
      </w:r>
      <w:proofErr w:type="spellEnd"/>
      <w:r w:rsidRPr="00FD04BC">
        <w:rPr>
          <w:color w:val="000000" w:themeColor="text1"/>
          <w:sz w:val="20"/>
        </w:rPr>
        <w:t xml:space="preserve"> H, eds. Adult Acute Lymphocytic Leukemia: Biology and Treatment. Humana Press, 2010.</w:t>
      </w:r>
    </w:p>
    <w:p w14:paraId="4E4D38C9" w14:textId="77777777" w:rsidR="001C5AFF" w:rsidRPr="00FD04BC" w:rsidRDefault="001C5AFF" w:rsidP="003528CF">
      <w:pPr>
        <w:tabs>
          <w:tab w:val="num" w:pos="1620"/>
          <w:tab w:val="num" w:pos="1800"/>
        </w:tabs>
        <w:ind w:left="1800" w:right="-540" w:hanging="270"/>
        <w:jc w:val="both"/>
        <w:rPr>
          <w:color w:val="000000" w:themeColor="text1"/>
          <w:sz w:val="20"/>
        </w:rPr>
      </w:pPr>
    </w:p>
    <w:p w14:paraId="03884FD0"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 xml:space="preserve">Andrew M. Evens </w:t>
      </w:r>
      <w:r w:rsidRPr="00FD04BC">
        <w:rPr>
          <w:color w:val="000000" w:themeColor="text1"/>
          <w:sz w:val="20"/>
        </w:rPr>
        <w:t xml:space="preserve">and Sandra J. Horning.  </w:t>
      </w:r>
      <w:r w:rsidRPr="00FD04BC">
        <w:rPr>
          <w:bCs/>
          <w:color w:val="000000" w:themeColor="text1"/>
          <w:sz w:val="20"/>
        </w:rPr>
        <w:t xml:space="preserve">Hodgkin Lymphoma: Epidemiology, Diagnosis, and Treatment. pp 1375-1507. </w:t>
      </w:r>
      <w:r w:rsidRPr="00FD04BC">
        <w:rPr>
          <w:color w:val="000000" w:themeColor="text1"/>
          <w:sz w:val="20"/>
        </w:rPr>
        <w:t xml:space="preserve">In: </w:t>
      </w:r>
      <w:proofErr w:type="spellStart"/>
      <w:r w:rsidRPr="00FD04BC">
        <w:rPr>
          <w:color w:val="000000" w:themeColor="text1"/>
          <w:sz w:val="20"/>
        </w:rPr>
        <w:t>Vose</w:t>
      </w:r>
      <w:proofErr w:type="spellEnd"/>
      <w:r w:rsidRPr="00FD04BC">
        <w:rPr>
          <w:color w:val="000000" w:themeColor="text1"/>
          <w:sz w:val="20"/>
        </w:rPr>
        <w:t xml:space="preserve"> JM, </w:t>
      </w:r>
      <w:proofErr w:type="spellStart"/>
      <w:r w:rsidRPr="00FD04BC">
        <w:rPr>
          <w:color w:val="000000" w:themeColor="text1"/>
          <w:sz w:val="20"/>
        </w:rPr>
        <w:t>Kantarjian</w:t>
      </w:r>
      <w:proofErr w:type="spellEnd"/>
      <w:r w:rsidRPr="00FD04BC">
        <w:rPr>
          <w:color w:val="000000" w:themeColor="text1"/>
          <w:sz w:val="20"/>
        </w:rPr>
        <w:t xml:space="preserve"> HM, O’Brien S. Management of Hematologic Malignancies, 2010.</w:t>
      </w:r>
    </w:p>
    <w:p w14:paraId="1F6A9B68" w14:textId="77777777" w:rsidR="001C5AFF" w:rsidRPr="00FD04BC" w:rsidRDefault="001C5AFF" w:rsidP="003528CF">
      <w:pPr>
        <w:tabs>
          <w:tab w:val="num" w:pos="1620"/>
          <w:tab w:val="num" w:pos="1800"/>
        </w:tabs>
        <w:ind w:left="1800" w:right="-540" w:hanging="270"/>
        <w:jc w:val="both"/>
        <w:rPr>
          <w:color w:val="000000" w:themeColor="text1"/>
          <w:sz w:val="20"/>
        </w:rPr>
      </w:pPr>
    </w:p>
    <w:p w14:paraId="57D8AB23"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Jane N. Winter, Leo I. Gordon, Brian C.-H. Chiu, Richard Tsang, Steven T. Rosen. </w:t>
      </w:r>
      <w:hyperlink r:id="rId73" w:history="1">
        <w:r w:rsidRPr="00FD04BC">
          <w:rPr>
            <w:bCs/>
            <w:color w:val="000000" w:themeColor="text1"/>
            <w:sz w:val="20"/>
          </w:rPr>
          <w:t>Chapter 27. Non-Hodgkin lymphoma</w:t>
        </w:r>
      </w:hyperlink>
      <w:r w:rsidRPr="00FD04BC">
        <w:rPr>
          <w:color w:val="000000" w:themeColor="text1"/>
          <w:sz w:val="20"/>
        </w:rPr>
        <w:t xml:space="preserve">. In:  Haller D, </w:t>
      </w:r>
      <w:proofErr w:type="spellStart"/>
      <w:r w:rsidRPr="00FD04BC">
        <w:rPr>
          <w:color w:val="000000" w:themeColor="text1"/>
          <w:sz w:val="20"/>
        </w:rPr>
        <w:t>Wagman</w:t>
      </w:r>
      <w:proofErr w:type="spellEnd"/>
      <w:r w:rsidRPr="00FD04BC">
        <w:rPr>
          <w:color w:val="000000" w:themeColor="text1"/>
          <w:sz w:val="20"/>
        </w:rPr>
        <w:t xml:space="preserve"> LD, </w:t>
      </w:r>
      <w:proofErr w:type="spellStart"/>
      <w:r w:rsidRPr="00FD04BC">
        <w:rPr>
          <w:bCs/>
          <w:color w:val="000000" w:themeColor="text1"/>
          <w:sz w:val="20"/>
        </w:rPr>
        <w:t>Camphausen</w:t>
      </w:r>
      <w:proofErr w:type="spellEnd"/>
      <w:r w:rsidRPr="00FD04BC">
        <w:rPr>
          <w:bCs/>
          <w:color w:val="000000" w:themeColor="text1"/>
          <w:sz w:val="20"/>
        </w:rPr>
        <w:t xml:space="preserve"> KA, </w:t>
      </w:r>
      <w:r w:rsidRPr="00FD04BC">
        <w:rPr>
          <w:color w:val="000000" w:themeColor="text1"/>
          <w:sz w:val="20"/>
        </w:rPr>
        <w:t>Hoskins WJ, eds. A Multidisciplinary Approach, 13</w:t>
      </w:r>
      <w:r w:rsidRPr="00FD04BC">
        <w:rPr>
          <w:color w:val="000000" w:themeColor="text1"/>
          <w:sz w:val="20"/>
          <w:vertAlign w:val="superscript"/>
        </w:rPr>
        <w:t>th</w:t>
      </w:r>
      <w:r w:rsidRPr="00FD04BC">
        <w:rPr>
          <w:color w:val="000000" w:themeColor="text1"/>
          <w:sz w:val="20"/>
        </w:rPr>
        <w:t xml:space="preserve"> edition, 2010.</w:t>
      </w:r>
    </w:p>
    <w:p w14:paraId="2E2A4D0F" w14:textId="77777777" w:rsidR="001C5AFF" w:rsidRPr="00FD04BC" w:rsidRDefault="001C5AFF" w:rsidP="003528CF">
      <w:pPr>
        <w:pStyle w:val="DarkList-Accent51"/>
        <w:tabs>
          <w:tab w:val="num" w:pos="1620"/>
          <w:tab w:val="num" w:pos="1800"/>
        </w:tabs>
        <w:ind w:left="1800" w:hanging="270"/>
        <w:rPr>
          <w:color w:val="000000" w:themeColor="text1"/>
          <w:sz w:val="20"/>
        </w:rPr>
      </w:pPr>
    </w:p>
    <w:p w14:paraId="27DB0F25"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Chapter 210.  </w:t>
      </w:r>
      <w:proofErr w:type="spellStart"/>
      <w:proofErr w:type="gramStart"/>
      <w:r w:rsidRPr="00FD04BC">
        <w:rPr>
          <w:color w:val="000000" w:themeColor="text1"/>
          <w:sz w:val="20"/>
        </w:rPr>
        <w:t>Non Hodgkin’s</w:t>
      </w:r>
      <w:proofErr w:type="spellEnd"/>
      <w:proofErr w:type="gramEnd"/>
      <w:r w:rsidRPr="00FD04BC">
        <w:rPr>
          <w:color w:val="000000" w:themeColor="text1"/>
          <w:sz w:val="20"/>
        </w:rPr>
        <w:t xml:space="preserve"> Lymphoma.  In: </w:t>
      </w:r>
      <w:hyperlink r:id="rId74" w:tooltip="Edward Bope" w:history="1">
        <w:proofErr w:type="spellStart"/>
        <w:r w:rsidRPr="00FD04BC">
          <w:rPr>
            <w:rStyle w:val="Hyperlink"/>
            <w:color w:val="000000" w:themeColor="text1"/>
            <w:sz w:val="20"/>
            <w:u w:val="none"/>
          </w:rPr>
          <w:t>Bope</w:t>
        </w:r>
        <w:proofErr w:type="spellEnd"/>
        <w:r w:rsidRPr="00FD04BC">
          <w:rPr>
            <w:rStyle w:val="Hyperlink"/>
            <w:color w:val="000000" w:themeColor="text1"/>
            <w:sz w:val="20"/>
            <w:u w:val="none"/>
          </w:rPr>
          <w:t xml:space="preserve"> </w:t>
        </w:r>
      </w:hyperlink>
      <w:r w:rsidRPr="00FD04BC">
        <w:rPr>
          <w:color w:val="000000" w:themeColor="text1"/>
          <w:sz w:val="20"/>
        </w:rPr>
        <w:t xml:space="preserve">&amp; </w:t>
      </w:r>
      <w:hyperlink r:id="rId75" w:tooltip="Rick Kellerman" w:history="1">
        <w:r w:rsidRPr="00FD04BC">
          <w:rPr>
            <w:rStyle w:val="Hyperlink"/>
            <w:color w:val="000000" w:themeColor="text1"/>
            <w:sz w:val="20"/>
            <w:u w:val="none"/>
          </w:rPr>
          <w:t>Kellerman</w:t>
        </w:r>
      </w:hyperlink>
      <w:r w:rsidRPr="00FD04BC">
        <w:rPr>
          <w:color w:val="000000" w:themeColor="text1"/>
          <w:sz w:val="20"/>
        </w:rPr>
        <w:t>, eds. Conn's Current Therapy, 64</w:t>
      </w:r>
      <w:r w:rsidRPr="00FD04BC">
        <w:rPr>
          <w:color w:val="000000" w:themeColor="text1"/>
          <w:sz w:val="20"/>
          <w:vertAlign w:val="superscript"/>
        </w:rPr>
        <w:t>th</w:t>
      </w:r>
      <w:r w:rsidRPr="00FD04BC">
        <w:rPr>
          <w:color w:val="000000" w:themeColor="text1"/>
          <w:sz w:val="20"/>
        </w:rPr>
        <w:t xml:space="preserve"> Edition, 2011.</w:t>
      </w:r>
    </w:p>
    <w:p w14:paraId="19E0B7FD" w14:textId="77777777" w:rsidR="001C5AFF" w:rsidRPr="00FD04BC" w:rsidRDefault="001C5AFF" w:rsidP="003528CF">
      <w:pPr>
        <w:tabs>
          <w:tab w:val="num" w:pos="1620"/>
          <w:tab w:val="num" w:pos="1800"/>
        </w:tabs>
        <w:ind w:left="1800" w:right="-540" w:hanging="270"/>
        <w:jc w:val="both"/>
        <w:rPr>
          <w:color w:val="000000" w:themeColor="text1"/>
          <w:sz w:val="20"/>
        </w:rPr>
      </w:pPr>
    </w:p>
    <w:p w14:paraId="5CFF2B91"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Jane N. Winter, Leo I. Gordon, Brian C.-H. Chiu, Richard Tsang, Steven T. Rosen. </w:t>
      </w:r>
      <w:hyperlink r:id="rId76" w:history="1">
        <w:r w:rsidRPr="00FD04BC">
          <w:rPr>
            <w:bCs/>
            <w:color w:val="000000" w:themeColor="text1"/>
            <w:sz w:val="20"/>
          </w:rPr>
          <w:t>Chapter 27. Non-Hodgkin lymphoma</w:t>
        </w:r>
      </w:hyperlink>
      <w:r w:rsidRPr="00FD04BC">
        <w:rPr>
          <w:color w:val="000000" w:themeColor="text1"/>
          <w:sz w:val="20"/>
        </w:rPr>
        <w:t xml:space="preserve">. In:  Haller D, </w:t>
      </w:r>
      <w:proofErr w:type="spellStart"/>
      <w:r w:rsidRPr="00FD04BC">
        <w:rPr>
          <w:color w:val="000000" w:themeColor="text1"/>
          <w:sz w:val="20"/>
        </w:rPr>
        <w:t>Wagman</w:t>
      </w:r>
      <w:proofErr w:type="spellEnd"/>
      <w:r w:rsidRPr="00FD04BC">
        <w:rPr>
          <w:color w:val="000000" w:themeColor="text1"/>
          <w:sz w:val="20"/>
        </w:rPr>
        <w:t xml:space="preserve"> LD, </w:t>
      </w:r>
      <w:proofErr w:type="spellStart"/>
      <w:r w:rsidRPr="00FD04BC">
        <w:rPr>
          <w:bCs/>
          <w:color w:val="000000" w:themeColor="text1"/>
          <w:sz w:val="20"/>
        </w:rPr>
        <w:t>Camphausen</w:t>
      </w:r>
      <w:proofErr w:type="spellEnd"/>
      <w:r w:rsidRPr="00FD04BC">
        <w:rPr>
          <w:bCs/>
          <w:color w:val="000000" w:themeColor="text1"/>
          <w:sz w:val="20"/>
        </w:rPr>
        <w:t xml:space="preserve"> KA, </w:t>
      </w:r>
      <w:r w:rsidRPr="00FD04BC">
        <w:rPr>
          <w:color w:val="000000" w:themeColor="text1"/>
          <w:sz w:val="20"/>
        </w:rPr>
        <w:t>Hoskins WJ, eds. A Multidisciplinary Approach, 14</w:t>
      </w:r>
      <w:r w:rsidRPr="00FD04BC">
        <w:rPr>
          <w:color w:val="000000" w:themeColor="text1"/>
          <w:sz w:val="20"/>
          <w:vertAlign w:val="superscript"/>
        </w:rPr>
        <w:t>th</w:t>
      </w:r>
      <w:r w:rsidRPr="00FD04BC">
        <w:rPr>
          <w:color w:val="000000" w:themeColor="text1"/>
          <w:sz w:val="20"/>
        </w:rPr>
        <w:t xml:space="preserve"> edition, 2011.</w:t>
      </w:r>
    </w:p>
    <w:p w14:paraId="44373E88" w14:textId="77777777" w:rsidR="001C5AFF" w:rsidRPr="00FD04BC" w:rsidRDefault="001C5AFF" w:rsidP="003528CF">
      <w:pPr>
        <w:pStyle w:val="DarkList-Accent51"/>
        <w:tabs>
          <w:tab w:val="num" w:pos="1620"/>
          <w:tab w:val="num" w:pos="1800"/>
        </w:tabs>
        <w:ind w:left="1800" w:hanging="270"/>
        <w:rPr>
          <w:color w:val="000000" w:themeColor="text1"/>
          <w:sz w:val="20"/>
        </w:rPr>
      </w:pPr>
    </w:p>
    <w:p w14:paraId="1666AD9E"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Jane N. Winter, Leo I. Gordon, Brian C.-H. Chiu, Richard Tsang, Steven T. Rosen. </w:t>
      </w:r>
      <w:hyperlink r:id="rId77" w:history="1">
        <w:r w:rsidRPr="00FD04BC">
          <w:rPr>
            <w:bCs/>
            <w:color w:val="000000" w:themeColor="text1"/>
            <w:sz w:val="20"/>
          </w:rPr>
          <w:t>Chapter 27. Non-Hodgkin lymphoma</w:t>
        </w:r>
      </w:hyperlink>
      <w:r w:rsidRPr="00FD04BC">
        <w:rPr>
          <w:color w:val="000000" w:themeColor="text1"/>
          <w:sz w:val="20"/>
        </w:rPr>
        <w:t xml:space="preserve">. In:  Haller D, </w:t>
      </w:r>
      <w:proofErr w:type="spellStart"/>
      <w:r w:rsidRPr="00FD04BC">
        <w:rPr>
          <w:color w:val="000000" w:themeColor="text1"/>
          <w:sz w:val="20"/>
        </w:rPr>
        <w:t>Wagman</w:t>
      </w:r>
      <w:proofErr w:type="spellEnd"/>
      <w:r w:rsidRPr="00FD04BC">
        <w:rPr>
          <w:color w:val="000000" w:themeColor="text1"/>
          <w:sz w:val="20"/>
        </w:rPr>
        <w:t xml:space="preserve"> LD, </w:t>
      </w:r>
      <w:proofErr w:type="spellStart"/>
      <w:r w:rsidRPr="00FD04BC">
        <w:rPr>
          <w:bCs/>
          <w:color w:val="000000" w:themeColor="text1"/>
          <w:sz w:val="20"/>
        </w:rPr>
        <w:t>Camphausen</w:t>
      </w:r>
      <w:proofErr w:type="spellEnd"/>
      <w:r w:rsidRPr="00FD04BC">
        <w:rPr>
          <w:bCs/>
          <w:color w:val="000000" w:themeColor="text1"/>
          <w:sz w:val="20"/>
        </w:rPr>
        <w:t xml:space="preserve"> KA, </w:t>
      </w:r>
      <w:r w:rsidRPr="00FD04BC">
        <w:rPr>
          <w:color w:val="000000" w:themeColor="text1"/>
          <w:sz w:val="20"/>
        </w:rPr>
        <w:t>Hoskins WJ, eds. A Multidisciplinary Approach, 15</w:t>
      </w:r>
      <w:r w:rsidRPr="00FD04BC">
        <w:rPr>
          <w:color w:val="000000" w:themeColor="text1"/>
          <w:sz w:val="20"/>
          <w:vertAlign w:val="superscript"/>
        </w:rPr>
        <w:t>th</w:t>
      </w:r>
      <w:r w:rsidRPr="00FD04BC">
        <w:rPr>
          <w:color w:val="000000" w:themeColor="text1"/>
          <w:sz w:val="20"/>
        </w:rPr>
        <w:t xml:space="preserve"> edition, 2012.</w:t>
      </w:r>
    </w:p>
    <w:p w14:paraId="7C1F4170" w14:textId="77777777" w:rsidR="001C5AFF" w:rsidRPr="00FD04BC" w:rsidRDefault="001C5AFF" w:rsidP="003528CF">
      <w:pPr>
        <w:pStyle w:val="DarkList-Accent51"/>
        <w:tabs>
          <w:tab w:val="num" w:pos="1620"/>
          <w:tab w:val="num" w:pos="1800"/>
        </w:tabs>
        <w:ind w:left="1800" w:hanging="270"/>
        <w:rPr>
          <w:color w:val="000000" w:themeColor="text1"/>
          <w:sz w:val="20"/>
        </w:rPr>
      </w:pPr>
    </w:p>
    <w:p w14:paraId="561E6AFC"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w:t>
      </w:r>
      <w:proofErr w:type="spellStart"/>
      <w:proofErr w:type="gramStart"/>
      <w:r w:rsidRPr="00FD04BC">
        <w:rPr>
          <w:color w:val="000000" w:themeColor="text1"/>
          <w:sz w:val="20"/>
        </w:rPr>
        <w:t>Non Hodgkin’s</w:t>
      </w:r>
      <w:proofErr w:type="spellEnd"/>
      <w:proofErr w:type="gramEnd"/>
      <w:r w:rsidRPr="00FD04BC">
        <w:rPr>
          <w:color w:val="000000" w:themeColor="text1"/>
          <w:sz w:val="20"/>
        </w:rPr>
        <w:t xml:space="preserve"> Lymphoma. Section 13, Hematology. In: </w:t>
      </w:r>
      <w:hyperlink r:id="rId78" w:tooltip="Edward Bope" w:history="1">
        <w:proofErr w:type="spellStart"/>
        <w:r w:rsidRPr="00FD04BC">
          <w:rPr>
            <w:rStyle w:val="Hyperlink"/>
            <w:color w:val="000000" w:themeColor="text1"/>
            <w:sz w:val="20"/>
            <w:u w:val="none"/>
          </w:rPr>
          <w:t>Bope</w:t>
        </w:r>
        <w:proofErr w:type="spellEnd"/>
        <w:r w:rsidRPr="00FD04BC">
          <w:rPr>
            <w:rStyle w:val="Hyperlink"/>
            <w:color w:val="000000" w:themeColor="text1"/>
            <w:sz w:val="20"/>
            <w:u w:val="none"/>
          </w:rPr>
          <w:t xml:space="preserve"> </w:t>
        </w:r>
      </w:hyperlink>
      <w:r w:rsidRPr="00FD04BC">
        <w:rPr>
          <w:color w:val="000000" w:themeColor="text1"/>
          <w:sz w:val="20"/>
        </w:rPr>
        <w:t xml:space="preserve">&amp; </w:t>
      </w:r>
      <w:hyperlink r:id="rId79" w:tooltip="Rick Kellerman" w:history="1">
        <w:r w:rsidRPr="00FD04BC">
          <w:rPr>
            <w:rStyle w:val="Hyperlink"/>
            <w:color w:val="000000" w:themeColor="text1"/>
            <w:sz w:val="20"/>
            <w:u w:val="none"/>
          </w:rPr>
          <w:t>Kellerman</w:t>
        </w:r>
      </w:hyperlink>
      <w:r w:rsidRPr="00FD04BC">
        <w:rPr>
          <w:color w:val="000000" w:themeColor="text1"/>
          <w:sz w:val="20"/>
        </w:rPr>
        <w:t>, eds. Conn's Current Therapy, 65</w:t>
      </w:r>
      <w:r w:rsidRPr="00FD04BC">
        <w:rPr>
          <w:color w:val="000000" w:themeColor="text1"/>
          <w:sz w:val="20"/>
          <w:vertAlign w:val="superscript"/>
        </w:rPr>
        <w:t>th</w:t>
      </w:r>
      <w:r w:rsidRPr="00FD04BC">
        <w:rPr>
          <w:color w:val="000000" w:themeColor="text1"/>
          <w:sz w:val="20"/>
        </w:rPr>
        <w:t xml:space="preserve"> edition, 2013.</w:t>
      </w:r>
    </w:p>
    <w:p w14:paraId="67FB24C7" w14:textId="77777777" w:rsidR="001C5AFF" w:rsidRPr="00FD04BC" w:rsidRDefault="001C5AFF" w:rsidP="003528CF">
      <w:pPr>
        <w:tabs>
          <w:tab w:val="num" w:pos="1620"/>
          <w:tab w:val="num" w:pos="1800"/>
        </w:tabs>
        <w:ind w:left="1800" w:right="-540" w:hanging="270"/>
        <w:jc w:val="both"/>
        <w:rPr>
          <w:color w:val="000000" w:themeColor="text1"/>
          <w:sz w:val="20"/>
        </w:rPr>
      </w:pPr>
    </w:p>
    <w:p w14:paraId="28BEE154"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Jane N. Winter, Leo I. Gordon, Brian C.-H. Chiu, Richard Tsang, Steven T. Rosen. </w:t>
      </w:r>
      <w:hyperlink r:id="rId80" w:history="1">
        <w:r w:rsidRPr="00FD04BC">
          <w:rPr>
            <w:rStyle w:val="Hyperlink"/>
            <w:bCs/>
            <w:color w:val="000000" w:themeColor="text1"/>
            <w:sz w:val="20"/>
            <w:u w:val="none"/>
          </w:rPr>
          <w:t>Non-Hodgkin lymphoma</w:t>
        </w:r>
        <w:r w:rsidRPr="00FD04BC">
          <w:rPr>
            <w:rStyle w:val="Hyperlink"/>
            <w:color w:val="000000" w:themeColor="text1"/>
            <w:sz w:val="20"/>
            <w:u w:val="none"/>
          </w:rPr>
          <w:t>.</w:t>
        </w:r>
      </w:hyperlink>
      <w:r w:rsidRPr="00FD04BC">
        <w:rPr>
          <w:color w:val="000000" w:themeColor="text1"/>
          <w:sz w:val="20"/>
        </w:rPr>
        <w:t xml:space="preserve"> In:  Haller D, </w:t>
      </w:r>
      <w:proofErr w:type="spellStart"/>
      <w:r w:rsidRPr="00FD04BC">
        <w:rPr>
          <w:color w:val="000000" w:themeColor="text1"/>
          <w:sz w:val="20"/>
        </w:rPr>
        <w:t>Wagman</w:t>
      </w:r>
      <w:proofErr w:type="spellEnd"/>
      <w:r w:rsidRPr="00FD04BC">
        <w:rPr>
          <w:color w:val="000000" w:themeColor="text1"/>
          <w:sz w:val="20"/>
        </w:rPr>
        <w:t xml:space="preserve"> LD, </w:t>
      </w:r>
      <w:proofErr w:type="spellStart"/>
      <w:r w:rsidRPr="00FD04BC">
        <w:rPr>
          <w:bCs/>
          <w:color w:val="000000" w:themeColor="text1"/>
          <w:sz w:val="20"/>
        </w:rPr>
        <w:t>Camphausen</w:t>
      </w:r>
      <w:proofErr w:type="spellEnd"/>
      <w:r w:rsidRPr="00FD04BC">
        <w:rPr>
          <w:bCs/>
          <w:color w:val="000000" w:themeColor="text1"/>
          <w:sz w:val="20"/>
        </w:rPr>
        <w:t xml:space="preserve"> KA, </w:t>
      </w:r>
      <w:r w:rsidRPr="00FD04BC">
        <w:rPr>
          <w:color w:val="000000" w:themeColor="text1"/>
          <w:sz w:val="20"/>
        </w:rPr>
        <w:t>Hoskins WJ, eds. A Multidisciplinary Approach, 16</w:t>
      </w:r>
      <w:r w:rsidRPr="00FD04BC">
        <w:rPr>
          <w:color w:val="000000" w:themeColor="text1"/>
          <w:sz w:val="20"/>
          <w:vertAlign w:val="superscript"/>
        </w:rPr>
        <w:t>th</w:t>
      </w:r>
      <w:r w:rsidRPr="00FD04BC">
        <w:rPr>
          <w:color w:val="000000" w:themeColor="text1"/>
          <w:sz w:val="20"/>
        </w:rPr>
        <w:t xml:space="preserve"> edition, 2013.</w:t>
      </w:r>
    </w:p>
    <w:p w14:paraId="3DD710BC" w14:textId="77777777" w:rsidR="001C5AFF" w:rsidRPr="00FD04BC" w:rsidRDefault="001C5AFF" w:rsidP="003528CF">
      <w:pPr>
        <w:pStyle w:val="ColorfulShading-Accent31"/>
        <w:tabs>
          <w:tab w:val="num" w:pos="1620"/>
          <w:tab w:val="num" w:pos="1800"/>
        </w:tabs>
        <w:ind w:left="1800" w:hanging="270"/>
        <w:rPr>
          <w:color w:val="000000" w:themeColor="text1"/>
          <w:sz w:val="20"/>
        </w:rPr>
      </w:pPr>
    </w:p>
    <w:p w14:paraId="7EA9BF21"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Jane N. Winter, Leo I. Gordon, Brian C.-H. Chiu, Richard Tsang, Steven T. Rosen. </w:t>
      </w:r>
      <w:hyperlink r:id="rId81" w:history="1">
        <w:r w:rsidRPr="00FD04BC">
          <w:rPr>
            <w:rStyle w:val="Hyperlink"/>
            <w:bCs/>
            <w:color w:val="000000" w:themeColor="text1"/>
            <w:sz w:val="20"/>
            <w:u w:val="none"/>
          </w:rPr>
          <w:t>Non-Hodgkin lymphoma</w:t>
        </w:r>
        <w:r w:rsidRPr="00FD04BC">
          <w:rPr>
            <w:rStyle w:val="Hyperlink"/>
            <w:color w:val="000000" w:themeColor="text1"/>
            <w:sz w:val="20"/>
            <w:u w:val="none"/>
          </w:rPr>
          <w:t>.</w:t>
        </w:r>
      </w:hyperlink>
      <w:r w:rsidRPr="00FD04BC">
        <w:rPr>
          <w:color w:val="000000" w:themeColor="text1"/>
          <w:sz w:val="20"/>
        </w:rPr>
        <w:t xml:space="preserve"> In:  Haller D, </w:t>
      </w:r>
      <w:proofErr w:type="spellStart"/>
      <w:r w:rsidRPr="00FD04BC">
        <w:rPr>
          <w:color w:val="000000" w:themeColor="text1"/>
          <w:sz w:val="20"/>
        </w:rPr>
        <w:t>Wagman</w:t>
      </w:r>
      <w:proofErr w:type="spellEnd"/>
      <w:r w:rsidRPr="00FD04BC">
        <w:rPr>
          <w:color w:val="000000" w:themeColor="text1"/>
          <w:sz w:val="20"/>
        </w:rPr>
        <w:t xml:space="preserve"> LD, </w:t>
      </w:r>
      <w:proofErr w:type="spellStart"/>
      <w:r w:rsidRPr="00FD04BC">
        <w:rPr>
          <w:bCs/>
          <w:color w:val="000000" w:themeColor="text1"/>
          <w:sz w:val="20"/>
        </w:rPr>
        <w:t>Camphausen</w:t>
      </w:r>
      <w:proofErr w:type="spellEnd"/>
      <w:r w:rsidRPr="00FD04BC">
        <w:rPr>
          <w:bCs/>
          <w:color w:val="000000" w:themeColor="text1"/>
          <w:sz w:val="20"/>
        </w:rPr>
        <w:t xml:space="preserve"> KA, </w:t>
      </w:r>
      <w:r w:rsidRPr="00FD04BC">
        <w:rPr>
          <w:color w:val="000000" w:themeColor="text1"/>
          <w:sz w:val="20"/>
        </w:rPr>
        <w:t>Hoskins WJ, eds. A Multidisciplinary Approach, 17</w:t>
      </w:r>
      <w:r w:rsidRPr="00FD04BC">
        <w:rPr>
          <w:color w:val="000000" w:themeColor="text1"/>
          <w:sz w:val="20"/>
          <w:vertAlign w:val="superscript"/>
        </w:rPr>
        <w:t>th</w:t>
      </w:r>
      <w:r w:rsidRPr="00FD04BC">
        <w:rPr>
          <w:color w:val="000000" w:themeColor="text1"/>
          <w:sz w:val="20"/>
        </w:rPr>
        <w:t xml:space="preserve"> edition, 2014.</w:t>
      </w:r>
    </w:p>
    <w:p w14:paraId="51165617" w14:textId="77777777" w:rsidR="001C5AFF" w:rsidRPr="00FD04BC" w:rsidRDefault="001C5AFF" w:rsidP="003528CF">
      <w:pPr>
        <w:tabs>
          <w:tab w:val="num" w:pos="1620"/>
          <w:tab w:val="num" w:pos="1800"/>
        </w:tabs>
        <w:ind w:left="1800" w:right="-540" w:hanging="270"/>
        <w:jc w:val="both"/>
        <w:rPr>
          <w:color w:val="000000" w:themeColor="text1"/>
          <w:sz w:val="20"/>
        </w:rPr>
      </w:pPr>
    </w:p>
    <w:p w14:paraId="60F188FE"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w:t>
      </w:r>
      <w:proofErr w:type="spellStart"/>
      <w:proofErr w:type="gramStart"/>
      <w:r w:rsidRPr="00FD04BC">
        <w:rPr>
          <w:color w:val="000000" w:themeColor="text1"/>
          <w:sz w:val="20"/>
        </w:rPr>
        <w:t>Non Hodgkin’s</w:t>
      </w:r>
      <w:proofErr w:type="spellEnd"/>
      <w:proofErr w:type="gramEnd"/>
      <w:r w:rsidRPr="00FD04BC">
        <w:rPr>
          <w:color w:val="000000" w:themeColor="text1"/>
          <w:sz w:val="20"/>
        </w:rPr>
        <w:t xml:space="preserve"> Lymphoma. Section 12, Hematology. In: </w:t>
      </w:r>
      <w:hyperlink r:id="rId82" w:tooltip="Edward Bope" w:history="1">
        <w:proofErr w:type="spellStart"/>
        <w:r w:rsidRPr="00FD04BC">
          <w:rPr>
            <w:rStyle w:val="Hyperlink"/>
            <w:color w:val="000000" w:themeColor="text1"/>
            <w:sz w:val="20"/>
            <w:u w:val="none"/>
          </w:rPr>
          <w:t>Bope</w:t>
        </w:r>
        <w:proofErr w:type="spellEnd"/>
        <w:r w:rsidRPr="00FD04BC">
          <w:rPr>
            <w:rStyle w:val="Hyperlink"/>
            <w:color w:val="000000" w:themeColor="text1"/>
            <w:sz w:val="20"/>
            <w:u w:val="none"/>
          </w:rPr>
          <w:t xml:space="preserve"> </w:t>
        </w:r>
      </w:hyperlink>
      <w:r w:rsidRPr="00FD04BC">
        <w:rPr>
          <w:color w:val="000000" w:themeColor="text1"/>
          <w:sz w:val="20"/>
        </w:rPr>
        <w:t xml:space="preserve">&amp; </w:t>
      </w:r>
      <w:hyperlink r:id="rId83" w:tooltip="Rick Kellerman" w:history="1">
        <w:r w:rsidRPr="00FD04BC">
          <w:rPr>
            <w:rStyle w:val="Hyperlink"/>
            <w:color w:val="000000" w:themeColor="text1"/>
            <w:sz w:val="20"/>
            <w:u w:val="none"/>
          </w:rPr>
          <w:t>Kellerman</w:t>
        </w:r>
      </w:hyperlink>
      <w:r w:rsidRPr="00FD04BC">
        <w:rPr>
          <w:color w:val="000000" w:themeColor="text1"/>
          <w:sz w:val="20"/>
        </w:rPr>
        <w:t>, eds. Conn's Current Therapy, 66</w:t>
      </w:r>
      <w:r w:rsidRPr="00FD04BC">
        <w:rPr>
          <w:color w:val="000000" w:themeColor="text1"/>
          <w:sz w:val="20"/>
          <w:vertAlign w:val="superscript"/>
        </w:rPr>
        <w:t>th</w:t>
      </w:r>
      <w:r w:rsidRPr="00FD04BC">
        <w:rPr>
          <w:color w:val="000000" w:themeColor="text1"/>
          <w:sz w:val="20"/>
        </w:rPr>
        <w:t xml:space="preserve"> edition, 2015.</w:t>
      </w:r>
    </w:p>
    <w:p w14:paraId="2D2173E8" w14:textId="77777777" w:rsidR="001C5AFF" w:rsidRPr="00FD04BC" w:rsidRDefault="001C5AFF" w:rsidP="003528CF">
      <w:pPr>
        <w:pStyle w:val="LightGrid-Accent31"/>
        <w:tabs>
          <w:tab w:val="num" w:pos="1620"/>
          <w:tab w:val="num" w:pos="1800"/>
        </w:tabs>
        <w:ind w:left="1800" w:hanging="270"/>
        <w:rPr>
          <w:color w:val="000000" w:themeColor="text1"/>
          <w:sz w:val="20"/>
          <w:lang w:val="en"/>
        </w:rPr>
      </w:pPr>
    </w:p>
    <w:p w14:paraId="776859E1" w14:textId="77777777" w:rsidR="00867C56" w:rsidRPr="00FD04BC" w:rsidRDefault="001C5AFF" w:rsidP="003528CF">
      <w:pPr>
        <w:numPr>
          <w:ilvl w:val="0"/>
          <w:numId w:val="30"/>
        </w:numPr>
        <w:ind w:left="1800" w:right="-540" w:hanging="270"/>
        <w:jc w:val="both"/>
        <w:rPr>
          <w:color w:val="000000" w:themeColor="text1"/>
          <w:sz w:val="20"/>
        </w:rPr>
      </w:pPr>
      <w:r w:rsidRPr="00FD04BC">
        <w:rPr>
          <w:color w:val="000000" w:themeColor="text1"/>
          <w:sz w:val="20"/>
          <w:lang w:val="en"/>
        </w:rPr>
        <w:t xml:space="preserve">Boris Boll and </w:t>
      </w:r>
      <w:r w:rsidRPr="00FD04BC">
        <w:rPr>
          <w:b/>
          <w:color w:val="000000" w:themeColor="text1"/>
          <w:sz w:val="20"/>
          <w:lang w:val="en"/>
        </w:rPr>
        <w:t>Andrew M Evens.</w:t>
      </w:r>
      <w:r w:rsidRPr="00FD04BC">
        <w:rPr>
          <w:color w:val="000000" w:themeColor="text1"/>
          <w:sz w:val="20"/>
          <w:lang w:val="en"/>
        </w:rPr>
        <w:t xml:space="preserve"> The Management of Older Patients with Hodgkin Lymphoma; pp 271-286; In: </w:t>
      </w:r>
      <w:proofErr w:type="spellStart"/>
      <w:r w:rsidRPr="00FD04BC">
        <w:rPr>
          <w:color w:val="000000" w:themeColor="text1"/>
          <w:sz w:val="20"/>
        </w:rPr>
        <w:t>Engert</w:t>
      </w:r>
      <w:proofErr w:type="spellEnd"/>
      <w:r w:rsidRPr="00FD04BC">
        <w:rPr>
          <w:color w:val="000000" w:themeColor="text1"/>
          <w:sz w:val="20"/>
        </w:rPr>
        <w:t xml:space="preserve"> and Younes, eds. Hodgkin Lymphoma: A Comprehensive Overview. 2</w:t>
      </w:r>
      <w:r w:rsidRPr="00FD04BC">
        <w:rPr>
          <w:color w:val="000000" w:themeColor="text1"/>
          <w:sz w:val="20"/>
          <w:vertAlign w:val="superscript"/>
        </w:rPr>
        <w:t>nd</w:t>
      </w:r>
      <w:r w:rsidRPr="00FD04BC">
        <w:rPr>
          <w:color w:val="000000" w:themeColor="text1"/>
          <w:sz w:val="20"/>
        </w:rPr>
        <w:t xml:space="preserve"> edition, 2015.</w:t>
      </w:r>
    </w:p>
    <w:p w14:paraId="794CFB54" w14:textId="77777777" w:rsidR="001C5AFF" w:rsidRPr="00FD04BC" w:rsidRDefault="001C5AFF" w:rsidP="003528CF">
      <w:pPr>
        <w:tabs>
          <w:tab w:val="num" w:pos="1620"/>
          <w:tab w:val="num" w:pos="1800"/>
        </w:tabs>
        <w:ind w:left="1800" w:right="-540" w:hanging="270"/>
        <w:jc w:val="both"/>
        <w:rPr>
          <w:color w:val="000000" w:themeColor="text1"/>
          <w:sz w:val="20"/>
        </w:rPr>
      </w:pPr>
    </w:p>
    <w:p w14:paraId="1952C99E"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Jane N. Winter, Leo I. Gordon, Brian C.-H. Chiu, Richard Tsang, Steven T. Rosen. </w:t>
      </w:r>
      <w:hyperlink r:id="rId84" w:history="1">
        <w:r w:rsidRPr="00FD04BC">
          <w:rPr>
            <w:rStyle w:val="Hyperlink"/>
            <w:bCs/>
            <w:color w:val="000000" w:themeColor="text1"/>
            <w:sz w:val="20"/>
            <w:u w:val="none"/>
          </w:rPr>
          <w:t>Non-Hodgkin lymphoma</w:t>
        </w:r>
        <w:r w:rsidRPr="00FD04BC">
          <w:rPr>
            <w:rStyle w:val="Hyperlink"/>
            <w:color w:val="000000" w:themeColor="text1"/>
            <w:sz w:val="20"/>
            <w:u w:val="none"/>
          </w:rPr>
          <w:t>.</w:t>
        </w:r>
      </w:hyperlink>
      <w:r w:rsidRPr="00FD04BC">
        <w:rPr>
          <w:color w:val="000000" w:themeColor="text1"/>
          <w:sz w:val="20"/>
        </w:rPr>
        <w:t xml:space="preserve"> In:  Haller D, </w:t>
      </w:r>
      <w:proofErr w:type="spellStart"/>
      <w:r w:rsidRPr="00FD04BC">
        <w:rPr>
          <w:color w:val="000000" w:themeColor="text1"/>
          <w:sz w:val="20"/>
        </w:rPr>
        <w:t>Wagman</w:t>
      </w:r>
      <w:proofErr w:type="spellEnd"/>
      <w:r w:rsidRPr="00FD04BC">
        <w:rPr>
          <w:color w:val="000000" w:themeColor="text1"/>
          <w:sz w:val="20"/>
        </w:rPr>
        <w:t xml:space="preserve"> LD, </w:t>
      </w:r>
      <w:proofErr w:type="spellStart"/>
      <w:r w:rsidRPr="00FD04BC">
        <w:rPr>
          <w:bCs/>
          <w:color w:val="000000" w:themeColor="text1"/>
          <w:sz w:val="20"/>
        </w:rPr>
        <w:t>Camphausen</w:t>
      </w:r>
      <w:proofErr w:type="spellEnd"/>
      <w:r w:rsidRPr="00FD04BC">
        <w:rPr>
          <w:bCs/>
          <w:color w:val="000000" w:themeColor="text1"/>
          <w:sz w:val="20"/>
        </w:rPr>
        <w:t xml:space="preserve"> KA, </w:t>
      </w:r>
      <w:r w:rsidRPr="00FD04BC">
        <w:rPr>
          <w:color w:val="000000" w:themeColor="text1"/>
          <w:sz w:val="20"/>
        </w:rPr>
        <w:t>Hoskins WJ, eds. A Multidisciplinary Approach, 18</w:t>
      </w:r>
      <w:r w:rsidRPr="00FD04BC">
        <w:rPr>
          <w:color w:val="000000" w:themeColor="text1"/>
          <w:sz w:val="20"/>
          <w:vertAlign w:val="superscript"/>
        </w:rPr>
        <w:t>th</w:t>
      </w:r>
      <w:r w:rsidRPr="00FD04BC">
        <w:rPr>
          <w:color w:val="000000" w:themeColor="text1"/>
          <w:sz w:val="20"/>
        </w:rPr>
        <w:t xml:space="preserve"> edition, 2015.</w:t>
      </w:r>
    </w:p>
    <w:p w14:paraId="180D6EDE" w14:textId="77777777" w:rsidR="001C5AFF" w:rsidRPr="00FD04BC" w:rsidRDefault="001C5AFF" w:rsidP="003528CF">
      <w:pPr>
        <w:tabs>
          <w:tab w:val="num" w:pos="1620"/>
          <w:tab w:val="num" w:pos="1800"/>
        </w:tabs>
        <w:ind w:left="1800" w:right="-540" w:hanging="270"/>
        <w:jc w:val="both"/>
        <w:rPr>
          <w:color w:val="000000" w:themeColor="text1"/>
          <w:sz w:val="20"/>
        </w:rPr>
      </w:pPr>
    </w:p>
    <w:p w14:paraId="56630487" w14:textId="77777777" w:rsidR="00867C56" w:rsidRPr="00FD04BC" w:rsidRDefault="00867C56" w:rsidP="003528CF">
      <w:pPr>
        <w:numPr>
          <w:ilvl w:val="0"/>
          <w:numId w:val="30"/>
        </w:numPr>
        <w:spacing w:after="60"/>
        <w:ind w:left="1800" w:right="-547" w:hanging="270"/>
        <w:jc w:val="both"/>
        <w:rPr>
          <w:rStyle w:val="vol-info"/>
          <w:color w:val="000000" w:themeColor="text1"/>
          <w:sz w:val="20"/>
          <w:lang w:val="en-GB"/>
        </w:rPr>
      </w:pPr>
      <w:r w:rsidRPr="00FD04BC">
        <w:rPr>
          <w:b/>
          <w:color w:val="000000" w:themeColor="text1"/>
          <w:sz w:val="20"/>
          <w:lang w:val="en"/>
        </w:rPr>
        <w:t xml:space="preserve">Andrew M. </w:t>
      </w:r>
      <w:hyperlink r:id="rId85" w:history="1">
        <w:r w:rsidRPr="00FD04BC">
          <w:rPr>
            <w:rStyle w:val="Hyperlink"/>
            <w:b/>
            <w:color w:val="000000" w:themeColor="text1"/>
            <w:sz w:val="20"/>
            <w:u w:val="none"/>
            <w:lang w:val="en"/>
          </w:rPr>
          <w:t>Evens</w:t>
        </w:r>
      </w:hyperlink>
      <w:r w:rsidRPr="00FD04BC">
        <w:rPr>
          <w:b/>
          <w:color w:val="000000" w:themeColor="text1"/>
          <w:sz w:val="20"/>
          <w:lang w:val="en"/>
        </w:rPr>
        <w:t xml:space="preserve"> </w:t>
      </w:r>
      <w:r w:rsidRPr="00FD04BC">
        <w:rPr>
          <w:color w:val="000000" w:themeColor="text1"/>
          <w:sz w:val="20"/>
          <w:lang w:val="en"/>
        </w:rPr>
        <w:t xml:space="preserve">and </w:t>
      </w:r>
      <w:hyperlink r:id="rId86" w:history="1">
        <w:r w:rsidRPr="00FD04BC">
          <w:rPr>
            <w:rStyle w:val="Hyperlink"/>
            <w:color w:val="000000" w:themeColor="text1"/>
            <w:sz w:val="20"/>
            <w:u w:val="none"/>
            <w:lang w:val="en"/>
          </w:rPr>
          <w:t>Kristie A. Blum</w:t>
        </w:r>
      </w:hyperlink>
      <w:r w:rsidRPr="00FD04BC">
        <w:rPr>
          <w:color w:val="000000" w:themeColor="text1"/>
          <w:sz w:val="20"/>
          <w:lang w:val="en"/>
        </w:rPr>
        <w:t xml:space="preserve"> (EDITORS); Non-Hodgkin Lymphoma:  Pathology, Imaging, and Current Therapy; Editors: ISBN: </w:t>
      </w:r>
      <w:r w:rsidRPr="00FD04BC">
        <w:rPr>
          <w:rStyle w:val="pissn"/>
          <w:color w:val="000000" w:themeColor="text1"/>
          <w:sz w:val="20"/>
          <w:lang w:val="en"/>
        </w:rPr>
        <w:t xml:space="preserve">978-3-319-13149-8 (Print), </w:t>
      </w:r>
      <w:r w:rsidRPr="00FD04BC">
        <w:rPr>
          <w:rStyle w:val="eissn"/>
          <w:color w:val="000000" w:themeColor="text1"/>
          <w:sz w:val="20"/>
          <w:lang w:val="en"/>
        </w:rPr>
        <w:t>978-3-319-13150-4 (Online).</w:t>
      </w:r>
      <w:r w:rsidRPr="00FD04BC">
        <w:rPr>
          <w:rStyle w:val="eissn"/>
          <w:color w:val="000000" w:themeColor="text1"/>
          <w:sz w:val="20"/>
          <w:lang w:val="en-GB"/>
        </w:rPr>
        <w:t xml:space="preserve"> </w:t>
      </w:r>
      <w:hyperlink r:id="rId87" w:history="1">
        <w:r w:rsidRPr="00FD04BC">
          <w:rPr>
            <w:rStyle w:val="Hyperlink"/>
            <w:color w:val="000000" w:themeColor="text1"/>
            <w:sz w:val="20"/>
            <w:u w:val="none"/>
            <w:lang w:val="en"/>
          </w:rPr>
          <w:t>Cancer Treatment and Research</w:t>
        </w:r>
      </w:hyperlink>
      <w:r w:rsidRPr="00FD04BC">
        <w:rPr>
          <w:color w:val="000000" w:themeColor="text1"/>
          <w:sz w:val="20"/>
          <w:lang w:val="en-GB"/>
        </w:rPr>
        <w:t xml:space="preserve"> 2015; </w:t>
      </w:r>
      <w:r w:rsidRPr="00FD04BC">
        <w:rPr>
          <w:rStyle w:val="vol-info"/>
          <w:color w:val="000000" w:themeColor="text1"/>
          <w:sz w:val="20"/>
          <w:lang w:val="en"/>
        </w:rPr>
        <w:t>165:1-344.</w:t>
      </w:r>
    </w:p>
    <w:p w14:paraId="2FB18CA1" w14:textId="77777777" w:rsidR="00867C56" w:rsidRPr="00FD04BC" w:rsidRDefault="00867C56" w:rsidP="003528CF">
      <w:pPr>
        <w:tabs>
          <w:tab w:val="num" w:pos="1620"/>
          <w:tab w:val="num" w:pos="1800"/>
        </w:tabs>
        <w:ind w:left="1800" w:right="-540" w:hanging="270"/>
        <w:jc w:val="both"/>
        <w:rPr>
          <w:color w:val="000000" w:themeColor="text1"/>
          <w:sz w:val="20"/>
        </w:rPr>
      </w:pPr>
    </w:p>
    <w:p w14:paraId="496CD14F" w14:textId="77777777" w:rsidR="001C5AFF" w:rsidRPr="00FD04BC" w:rsidRDefault="001C5AFF" w:rsidP="003528CF">
      <w:pPr>
        <w:numPr>
          <w:ilvl w:val="0"/>
          <w:numId w:val="30"/>
        </w:numPr>
        <w:ind w:left="1800" w:right="-540" w:hanging="270"/>
        <w:jc w:val="both"/>
        <w:rPr>
          <w:color w:val="000000" w:themeColor="text1"/>
          <w:sz w:val="20"/>
        </w:rPr>
      </w:pPr>
      <w:r w:rsidRPr="00FD04BC">
        <w:rPr>
          <w:b/>
          <w:color w:val="000000" w:themeColor="text1"/>
          <w:sz w:val="20"/>
        </w:rPr>
        <w:lastRenderedPageBreak/>
        <w:t>Andrew M. Evens.</w:t>
      </w:r>
      <w:r w:rsidRPr="00FD04BC">
        <w:rPr>
          <w:color w:val="000000" w:themeColor="text1"/>
          <w:sz w:val="20"/>
        </w:rPr>
        <w:t xml:space="preserve"> Non-Hodgkin Lymphoma. Section 12, Hematology. In: </w:t>
      </w:r>
      <w:hyperlink r:id="rId88" w:tooltip="Edward Bope" w:history="1">
        <w:proofErr w:type="spellStart"/>
        <w:r w:rsidRPr="00FD04BC">
          <w:rPr>
            <w:rStyle w:val="Hyperlink"/>
            <w:color w:val="000000" w:themeColor="text1"/>
            <w:sz w:val="20"/>
            <w:u w:val="none"/>
          </w:rPr>
          <w:t>Bope</w:t>
        </w:r>
        <w:proofErr w:type="spellEnd"/>
        <w:r w:rsidRPr="00FD04BC">
          <w:rPr>
            <w:rStyle w:val="Hyperlink"/>
            <w:color w:val="000000" w:themeColor="text1"/>
            <w:sz w:val="20"/>
            <w:u w:val="none"/>
          </w:rPr>
          <w:t xml:space="preserve"> </w:t>
        </w:r>
      </w:hyperlink>
      <w:r w:rsidRPr="00FD04BC">
        <w:rPr>
          <w:color w:val="000000" w:themeColor="text1"/>
          <w:sz w:val="20"/>
        </w:rPr>
        <w:t xml:space="preserve">&amp; </w:t>
      </w:r>
      <w:hyperlink r:id="rId89" w:tooltip="Rick Kellerman" w:history="1">
        <w:r w:rsidRPr="00FD04BC">
          <w:rPr>
            <w:rStyle w:val="Hyperlink"/>
            <w:color w:val="000000" w:themeColor="text1"/>
            <w:sz w:val="20"/>
            <w:u w:val="none"/>
          </w:rPr>
          <w:t>Kellerman</w:t>
        </w:r>
      </w:hyperlink>
      <w:r w:rsidRPr="00FD04BC">
        <w:rPr>
          <w:color w:val="000000" w:themeColor="text1"/>
          <w:sz w:val="20"/>
        </w:rPr>
        <w:t>, eds. Conn's Current Therapy, 1</w:t>
      </w:r>
      <w:r w:rsidRPr="00FD04BC">
        <w:rPr>
          <w:color w:val="000000" w:themeColor="text1"/>
          <w:sz w:val="20"/>
          <w:vertAlign w:val="superscript"/>
        </w:rPr>
        <w:t>st</w:t>
      </w:r>
      <w:r w:rsidRPr="00FD04BC">
        <w:rPr>
          <w:color w:val="000000" w:themeColor="text1"/>
          <w:sz w:val="20"/>
        </w:rPr>
        <w:t xml:space="preserve"> edition, 2016.</w:t>
      </w:r>
    </w:p>
    <w:p w14:paraId="3CEAA9FC" w14:textId="77777777" w:rsidR="00DD2640" w:rsidRPr="00FD04BC" w:rsidRDefault="00DD2640" w:rsidP="00DD2640">
      <w:pPr>
        <w:ind w:right="-540"/>
        <w:jc w:val="both"/>
        <w:rPr>
          <w:color w:val="000000" w:themeColor="text1"/>
          <w:sz w:val="20"/>
        </w:rPr>
      </w:pPr>
    </w:p>
    <w:p w14:paraId="516C2595" w14:textId="71CE3D13" w:rsidR="00DD2640" w:rsidRPr="00FD04BC" w:rsidRDefault="00DD2640" w:rsidP="00DD2640">
      <w:pPr>
        <w:numPr>
          <w:ilvl w:val="0"/>
          <w:numId w:val="30"/>
        </w:numPr>
        <w:ind w:left="1800" w:right="-540" w:hanging="270"/>
        <w:jc w:val="both"/>
        <w:rPr>
          <w:color w:val="000000" w:themeColor="text1"/>
          <w:sz w:val="20"/>
        </w:rPr>
      </w:pPr>
      <w:r w:rsidRPr="00FD04BC">
        <w:rPr>
          <w:b/>
          <w:color w:val="000000" w:themeColor="text1"/>
          <w:sz w:val="20"/>
        </w:rPr>
        <w:t>Andrew M. Evens.</w:t>
      </w:r>
      <w:r w:rsidRPr="00FD04BC">
        <w:rPr>
          <w:color w:val="000000" w:themeColor="text1"/>
          <w:sz w:val="20"/>
        </w:rPr>
        <w:t xml:space="preserve"> Non-Hodgkin Lymphoma. Section 12, Hematology. In: </w:t>
      </w:r>
      <w:hyperlink r:id="rId90" w:tooltip="Edward Bope" w:history="1">
        <w:proofErr w:type="spellStart"/>
        <w:r w:rsidRPr="00FD04BC">
          <w:rPr>
            <w:rStyle w:val="Hyperlink"/>
            <w:color w:val="000000" w:themeColor="text1"/>
            <w:sz w:val="20"/>
            <w:u w:val="none"/>
          </w:rPr>
          <w:t>Bope</w:t>
        </w:r>
        <w:proofErr w:type="spellEnd"/>
        <w:r w:rsidRPr="00FD04BC">
          <w:rPr>
            <w:rStyle w:val="Hyperlink"/>
            <w:color w:val="000000" w:themeColor="text1"/>
            <w:sz w:val="20"/>
            <w:u w:val="none"/>
          </w:rPr>
          <w:t xml:space="preserve"> </w:t>
        </w:r>
      </w:hyperlink>
      <w:r w:rsidRPr="00FD04BC">
        <w:rPr>
          <w:color w:val="000000" w:themeColor="text1"/>
          <w:sz w:val="20"/>
        </w:rPr>
        <w:t xml:space="preserve">&amp; </w:t>
      </w:r>
      <w:hyperlink r:id="rId91" w:tooltip="Rick Kellerman" w:history="1">
        <w:r w:rsidRPr="00FD04BC">
          <w:rPr>
            <w:rStyle w:val="Hyperlink"/>
            <w:color w:val="000000" w:themeColor="text1"/>
            <w:sz w:val="20"/>
            <w:u w:val="none"/>
          </w:rPr>
          <w:t>Kellerman</w:t>
        </w:r>
      </w:hyperlink>
      <w:r w:rsidRPr="00FD04BC">
        <w:rPr>
          <w:color w:val="000000" w:themeColor="text1"/>
          <w:sz w:val="20"/>
        </w:rPr>
        <w:t>, eds. Conn's Current Therapy, 2</w:t>
      </w:r>
      <w:r w:rsidRPr="00FD04BC">
        <w:rPr>
          <w:color w:val="000000" w:themeColor="text1"/>
          <w:sz w:val="20"/>
          <w:vertAlign w:val="superscript"/>
        </w:rPr>
        <w:t>nd</w:t>
      </w:r>
      <w:r w:rsidRPr="00FD04BC">
        <w:rPr>
          <w:color w:val="000000" w:themeColor="text1"/>
          <w:sz w:val="20"/>
        </w:rPr>
        <w:t xml:space="preserve"> edition, 2018.</w:t>
      </w:r>
    </w:p>
    <w:p w14:paraId="6A2BB11B" w14:textId="77777777" w:rsidR="00F07BE7" w:rsidRPr="00FD04BC" w:rsidRDefault="00F07BE7" w:rsidP="00F07BE7">
      <w:pPr>
        <w:ind w:right="-540"/>
        <w:jc w:val="both"/>
        <w:rPr>
          <w:color w:val="000000" w:themeColor="text1"/>
          <w:sz w:val="20"/>
        </w:rPr>
      </w:pPr>
    </w:p>
    <w:p w14:paraId="4810F254" w14:textId="77777777" w:rsidR="00221497" w:rsidRPr="00FD04BC" w:rsidRDefault="00F07BE7" w:rsidP="00221497">
      <w:pPr>
        <w:numPr>
          <w:ilvl w:val="0"/>
          <w:numId w:val="30"/>
        </w:numPr>
        <w:ind w:left="1800" w:right="-547" w:hanging="270"/>
        <w:jc w:val="both"/>
        <w:rPr>
          <w:rStyle w:val="vol-info"/>
          <w:color w:val="000000" w:themeColor="text1"/>
          <w:sz w:val="20"/>
          <w:lang w:val="en-GB"/>
        </w:rPr>
      </w:pPr>
      <w:r w:rsidRPr="00FD04BC">
        <w:rPr>
          <w:b/>
          <w:color w:val="000000" w:themeColor="text1"/>
          <w:sz w:val="20"/>
          <w:lang w:val="en"/>
        </w:rPr>
        <w:t xml:space="preserve">Andrew M. </w:t>
      </w:r>
      <w:hyperlink r:id="rId92" w:history="1">
        <w:r w:rsidRPr="00FD04BC">
          <w:rPr>
            <w:rStyle w:val="Hyperlink"/>
            <w:b/>
            <w:color w:val="000000" w:themeColor="text1"/>
            <w:sz w:val="20"/>
            <w:u w:val="none"/>
            <w:lang w:val="en"/>
          </w:rPr>
          <w:t>Evens</w:t>
        </w:r>
      </w:hyperlink>
      <w:r w:rsidRPr="00FD04BC">
        <w:rPr>
          <w:b/>
          <w:color w:val="000000" w:themeColor="text1"/>
          <w:sz w:val="20"/>
          <w:lang w:val="en"/>
        </w:rPr>
        <w:t xml:space="preserve"> </w:t>
      </w:r>
      <w:r w:rsidRPr="00FD04BC">
        <w:rPr>
          <w:color w:val="000000" w:themeColor="text1"/>
          <w:sz w:val="20"/>
          <w:lang w:val="en"/>
        </w:rPr>
        <w:t xml:space="preserve">(GUEST EDITOR); Hodgkin Lymphoma Today and Tomorrow; </w:t>
      </w:r>
      <w:r w:rsidRPr="00FD04BC">
        <w:rPr>
          <w:i/>
          <w:color w:val="000000" w:themeColor="text1"/>
          <w:sz w:val="20"/>
          <w:lang w:val="en"/>
        </w:rPr>
        <w:t xml:space="preserve">British Journal of </w:t>
      </w:r>
      <w:proofErr w:type="spellStart"/>
      <w:r w:rsidRPr="00FD04BC">
        <w:rPr>
          <w:i/>
          <w:color w:val="000000" w:themeColor="text1"/>
          <w:sz w:val="20"/>
          <w:lang w:val="en"/>
        </w:rPr>
        <w:t>Haematology</w:t>
      </w:r>
      <w:proofErr w:type="spellEnd"/>
      <w:r w:rsidRPr="00FD04BC">
        <w:rPr>
          <w:rStyle w:val="pissn"/>
          <w:i/>
          <w:color w:val="000000" w:themeColor="text1"/>
          <w:sz w:val="20"/>
          <w:lang w:val="en"/>
        </w:rPr>
        <w:t xml:space="preserve"> </w:t>
      </w:r>
      <w:r w:rsidRPr="00FD04BC">
        <w:rPr>
          <w:color w:val="000000" w:themeColor="text1"/>
          <w:sz w:val="20"/>
          <w:lang w:val="en-GB"/>
        </w:rPr>
        <w:t xml:space="preserve">2019; </w:t>
      </w:r>
      <w:hyperlink r:id="rId93" w:history="1">
        <w:r w:rsidRPr="00FD04BC">
          <w:rPr>
            <w:rStyle w:val="Hyperlink"/>
            <w:sz w:val="20"/>
            <w:lang w:val="en-GB"/>
          </w:rPr>
          <w:t>https://onlinelibrary.wiley.com/toc/13652141/2019/184/1</w:t>
        </w:r>
      </w:hyperlink>
      <w:r w:rsidRPr="00FD04BC">
        <w:rPr>
          <w:color w:val="000000" w:themeColor="text1"/>
          <w:sz w:val="20"/>
          <w:lang w:val="en-GB"/>
        </w:rPr>
        <w:t>;  184</w:t>
      </w:r>
      <w:r w:rsidRPr="00FD04BC">
        <w:rPr>
          <w:rStyle w:val="vol-info"/>
          <w:color w:val="000000" w:themeColor="text1"/>
          <w:sz w:val="20"/>
          <w:lang w:val="en"/>
        </w:rPr>
        <w:t>:1-112</w:t>
      </w:r>
      <w:r w:rsidR="00221497" w:rsidRPr="00FD04BC">
        <w:rPr>
          <w:rStyle w:val="vol-info"/>
          <w:color w:val="000000" w:themeColor="text1"/>
          <w:sz w:val="20"/>
          <w:lang w:val="en"/>
        </w:rPr>
        <w:t>.</w:t>
      </w:r>
    </w:p>
    <w:p w14:paraId="6023E467" w14:textId="77777777" w:rsidR="00221497" w:rsidRPr="00FD04BC" w:rsidRDefault="00221497" w:rsidP="00221497">
      <w:pPr>
        <w:ind w:right="-547"/>
        <w:jc w:val="both"/>
        <w:rPr>
          <w:color w:val="1C1D1F"/>
          <w:sz w:val="20"/>
          <w:szCs w:val="22"/>
        </w:rPr>
      </w:pPr>
    </w:p>
    <w:p w14:paraId="6EA68EDA" w14:textId="311BDF42" w:rsidR="009D7A18" w:rsidRPr="003250CE" w:rsidRDefault="00221497" w:rsidP="00221497">
      <w:pPr>
        <w:numPr>
          <w:ilvl w:val="0"/>
          <w:numId w:val="30"/>
        </w:numPr>
        <w:ind w:left="1800" w:right="-547" w:hanging="270"/>
        <w:jc w:val="both"/>
        <w:rPr>
          <w:color w:val="000000" w:themeColor="text1"/>
          <w:sz w:val="18"/>
          <w:lang w:val="en-GB"/>
        </w:rPr>
      </w:pPr>
      <w:r w:rsidRPr="00FD04BC">
        <w:rPr>
          <w:color w:val="1C1D1F"/>
          <w:sz w:val="20"/>
          <w:szCs w:val="22"/>
        </w:rPr>
        <w:t xml:space="preserve">Allen PB and </w:t>
      </w:r>
      <w:r w:rsidRPr="00FD04BC">
        <w:rPr>
          <w:b/>
          <w:color w:val="1C1D1F"/>
          <w:sz w:val="20"/>
          <w:szCs w:val="22"/>
        </w:rPr>
        <w:t>Evens AM;</w:t>
      </w:r>
      <w:r w:rsidRPr="00FD04BC">
        <w:rPr>
          <w:color w:val="1C1D1F"/>
          <w:sz w:val="20"/>
          <w:szCs w:val="22"/>
        </w:rPr>
        <w:t xml:space="preserve"> Hodgkin lymphoma; American Society of Hematology Self-Assessment Program (ASH-SAP), Seventh Edition</w:t>
      </w:r>
      <w:r w:rsidR="003250CE">
        <w:rPr>
          <w:color w:val="1C1D1F"/>
          <w:sz w:val="20"/>
          <w:szCs w:val="22"/>
        </w:rPr>
        <w:t xml:space="preserve"> 2019</w:t>
      </w:r>
      <w:r w:rsidRPr="00FD04BC">
        <w:rPr>
          <w:color w:val="1C1D1F"/>
          <w:sz w:val="20"/>
          <w:szCs w:val="22"/>
        </w:rPr>
        <w:t xml:space="preserve">; Chapter 22; </w:t>
      </w:r>
      <w:r w:rsidRPr="00FD04BC">
        <w:rPr>
          <w:bCs/>
          <w:color w:val="000000"/>
          <w:sz w:val="20"/>
          <w:szCs w:val="22"/>
        </w:rPr>
        <w:t>ISBN electronic:</w:t>
      </w:r>
      <w:r w:rsidRPr="00FD04BC">
        <w:rPr>
          <w:sz w:val="20"/>
          <w:szCs w:val="22"/>
        </w:rPr>
        <w:t xml:space="preserve"> </w:t>
      </w:r>
      <w:r w:rsidRPr="00FD04BC">
        <w:rPr>
          <w:color w:val="000000"/>
          <w:sz w:val="20"/>
          <w:szCs w:val="22"/>
        </w:rPr>
        <w:t>978-0-9789212-4-8</w:t>
      </w:r>
    </w:p>
    <w:p w14:paraId="59229DFE" w14:textId="77777777" w:rsidR="003250CE" w:rsidRDefault="003250CE" w:rsidP="003250CE">
      <w:pPr>
        <w:pStyle w:val="ListParagraph"/>
        <w:rPr>
          <w:color w:val="000000" w:themeColor="text1"/>
          <w:sz w:val="18"/>
          <w:lang w:val="en-GB"/>
        </w:rPr>
      </w:pPr>
    </w:p>
    <w:p w14:paraId="72CA287B" w14:textId="77777777" w:rsidR="007F2875" w:rsidRDefault="003250CE" w:rsidP="007F2875">
      <w:pPr>
        <w:numPr>
          <w:ilvl w:val="0"/>
          <w:numId w:val="30"/>
        </w:numPr>
        <w:ind w:left="1800" w:right="-540" w:hanging="270"/>
        <w:jc w:val="both"/>
        <w:rPr>
          <w:color w:val="000000" w:themeColor="text1"/>
          <w:sz w:val="20"/>
        </w:rPr>
      </w:pPr>
      <w:r w:rsidRPr="00FD04BC">
        <w:rPr>
          <w:b/>
          <w:color w:val="000000" w:themeColor="text1"/>
          <w:sz w:val="20"/>
        </w:rPr>
        <w:t>Andrew M. Evens</w:t>
      </w:r>
      <w:r>
        <w:rPr>
          <w:b/>
          <w:color w:val="000000" w:themeColor="text1"/>
          <w:sz w:val="20"/>
        </w:rPr>
        <w:t xml:space="preserve"> </w:t>
      </w:r>
      <w:r>
        <w:rPr>
          <w:bCs/>
          <w:color w:val="000000" w:themeColor="text1"/>
          <w:sz w:val="20"/>
        </w:rPr>
        <w:t>and Kevin A. David.</w:t>
      </w:r>
      <w:r w:rsidRPr="00FD04BC">
        <w:rPr>
          <w:color w:val="000000" w:themeColor="text1"/>
          <w:sz w:val="20"/>
        </w:rPr>
        <w:t xml:space="preserve"> Non-Hodgkin Lymphoma. Section 12, Hematology. In: </w:t>
      </w:r>
      <w:hyperlink r:id="rId94" w:tooltip="Edward Bope" w:history="1">
        <w:proofErr w:type="spellStart"/>
        <w:r w:rsidRPr="00FD04BC">
          <w:rPr>
            <w:rStyle w:val="Hyperlink"/>
            <w:color w:val="000000" w:themeColor="text1"/>
            <w:sz w:val="20"/>
            <w:u w:val="none"/>
          </w:rPr>
          <w:t>Bope</w:t>
        </w:r>
        <w:proofErr w:type="spellEnd"/>
        <w:r w:rsidRPr="00FD04BC">
          <w:rPr>
            <w:rStyle w:val="Hyperlink"/>
            <w:color w:val="000000" w:themeColor="text1"/>
            <w:sz w:val="20"/>
            <w:u w:val="none"/>
          </w:rPr>
          <w:t xml:space="preserve"> </w:t>
        </w:r>
      </w:hyperlink>
      <w:r w:rsidRPr="00FD04BC">
        <w:rPr>
          <w:color w:val="000000" w:themeColor="text1"/>
          <w:sz w:val="20"/>
        </w:rPr>
        <w:t xml:space="preserve">&amp; </w:t>
      </w:r>
      <w:hyperlink r:id="rId95" w:tooltip="Rick Kellerman" w:history="1">
        <w:r w:rsidRPr="00FD04BC">
          <w:rPr>
            <w:rStyle w:val="Hyperlink"/>
            <w:color w:val="000000" w:themeColor="text1"/>
            <w:sz w:val="20"/>
            <w:u w:val="none"/>
          </w:rPr>
          <w:t>Kellerman</w:t>
        </w:r>
      </w:hyperlink>
      <w:r w:rsidRPr="00FD04BC">
        <w:rPr>
          <w:color w:val="000000" w:themeColor="text1"/>
          <w:sz w:val="20"/>
        </w:rPr>
        <w:t xml:space="preserve">, eds. Conn's Current Therapy, </w:t>
      </w:r>
      <w:r>
        <w:rPr>
          <w:color w:val="000000" w:themeColor="text1"/>
          <w:sz w:val="20"/>
        </w:rPr>
        <w:t>e-book, 2020.</w:t>
      </w:r>
    </w:p>
    <w:p w14:paraId="507FF397" w14:textId="77777777" w:rsidR="007F2875" w:rsidRDefault="007F2875" w:rsidP="007F2875">
      <w:pPr>
        <w:pStyle w:val="ListParagraph"/>
        <w:rPr>
          <w:color w:val="000000" w:themeColor="text1"/>
          <w:sz w:val="20"/>
        </w:rPr>
      </w:pPr>
    </w:p>
    <w:p w14:paraId="0B4BAA25" w14:textId="270A1726" w:rsidR="007F2875" w:rsidRDefault="007F2875" w:rsidP="007F2875">
      <w:pPr>
        <w:numPr>
          <w:ilvl w:val="0"/>
          <w:numId w:val="30"/>
        </w:numPr>
        <w:ind w:left="1800" w:right="-540" w:hanging="270"/>
        <w:jc w:val="both"/>
        <w:rPr>
          <w:color w:val="000000" w:themeColor="text1"/>
          <w:sz w:val="20"/>
        </w:rPr>
      </w:pPr>
      <w:r w:rsidRPr="007F2875">
        <w:rPr>
          <w:color w:val="000000" w:themeColor="text1"/>
          <w:sz w:val="20"/>
        </w:rPr>
        <w:t xml:space="preserve">Susan K. Parsons, Joshua T. Cohen, </w:t>
      </w:r>
      <w:r w:rsidRPr="007F2875">
        <w:rPr>
          <w:b/>
          <w:bCs/>
          <w:color w:val="000000" w:themeColor="text1"/>
          <w:sz w:val="20"/>
        </w:rPr>
        <w:t>Andrew M. Evens.</w:t>
      </w:r>
      <w:r w:rsidRPr="007F2875">
        <w:rPr>
          <w:color w:val="000000" w:themeColor="text1"/>
          <w:sz w:val="20"/>
        </w:rPr>
        <w:t> Optimizing Decision Making in Hodgkin Lymphoma</w:t>
      </w:r>
      <w:r>
        <w:rPr>
          <w:color w:val="000000" w:themeColor="text1"/>
          <w:sz w:val="20"/>
        </w:rPr>
        <w:t>;</w:t>
      </w:r>
      <w:r w:rsidRPr="007F2875">
        <w:rPr>
          <w:color w:val="000000" w:themeColor="text1"/>
          <w:sz w:val="20"/>
        </w:rPr>
        <w:t xml:space="preserve"> </w:t>
      </w:r>
      <w:r>
        <w:rPr>
          <w:color w:val="000000" w:themeColor="text1"/>
          <w:sz w:val="20"/>
        </w:rPr>
        <w:t>p</w:t>
      </w:r>
      <w:r w:rsidRPr="007F2875">
        <w:rPr>
          <w:color w:val="000000" w:themeColor="text1"/>
          <w:sz w:val="20"/>
        </w:rPr>
        <w:t xml:space="preserve">ages 249-264. In: </w:t>
      </w:r>
      <w:proofErr w:type="spellStart"/>
      <w:r w:rsidRPr="007F2875">
        <w:rPr>
          <w:color w:val="000000" w:themeColor="text1"/>
          <w:sz w:val="20"/>
        </w:rPr>
        <w:t>Engert</w:t>
      </w:r>
      <w:proofErr w:type="spellEnd"/>
      <w:r w:rsidRPr="007F2875">
        <w:rPr>
          <w:color w:val="000000" w:themeColor="text1"/>
          <w:sz w:val="20"/>
        </w:rPr>
        <w:t xml:space="preserve"> and Younes, eds. Hodgkin Lymphoma A Comprehensive Overview. Springer. ISSN 2197-9766 ISSN 2197-9774 (electronic) Hematologic Malignancies</w:t>
      </w:r>
      <w:r w:rsidR="00CF6C53">
        <w:rPr>
          <w:color w:val="000000" w:themeColor="text1"/>
          <w:sz w:val="20"/>
        </w:rPr>
        <w:t>, 2020.</w:t>
      </w:r>
    </w:p>
    <w:p w14:paraId="70CAF646" w14:textId="77777777" w:rsidR="007F2875" w:rsidRDefault="007F2875" w:rsidP="007F2875">
      <w:pPr>
        <w:pStyle w:val="ListParagraph"/>
        <w:rPr>
          <w:color w:val="000000" w:themeColor="text1"/>
          <w:sz w:val="20"/>
        </w:rPr>
      </w:pPr>
    </w:p>
    <w:p w14:paraId="0112A8A6" w14:textId="483124EA" w:rsidR="007F2875" w:rsidRDefault="007F2875" w:rsidP="007F2875">
      <w:pPr>
        <w:numPr>
          <w:ilvl w:val="0"/>
          <w:numId w:val="30"/>
        </w:numPr>
        <w:ind w:left="1800" w:right="-540" w:hanging="270"/>
        <w:jc w:val="both"/>
        <w:rPr>
          <w:color w:val="000000" w:themeColor="text1"/>
          <w:sz w:val="20"/>
        </w:rPr>
      </w:pPr>
      <w:r w:rsidRPr="007F2875">
        <w:rPr>
          <w:color w:val="000000" w:themeColor="text1"/>
          <w:sz w:val="20"/>
        </w:rPr>
        <w:t xml:space="preserve">Boris </w:t>
      </w:r>
      <w:proofErr w:type="spellStart"/>
      <w:r w:rsidRPr="007F2875">
        <w:rPr>
          <w:color w:val="000000" w:themeColor="text1"/>
          <w:sz w:val="20"/>
        </w:rPr>
        <w:t>Böll</w:t>
      </w:r>
      <w:proofErr w:type="spellEnd"/>
      <w:r w:rsidRPr="007F2875">
        <w:rPr>
          <w:color w:val="000000" w:themeColor="text1"/>
          <w:sz w:val="20"/>
        </w:rPr>
        <w:t xml:space="preserve">, </w:t>
      </w:r>
      <w:r w:rsidRPr="007F2875">
        <w:rPr>
          <w:b/>
          <w:bCs/>
          <w:color w:val="000000" w:themeColor="text1"/>
          <w:sz w:val="20"/>
        </w:rPr>
        <w:t>Andrew M. Evens.</w:t>
      </w:r>
      <w:r>
        <w:rPr>
          <w:color w:val="000000" w:themeColor="text1"/>
          <w:sz w:val="20"/>
        </w:rPr>
        <w:t xml:space="preserve"> </w:t>
      </w:r>
      <w:r w:rsidRPr="007F2875">
        <w:rPr>
          <w:color w:val="000000" w:themeColor="text1"/>
          <w:sz w:val="20"/>
        </w:rPr>
        <w:t>The Management of Older Patients with Hodgkin Lymphoma</w:t>
      </w:r>
      <w:r>
        <w:rPr>
          <w:color w:val="000000" w:themeColor="text1"/>
          <w:sz w:val="20"/>
        </w:rPr>
        <w:t>; p</w:t>
      </w:r>
      <w:r w:rsidRPr="007F2875">
        <w:rPr>
          <w:color w:val="000000" w:themeColor="text1"/>
          <w:sz w:val="20"/>
        </w:rPr>
        <w:t>ages 297-315</w:t>
      </w:r>
      <w:r>
        <w:rPr>
          <w:color w:val="000000" w:themeColor="text1"/>
          <w:sz w:val="20"/>
        </w:rPr>
        <w:t xml:space="preserve">. </w:t>
      </w:r>
      <w:r w:rsidRPr="007F2875">
        <w:rPr>
          <w:color w:val="000000" w:themeColor="text1"/>
          <w:sz w:val="20"/>
        </w:rPr>
        <w:t xml:space="preserve">In: </w:t>
      </w:r>
      <w:proofErr w:type="spellStart"/>
      <w:r w:rsidRPr="007F2875">
        <w:rPr>
          <w:color w:val="000000" w:themeColor="text1"/>
          <w:sz w:val="20"/>
        </w:rPr>
        <w:t>Engert</w:t>
      </w:r>
      <w:proofErr w:type="spellEnd"/>
      <w:r w:rsidRPr="007F2875">
        <w:rPr>
          <w:color w:val="000000" w:themeColor="text1"/>
          <w:sz w:val="20"/>
        </w:rPr>
        <w:t xml:space="preserve"> and Younes, eds. Hodgkin Lymphoma A Comprehensive Overview. Springer. ISSN 2197-9766 ISSN 2197-9774 (electronic) Hematologic Malignancies</w:t>
      </w:r>
      <w:r w:rsidR="00CF6C53">
        <w:rPr>
          <w:color w:val="000000" w:themeColor="text1"/>
          <w:sz w:val="20"/>
        </w:rPr>
        <w:t>, 2020.</w:t>
      </w:r>
    </w:p>
    <w:p w14:paraId="6B4C7310" w14:textId="77777777" w:rsidR="00711157" w:rsidRDefault="00711157" w:rsidP="00711157">
      <w:pPr>
        <w:pStyle w:val="ListParagraph"/>
        <w:rPr>
          <w:color w:val="000000" w:themeColor="text1"/>
          <w:sz w:val="20"/>
        </w:rPr>
      </w:pPr>
    </w:p>
    <w:p w14:paraId="6EE70C45" w14:textId="1A5637D5" w:rsidR="00711157" w:rsidRDefault="00711157" w:rsidP="00711157">
      <w:pPr>
        <w:numPr>
          <w:ilvl w:val="0"/>
          <w:numId w:val="30"/>
        </w:numPr>
        <w:ind w:left="1800" w:right="-540" w:hanging="270"/>
        <w:jc w:val="both"/>
        <w:rPr>
          <w:color w:val="000000" w:themeColor="text1"/>
          <w:sz w:val="20"/>
        </w:rPr>
      </w:pPr>
      <w:r>
        <w:rPr>
          <w:bCs/>
          <w:color w:val="000000" w:themeColor="text1"/>
          <w:sz w:val="20"/>
        </w:rPr>
        <w:t xml:space="preserve">Kevin A. David and </w:t>
      </w:r>
      <w:r w:rsidRPr="00FD04BC">
        <w:rPr>
          <w:b/>
          <w:color w:val="000000" w:themeColor="text1"/>
          <w:sz w:val="20"/>
        </w:rPr>
        <w:t>Andrew M. Evens</w:t>
      </w:r>
      <w:r>
        <w:rPr>
          <w:bCs/>
          <w:color w:val="000000" w:themeColor="text1"/>
          <w:sz w:val="20"/>
        </w:rPr>
        <w:t>.</w:t>
      </w:r>
      <w:r w:rsidRPr="00FD04BC">
        <w:rPr>
          <w:color w:val="000000" w:themeColor="text1"/>
          <w:sz w:val="20"/>
        </w:rPr>
        <w:t xml:space="preserve"> Non-Hodgkin Lymphoma. Section </w:t>
      </w:r>
      <w:r>
        <w:rPr>
          <w:color w:val="000000" w:themeColor="text1"/>
          <w:sz w:val="20"/>
        </w:rPr>
        <w:t>95</w:t>
      </w:r>
      <w:r w:rsidRPr="00FD04BC">
        <w:rPr>
          <w:color w:val="000000" w:themeColor="text1"/>
          <w:sz w:val="20"/>
        </w:rPr>
        <w:t xml:space="preserve">, Hematology. In: </w:t>
      </w:r>
      <w:hyperlink r:id="rId96" w:tooltip="Edward Bope" w:history="1">
        <w:proofErr w:type="spellStart"/>
        <w:r w:rsidRPr="00FD04BC">
          <w:rPr>
            <w:rStyle w:val="Hyperlink"/>
            <w:color w:val="000000" w:themeColor="text1"/>
            <w:sz w:val="20"/>
            <w:u w:val="none"/>
          </w:rPr>
          <w:t>Bope</w:t>
        </w:r>
        <w:proofErr w:type="spellEnd"/>
        <w:r w:rsidRPr="00FD04BC">
          <w:rPr>
            <w:rStyle w:val="Hyperlink"/>
            <w:color w:val="000000" w:themeColor="text1"/>
            <w:sz w:val="20"/>
            <w:u w:val="none"/>
          </w:rPr>
          <w:t xml:space="preserve"> </w:t>
        </w:r>
      </w:hyperlink>
      <w:r w:rsidRPr="00FD04BC">
        <w:rPr>
          <w:color w:val="000000" w:themeColor="text1"/>
          <w:sz w:val="20"/>
        </w:rPr>
        <w:t xml:space="preserve">&amp; </w:t>
      </w:r>
      <w:hyperlink r:id="rId97" w:tooltip="Rick Kellerman" w:history="1">
        <w:r w:rsidRPr="00FD04BC">
          <w:rPr>
            <w:rStyle w:val="Hyperlink"/>
            <w:color w:val="000000" w:themeColor="text1"/>
            <w:sz w:val="20"/>
            <w:u w:val="none"/>
          </w:rPr>
          <w:t>Kellerman</w:t>
        </w:r>
      </w:hyperlink>
      <w:r w:rsidRPr="00FD04BC">
        <w:rPr>
          <w:color w:val="000000" w:themeColor="text1"/>
          <w:sz w:val="20"/>
        </w:rPr>
        <w:t xml:space="preserve">, eds. Conn's Current Therapy, </w:t>
      </w:r>
      <w:r>
        <w:rPr>
          <w:color w:val="000000" w:themeColor="text1"/>
          <w:sz w:val="20"/>
        </w:rPr>
        <w:t>1</w:t>
      </w:r>
      <w:r w:rsidRPr="00711157">
        <w:rPr>
          <w:color w:val="000000" w:themeColor="text1"/>
          <w:sz w:val="20"/>
          <w:vertAlign w:val="superscript"/>
        </w:rPr>
        <w:t>st</w:t>
      </w:r>
      <w:r>
        <w:rPr>
          <w:color w:val="000000" w:themeColor="text1"/>
          <w:sz w:val="20"/>
        </w:rPr>
        <w:t xml:space="preserve"> edition, 2021.</w:t>
      </w:r>
    </w:p>
    <w:p w14:paraId="20620452" w14:textId="77777777" w:rsidR="00711157" w:rsidRPr="007F2875" w:rsidRDefault="00711157" w:rsidP="00711157">
      <w:pPr>
        <w:ind w:right="-540"/>
        <w:jc w:val="both"/>
        <w:rPr>
          <w:color w:val="000000" w:themeColor="text1"/>
          <w:sz w:val="20"/>
        </w:rPr>
      </w:pPr>
    </w:p>
    <w:p w14:paraId="0F93EBD8" w14:textId="77777777" w:rsidR="008B4279" w:rsidRPr="00FD04BC" w:rsidRDefault="008B4279" w:rsidP="009D7A18">
      <w:pPr>
        <w:pStyle w:val="MediumGrid21"/>
        <w:rPr>
          <w:rFonts w:ascii="Times New Roman" w:hAnsi="Times New Roman"/>
          <w:color w:val="000000" w:themeColor="text1"/>
          <w:sz w:val="20"/>
          <w:szCs w:val="20"/>
        </w:rPr>
      </w:pPr>
    </w:p>
    <w:p w14:paraId="06C32228" w14:textId="77777777" w:rsidR="009D7A18" w:rsidRPr="00FD04BC" w:rsidRDefault="009D7A18" w:rsidP="009D7A18">
      <w:pPr>
        <w:pStyle w:val="MediumGrid21"/>
        <w:ind w:left="720"/>
        <w:rPr>
          <w:rFonts w:ascii="Times New Roman" w:hAnsi="Times New Roman"/>
          <w:color w:val="000000" w:themeColor="text1"/>
          <w:sz w:val="20"/>
          <w:szCs w:val="20"/>
        </w:rPr>
      </w:pPr>
      <w:r w:rsidRPr="00FD04BC">
        <w:rPr>
          <w:rFonts w:ascii="Times New Roman" w:hAnsi="Times New Roman"/>
          <w:color w:val="000000" w:themeColor="text1"/>
          <w:sz w:val="20"/>
          <w:szCs w:val="20"/>
        </w:rPr>
        <w:t>C. Patents Held</w:t>
      </w:r>
    </w:p>
    <w:p w14:paraId="07020DCF" w14:textId="77777777" w:rsidR="001C5AFF" w:rsidRPr="00FD04BC" w:rsidRDefault="001C5AFF" w:rsidP="001C5AFF">
      <w:pPr>
        <w:jc w:val="both"/>
        <w:rPr>
          <w:color w:val="000000" w:themeColor="text1"/>
          <w:sz w:val="20"/>
        </w:rPr>
      </w:pPr>
    </w:p>
    <w:p w14:paraId="74D8774B" w14:textId="2FAD2B6D" w:rsidR="00B73DC5" w:rsidRPr="00FD04BC" w:rsidRDefault="00B73DC5" w:rsidP="00B65495">
      <w:pPr>
        <w:pStyle w:val="MediumGrid21"/>
        <w:ind w:left="1440" w:right="-630"/>
        <w:rPr>
          <w:rFonts w:ascii="Times New Roman" w:hAnsi="Times New Roman"/>
          <w:color w:val="000000" w:themeColor="text1"/>
          <w:sz w:val="20"/>
          <w:szCs w:val="20"/>
        </w:rPr>
      </w:pPr>
      <w:r w:rsidRPr="00FD04BC">
        <w:rPr>
          <w:rFonts w:ascii="Times New Roman" w:hAnsi="Times New Roman"/>
          <w:color w:val="000000" w:themeColor="text1"/>
          <w:sz w:val="20"/>
        </w:rPr>
        <w:t xml:space="preserve">1. Methods for Diagnosing and Treating B Cell Lymphomas, </w:t>
      </w:r>
      <w:r w:rsidR="001C5AFF" w:rsidRPr="00FD04BC">
        <w:rPr>
          <w:rFonts w:ascii="Times New Roman" w:hAnsi="Times New Roman"/>
          <w:color w:val="000000" w:themeColor="text1"/>
          <w:sz w:val="20"/>
        </w:rPr>
        <w:t xml:space="preserve">U.S. Serial No. 62/448,229. </w:t>
      </w:r>
      <w:r w:rsidRPr="00FD04BC">
        <w:rPr>
          <w:rFonts w:ascii="Times New Roman" w:hAnsi="Times New Roman"/>
          <w:color w:val="000000" w:themeColor="text1"/>
          <w:sz w:val="20"/>
          <w:szCs w:val="20"/>
        </w:rPr>
        <w:t>Date of Issue</w:t>
      </w:r>
      <w:r w:rsidR="00B65495" w:rsidRPr="00FD04BC">
        <w:rPr>
          <w:rFonts w:ascii="Times New Roman" w:hAnsi="Times New Roman"/>
          <w:color w:val="000000" w:themeColor="text1"/>
          <w:sz w:val="20"/>
          <w:szCs w:val="20"/>
        </w:rPr>
        <w:t>: January 18, 2016;</w:t>
      </w:r>
      <w:r w:rsidRPr="00FD04BC">
        <w:rPr>
          <w:rFonts w:ascii="Times New Roman" w:hAnsi="Times New Roman"/>
          <w:color w:val="000000" w:themeColor="text1"/>
          <w:sz w:val="20"/>
          <w:szCs w:val="20"/>
        </w:rPr>
        <w:t xml:space="preserve"> Inventors</w:t>
      </w:r>
      <w:r w:rsidR="00B65495" w:rsidRPr="00FD04BC">
        <w:rPr>
          <w:rFonts w:ascii="Times New Roman" w:hAnsi="Times New Roman"/>
          <w:color w:val="000000" w:themeColor="text1"/>
          <w:sz w:val="20"/>
          <w:szCs w:val="20"/>
        </w:rPr>
        <w:t>: Dr. Andrew M. Evens and Dr. Afshin Beheshti</w:t>
      </w:r>
    </w:p>
    <w:p w14:paraId="2F6561D2" w14:textId="77777777" w:rsidR="001C5AFF" w:rsidRPr="00FD04BC" w:rsidRDefault="001C5AFF" w:rsidP="00B73DC5">
      <w:pPr>
        <w:ind w:right="-630"/>
        <w:jc w:val="both"/>
        <w:rPr>
          <w:color w:val="000000" w:themeColor="text1"/>
          <w:sz w:val="20"/>
        </w:rPr>
      </w:pPr>
    </w:p>
    <w:p w14:paraId="462365D5" w14:textId="2167BCE8" w:rsidR="00B65495" w:rsidRPr="00FD04BC" w:rsidRDefault="00B65495" w:rsidP="00B65495">
      <w:pPr>
        <w:ind w:left="1440" w:right="-630"/>
        <w:jc w:val="both"/>
        <w:rPr>
          <w:color w:val="000000" w:themeColor="text1"/>
          <w:sz w:val="20"/>
        </w:rPr>
      </w:pPr>
      <w:r w:rsidRPr="00FD04BC">
        <w:rPr>
          <w:color w:val="000000" w:themeColor="text1"/>
          <w:sz w:val="20"/>
        </w:rPr>
        <w:t xml:space="preserve">Shorted description: The invention provides methods for diagnosing or detecting an increased likelihood of development of cancer (e.g., B cell lymphoma) in a subject (e.g., a human patient).  The methods can also be used to monitor the progression of cancer, and to monitor the progress of treatment.  The methods of the invention involve detecting the level of one or more miRNAs in a sample (e.g., a blood sample) from a subject, such as a human subject. Also included in the invention are methods for preventing or treating cancer (e.g., B cell lymphoma in a subject (e.g., a human patient)). </w:t>
      </w:r>
    </w:p>
    <w:p w14:paraId="5F668C94" w14:textId="7E16A776" w:rsidR="001C5AFF" w:rsidRPr="00FD04BC" w:rsidRDefault="001C5AFF" w:rsidP="009D7A18">
      <w:pPr>
        <w:pStyle w:val="MediumGrid21"/>
        <w:rPr>
          <w:rFonts w:ascii="Times New Roman" w:hAnsi="Times New Roman"/>
          <w:color w:val="000000" w:themeColor="text1"/>
          <w:sz w:val="20"/>
          <w:szCs w:val="20"/>
        </w:rPr>
      </w:pPr>
    </w:p>
    <w:p w14:paraId="7C2BFB0E" w14:textId="77777777" w:rsidR="009D7A18" w:rsidRPr="00FD04BC" w:rsidRDefault="009D7A18" w:rsidP="009D7A18">
      <w:pPr>
        <w:pStyle w:val="MediumGrid21"/>
        <w:ind w:left="1080" w:hanging="360"/>
        <w:rPr>
          <w:rFonts w:ascii="Times New Roman" w:hAnsi="Times New Roman"/>
          <w:color w:val="000000" w:themeColor="text1"/>
          <w:sz w:val="20"/>
          <w:szCs w:val="20"/>
        </w:rPr>
      </w:pPr>
      <w:r w:rsidRPr="00FD04BC">
        <w:rPr>
          <w:rFonts w:ascii="Times New Roman" w:hAnsi="Times New Roman"/>
          <w:color w:val="000000" w:themeColor="text1"/>
          <w:sz w:val="20"/>
          <w:szCs w:val="20"/>
        </w:rPr>
        <w:t>D. Other Articles (Reviews, Editorials, etc.) In Journals; Chapters; Books; other Professional Communications</w:t>
      </w:r>
    </w:p>
    <w:p w14:paraId="6710286C" w14:textId="77777777" w:rsidR="00653821" w:rsidRPr="00FD04BC" w:rsidRDefault="00653821" w:rsidP="00B645EB">
      <w:pPr>
        <w:tabs>
          <w:tab w:val="left" w:pos="1710"/>
          <w:tab w:val="left" w:pos="2250"/>
        </w:tabs>
        <w:ind w:right="-540"/>
        <w:jc w:val="both"/>
        <w:rPr>
          <w:color w:val="000000" w:themeColor="text1"/>
          <w:sz w:val="20"/>
        </w:rPr>
      </w:pPr>
    </w:p>
    <w:p w14:paraId="71EBB4F6" w14:textId="77777777" w:rsidR="00EF2387" w:rsidRPr="00FD04BC" w:rsidRDefault="00EF2387" w:rsidP="00653821">
      <w:pPr>
        <w:numPr>
          <w:ilvl w:val="0"/>
          <w:numId w:val="11"/>
        </w:numPr>
        <w:tabs>
          <w:tab w:val="clear" w:pos="360"/>
          <w:tab w:val="left" w:pos="1710"/>
          <w:tab w:val="num" w:pos="2160"/>
          <w:tab w:val="left" w:pos="2250"/>
        </w:tabs>
        <w:ind w:left="1710" w:right="-540" w:hanging="270"/>
        <w:jc w:val="both"/>
        <w:rPr>
          <w:color w:val="000000" w:themeColor="text1"/>
          <w:sz w:val="20"/>
        </w:rPr>
      </w:pP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Lestingi</w:t>
      </w:r>
      <w:proofErr w:type="spellEnd"/>
      <w:r w:rsidRPr="00FD04BC">
        <w:rPr>
          <w:color w:val="000000" w:themeColor="text1"/>
          <w:sz w:val="20"/>
        </w:rPr>
        <w:t xml:space="preserve"> TM, Bitran JD.  Intermittent androgen suppression as a treatment for prostate cancer: A Review. </w:t>
      </w:r>
      <w:r w:rsidRPr="00FD04BC">
        <w:rPr>
          <w:i/>
          <w:color w:val="000000" w:themeColor="text1"/>
          <w:sz w:val="20"/>
        </w:rPr>
        <w:t xml:space="preserve"> The Oncologist.  </w:t>
      </w:r>
      <w:r w:rsidRPr="00FD04BC">
        <w:rPr>
          <w:color w:val="000000" w:themeColor="text1"/>
          <w:sz w:val="20"/>
        </w:rPr>
        <w:t>1998; 3:419-423. Peer-reviewed. PMID: 10388133</w:t>
      </w:r>
    </w:p>
    <w:p w14:paraId="7A8A39A0" w14:textId="77777777" w:rsidR="00EF2387" w:rsidRPr="00FD04BC" w:rsidRDefault="00EF2387" w:rsidP="00EF2387">
      <w:pPr>
        <w:tabs>
          <w:tab w:val="num" w:pos="720"/>
          <w:tab w:val="left" w:pos="2070"/>
        </w:tabs>
        <w:ind w:left="1710" w:right="-540" w:hanging="270"/>
        <w:jc w:val="both"/>
        <w:rPr>
          <w:color w:val="000000" w:themeColor="text1"/>
          <w:sz w:val="20"/>
        </w:rPr>
      </w:pPr>
    </w:p>
    <w:p w14:paraId="23D19D7F" w14:textId="77777777" w:rsidR="00EF2387" w:rsidRPr="00FD04BC" w:rsidRDefault="00EF2387" w:rsidP="00EF2387">
      <w:pPr>
        <w:numPr>
          <w:ilvl w:val="0"/>
          <w:numId w:val="11"/>
        </w:numPr>
        <w:tabs>
          <w:tab w:val="clear" w:pos="360"/>
          <w:tab w:val="num" w:pos="720"/>
          <w:tab w:val="left" w:pos="2070"/>
        </w:tabs>
        <w:ind w:left="1710" w:right="-540" w:hanging="270"/>
        <w:jc w:val="both"/>
        <w:rPr>
          <w:color w:val="000000" w:themeColor="text1"/>
          <w:sz w:val="20"/>
        </w:rPr>
      </w:pPr>
      <w:r w:rsidRPr="00FD04BC">
        <w:rPr>
          <w:b/>
          <w:color w:val="000000" w:themeColor="text1"/>
          <w:sz w:val="20"/>
        </w:rPr>
        <w:t>Evens AM</w:t>
      </w:r>
      <w:r w:rsidRPr="00FD04BC">
        <w:rPr>
          <w:color w:val="000000" w:themeColor="text1"/>
          <w:sz w:val="20"/>
        </w:rPr>
        <w:t xml:space="preserve"> and Gordon LI.  Burkitt’s and Burkitt-like lymphoma.  </w:t>
      </w:r>
      <w:r w:rsidRPr="00FD04BC">
        <w:rPr>
          <w:i/>
          <w:color w:val="000000" w:themeColor="text1"/>
          <w:sz w:val="20"/>
        </w:rPr>
        <w:t>Current Treatment Options in Oncology</w:t>
      </w:r>
      <w:r w:rsidRPr="00FD04BC">
        <w:rPr>
          <w:color w:val="000000" w:themeColor="text1"/>
          <w:sz w:val="20"/>
        </w:rPr>
        <w:t>.  2002; 3:291- 305.  Invited and peer-reviewed. PMID: 12074766</w:t>
      </w:r>
    </w:p>
    <w:p w14:paraId="3B93DA0B" w14:textId="77777777" w:rsidR="00EF2387" w:rsidRPr="00FD04BC" w:rsidRDefault="00EF2387" w:rsidP="00EF2387">
      <w:pPr>
        <w:tabs>
          <w:tab w:val="num" w:pos="720"/>
          <w:tab w:val="left" w:pos="2070"/>
        </w:tabs>
        <w:ind w:left="1710" w:right="-540" w:hanging="270"/>
        <w:jc w:val="both"/>
        <w:rPr>
          <w:color w:val="000000" w:themeColor="text1"/>
          <w:sz w:val="20"/>
        </w:rPr>
      </w:pPr>
    </w:p>
    <w:p w14:paraId="3220A7B9" w14:textId="5634EEAD" w:rsidR="00EF2387" w:rsidRPr="00FD04BC" w:rsidRDefault="00EF2387" w:rsidP="00EF2387">
      <w:pPr>
        <w:numPr>
          <w:ilvl w:val="0"/>
          <w:numId w:val="11"/>
        </w:numPr>
        <w:tabs>
          <w:tab w:val="clear" w:pos="360"/>
          <w:tab w:val="num" w:pos="720"/>
          <w:tab w:val="left" w:pos="2070"/>
        </w:tabs>
        <w:ind w:left="1710" w:right="-540" w:hanging="270"/>
        <w:jc w:val="both"/>
        <w:rPr>
          <w:color w:val="000000" w:themeColor="text1"/>
          <w:sz w:val="20"/>
        </w:rPr>
      </w:pPr>
      <w:r w:rsidRPr="00FD04BC">
        <w:rPr>
          <w:b/>
          <w:color w:val="000000" w:themeColor="text1"/>
          <w:sz w:val="20"/>
          <w:lang w:val="de-DE"/>
        </w:rPr>
        <w:t>Evens AM</w:t>
      </w:r>
      <w:r w:rsidRPr="00FD04BC">
        <w:rPr>
          <w:color w:val="000000" w:themeColor="text1"/>
          <w:sz w:val="20"/>
          <w:lang w:val="de-DE"/>
        </w:rPr>
        <w:t xml:space="preserve"> </w:t>
      </w:r>
      <w:proofErr w:type="spellStart"/>
      <w:r w:rsidRPr="00FD04BC">
        <w:rPr>
          <w:color w:val="000000" w:themeColor="text1"/>
          <w:sz w:val="20"/>
          <w:lang w:val="de-DE"/>
        </w:rPr>
        <w:t>and</w:t>
      </w:r>
      <w:proofErr w:type="spellEnd"/>
      <w:r w:rsidRPr="00FD04BC">
        <w:rPr>
          <w:color w:val="000000" w:themeColor="text1"/>
          <w:sz w:val="20"/>
          <w:lang w:val="de-DE"/>
        </w:rPr>
        <w:t xml:space="preserve"> Gartenhaus RB.  </w:t>
      </w:r>
      <w:r w:rsidRPr="00FD04BC">
        <w:rPr>
          <w:color w:val="000000" w:themeColor="text1"/>
          <w:sz w:val="20"/>
        </w:rPr>
        <w:t>Molecular etiology of mature T-cell non-</w:t>
      </w:r>
      <w:proofErr w:type="spellStart"/>
      <w:r w:rsidRPr="00FD04BC">
        <w:rPr>
          <w:color w:val="000000" w:themeColor="text1"/>
          <w:sz w:val="20"/>
        </w:rPr>
        <w:t>hodgkin’s</w:t>
      </w:r>
      <w:proofErr w:type="spellEnd"/>
      <w:r w:rsidRPr="00FD04BC">
        <w:rPr>
          <w:color w:val="000000" w:themeColor="text1"/>
          <w:sz w:val="20"/>
        </w:rPr>
        <w:t xml:space="preserve"> lymphoma.  </w:t>
      </w:r>
      <w:r w:rsidRPr="00FD04BC">
        <w:rPr>
          <w:i/>
          <w:color w:val="000000" w:themeColor="text1"/>
          <w:sz w:val="20"/>
        </w:rPr>
        <w:t>Frontiers in Bioscience.</w:t>
      </w:r>
      <w:r w:rsidRPr="00FD04BC">
        <w:rPr>
          <w:color w:val="000000" w:themeColor="text1"/>
          <w:sz w:val="20"/>
        </w:rPr>
        <w:t xml:space="preserve">  2003; 8:156-175.  </w:t>
      </w:r>
      <w:r w:rsidR="00FC0F3B" w:rsidRPr="00FD04BC">
        <w:rPr>
          <w:color w:val="000000" w:themeColor="text1"/>
          <w:sz w:val="20"/>
        </w:rPr>
        <w:t xml:space="preserve"> </w:t>
      </w:r>
      <w:r w:rsidRPr="00FD04BC">
        <w:rPr>
          <w:color w:val="000000" w:themeColor="text1"/>
          <w:sz w:val="20"/>
        </w:rPr>
        <w:t xml:space="preserve"> PMID: 12456315</w:t>
      </w:r>
    </w:p>
    <w:p w14:paraId="29CF21E0" w14:textId="77777777" w:rsidR="00EF2387" w:rsidRPr="00FD04BC" w:rsidRDefault="00EF2387" w:rsidP="00EF2387">
      <w:pPr>
        <w:tabs>
          <w:tab w:val="num" w:pos="720"/>
          <w:tab w:val="left" w:pos="2070"/>
        </w:tabs>
        <w:ind w:left="1710" w:right="-540" w:hanging="270"/>
        <w:jc w:val="both"/>
        <w:rPr>
          <w:color w:val="000000" w:themeColor="text1"/>
          <w:sz w:val="20"/>
        </w:rPr>
      </w:pPr>
    </w:p>
    <w:p w14:paraId="0A5354A9" w14:textId="0EF45CF7" w:rsidR="00653821" w:rsidRPr="00FD04BC" w:rsidRDefault="00653821" w:rsidP="00653821">
      <w:pPr>
        <w:numPr>
          <w:ilvl w:val="0"/>
          <w:numId w:val="11"/>
        </w:numPr>
        <w:tabs>
          <w:tab w:val="clear" w:pos="360"/>
          <w:tab w:val="left" w:pos="1800"/>
          <w:tab w:val="num" w:pos="2160"/>
          <w:tab w:val="left" w:pos="2250"/>
        </w:tabs>
        <w:ind w:left="1710" w:right="-540" w:hanging="270"/>
        <w:jc w:val="both"/>
        <w:rPr>
          <w:color w:val="000000" w:themeColor="text1"/>
          <w:sz w:val="20"/>
        </w:rPr>
      </w:pPr>
      <w:r w:rsidRPr="00FD04BC">
        <w:rPr>
          <w:b/>
          <w:color w:val="000000" w:themeColor="text1"/>
          <w:sz w:val="20"/>
        </w:rPr>
        <w:lastRenderedPageBreak/>
        <w:t>Evens AM</w:t>
      </w:r>
      <w:r w:rsidRPr="00FD04BC">
        <w:rPr>
          <w:color w:val="000000" w:themeColor="text1"/>
          <w:sz w:val="20"/>
        </w:rPr>
        <w:t xml:space="preserve"> and Gordon LI.  Radioimmunotherapy in non-</w:t>
      </w:r>
      <w:proofErr w:type="spellStart"/>
      <w:r w:rsidRPr="00FD04BC">
        <w:rPr>
          <w:color w:val="000000" w:themeColor="text1"/>
          <w:sz w:val="20"/>
        </w:rPr>
        <w:t>hodgkin’s</w:t>
      </w:r>
      <w:proofErr w:type="spellEnd"/>
      <w:r w:rsidRPr="00FD04BC">
        <w:rPr>
          <w:color w:val="000000" w:themeColor="text1"/>
          <w:sz w:val="20"/>
        </w:rPr>
        <w:t xml:space="preserve"> lymphoma:  the </w:t>
      </w:r>
      <w:proofErr w:type="spellStart"/>
      <w:r w:rsidRPr="00FD04BC">
        <w:rPr>
          <w:color w:val="000000" w:themeColor="text1"/>
          <w:sz w:val="20"/>
        </w:rPr>
        <w:t>zevalin</w:t>
      </w:r>
      <w:proofErr w:type="spellEnd"/>
      <w:r w:rsidRPr="00FD04BC">
        <w:rPr>
          <w:color w:val="000000" w:themeColor="text1"/>
          <w:sz w:val="20"/>
        </w:rPr>
        <w:t xml:space="preserve"> trials and beyond.  </w:t>
      </w:r>
      <w:r w:rsidRPr="00FD04BC">
        <w:rPr>
          <w:i/>
          <w:color w:val="000000" w:themeColor="text1"/>
          <w:sz w:val="20"/>
        </w:rPr>
        <w:t>Clinical Lymphoma.</w:t>
      </w:r>
      <w:r w:rsidRPr="00FD04BC">
        <w:rPr>
          <w:color w:val="000000" w:themeColor="text1"/>
          <w:sz w:val="20"/>
        </w:rPr>
        <w:t xml:space="preserve">  2004; 5(S1</w:t>
      </w:r>
      <w:proofErr w:type="gramStart"/>
      <w:r w:rsidRPr="00FD04BC">
        <w:rPr>
          <w:color w:val="000000" w:themeColor="text1"/>
          <w:sz w:val="20"/>
        </w:rPr>
        <w:t>):S</w:t>
      </w:r>
      <w:proofErr w:type="gramEnd"/>
      <w:r w:rsidRPr="00FD04BC">
        <w:rPr>
          <w:color w:val="000000" w:themeColor="text1"/>
          <w:sz w:val="20"/>
        </w:rPr>
        <w:t>11-5. PMID: 15498144</w:t>
      </w:r>
    </w:p>
    <w:p w14:paraId="39E39968" w14:textId="77777777" w:rsidR="00653821" w:rsidRPr="00FD04BC" w:rsidRDefault="00653821" w:rsidP="00653821">
      <w:pPr>
        <w:tabs>
          <w:tab w:val="num" w:pos="720"/>
          <w:tab w:val="left" w:pos="1800"/>
          <w:tab w:val="left" w:pos="2070"/>
        </w:tabs>
        <w:ind w:left="1710" w:right="-540" w:hanging="270"/>
        <w:jc w:val="both"/>
        <w:rPr>
          <w:color w:val="000000" w:themeColor="text1"/>
          <w:sz w:val="20"/>
        </w:rPr>
      </w:pPr>
    </w:p>
    <w:p w14:paraId="6B810598" w14:textId="25D9DF3B"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b/>
          <w:color w:val="000000" w:themeColor="text1"/>
          <w:sz w:val="20"/>
          <w:lang w:val="de-DE"/>
        </w:rPr>
        <w:t xml:space="preserve">Evens AM, </w:t>
      </w:r>
      <w:proofErr w:type="spellStart"/>
      <w:r w:rsidRPr="00FD04BC">
        <w:rPr>
          <w:color w:val="000000" w:themeColor="text1"/>
          <w:sz w:val="20"/>
          <w:lang w:val="de-DE"/>
        </w:rPr>
        <w:t>Tallman</w:t>
      </w:r>
      <w:proofErr w:type="spellEnd"/>
      <w:r w:rsidRPr="00FD04BC">
        <w:rPr>
          <w:color w:val="000000" w:themeColor="text1"/>
          <w:sz w:val="20"/>
          <w:lang w:val="de-DE"/>
        </w:rPr>
        <w:t xml:space="preserve"> MS,</w:t>
      </w:r>
      <w:r w:rsidRPr="00FD04BC">
        <w:rPr>
          <w:b/>
          <w:color w:val="000000" w:themeColor="text1"/>
          <w:sz w:val="20"/>
          <w:lang w:val="de-DE"/>
        </w:rPr>
        <w:t xml:space="preserve"> </w:t>
      </w:r>
      <w:r w:rsidRPr="00FD04BC">
        <w:rPr>
          <w:color w:val="000000" w:themeColor="text1"/>
          <w:sz w:val="20"/>
          <w:lang w:val="de-DE"/>
        </w:rPr>
        <w:t xml:space="preserve">Gartenhaus RB.  </w:t>
      </w:r>
      <w:r w:rsidRPr="00FD04BC">
        <w:rPr>
          <w:color w:val="000000" w:themeColor="text1"/>
          <w:sz w:val="20"/>
        </w:rPr>
        <w:t xml:space="preserve">The potential of arsenic trioxide:  past, present and future.  </w:t>
      </w:r>
      <w:r w:rsidRPr="00FD04BC">
        <w:rPr>
          <w:i/>
          <w:color w:val="000000" w:themeColor="text1"/>
          <w:sz w:val="20"/>
        </w:rPr>
        <w:t>Leukemia Research</w:t>
      </w:r>
      <w:r w:rsidR="003420A4" w:rsidRPr="00FD04BC">
        <w:rPr>
          <w:i/>
          <w:color w:val="000000" w:themeColor="text1"/>
          <w:sz w:val="20"/>
        </w:rPr>
        <w:t>.</w:t>
      </w:r>
      <w:r w:rsidRPr="00FD04BC">
        <w:rPr>
          <w:color w:val="000000" w:themeColor="text1"/>
          <w:sz w:val="20"/>
        </w:rPr>
        <w:t xml:space="preserve"> 2004; 28:891-900. </w:t>
      </w:r>
      <w:r w:rsidR="00FC0F3B" w:rsidRPr="00FD04BC">
        <w:rPr>
          <w:color w:val="000000" w:themeColor="text1"/>
          <w:sz w:val="20"/>
        </w:rPr>
        <w:t xml:space="preserve"> </w:t>
      </w:r>
      <w:r w:rsidRPr="00FD04BC">
        <w:rPr>
          <w:color w:val="000000" w:themeColor="text1"/>
          <w:sz w:val="20"/>
        </w:rPr>
        <w:t xml:space="preserve"> PMID: 15234563</w:t>
      </w:r>
    </w:p>
    <w:p w14:paraId="4FC077C0"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25BEF15F" w14:textId="28D6D876"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b/>
          <w:color w:val="000000" w:themeColor="text1"/>
          <w:sz w:val="20"/>
          <w:lang w:val="de-DE"/>
        </w:rPr>
        <w:t xml:space="preserve">Evens AM </w:t>
      </w:r>
      <w:proofErr w:type="spellStart"/>
      <w:r w:rsidRPr="00FD04BC">
        <w:rPr>
          <w:color w:val="000000" w:themeColor="text1"/>
          <w:sz w:val="20"/>
          <w:lang w:val="de-DE"/>
        </w:rPr>
        <w:t>and</w:t>
      </w:r>
      <w:proofErr w:type="spellEnd"/>
      <w:r w:rsidRPr="00FD04BC">
        <w:rPr>
          <w:color w:val="000000" w:themeColor="text1"/>
          <w:sz w:val="20"/>
          <w:lang w:val="de-DE"/>
        </w:rPr>
        <w:t xml:space="preserve"> Gartenhaus RB.  </w:t>
      </w:r>
      <w:r w:rsidRPr="00FD04BC">
        <w:rPr>
          <w:color w:val="000000" w:themeColor="text1"/>
          <w:sz w:val="20"/>
        </w:rPr>
        <w:t>Treatment of T-cell non-</w:t>
      </w:r>
      <w:proofErr w:type="spellStart"/>
      <w:r w:rsidRPr="00FD04BC">
        <w:rPr>
          <w:color w:val="000000" w:themeColor="text1"/>
          <w:sz w:val="20"/>
        </w:rPr>
        <w:t>hodgkin’s</w:t>
      </w:r>
      <w:proofErr w:type="spellEnd"/>
      <w:r w:rsidRPr="00FD04BC">
        <w:rPr>
          <w:color w:val="000000" w:themeColor="text1"/>
          <w:sz w:val="20"/>
        </w:rPr>
        <w:t xml:space="preserve"> lymphoma.  </w:t>
      </w:r>
      <w:r w:rsidRPr="00FD04BC">
        <w:rPr>
          <w:i/>
          <w:color w:val="000000" w:themeColor="text1"/>
          <w:sz w:val="20"/>
        </w:rPr>
        <w:t>Current Treatment options in Oncology</w:t>
      </w:r>
      <w:r w:rsidR="003420A4" w:rsidRPr="00FD04BC">
        <w:rPr>
          <w:i/>
          <w:color w:val="000000" w:themeColor="text1"/>
          <w:sz w:val="20"/>
        </w:rPr>
        <w:t>.</w:t>
      </w:r>
      <w:r w:rsidRPr="00FD04BC">
        <w:rPr>
          <w:color w:val="000000" w:themeColor="text1"/>
          <w:sz w:val="20"/>
        </w:rPr>
        <w:t xml:space="preserve"> 2004; 5:289-303</w:t>
      </w:r>
      <w:r w:rsidR="003420A4" w:rsidRPr="00FD04BC">
        <w:rPr>
          <w:color w:val="000000" w:themeColor="text1"/>
          <w:sz w:val="20"/>
        </w:rPr>
        <w:t>.</w:t>
      </w:r>
      <w:r w:rsidR="00FC0F3B" w:rsidRPr="00FD04BC">
        <w:rPr>
          <w:color w:val="000000" w:themeColor="text1"/>
          <w:sz w:val="20"/>
        </w:rPr>
        <w:t xml:space="preserve"> </w:t>
      </w:r>
      <w:r w:rsidRPr="00FD04BC">
        <w:rPr>
          <w:color w:val="000000" w:themeColor="text1"/>
          <w:sz w:val="20"/>
        </w:rPr>
        <w:t>PMID: 15233906</w:t>
      </w:r>
    </w:p>
    <w:p w14:paraId="293E7D37"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5D566731" w14:textId="3D215B12"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b/>
          <w:color w:val="000000" w:themeColor="text1"/>
          <w:sz w:val="20"/>
          <w:lang w:val="de-DE"/>
        </w:rPr>
        <w:t>Evens AM</w:t>
      </w:r>
      <w:r w:rsidR="003420A4" w:rsidRPr="00FD04BC">
        <w:rPr>
          <w:color w:val="000000" w:themeColor="text1"/>
          <w:sz w:val="20"/>
          <w:lang w:val="de-DE"/>
        </w:rPr>
        <w:t>, Mehta J, Gordon LI.</w:t>
      </w:r>
      <w:r w:rsidRPr="00FD04BC">
        <w:rPr>
          <w:color w:val="000000" w:themeColor="text1"/>
          <w:sz w:val="20"/>
          <w:lang w:val="de-DE"/>
        </w:rPr>
        <w:t xml:space="preserve"> </w:t>
      </w:r>
      <w:r w:rsidRPr="00FD04BC">
        <w:rPr>
          <w:color w:val="000000" w:themeColor="text1"/>
          <w:sz w:val="20"/>
        </w:rPr>
        <w:t xml:space="preserve">Rust and corrosion in hematopoietic stem cell transplantation:  the problem of iron and oxidative stress.  </w:t>
      </w:r>
      <w:r w:rsidRPr="00FD04BC">
        <w:rPr>
          <w:i/>
          <w:color w:val="000000" w:themeColor="text1"/>
          <w:sz w:val="20"/>
        </w:rPr>
        <w:t>Bone Marrow Transplantation</w:t>
      </w:r>
      <w:r w:rsidRPr="00FD04BC">
        <w:rPr>
          <w:color w:val="000000" w:themeColor="text1"/>
          <w:sz w:val="20"/>
        </w:rPr>
        <w:t xml:space="preserve">.  2004; 34:561-71.  </w:t>
      </w:r>
      <w:r w:rsidR="00FC0F3B" w:rsidRPr="00FD04BC">
        <w:rPr>
          <w:color w:val="000000" w:themeColor="text1"/>
          <w:sz w:val="20"/>
        </w:rPr>
        <w:t xml:space="preserve"> PMID:</w:t>
      </w:r>
      <w:r w:rsidRPr="00FD04BC">
        <w:rPr>
          <w:color w:val="000000" w:themeColor="text1"/>
          <w:sz w:val="20"/>
        </w:rPr>
        <w:t>15286699</w:t>
      </w:r>
    </w:p>
    <w:p w14:paraId="56C1B630"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60774526" w14:textId="45F4A59A"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Motexafin</w:t>
      </w:r>
      <w:proofErr w:type="spellEnd"/>
      <w:r w:rsidRPr="00FD04BC">
        <w:rPr>
          <w:color w:val="000000" w:themeColor="text1"/>
          <w:sz w:val="20"/>
        </w:rPr>
        <w:t xml:space="preserve"> gadolinium: a redox-active tumor selective agent for the treatment of cancer.  </w:t>
      </w:r>
      <w:r w:rsidRPr="00FD04BC">
        <w:rPr>
          <w:i/>
          <w:color w:val="000000" w:themeColor="text1"/>
          <w:sz w:val="20"/>
        </w:rPr>
        <w:t>Current Opinion in Oncology.</w:t>
      </w:r>
      <w:r w:rsidRPr="00FD04BC">
        <w:rPr>
          <w:color w:val="000000" w:themeColor="text1"/>
          <w:sz w:val="20"/>
        </w:rPr>
        <w:t xml:space="preserve">  2004; 16:576-580. </w:t>
      </w:r>
      <w:r w:rsidR="00FC0F3B" w:rsidRPr="00FD04BC">
        <w:rPr>
          <w:color w:val="000000" w:themeColor="text1"/>
          <w:sz w:val="20"/>
        </w:rPr>
        <w:t xml:space="preserve"> </w:t>
      </w:r>
      <w:r w:rsidRPr="00FD04BC">
        <w:rPr>
          <w:color w:val="000000" w:themeColor="text1"/>
          <w:sz w:val="20"/>
          <w:lang w:val="en-GB"/>
        </w:rPr>
        <w:t xml:space="preserve"> </w:t>
      </w:r>
      <w:r w:rsidRPr="00FD04BC">
        <w:rPr>
          <w:color w:val="000000" w:themeColor="text1"/>
          <w:sz w:val="20"/>
        </w:rPr>
        <w:t>PMID: 15627019</w:t>
      </w:r>
    </w:p>
    <w:p w14:paraId="5AA4AA5B"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7A283FF2" w14:textId="7429C138"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proofErr w:type="spellStart"/>
      <w:r w:rsidRPr="00FD04BC">
        <w:rPr>
          <w:b/>
          <w:color w:val="000000" w:themeColor="text1"/>
          <w:sz w:val="20"/>
          <w:lang w:val="pt-BR"/>
        </w:rPr>
        <w:t>Evens</w:t>
      </w:r>
      <w:proofErr w:type="spellEnd"/>
      <w:r w:rsidRPr="00FD04BC">
        <w:rPr>
          <w:b/>
          <w:color w:val="000000" w:themeColor="text1"/>
          <w:sz w:val="20"/>
          <w:lang w:val="pt-BR"/>
        </w:rPr>
        <w:t xml:space="preserve"> AM, </w:t>
      </w:r>
      <w:hyperlink r:id="rId98" w:tooltip="Click to search for citations by this author." w:history="1">
        <w:proofErr w:type="spellStart"/>
        <w:r w:rsidRPr="00FD04BC">
          <w:rPr>
            <w:rStyle w:val="Hyperlink"/>
            <w:color w:val="000000" w:themeColor="text1"/>
            <w:sz w:val="20"/>
            <w:u w:val="none"/>
            <w:lang w:val="pt-BR"/>
          </w:rPr>
          <w:t>Balasubramanian</w:t>
        </w:r>
        <w:proofErr w:type="spellEnd"/>
        <w:r w:rsidRPr="00FD04BC">
          <w:rPr>
            <w:rStyle w:val="Hyperlink"/>
            <w:color w:val="000000" w:themeColor="text1"/>
            <w:sz w:val="20"/>
            <w:u w:val="none"/>
            <w:lang w:val="pt-BR"/>
          </w:rPr>
          <w:t xml:space="preserve"> L</w:t>
        </w:r>
      </w:hyperlink>
      <w:r w:rsidRPr="00FD04BC">
        <w:rPr>
          <w:color w:val="000000" w:themeColor="text1"/>
          <w:sz w:val="20"/>
          <w:lang w:val="pt-BR"/>
        </w:rPr>
        <w:t xml:space="preserve">, </w:t>
      </w:r>
      <w:hyperlink r:id="rId99" w:tooltip="Click to search for citations by this author." w:history="1">
        <w:r w:rsidRPr="00FD04BC">
          <w:rPr>
            <w:rStyle w:val="Hyperlink"/>
            <w:color w:val="000000" w:themeColor="text1"/>
            <w:sz w:val="20"/>
            <w:u w:val="none"/>
            <w:lang w:val="pt-BR"/>
          </w:rPr>
          <w:t>Gordon LI</w:t>
        </w:r>
      </w:hyperlink>
      <w:r w:rsidRPr="00FD04BC">
        <w:rPr>
          <w:color w:val="000000" w:themeColor="text1"/>
          <w:sz w:val="20"/>
          <w:lang w:val="pt-BR"/>
        </w:rPr>
        <w:t xml:space="preserve">.  </w:t>
      </w:r>
      <w:proofErr w:type="spellStart"/>
      <w:r w:rsidRPr="00FD04BC">
        <w:rPr>
          <w:color w:val="000000" w:themeColor="text1"/>
          <w:sz w:val="20"/>
          <w:lang w:val="pt-BR"/>
        </w:rPr>
        <w:t>Motexafin</w:t>
      </w:r>
      <w:proofErr w:type="spellEnd"/>
      <w:r w:rsidRPr="00FD04BC">
        <w:rPr>
          <w:color w:val="000000" w:themeColor="text1"/>
          <w:sz w:val="20"/>
          <w:lang w:val="pt-BR"/>
        </w:rPr>
        <w:t xml:space="preserve"> </w:t>
      </w:r>
      <w:proofErr w:type="spellStart"/>
      <w:r w:rsidRPr="00FD04BC">
        <w:rPr>
          <w:color w:val="000000" w:themeColor="text1"/>
          <w:sz w:val="20"/>
          <w:lang w:val="pt-BR"/>
        </w:rPr>
        <w:t>gadolinium</w:t>
      </w:r>
      <w:proofErr w:type="spellEnd"/>
      <w:r w:rsidRPr="00FD04BC">
        <w:rPr>
          <w:color w:val="000000" w:themeColor="text1"/>
          <w:sz w:val="20"/>
          <w:lang w:val="pt-BR"/>
        </w:rPr>
        <w:t xml:space="preserve"> </w:t>
      </w:r>
      <w:proofErr w:type="spellStart"/>
      <w:r w:rsidRPr="00FD04BC">
        <w:rPr>
          <w:color w:val="000000" w:themeColor="text1"/>
          <w:sz w:val="20"/>
          <w:lang w:val="pt-BR"/>
        </w:rPr>
        <w:t>induces</w:t>
      </w:r>
      <w:proofErr w:type="spellEnd"/>
      <w:r w:rsidRPr="00FD04BC">
        <w:rPr>
          <w:color w:val="000000" w:themeColor="text1"/>
          <w:sz w:val="20"/>
          <w:lang w:val="pt-BR"/>
        </w:rPr>
        <w:t xml:space="preserve"> </w:t>
      </w:r>
      <w:proofErr w:type="spellStart"/>
      <w:r w:rsidRPr="00FD04BC">
        <w:rPr>
          <w:color w:val="000000" w:themeColor="text1"/>
          <w:sz w:val="20"/>
          <w:lang w:val="pt-BR"/>
        </w:rPr>
        <w:t>oxidative</w:t>
      </w:r>
      <w:proofErr w:type="spellEnd"/>
      <w:r w:rsidRPr="00FD04BC">
        <w:rPr>
          <w:color w:val="000000" w:themeColor="text1"/>
          <w:sz w:val="20"/>
          <w:lang w:val="pt-BR"/>
        </w:rPr>
        <w:t xml:space="preserve"> stress </w:t>
      </w:r>
      <w:proofErr w:type="spellStart"/>
      <w:r w:rsidRPr="00FD04BC">
        <w:rPr>
          <w:color w:val="000000" w:themeColor="text1"/>
          <w:sz w:val="20"/>
          <w:lang w:val="pt-BR"/>
        </w:rPr>
        <w:t>and</w:t>
      </w:r>
      <w:proofErr w:type="spellEnd"/>
      <w:r w:rsidRPr="00FD04BC">
        <w:rPr>
          <w:color w:val="000000" w:themeColor="text1"/>
          <w:sz w:val="20"/>
          <w:lang w:val="pt-BR"/>
        </w:rPr>
        <w:t xml:space="preserve"> </w:t>
      </w:r>
      <w:proofErr w:type="spellStart"/>
      <w:r w:rsidRPr="00FD04BC">
        <w:rPr>
          <w:color w:val="000000" w:themeColor="text1"/>
          <w:sz w:val="20"/>
          <w:lang w:val="pt-BR"/>
        </w:rPr>
        <w:t>apoptosis</w:t>
      </w:r>
      <w:proofErr w:type="spellEnd"/>
      <w:r w:rsidRPr="00FD04BC">
        <w:rPr>
          <w:color w:val="000000" w:themeColor="text1"/>
          <w:sz w:val="20"/>
          <w:lang w:val="pt-BR"/>
        </w:rPr>
        <w:t xml:space="preserve"> in </w:t>
      </w:r>
      <w:proofErr w:type="spellStart"/>
      <w:r w:rsidRPr="00FD04BC">
        <w:rPr>
          <w:color w:val="000000" w:themeColor="text1"/>
          <w:sz w:val="20"/>
          <w:lang w:val="pt-BR"/>
        </w:rPr>
        <w:t>hematologic</w:t>
      </w:r>
      <w:proofErr w:type="spellEnd"/>
      <w:r w:rsidRPr="00FD04BC">
        <w:rPr>
          <w:color w:val="000000" w:themeColor="text1"/>
          <w:sz w:val="20"/>
          <w:lang w:val="pt-BR"/>
        </w:rPr>
        <w:t xml:space="preserve"> </w:t>
      </w:r>
      <w:proofErr w:type="spellStart"/>
      <w:r w:rsidRPr="00FD04BC">
        <w:rPr>
          <w:color w:val="000000" w:themeColor="text1"/>
          <w:sz w:val="20"/>
          <w:lang w:val="pt-BR"/>
        </w:rPr>
        <w:t>malignancies</w:t>
      </w:r>
      <w:proofErr w:type="spellEnd"/>
      <w:r w:rsidRPr="00FD04BC">
        <w:rPr>
          <w:color w:val="000000" w:themeColor="text1"/>
          <w:sz w:val="20"/>
          <w:lang w:val="pt-BR"/>
        </w:rPr>
        <w:t>.</w:t>
      </w:r>
      <w:r w:rsidRPr="00FD04BC">
        <w:rPr>
          <w:i/>
          <w:color w:val="000000" w:themeColor="text1"/>
          <w:sz w:val="20"/>
          <w:lang w:val="pt-BR"/>
        </w:rPr>
        <w:t xml:space="preserve">  </w:t>
      </w:r>
      <w:proofErr w:type="spellStart"/>
      <w:r w:rsidRPr="00FD04BC">
        <w:rPr>
          <w:i/>
          <w:color w:val="000000" w:themeColor="text1"/>
          <w:sz w:val="20"/>
        </w:rPr>
        <w:t>Curr</w:t>
      </w:r>
      <w:proofErr w:type="spellEnd"/>
      <w:r w:rsidRPr="00FD04BC">
        <w:rPr>
          <w:i/>
          <w:color w:val="000000" w:themeColor="text1"/>
          <w:sz w:val="20"/>
        </w:rPr>
        <w:t xml:space="preserve"> Treat Options Oncol. </w:t>
      </w:r>
      <w:r w:rsidRPr="00FD04BC">
        <w:rPr>
          <w:color w:val="000000" w:themeColor="text1"/>
          <w:sz w:val="20"/>
        </w:rPr>
        <w:t>2005; 6:289-96. PMID: 15967082</w:t>
      </w:r>
    </w:p>
    <w:p w14:paraId="752A0D6A"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695187ED" w14:textId="11EC96EC"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color w:val="000000" w:themeColor="text1"/>
          <w:sz w:val="20"/>
        </w:rPr>
        <w:t xml:space="preserve">Engel RH and </w:t>
      </w:r>
      <w:r w:rsidRPr="00FD04BC">
        <w:rPr>
          <w:b/>
          <w:color w:val="000000" w:themeColor="text1"/>
          <w:sz w:val="20"/>
        </w:rPr>
        <w:t>Evens AM</w:t>
      </w:r>
      <w:r w:rsidRPr="00FD04BC">
        <w:rPr>
          <w:color w:val="000000" w:themeColor="text1"/>
          <w:sz w:val="20"/>
        </w:rPr>
        <w:t xml:space="preserve">. Oxidative stress and apoptosis: a new treatment paradigm in cancer.  </w:t>
      </w:r>
      <w:r w:rsidRPr="00FD04BC">
        <w:rPr>
          <w:i/>
          <w:color w:val="000000" w:themeColor="text1"/>
          <w:sz w:val="20"/>
        </w:rPr>
        <w:t xml:space="preserve">Front </w:t>
      </w:r>
      <w:proofErr w:type="spellStart"/>
      <w:r w:rsidRPr="00FD04BC">
        <w:rPr>
          <w:i/>
          <w:color w:val="000000" w:themeColor="text1"/>
          <w:sz w:val="20"/>
        </w:rPr>
        <w:t>Biosci</w:t>
      </w:r>
      <w:proofErr w:type="spellEnd"/>
      <w:r w:rsidRPr="00FD04BC">
        <w:rPr>
          <w:i/>
          <w:color w:val="000000" w:themeColor="text1"/>
          <w:sz w:val="20"/>
        </w:rPr>
        <w:t xml:space="preserve">. </w:t>
      </w:r>
      <w:r w:rsidRPr="00FD04BC">
        <w:rPr>
          <w:color w:val="000000" w:themeColor="text1"/>
          <w:sz w:val="20"/>
        </w:rPr>
        <w:t xml:space="preserve">2006; 11:300-12.  </w:t>
      </w:r>
      <w:r w:rsidR="00FC0F3B" w:rsidRPr="00FD04BC">
        <w:rPr>
          <w:color w:val="000000" w:themeColor="text1"/>
          <w:sz w:val="20"/>
        </w:rPr>
        <w:t xml:space="preserve"> </w:t>
      </w:r>
      <w:r w:rsidR="003420A4" w:rsidRPr="00FD04BC">
        <w:rPr>
          <w:color w:val="000000" w:themeColor="text1"/>
          <w:sz w:val="20"/>
          <w:lang w:val="en-GB"/>
        </w:rPr>
        <w:t xml:space="preserve"> </w:t>
      </w:r>
      <w:r w:rsidRPr="00FD04BC">
        <w:rPr>
          <w:color w:val="000000" w:themeColor="text1"/>
          <w:sz w:val="20"/>
        </w:rPr>
        <w:t>PMID: 16146732</w:t>
      </w:r>
    </w:p>
    <w:p w14:paraId="77D88901"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490CD982" w14:textId="63BBF24D"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color w:val="000000" w:themeColor="text1"/>
          <w:sz w:val="20"/>
        </w:rPr>
        <w:t xml:space="preserve">Rizvi MA, </w:t>
      </w:r>
      <w:r w:rsidRPr="00FD04BC">
        <w:rPr>
          <w:b/>
          <w:color w:val="000000" w:themeColor="text1"/>
          <w:sz w:val="20"/>
        </w:rPr>
        <w:t>Evens AM</w:t>
      </w:r>
      <w:r w:rsidRPr="00FD04BC">
        <w:rPr>
          <w:color w:val="000000" w:themeColor="text1"/>
          <w:sz w:val="20"/>
        </w:rPr>
        <w:t xml:space="preserve">, Tallman MS, Nelson BP, Rosen ST.  </w:t>
      </w:r>
      <w:r w:rsidRPr="00FD04BC">
        <w:rPr>
          <w:color w:val="000000" w:themeColor="text1"/>
          <w:sz w:val="20"/>
          <w:lang w:val="fr-FR"/>
        </w:rPr>
        <w:t>T-</w:t>
      </w:r>
      <w:proofErr w:type="spellStart"/>
      <w:r w:rsidRPr="00FD04BC">
        <w:rPr>
          <w:color w:val="000000" w:themeColor="text1"/>
          <w:sz w:val="20"/>
          <w:lang w:val="fr-FR"/>
        </w:rPr>
        <w:t>cell</w:t>
      </w:r>
      <w:proofErr w:type="spellEnd"/>
      <w:r w:rsidRPr="00FD04BC">
        <w:rPr>
          <w:color w:val="000000" w:themeColor="text1"/>
          <w:sz w:val="20"/>
          <w:lang w:val="fr-FR"/>
        </w:rPr>
        <w:t xml:space="preserve"> non-</w:t>
      </w:r>
      <w:proofErr w:type="spellStart"/>
      <w:r w:rsidRPr="00FD04BC">
        <w:rPr>
          <w:color w:val="000000" w:themeColor="text1"/>
          <w:sz w:val="20"/>
          <w:lang w:val="fr-FR"/>
        </w:rPr>
        <w:t>Hodgkin's</w:t>
      </w:r>
      <w:proofErr w:type="spellEnd"/>
      <w:r w:rsidRPr="00FD04BC">
        <w:rPr>
          <w:color w:val="000000" w:themeColor="text1"/>
          <w:sz w:val="20"/>
          <w:lang w:val="fr-FR"/>
        </w:rPr>
        <w:t xml:space="preserve"> </w:t>
      </w:r>
      <w:proofErr w:type="spellStart"/>
      <w:r w:rsidRPr="00FD04BC">
        <w:rPr>
          <w:color w:val="000000" w:themeColor="text1"/>
          <w:sz w:val="20"/>
          <w:lang w:val="fr-FR"/>
        </w:rPr>
        <w:t>lymphoma</w:t>
      </w:r>
      <w:proofErr w:type="spellEnd"/>
      <w:r w:rsidRPr="00FD04BC">
        <w:rPr>
          <w:color w:val="000000" w:themeColor="text1"/>
          <w:sz w:val="20"/>
          <w:lang w:val="fr-FR"/>
        </w:rPr>
        <w:t xml:space="preserve">. </w:t>
      </w:r>
      <w:r w:rsidRPr="00FD04BC">
        <w:rPr>
          <w:i/>
          <w:color w:val="000000" w:themeColor="text1"/>
          <w:sz w:val="20"/>
        </w:rPr>
        <w:t xml:space="preserve">Blood. </w:t>
      </w:r>
      <w:r w:rsidRPr="00FD04BC">
        <w:rPr>
          <w:color w:val="000000" w:themeColor="text1"/>
          <w:sz w:val="20"/>
        </w:rPr>
        <w:t xml:space="preserve">2006; 107:1255-64.  </w:t>
      </w:r>
      <w:r w:rsidR="003420A4" w:rsidRPr="00FD04BC">
        <w:rPr>
          <w:color w:val="000000" w:themeColor="text1"/>
          <w:sz w:val="20"/>
        </w:rPr>
        <w:t>Peer-reviewed.</w:t>
      </w:r>
      <w:r w:rsidR="003420A4" w:rsidRPr="00FD04BC">
        <w:rPr>
          <w:color w:val="000000" w:themeColor="text1"/>
          <w:sz w:val="20"/>
          <w:lang w:val="en-GB"/>
        </w:rPr>
        <w:t xml:space="preserve"> </w:t>
      </w:r>
      <w:r w:rsidRPr="00FD04BC">
        <w:rPr>
          <w:color w:val="000000" w:themeColor="text1"/>
          <w:sz w:val="20"/>
        </w:rPr>
        <w:t>PMID: 16210342</w:t>
      </w:r>
    </w:p>
    <w:p w14:paraId="0D012AAB"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00CE9ED1" w14:textId="77777777" w:rsidR="00EF2387" w:rsidRPr="00FD04BC" w:rsidRDefault="006022A9"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hyperlink r:id="rId100" w:tooltip="Click to search for citations by this author." w:history="1">
        <w:r w:rsidR="00EF2387" w:rsidRPr="00FD04BC">
          <w:rPr>
            <w:rStyle w:val="Hyperlink"/>
            <w:color w:val="000000" w:themeColor="text1"/>
            <w:sz w:val="20"/>
            <w:u w:val="none"/>
          </w:rPr>
          <w:t>Balasubramanian L</w:t>
        </w:r>
      </w:hyperlink>
      <w:r w:rsidR="00EF2387" w:rsidRPr="00FD04BC">
        <w:rPr>
          <w:color w:val="000000" w:themeColor="text1"/>
          <w:sz w:val="20"/>
        </w:rPr>
        <w:t xml:space="preserve">, </w:t>
      </w:r>
      <w:r w:rsidR="00EF2387" w:rsidRPr="00FD04BC">
        <w:rPr>
          <w:b/>
          <w:color w:val="000000" w:themeColor="text1"/>
          <w:sz w:val="20"/>
        </w:rPr>
        <w:t>Evens AM.</w:t>
      </w:r>
      <w:r w:rsidR="00EF2387" w:rsidRPr="00FD04BC">
        <w:rPr>
          <w:color w:val="000000" w:themeColor="text1"/>
          <w:sz w:val="20"/>
        </w:rPr>
        <w:t xml:space="preserve">  Targeting angiogenesis for the treatment of sarcoma. </w:t>
      </w:r>
      <w:proofErr w:type="spellStart"/>
      <w:r w:rsidR="00EF2387" w:rsidRPr="00FD04BC">
        <w:rPr>
          <w:i/>
          <w:color w:val="000000" w:themeColor="text1"/>
          <w:sz w:val="20"/>
        </w:rPr>
        <w:t>Curr</w:t>
      </w:r>
      <w:proofErr w:type="spellEnd"/>
      <w:r w:rsidR="00EF2387" w:rsidRPr="00FD04BC">
        <w:rPr>
          <w:i/>
          <w:color w:val="000000" w:themeColor="text1"/>
          <w:sz w:val="20"/>
        </w:rPr>
        <w:t xml:space="preserve"> </w:t>
      </w:r>
      <w:proofErr w:type="spellStart"/>
      <w:r w:rsidR="00EF2387" w:rsidRPr="00FD04BC">
        <w:rPr>
          <w:i/>
          <w:color w:val="000000" w:themeColor="text1"/>
          <w:sz w:val="20"/>
        </w:rPr>
        <w:t>Opin</w:t>
      </w:r>
      <w:proofErr w:type="spellEnd"/>
      <w:r w:rsidR="00EF2387" w:rsidRPr="00FD04BC">
        <w:rPr>
          <w:i/>
          <w:color w:val="000000" w:themeColor="text1"/>
          <w:sz w:val="20"/>
        </w:rPr>
        <w:t xml:space="preserve"> Oncol</w:t>
      </w:r>
      <w:r w:rsidR="00EF2387" w:rsidRPr="00FD04BC">
        <w:rPr>
          <w:color w:val="000000" w:themeColor="text1"/>
          <w:sz w:val="20"/>
        </w:rPr>
        <w:t>. 2006; 18:354-9.  Peer-reviewed.</w:t>
      </w:r>
      <w:r w:rsidR="00EF2387" w:rsidRPr="00FD04BC">
        <w:rPr>
          <w:color w:val="000000" w:themeColor="text1"/>
          <w:sz w:val="20"/>
          <w:lang w:val="en-GB"/>
        </w:rPr>
        <w:t xml:space="preserve"> </w:t>
      </w:r>
      <w:r w:rsidR="00EF2387" w:rsidRPr="00FD04BC">
        <w:rPr>
          <w:color w:val="000000" w:themeColor="text1"/>
          <w:sz w:val="20"/>
        </w:rPr>
        <w:t>PMID: 16721130</w:t>
      </w:r>
    </w:p>
    <w:p w14:paraId="11AF705A"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1275D78F" w14:textId="77777777"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b/>
          <w:color w:val="000000" w:themeColor="text1"/>
          <w:sz w:val="20"/>
        </w:rPr>
        <w:t xml:space="preserve">Evens AM, </w:t>
      </w:r>
      <w:r w:rsidRPr="00FD04BC">
        <w:rPr>
          <w:color w:val="000000" w:themeColor="text1"/>
          <w:sz w:val="20"/>
        </w:rPr>
        <w:t>Gordon LI, Rosen ST, Winter JN. Update on approaches to the treatment of follicular lymphoma</w:t>
      </w:r>
      <w:r w:rsidRPr="00FD04BC">
        <w:rPr>
          <w:i/>
          <w:color w:val="000000" w:themeColor="text1"/>
          <w:sz w:val="20"/>
        </w:rPr>
        <w:t xml:space="preserve">. Oncology Special Edition. </w:t>
      </w:r>
      <w:r w:rsidRPr="00FD04BC">
        <w:rPr>
          <w:color w:val="000000" w:themeColor="text1"/>
          <w:sz w:val="20"/>
        </w:rPr>
        <w:t xml:space="preserve">2006; 9:113-120.  Invited. </w:t>
      </w:r>
    </w:p>
    <w:p w14:paraId="4DDB4408"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6FCDB624" w14:textId="78484DF6" w:rsidR="00EF2387" w:rsidRPr="00FD04BC" w:rsidRDefault="006022A9"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hyperlink r:id="rId101" w:history="1">
        <w:r w:rsidR="00EF2387" w:rsidRPr="00FD04BC">
          <w:rPr>
            <w:rStyle w:val="Hyperlink"/>
            <w:b/>
            <w:color w:val="000000" w:themeColor="text1"/>
            <w:sz w:val="20"/>
            <w:u w:val="none"/>
          </w:rPr>
          <w:t xml:space="preserve">Evens AM, </w:t>
        </w:r>
        <w:proofErr w:type="spellStart"/>
        <w:r w:rsidR="00EF2387" w:rsidRPr="00FD04BC">
          <w:rPr>
            <w:rStyle w:val="Hyperlink"/>
            <w:color w:val="000000" w:themeColor="text1"/>
            <w:sz w:val="20"/>
            <w:u w:val="none"/>
          </w:rPr>
          <w:t>Querfeld</w:t>
        </w:r>
        <w:proofErr w:type="spellEnd"/>
        <w:r w:rsidR="00EF2387" w:rsidRPr="00FD04BC">
          <w:rPr>
            <w:rStyle w:val="Hyperlink"/>
            <w:color w:val="000000" w:themeColor="text1"/>
            <w:sz w:val="20"/>
            <w:u w:val="none"/>
          </w:rPr>
          <w:t xml:space="preserve"> C, Rosen ST</w:t>
        </w:r>
      </w:hyperlink>
      <w:r w:rsidR="00EF2387" w:rsidRPr="00FD04BC">
        <w:rPr>
          <w:b/>
          <w:color w:val="000000" w:themeColor="text1"/>
          <w:sz w:val="20"/>
        </w:rPr>
        <w:t>.</w:t>
      </w:r>
      <w:r w:rsidR="00EF2387" w:rsidRPr="00FD04BC">
        <w:rPr>
          <w:color w:val="000000" w:themeColor="text1"/>
          <w:sz w:val="20"/>
        </w:rPr>
        <w:t xml:space="preserve"> T-cell non-Hodgkin's lymphoma. </w:t>
      </w:r>
      <w:r w:rsidR="00EF2387" w:rsidRPr="00FD04BC">
        <w:rPr>
          <w:i/>
          <w:color w:val="000000" w:themeColor="text1"/>
          <w:sz w:val="20"/>
        </w:rPr>
        <w:t xml:space="preserve">Cancer Treat Res. </w:t>
      </w:r>
      <w:r w:rsidR="00EF2387" w:rsidRPr="00FD04BC">
        <w:rPr>
          <w:color w:val="000000" w:themeColor="text1"/>
          <w:sz w:val="20"/>
        </w:rPr>
        <w:t xml:space="preserve">2006; 131:161-220.  </w:t>
      </w:r>
      <w:r w:rsidR="00FC0F3B" w:rsidRPr="00FD04BC">
        <w:rPr>
          <w:color w:val="000000" w:themeColor="text1"/>
          <w:sz w:val="20"/>
        </w:rPr>
        <w:t xml:space="preserve"> </w:t>
      </w:r>
      <w:r w:rsidR="003420A4" w:rsidRPr="00FD04BC">
        <w:rPr>
          <w:color w:val="000000" w:themeColor="text1"/>
          <w:sz w:val="20"/>
          <w:lang w:val="en-GB"/>
        </w:rPr>
        <w:t xml:space="preserve"> </w:t>
      </w:r>
      <w:r w:rsidR="00EF2387" w:rsidRPr="00FD04BC">
        <w:rPr>
          <w:color w:val="000000" w:themeColor="text1"/>
          <w:sz w:val="20"/>
        </w:rPr>
        <w:t>PMID: 16704170</w:t>
      </w:r>
    </w:p>
    <w:p w14:paraId="41D17352"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1B41EE87" w14:textId="66D58A73"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b/>
          <w:color w:val="000000" w:themeColor="text1"/>
          <w:sz w:val="20"/>
          <w:lang w:val="de-DE"/>
        </w:rPr>
        <w:t xml:space="preserve">Evens AM, </w:t>
      </w:r>
      <w:r w:rsidRPr="00FD04BC">
        <w:rPr>
          <w:color w:val="000000" w:themeColor="text1"/>
          <w:sz w:val="20"/>
          <w:lang w:val="de-DE"/>
        </w:rPr>
        <w:t xml:space="preserve">Hutchings M, Diehl V.  </w:t>
      </w:r>
      <w:r w:rsidRPr="00FD04BC">
        <w:rPr>
          <w:color w:val="000000" w:themeColor="text1"/>
          <w:sz w:val="20"/>
        </w:rPr>
        <w:t xml:space="preserve">Systemic treatment of Hodgkin lymphoma. </w:t>
      </w:r>
      <w:r w:rsidRPr="00FD04BC">
        <w:rPr>
          <w:i/>
          <w:color w:val="000000" w:themeColor="text1"/>
          <w:sz w:val="20"/>
        </w:rPr>
        <w:t>PPO Updates, Principles &amp; Practice of Oncology</w:t>
      </w:r>
      <w:r w:rsidRPr="00FD04BC">
        <w:rPr>
          <w:color w:val="000000" w:themeColor="text1"/>
          <w:sz w:val="20"/>
        </w:rPr>
        <w:t xml:space="preserve">. 2007; 21:1-13.  </w:t>
      </w:r>
      <w:r w:rsidR="003420A4" w:rsidRPr="00FD04BC">
        <w:rPr>
          <w:color w:val="000000" w:themeColor="text1"/>
          <w:sz w:val="20"/>
        </w:rPr>
        <w:t>Peer-reviewed.</w:t>
      </w:r>
    </w:p>
    <w:p w14:paraId="4B686D6F"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003B249A" w14:textId="49703AE7"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b/>
          <w:color w:val="000000" w:themeColor="text1"/>
          <w:sz w:val="20"/>
        </w:rPr>
        <w:t xml:space="preserve">Evens AM </w:t>
      </w:r>
      <w:r w:rsidRPr="00FD04BC">
        <w:rPr>
          <w:color w:val="000000" w:themeColor="text1"/>
          <w:sz w:val="20"/>
        </w:rPr>
        <w:t xml:space="preserve">and Winter JN. Update on Approaches to the treatment of follicular lymphoma. </w:t>
      </w:r>
      <w:r w:rsidRPr="00FD04BC">
        <w:rPr>
          <w:i/>
          <w:color w:val="000000" w:themeColor="text1"/>
          <w:sz w:val="20"/>
        </w:rPr>
        <w:t xml:space="preserve">Oncology Special Edition. </w:t>
      </w:r>
      <w:r w:rsidRPr="00FD04BC">
        <w:rPr>
          <w:color w:val="000000" w:themeColor="text1"/>
          <w:sz w:val="20"/>
        </w:rPr>
        <w:t xml:space="preserve">2007; 9:1-13.  </w:t>
      </w:r>
      <w:r w:rsidR="003420A4" w:rsidRPr="00FD04BC">
        <w:rPr>
          <w:color w:val="000000" w:themeColor="text1"/>
          <w:sz w:val="20"/>
        </w:rPr>
        <w:t xml:space="preserve"> </w:t>
      </w:r>
    </w:p>
    <w:p w14:paraId="77F7E349"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7BD76253" w14:textId="19DAF1F8"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rStyle w:val="Hyperlink"/>
          <w:color w:val="000000" w:themeColor="text1"/>
          <w:sz w:val="20"/>
          <w:u w:val="none"/>
        </w:rPr>
        <w:t xml:space="preserve">David KA, Mauro L, </w:t>
      </w:r>
      <w:r w:rsidRPr="00FD04BC">
        <w:rPr>
          <w:rStyle w:val="Hyperlink"/>
          <w:b/>
          <w:color w:val="000000" w:themeColor="text1"/>
          <w:sz w:val="20"/>
          <w:u w:val="none"/>
        </w:rPr>
        <w:t xml:space="preserve">Evens AM. </w:t>
      </w:r>
      <w:r w:rsidRPr="00FD04BC">
        <w:rPr>
          <w:color w:val="000000" w:themeColor="text1"/>
          <w:sz w:val="20"/>
        </w:rPr>
        <w:t>Relapsed and refractory Hodgkin lymphoma: transplantation strategies and novel therapeutic options.</w:t>
      </w:r>
      <w:r w:rsidRPr="00FD04BC">
        <w:rPr>
          <w:color w:val="000000" w:themeColor="text1"/>
          <w:sz w:val="20"/>
          <w:lang w:val="en-GB"/>
        </w:rPr>
        <w:t xml:space="preserve"> </w:t>
      </w:r>
      <w:proofErr w:type="spellStart"/>
      <w:r w:rsidRPr="00FD04BC">
        <w:rPr>
          <w:i/>
          <w:color w:val="000000" w:themeColor="text1"/>
          <w:sz w:val="20"/>
        </w:rPr>
        <w:t>Curr</w:t>
      </w:r>
      <w:proofErr w:type="spellEnd"/>
      <w:r w:rsidRPr="00FD04BC">
        <w:rPr>
          <w:i/>
          <w:color w:val="000000" w:themeColor="text1"/>
          <w:sz w:val="20"/>
        </w:rPr>
        <w:t xml:space="preserve"> Treat Options Oncol. </w:t>
      </w:r>
      <w:r w:rsidRPr="00FD04BC">
        <w:rPr>
          <w:color w:val="000000" w:themeColor="text1"/>
          <w:sz w:val="20"/>
        </w:rPr>
        <w:t xml:space="preserve">2007; 8:352-74.  </w:t>
      </w:r>
      <w:r w:rsidR="00FC0F3B" w:rsidRPr="00FD04BC">
        <w:rPr>
          <w:color w:val="000000" w:themeColor="text1"/>
          <w:sz w:val="20"/>
        </w:rPr>
        <w:t xml:space="preserve"> </w:t>
      </w:r>
      <w:r w:rsidR="003420A4" w:rsidRPr="00FD04BC">
        <w:rPr>
          <w:color w:val="000000" w:themeColor="text1"/>
          <w:sz w:val="20"/>
          <w:lang w:val="en-GB"/>
        </w:rPr>
        <w:t xml:space="preserve"> </w:t>
      </w:r>
      <w:r w:rsidRPr="00FD04BC">
        <w:rPr>
          <w:color w:val="000000" w:themeColor="text1"/>
          <w:sz w:val="20"/>
        </w:rPr>
        <w:t>PMID: 18214690</w:t>
      </w:r>
    </w:p>
    <w:p w14:paraId="10E40DA8"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17EC911E" w14:textId="5D1304C0"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b/>
          <w:color w:val="000000" w:themeColor="text1"/>
          <w:sz w:val="20"/>
          <w:lang w:val="en-GB"/>
        </w:rPr>
        <w:t>Evens AM,</w:t>
      </w:r>
      <w:r w:rsidRPr="00FD04BC">
        <w:rPr>
          <w:color w:val="000000" w:themeColor="text1"/>
          <w:sz w:val="20"/>
          <w:lang w:val="en-GB"/>
        </w:rPr>
        <w:t xml:space="preserve"> Hutchings M, Diehl V. Treatment of Hodgkin lymphoma: the past, present, and future. </w:t>
      </w:r>
      <w:r w:rsidRPr="00FD04BC">
        <w:rPr>
          <w:rStyle w:val="journalname"/>
          <w:bCs/>
          <w:color w:val="000000" w:themeColor="text1"/>
          <w:sz w:val="20"/>
          <w:lang w:val="en"/>
        </w:rPr>
        <w:t>Nature Clinical Practice Oncology</w:t>
      </w:r>
      <w:r w:rsidRPr="00FD04BC">
        <w:rPr>
          <w:color w:val="000000" w:themeColor="text1"/>
          <w:sz w:val="20"/>
        </w:rPr>
        <w:t>. 2008; 5:543-56</w:t>
      </w:r>
      <w:r w:rsidRPr="00FD04BC">
        <w:rPr>
          <w:rStyle w:val="journalname"/>
          <w:bCs/>
          <w:i w:val="0"/>
          <w:color w:val="000000" w:themeColor="text1"/>
          <w:sz w:val="20"/>
          <w:lang w:val="en"/>
        </w:rPr>
        <w:t xml:space="preserve">. </w:t>
      </w:r>
      <w:r w:rsidR="00FC0F3B" w:rsidRPr="00FD04BC">
        <w:rPr>
          <w:color w:val="000000" w:themeColor="text1"/>
          <w:sz w:val="20"/>
        </w:rPr>
        <w:t xml:space="preserve"> </w:t>
      </w:r>
      <w:r w:rsidR="003420A4" w:rsidRPr="00FD04BC">
        <w:rPr>
          <w:color w:val="000000" w:themeColor="text1"/>
          <w:sz w:val="20"/>
          <w:lang w:val="en-GB"/>
        </w:rPr>
        <w:t xml:space="preserve"> </w:t>
      </w:r>
      <w:r w:rsidRPr="00FD04BC">
        <w:rPr>
          <w:color w:val="000000" w:themeColor="text1"/>
          <w:sz w:val="20"/>
        </w:rPr>
        <w:t>PMID: 18679394</w:t>
      </w:r>
    </w:p>
    <w:p w14:paraId="6987F061" w14:textId="77777777" w:rsidR="00653821" w:rsidRPr="00FD04BC" w:rsidRDefault="00653821" w:rsidP="00653821">
      <w:pPr>
        <w:tabs>
          <w:tab w:val="left" w:pos="1800"/>
          <w:tab w:val="left" w:pos="2070"/>
          <w:tab w:val="left" w:pos="2250"/>
        </w:tabs>
        <w:ind w:left="1710" w:right="-540" w:hanging="270"/>
        <w:jc w:val="both"/>
        <w:rPr>
          <w:color w:val="000000" w:themeColor="text1"/>
          <w:sz w:val="20"/>
        </w:rPr>
      </w:pPr>
    </w:p>
    <w:p w14:paraId="1F1DBA31" w14:textId="442B1215" w:rsidR="00653821" w:rsidRPr="00FD04BC" w:rsidRDefault="00653821" w:rsidP="00653821">
      <w:pPr>
        <w:numPr>
          <w:ilvl w:val="0"/>
          <w:numId w:val="11"/>
        </w:numPr>
        <w:tabs>
          <w:tab w:val="clear" w:pos="360"/>
          <w:tab w:val="left" w:pos="1800"/>
          <w:tab w:val="left" w:pos="2070"/>
          <w:tab w:val="left" w:pos="2250"/>
        </w:tabs>
        <w:ind w:left="1710" w:right="-540" w:hanging="270"/>
        <w:jc w:val="both"/>
        <w:rPr>
          <w:color w:val="000000" w:themeColor="text1"/>
          <w:sz w:val="20"/>
        </w:rPr>
      </w:pPr>
      <w:r w:rsidRPr="00FD04BC">
        <w:rPr>
          <w:b/>
          <w:color w:val="000000" w:themeColor="text1"/>
          <w:sz w:val="20"/>
        </w:rPr>
        <w:t>Evens AM</w:t>
      </w:r>
      <w:r w:rsidRPr="00FD04BC">
        <w:rPr>
          <w:color w:val="000000" w:themeColor="text1"/>
          <w:sz w:val="20"/>
        </w:rPr>
        <w:t xml:space="preserve"> Chiu BC. </w:t>
      </w:r>
      <w:hyperlink r:id="rId102" w:history="1">
        <w:r w:rsidRPr="00FD04BC">
          <w:rPr>
            <w:color w:val="000000" w:themeColor="text1"/>
            <w:sz w:val="20"/>
          </w:rPr>
          <w:t>The challenges of epidemiologic research in non-Hodgkin lymphoma.</w:t>
        </w:r>
      </w:hyperlink>
      <w:r w:rsidRPr="00FD04BC">
        <w:rPr>
          <w:color w:val="000000" w:themeColor="text1"/>
          <w:sz w:val="20"/>
        </w:rPr>
        <w:t xml:space="preserve">  </w:t>
      </w:r>
      <w:r w:rsidRPr="00FD04BC">
        <w:rPr>
          <w:i/>
          <w:color w:val="000000" w:themeColor="text1"/>
          <w:sz w:val="20"/>
        </w:rPr>
        <w:t xml:space="preserve">JAMA. </w:t>
      </w:r>
      <w:r w:rsidRPr="00FD04BC">
        <w:rPr>
          <w:color w:val="000000" w:themeColor="text1"/>
          <w:sz w:val="20"/>
        </w:rPr>
        <w:t>2008; 300:2059-61. PMID: 18984897</w:t>
      </w:r>
    </w:p>
    <w:p w14:paraId="527CB46E"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1522B682" w14:textId="2FBE9BC7"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Sweetenham</w:t>
      </w:r>
      <w:proofErr w:type="spellEnd"/>
      <w:r w:rsidRPr="00FD04BC">
        <w:rPr>
          <w:color w:val="000000" w:themeColor="text1"/>
          <w:sz w:val="20"/>
        </w:rPr>
        <w:t xml:space="preserve"> JW, Horning SJ. </w:t>
      </w:r>
      <w:hyperlink r:id="rId103" w:history="1">
        <w:r w:rsidRPr="00FD04BC">
          <w:rPr>
            <w:color w:val="000000" w:themeColor="text1"/>
            <w:sz w:val="20"/>
          </w:rPr>
          <w:t>Hodgkin lymphoma in older patients: an uncommon disease in need of study.</w:t>
        </w:r>
      </w:hyperlink>
      <w:r w:rsidRPr="00FD04BC">
        <w:rPr>
          <w:color w:val="000000" w:themeColor="text1"/>
          <w:sz w:val="20"/>
        </w:rPr>
        <w:t xml:space="preserve"> </w:t>
      </w:r>
      <w:r w:rsidRPr="00FD04BC">
        <w:rPr>
          <w:i/>
          <w:color w:val="000000" w:themeColor="text1"/>
          <w:sz w:val="20"/>
        </w:rPr>
        <w:t>Oncology</w:t>
      </w:r>
      <w:r w:rsidRPr="00FD04BC">
        <w:rPr>
          <w:color w:val="000000" w:themeColor="text1"/>
          <w:sz w:val="20"/>
        </w:rPr>
        <w:t xml:space="preserve"> (Williston Park). 2008; 22:1369-79; </w:t>
      </w:r>
      <w:r w:rsidR="0089714F" w:rsidRPr="00FD04BC">
        <w:rPr>
          <w:color w:val="000000" w:themeColor="text1"/>
          <w:sz w:val="20"/>
        </w:rPr>
        <w:t>discussion 1379, 1385, 1388-93;</w:t>
      </w:r>
      <w:r w:rsidR="003420A4" w:rsidRPr="00FD04BC">
        <w:rPr>
          <w:color w:val="000000" w:themeColor="text1"/>
          <w:sz w:val="20"/>
          <w:lang w:val="en-GB"/>
        </w:rPr>
        <w:t xml:space="preserve"> </w:t>
      </w:r>
      <w:r w:rsidRPr="00FD04BC">
        <w:rPr>
          <w:color w:val="000000" w:themeColor="text1"/>
          <w:sz w:val="20"/>
        </w:rPr>
        <w:t>PMID: 19086599</w:t>
      </w:r>
    </w:p>
    <w:p w14:paraId="6FC044D5" w14:textId="77777777" w:rsidR="00EF2387" w:rsidRPr="00FD04BC" w:rsidRDefault="00EF2387" w:rsidP="00653821">
      <w:pPr>
        <w:tabs>
          <w:tab w:val="num" w:pos="720"/>
          <w:tab w:val="left" w:pos="1800"/>
          <w:tab w:val="left" w:pos="2070"/>
        </w:tabs>
        <w:ind w:left="1710" w:hanging="270"/>
        <w:rPr>
          <w:color w:val="000000" w:themeColor="text1"/>
          <w:sz w:val="20"/>
        </w:rPr>
      </w:pPr>
    </w:p>
    <w:p w14:paraId="3E1D94A4" w14:textId="77777777"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color w:val="000000" w:themeColor="text1"/>
          <w:sz w:val="20"/>
        </w:rPr>
        <w:t>Kelemen</w:t>
      </w:r>
      <w:r w:rsidRPr="00FD04BC">
        <w:rPr>
          <w:color w:val="000000" w:themeColor="text1"/>
          <w:sz w:val="20"/>
          <w:vertAlign w:val="superscript"/>
        </w:rPr>
        <w:t xml:space="preserve"> </w:t>
      </w:r>
      <w:r w:rsidRPr="00FD04BC">
        <w:rPr>
          <w:color w:val="000000" w:themeColor="text1"/>
          <w:sz w:val="20"/>
        </w:rPr>
        <w:t xml:space="preserve">K, Cao W, Peterson LC, </w:t>
      </w:r>
      <w:r w:rsidRPr="00FD04BC">
        <w:rPr>
          <w:b/>
          <w:color w:val="000000" w:themeColor="text1"/>
          <w:sz w:val="20"/>
        </w:rPr>
        <w:t xml:space="preserve">Evens AM, </w:t>
      </w:r>
      <w:proofErr w:type="spellStart"/>
      <w:r w:rsidRPr="00FD04BC">
        <w:rPr>
          <w:color w:val="000000" w:themeColor="text1"/>
          <w:sz w:val="20"/>
        </w:rPr>
        <w:t>Variakojis</w:t>
      </w:r>
      <w:proofErr w:type="spellEnd"/>
      <w:r w:rsidRPr="00FD04BC">
        <w:rPr>
          <w:color w:val="000000" w:themeColor="text1"/>
          <w:sz w:val="20"/>
        </w:rPr>
        <w:t xml:space="preserve"> D.</w:t>
      </w:r>
      <w:r w:rsidRPr="00FD04BC">
        <w:rPr>
          <w:bCs/>
          <w:color w:val="000000" w:themeColor="text1"/>
          <w:sz w:val="20"/>
        </w:rPr>
        <w:t xml:space="preserve"> Primary mediastinal large B-cell lymphoma in HIV: report of two cases</w:t>
      </w:r>
      <w:r w:rsidRPr="00FD04BC">
        <w:rPr>
          <w:color w:val="000000" w:themeColor="text1"/>
          <w:sz w:val="20"/>
        </w:rPr>
        <w:t>.</w:t>
      </w:r>
      <w:r w:rsidRPr="00FD04BC">
        <w:rPr>
          <w:i/>
          <w:color w:val="000000" w:themeColor="text1"/>
          <w:sz w:val="20"/>
        </w:rPr>
        <w:t xml:space="preserve"> </w:t>
      </w:r>
      <w:r w:rsidRPr="00FD04BC">
        <w:rPr>
          <w:bCs/>
          <w:i/>
          <w:color w:val="000000" w:themeColor="text1"/>
          <w:sz w:val="20"/>
        </w:rPr>
        <w:t xml:space="preserve">Journal of Hematopathology. </w:t>
      </w:r>
      <w:r w:rsidRPr="00FD04BC">
        <w:rPr>
          <w:bCs/>
          <w:color w:val="000000" w:themeColor="text1"/>
          <w:sz w:val="20"/>
        </w:rPr>
        <w:t>2009; 2:45</w:t>
      </w:r>
      <w:proofErr w:type="gramStart"/>
      <w:r w:rsidRPr="00FD04BC">
        <w:rPr>
          <w:bCs/>
          <w:color w:val="000000" w:themeColor="text1"/>
          <w:sz w:val="20"/>
        </w:rPr>
        <w:t>.  Peer</w:t>
      </w:r>
      <w:proofErr w:type="gramEnd"/>
      <w:r w:rsidRPr="00FD04BC">
        <w:rPr>
          <w:bCs/>
          <w:color w:val="000000" w:themeColor="text1"/>
          <w:sz w:val="20"/>
        </w:rPr>
        <w:t>-reviewed.</w:t>
      </w:r>
      <w:r w:rsidRPr="00FD04BC">
        <w:rPr>
          <w:color w:val="000000" w:themeColor="text1"/>
          <w:sz w:val="20"/>
          <w:lang w:val="en-GB"/>
        </w:rPr>
        <w:t xml:space="preserve"> </w:t>
      </w:r>
      <w:r w:rsidRPr="00FD04BC">
        <w:rPr>
          <w:color w:val="000000" w:themeColor="text1"/>
          <w:sz w:val="20"/>
        </w:rPr>
        <w:t>PMID: 19669223</w:t>
      </w:r>
    </w:p>
    <w:p w14:paraId="0FDC3BC3" w14:textId="77777777" w:rsidR="00653821" w:rsidRPr="00FD04BC" w:rsidRDefault="00653821" w:rsidP="00653821">
      <w:pPr>
        <w:tabs>
          <w:tab w:val="left" w:pos="1800"/>
          <w:tab w:val="left" w:pos="2070"/>
        </w:tabs>
        <w:ind w:left="1710" w:right="-540" w:hanging="270"/>
        <w:jc w:val="both"/>
        <w:rPr>
          <w:color w:val="000000" w:themeColor="text1"/>
          <w:sz w:val="20"/>
          <w:lang w:val="en-GB"/>
        </w:rPr>
      </w:pPr>
    </w:p>
    <w:p w14:paraId="0EED55B3" w14:textId="55B546BA" w:rsidR="00653821" w:rsidRPr="00FD04BC" w:rsidRDefault="00653821" w:rsidP="00653821">
      <w:pPr>
        <w:numPr>
          <w:ilvl w:val="0"/>
          <w:numId w:val="11"/>
        </w:numPr>
        <w:tabs>
          <w:tab w:val="clear" w:pos="360"/>
          <w:tab w:val="num" w:pos="1440"/>
          <w:tab w:val="left" w:pos="1800"/>
          <w:tab w:val="left" w:pos="2070"/>
          <w:tab w:val="left" w:pos="2250"/>
        </w:tabs>
        <w:ind w:left="1710" w:right="-540" w:hanging="270"/>
        <w:jc w:val="both"/>
        <w:rPr>
          <w:color w:val="000000" w:themeColor="text1"/>
          <w:sz w:val="20"/>
        </w:rPr>
      </w:pPr>
      <w:r w:rsidRPr="00FD04BC">
        <w:rPr>
          <w:b/>
          <w:color w:val="000000" w:themeColor="text1"/>
          <w:sz w:val="20"/>
        </w:rPr>
        <w:t xml:space="preserve">Evens AM, </w:t>
      </w:r>
      <w:r w:rsidRPr="00FD04BC">
        <w:rPr>
          <w:color w:val="000000" w:themeColor="text1"/>
          <w:sz w:val="20"/>
        </w:rPr>
        <w:t>Wagner LI. C</w:t>
      </w:r>
      <w:hyperlink r:id="rId104" w:history="1">
        <w:r w:rsidRPr="00FD04BC">
          <w:rPr>
            <w:color w:val="000000" w:themeColor="text1"/>
            <w:sz w:val="20"/>
          </w:rPr>
          <w:t>uring Hodgkin's lymphoma: quantity and quality.</w:t>
        </w:r>
      </w:hyperlink>
      <w:r w:rsidRPr="00FD04BC">
        <w:rPr>
          <w:color w:val="000000" w:themeColor="text1"/>
          <w:sz w:val="20"/>
        </w:rPr>
        <w:t xml:space="preserve"> </w:t>
      </w:r>
      <w:r w:rsidRPr="00FD04BC">
        <w:rPr>
          <w:i/>
          <w:color w:val="000000" w:themeColor="text1"/>
          <w:sz w:val="20"/>
          <w:lang w:val="it-IT"/>
        </w:rPr>
        <w:t xml:space="preserve">Lancet </w:t>
      </w:r>
      <w:proofErr w:type="spellStart"/>
      <w:r w:rsidRPr="00FD04BC">
        <w:rPr>
          <w:i/>
          <w:color w:val="000000" w:themeColor="text1"/>
          <w:sz w:val="20"/>
          <w:lang w:val="it-IT"/>
        </w:rPr>
        <w:t>Oncology</w:t>
      </w:r>
      <w:proofErr w:type="spellEnd"/>
      <w:r w:rsidRPr="00FD04BC">
        <w:rPr>
          <w:i/>
          <w:color w:val="000000" w:themeColor="text1"/>
          <w:sz w:val="20"/>
          <w:lang w:val="it-IT"/>
        </w:rPr>
        <w:t>.</w:t>
      </w:r>
      <w:r w:rsidRPr="00FD04BC">
        <w:rPr>
          <w:color w:val="000000" w:themeColor="text1"/>
          <w:sz w:val="20"/>
          <w:lang w:val="it-IT"/>
        </w:rPr>
        <w:t xml:space="preserve"> 2009; 10:1134-5.  </w:t>
      </w:r>
      <w:r w:rsidR="00FC0F3B" w:rsidRPr="00FD04BC">
        <w:rPr>
          <w:color w:val="000000" w:themeColor="text1"/>
          <w:sz w:val="20"/>
        </w:rPr>
        <w:t xml:space="preserve"> </w:t>
      </w:r>
      <w:r w:rsidR="003420A4" w:rsidRPr="00FD04BC">
        <w:rPr>
          <w:color w:val="000000" w:themeColor="text1"/>
          <w:sz w:val="20"/>
          <w:lang w:val="en-GB"/>
        </w:rPr>
        <w:t xml:space="preserve"> </w:t>
      </w:r>
      <w:r w:rsidRPr="00FD04BC">
        <w:rPr>
          <w:color w:val="000000" w:themeColor="text1"/>
          <w:sz w:val="20"/>
        </w:rPr>
        <w:t>PMID: 19959071</w:t>
      </w:r>
    </w:p>
    <w:p w14:paraId="41FD6DCC" w14:textId="77777777" w:rsidR="00653821" w:rsidRPr="00FD04BC" w:rsidRDefault="00653821" w:rsidP="00653821">
      <w:pPr>
        <w:tabs>
          <w:tab w:val="left" w:pos="1800"/>
          <w:tab w:val="left" w:pos="2070"/>
          <w:tab w:val="left" w:pos="2250"/>
        </w:tabs>
        <w:ind w:left="1710" w:right="-540" w:hanging="270"/>
        <w:jc w:val="both"/>
        <w:rPr>
          <w:color w:val="000000" w:themeColor="text1"/>
          <w:sz w:val="20"/>
        </w:rPr>
      </w:pPr>
    </w:p>
    <w:p w14:paraId="326A06AC" w14:textId="77777777" w:rsidR="00653821" w:rsidRPr="00FD04BC" w:rsidRDefault="00653821" w:rsidP="00653821">
      <w:pPr>
        <w:numPr>
          <w:ilvl w:val="0"/>
          <w:numId w:val="11"/>
        </w:numPr>
        <w:tabs>
          <w:tab w:val="clear" w:pos="360"/>
          <w:tab w:val="num" w:pos="1080"/>
          <w:tab w:val="left" w:pos="1800"/>
          <w:tab w:val="left" w:pos="2070"/>
          <w:tab w:val="left" w:pos="2250"/>
        </w:tabs>
        <w:ind w:left="1710" w:right="-540" w:hanging="270"/>
        <w:jc w:val="both"/>
        <w:rPr>
          <w:color w:val="000000" w:themeColor="text1"/>
          <w:sz w:val="20"/>
        </w:rPr>
      </w:pPr>
      <w:r w:rsidRPr="00FD04BC">
        <w:rPr>
          <w:b/>
          <w:color w:val="000000" w:themeColor="text1"/>
          <w:sz w:val="20"/>
        </w:rPr>
        <w:t>Evens AM,</w:t>
      </w:r>
      <w:r w:rsidRPr="00FD04BC">
        <w:rPr>
          <w:color w:val="000000" w:themeColor="text1"/>
          <w:sz w:val="20"/>
        </w:rPr>
        <w:t xml:space="preserve"> Smith SM. </w:t>
      </w:r>
      <w:hyperlink r:id="rId105" w:history="1">
        <w:r w:rsidRPr="00FD04BC">
          <w:rPr>
            <w:color w:val="000000" w:themeColor="text1"/>
            <w:sz w:val="20"/>
          </w:rPr>
          <w:t>Reply to D. Dierickx et al.</w:t>
        </w:r>
      </w:hyperlink>
      <w:r w:rsidRPr="00FD04BC">
        <w:rPr>
          <w:color w:val="000000" w:themeColor="text1"/>
          <w:sz w:val="20"/>
        </w:rPr>
        <w:t xml:space="preserve"> </w:t>
      </w:r>
      <w:r w:rsidRPr="00FD04BC">
        <w:rPr>
          <w:i/>
          <w:color w:val="000000" w:themeColor="text1"/>
          <w:sz w:val="20"/>
        </w:rPr>
        <w:t xml:space="preserve">Journal of Clinical Oncology. </w:t>
      </w:r>
      <w:r w:rsidRPr="00FD04BC">
        <w:rPr>
          <w:color w:val="000000" w:themeColor="text1"/>
          <w:sz w:val="20"/>
        </w:rPr>
        <w:t>2010 May 17. [</w:t>
      </w:r>
      <w:proofErr w:type="spellStart"/>
      <w:r w:rsidRPr="00FD04BC">
        <w:rPr>
          <w:color w:val="000000" w:themeColor="text1"/>
          <w:sz w:val="20"/>
        </w:rPr>
        <w:t>Epub</w:t>
      </w:r>
      <w:proofErr w:type="spellEnd"/>
      <w:r w:rsidRPr="00FD04BC">
        <w:rPr>
          <w:color w:val="000000" w:themeColor="text1"/>
          <w:sz w:val="20"/>
        </w:rPr>
        <w:t xml:space="preserve"> ahead of print].</w:t>
      </w:r>
    </w:p>
    <w:p w14:paraId="288ECCFA" w14:textId="77777777" w:rsidR="00653821" w:rsidRPr="00FD04BC" w:rsidRDefault="00653821" w:rsidP="00653821">
      <w:pPr>
        <w:tabs>
          <w:tab w:val="left" w:pos="1800"/>
          <w:tab w:val="left" w:pos="2070"/>
          <w:tab w:val="left" w:pos="2250"/>
        </w:tabs>
        <w:ind w:left="1710" w:right="-540" w:hanging="270"/>
        <w:jc w:val="both"/>
        <w:rPr>
          <w:color w:val="000000" w:themeColor="text1"/>
          <w:sz w:val="20"/>
        </w:rPr>
      </w:pPr>
    </w:p>
    <w:p w14:paraId="095A5A28" w14:textId="7E28612D" w:rsidR="00653821" w:rsidRPr="00FD04BC" w:rsidRDefault="006022A9" w:rsidP="00653821">
      <w:pPr>
        <w:numPr>
          <w:ilvl w:val="0"/>
          <w:numId w:val="11"/>
        </w:numPr>
        <w:tabs>
          <w:tab w:val="clear" w:pos="360"/>
          <w:tab w:val="num" w:pos="720"/>
          <w:tab w:val="left" w:pos="1800"/>
          <w:tab w:val="left" w:pos="2070"/>
          <w:tab w:val="left" w:pos="2250"/>
        </w:tabs>
        <w:ind w:left="1710" w:right="-540" w:hanging="270"/>
        <w:jc w:val="both"/>
        <w:rPr>
          <w:color w:val="000000" w:themeColor="text1"/>
          <w:sz w:val="20"/>
        </w:rPr>
      </w:pPr>
      <w:hyperlink r:id="rId106" w:history="1">
        <w:r w:rsidR="00653821" w:rsidRPr="00FD04BC">
          <w:rPr>
            <w:b/>
            <w:color w:val="000000" w:themeColor="text1"/>
            <w:sz w:val="20"/>
          </w:rPr>
          <w:t>Evens AM</w:t>
        </w:r>
      </w:hyperlink>
      <w:r w:rsidR="00653821" w:rsidRPr="00FD04BC">
        <w:rPr>
          <w:b/>
          <w:color w:val="000000" w:themeColor="text1"/>
          <w:sz w:val="20"/>
        </w:rPr>
        <w:t>.</w:t>
      </w:r>
      <w:r w:rsidR="00653821" w:rsidRPr="00FD04BC">
        <w:rPr>
          <w:bCs/>
          <w:color w:val="000000" w:themeColor="text1"/>
          <w:sz w:val="20"/>
        </w:rPr>
        <w:t xml:space="preserve"> Improving outcomes in PTLD.</w:t>
      </w:r>
      <w:r w:rsidR="00653821" w:rsidRPr="00FD04BC">
        <w:rPr>
          <w:color w:val="000000" w:themeColor="text1"/>
          <w:sz w:val="20"/>
        </w:rPr>
        <w:t xml:space="preserve"> </w:t>
      </w:r>
      <w:hyperlink r:id="rId107" w:history="1">
        <w:r w:rsidR="00653821" w:rsidRPr="00FD04BC">
          <w:rPr>
            <w:color w:val="000000" w:themeColor="text1"/>
            <w:sz w:val="20"/>
          </w:rPr>
          <w:t>Oncology (Williston Park).</w:t>
        </w:r>
      </w:hyperlink>
      <w:r w:rsidR="00FC0F3B" w:rsidRPr="00FD04BC">
        <w:rPr>
          <w:color w:val="000000" w:themeColor="text1"/>
          <w:sz w:val="20"/>
        </w:rPr>
        <w:t xml:space="preserve"> 2010 Sep; 24:944, 946-. </w:t>
      </w:r>
      <w:r w:rsidR="003420A4" w:rsidRPr="00FD04BC">
        <w:rPr>
          <w:color w:val="000000" w:themeColor="text1"/>
          <w:sz w:val="20"/>
          <w:lang w:val="en-GB"/>
        </w:rPr>
        <w:t xml:space="preserve"> </w:t>
      </w:r>
      <w:r w:rsidR="00653821" w:rsidRPr="00FD04BC">
        <w:rPr>
          <w:color w:val="000000" w:themeColor="text1"/>
          <w:sz w:val="20"/>
        </w:rPr>
        <w:t>PMID: 21138176</w:t>
      </w:r>
    </w:p>
    <w:p w14:paraId="6A416102"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69337792" w14:textId="72ABE7B5"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color w:val="000000" w:themeColor="text1"/>
          <w:sz w:val="20"/>
        </w:rPr>
        <w:t xml:space="preserve">Feliciano J, Moll MZ, </w:t>
      </w:r>
      <w:r w:rsidRPr="00FD04BC">
        <w:rPr>
          <w:b/>
          <w:color w:val="000000" w:themeColor="text1"/>
          <w:sz w:val="20"/>
        </w:rPr>
        <w:t xml:space="preserve">Evens AM.  </w:t>
      </w:r>
      <w:r w:rsidRPr="00FD04BC">
        <w:rPr>
          <w:color w:val="000000" w:themeColor="text1"/>
          <w:sz w:val="20"/>
        </w:rPr>
        <w:t xml:space="preserve">Novel Targeted Agents for the Treatment of Hodgkin Lymphoma. </w:t>
      </w:r>
      <w:r w:rsidRPr="00FD04BC">
        <w:rPr>
          <w:iCs/>
          <w:color w:val="000000" w:themeColor="text1"/>
          <w:sz w:val="20"/>
        </w:rPr>
        <w:t xml:space="preserve">CML – </w:t>
      </w:r>
      <w:r w:rsidRPr="00FD04BC">
        <w:rPr>
          <w:i/>
          <w:iCs/>
          <w:color w:val="000000" w:themeColor="text1"/>
          <w:sz w:val="20"/>
        </w:rPr>
        <w:t>Leukemia &amp; Lymphoma</w:t>
      </w:r>
      <w:r w:rsidRPr="00FD04BC">
        <w:rPr>
          <w:iCs/>
          <w:color w:val="000000" w:themeColor="text1"/>
          <w:sz w:val="20"/>
        </w:rPr>
        <w:t xml:space="preserve"> </w:t>
      </w:r>
      <w:r w:rsidR="003420A4" w:rsidRPr="00FD04BC">
        <w:rPr>
          <w:color w:val="000000" w:themeColor="text1"/>
          <w:sz w:val="20"/>
        </w:rPr>
        <w:t>2010; 18:1–11</w:t>
      </w:r>
      <w:r w:rsidRPr="00FD04BC">
        <w:rPr>
          <w:color w:val="000000" w:themeColor="text1"/>
          <w:sz w:val="20"/>
        </w:rPr>
        <w:t>.</w:t>
      </w:r>
    </w:p>
    <w:p w14:paraId="767F00D1"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014F3788" w14:textId="33BFC107"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lang w:val="en-GB"/>
        </w:rPr>
      </w:pPr>
      <w:r w:rsidRPr="00FD04BC">
        <w:rPr>
          <w:color w:val="000000" w:themeColor="text1"/>
          <w:sz w:val="20"/>
        </w:rPr>
        <w:t xml:space="preserve">Ahmed S, Winter JN, Gordon LI, </w:t>
      </w:r>
      <w:r w:rsidRPr="00FD04BC">
        <w:rPr>
          <w:b/>
          <w:color w:val="000000" w:themeColor="text1"/>
          <w:sz w:val="20"/>
        </w:rPr>
        <w:t xml:space="preserve">Evens AM. </w:t>
      </w:r>
      <w:r w:rsidRPr="00FD04BC">
        <w:rPr>
          <w:color w:val="000000" w:themeColor="text1"/>
          <w:sz w:val="20"/>
          <w:lang w:val="en-GB"/>
        </w:rPr>
        <w:t xml:space="preserve"> </w:t>
      </w:r>
      <w:hyperlink r:id="rId108" w:history="1">
        <w:r w:rsidRPr="00FD04BC">
          <w:rPr>
            <w:color w:val="000000" w:themeColor="text1"/>
            <w:sz w:val="20"/>
          </w:rPr>
          <w:t>Radioimmunotherapy for the treatment of non-Hodgkin lymphoma: current status and future applications.</w:t>
        </w:r>
      </w:hyperlink>
      <w:r w:rsidRPr="00FD04BC">
        <w:rPr>
          <w:color w:val="000000" w:themeColor="text1"/>
          <w:sz w:val="20"/>
          <w:lang w:val="en-GB"/>
        </w:rPr>
        <w:t xml:space="preserve"> </w:t>
      </w:r>
      <w:r w:rsidRPr="00FD04BC">
        <w:rPr>
          <w:i/>
          <w:iCs/>
          <w:color w:val="000000" w:themeColor="text1"/>
          <w:sz w:val="20"/>
        </w:rPr>
        <w:t>Leukemia &amp; Lymphoma</w:t>
      </w:r>
      <w:r w:rsidRPr="00FD04BC">
        <w:rPr>
          <w:i/>
          <w:color w:val="000000" w:themeColor="text1"/>
          <w:sz w:val="20"/>
        </w:rPr>
        <w:t>.</w:t>
      </w:r>
      <w:r w:rsidRPr="00FD04BC">
        <w:rPr>
          <w:color w:val="000000" w:themeColor="text1"/>
          <w:sz w:val="20"/>
        </w:rPr>
        <w:t xml:space="preserve"> </w:t>
      </w:r>
      <w:r w:rsidRPr="00FD04BC">
        <w:rPr>
          <w:rStyle w:val="src1"/>
          <w:color w:val="000000" w:themeColor="text1"/>
          <w:sz w:val="20"/>
          <w:specVanish w:val="0"/>
        </w:rPr>
        <w:t>2010; 51:1163-77</w:t>
      </w:r>
      <w:r w:rsidRPr="00FD04BC">
        <w:rPr>
          <w:color w:val="000000" w:themeColor="text1"/>
          <w:sz w:val="20"/>
        </w:rPr>
        <w:t xml:space="preserve">. </w:t>
      </w:r>
      <w:r w:rsidR="00FC0F3B" w:rsidRPr="00FD04BC">
        <w:rPr>
          <w:color w:val="000000" w:themeColor="text1"/>
          <w:sz w:val="20"/>
        </w:rPr>
        <w:t xml:space="preserve"> </w:t>
      </w:r>
      <w:r w:rsidR="003420A4" w:rsidRPr="00FD04BC">
        <w:rPr>
          <w:color w:val="000000" w:themeColor="text1"/>
          <w:sz w:val="20"/>
          <w:lang w:val="en-GB"/>
        </w:rPr>
        <w:t xml:space="preserve"> </w:t>
      </w:r>
      <w:r w:rsidRPr="00FD04BC">
        <w:rPr>
          <w:color w:val="000000" w:themeColor="text1"/>
          <w:sz w:val="20"/>
        </w:rPr>
        <w:t>PMID: 20470217</w:t>
      </w:r>
    </w:p>
    <w:p w14:paraId="57121B92" w14:textId="77777777" w:rsidR="00EF2387" w:rsidRPr="00FD04BC" w:rsidRDefault="00EF2387" w:rsidP="00653821">
      <w:pPr>
        <w:tabs>
          <w:tab w:val="num" w:pos="720"/>
          <w:tab w:val="left" w:pos="1800"/>
          <w:tab w:val="left" w:pos="2070"/>
        </w:tabs>
        <w:ind w:left="1710" w:right="-540" w:hanging="270"/>
        <w:jc w:val="both"/>
        <w:rPr>
          <w:color w:val="000000" w:themeColor="text1"/>
          <w:sz w:val="20"/>
          <w:lang w:val="en-GB"/>
        </w:rPr>
      </w:pPr>
    </w:p>
    <w:p w14:paraId="6CB88E99" w14:textId="18E7D267" w:rsidR="00EF2387" w:rsidRPr="00FD04BC" w:rsidRDefault="00EF2387" w:rsidP="00653821">
      <w:pPr>
        <w:pStyle w:val="BodyTextIndent3"/>
        <w:numPr>
          <w:ilvl w:val="0"/>
          <w:numId w:val="11"/>
        </w:numPr>
        <w:shd w:val="clear" w:color="auto" w:fill="FFFFFF"/>
        <w:tabs>
          <w:tab w:val="clear" w:pos="360"/>
          <w:tab w:val="num" w:pos="720"/>
          <w:tab w:val="left" w:pos="1800"/>
          <w:tab w:val="left" w:pos="2070"/>
        </w:tabs>
        <w:ind w:left="1710" w:right="-540" w:hanging="270"/>
        <w:rPr>
          <w:color w:val="000000" w:themeColor="text1"/>
          <w:sz w:val="20"/>
        </w:rPr>
      </w:pPr>
      <w:proofErr w:type="spellStart"/>
      <w:r w:rsidRPr="00FD04BC">
        <w:rPr>
          <w:color w:val="000000" w:themeColor="text1"/>
          <w:sz w:val="20"/>
        </w:rPr>
        <w:t>Querfeld</w:t>
      </w:r>
      <w:proofErr w:type="spellEnd"/>
      <w:r w:rsidRPr="00FD04BC">
        <w:rPr>
          <w:color w:val="000000" w:themeColor="text1"/>
          <w:sz w:val="20"/>
        </w:rPr>
        <w:t xml:space="preserve"> C, Khan I, Mahon B, Nelson BP, Rosen ST, </w:t>
      </w:r>
      <w:r w:rsidRPr="00FD04BC">
        <w:rPr>
          <w:b/>
          <w:color w:val="000000" w:themeColor="text1"/>
          <w:sz w:val="20"/>
        </w:rPr>
        <w:t>Evens AM.</w:t>
      </w:r>
      <w:r w:rsidRPr="00FD04BC">
        <w:rPr>
          <w:bCs/>
          <w:color w:val="000000" w:themeColor="text1"/>
          <w:sz w:val="20"/>
        </w:rPr>
        <w:t xml:space="preserve">  Primary cutaneous and systemic anaplastic large cell lymphoma: clinicopathologic aspects and therapeutic options.</w:t>
      </w:r>
      <w:r w:rsidRPr="00FD04BC">
        <w:rPr>
          <w:color w:val="000000" w:themeColor="text1"/>
          <w:sz w:val="20"/>
        </w:rPr>
        <w:t xml:space="preserve"> </w:t>
      </w:r>
      <w:r w:rsidRPr="00FD04BC">
        <w:rPr>
          <w:rStyle w:val="jrnl"/>
          <w:i/>
          <w:color w:val="000000" w:themeColor="text1"/>
          <w:sz w:val="20"/>
        </w:rPr>
        <w:t>Oncology</w:t>
      </w:r>
      <w:r w:rsidRPr="00FD04BC">
        <w:rPr>
          <w:rStyle w:val="jrnl"/>
          <w:color w:val="000000" w:themeColor="text1"/>
          <w:sz w:val="20"/>
        </w:rPr>
        <w:t xml:space="preserve"> (Williston Park)</w:t>
      </w:r>
      <w:r w:rsidRPr="00FD04BC">
        <w:rPr>
          <w:rStyle w:val="src1"/>
          <w:color w:val="000000" w:themeColor="text1"/>
          <w:sz w:val="20"/>
          <w:specVanish w:val="0"/>
        </w:rPr>
        <w:t xml:space="preserve">. 2010; 24:574-87. </w:t>
      </w:r>
      <w:r w:rsidR="00FC0F3B" w:rsidRPr="00FD04BC">
        <w:rPr>
          <w:color w:val="000000" w:themeColor="text1"/>
          <w:sz w:val="20"/>
        </w:rPr>
        <w:t xml:space="preserve"> </w:t>
      </w:r>
      <w:r w:rsidR="003420A4" w:rsidRPr="00FD04BC">
        <w:rPr>
          <w:color w:val="000000" w:themeColor="text1"/>
          <w:sz w:val="20"/>
          <w:lang w:val="en-GB"/>
        </w:rPr>
        <w:t xml:space="preserve"> </w:t>
      </w:r>
      <w:r w:rsidRPr="00FD04BC">
        <w:rPr>
          <w:color w:val="000000" w:themeColor="text1"/>
          <w:sz w:val="20"/>
        </w:rPr>
        <w:t>PMID: 20669794</w:t>
      </w:r>
    </w:p>
    <w:p w14:paraId="7F4371B9" w14:textId="77777777" w:rsidR="00EF2387" w:rsidRPr="00FD04BC" w:rsidRDefault="00EF2387" w:rsidP="00653821">
      <w:pPr>
        <w:pStyle w:val="BodyTextIndent3"/>
        <w:shd w:val="clear" w:color="auto" w:fill="FFFFFF"/>
        <w:tabs>
          <w:tab w:val="num" w:pos="720"/>
          <w:tab w:val="left" w:pos="1800"/>
          <w:tab w:val="left" w:pos="2070"/>
        </w:tabs>
        <w:ind w:left="1710" w:right="-540" w:hanging="270"/>
        <w:rPr>
          <w:rStyle w:val="src1"/>
          <w:color w:val="000000" w:themeColor="text1"/>
          <w:sz w:val="20"/>
        </w:rPr>
      </w:pPr>
    </w:p>
    <w:p w14:paraId="596EC702" w14:textId="55F57299" w:rsidR="00EF2387" w:rsidRPr="00FD04BC" w:rsidRDefault="00EF2387" w:rsidP="00653821">
      <w:pPr>
        <w:pStyle w:val="BodyTextIndent3"/>
        <w:numPr>
          <w:ilvl w:val="0"/>
          <w:numId w:val="11"/>
        </w:numPr>
        <w:shd w:val="clear" w:color="auto" w:fill="FFFFFF"/>
        <w:tabs>
          <w:tab w:val="clear" w:pos="360"/>
          <w:tab w:val="num" w:pos="720"/>
          <w:tab w:val="left" w:pos="1800"/>
          <w:tab w:val="left" w:pos="2070"/>
        </w:tabs>
        <w:ind w:left="1710" w:right="-540" w:hanging="270"/>
        <w:rPr>
          <w:color w:val="000000" w:themeColor="text1"/>
          <w:sz w:val="20"/>
        </w:rPr>
      </w:pPr>
      <w:r w:rsidRPr="00FD04BC">
        <w:rPr>
          <w:b/>
          <w:color w:val="000000" w:themeColor="text1"/>
          <w:sz w:val="20"/>
        </w:rPr>
        <w:t>Evens AM,</w:t>
      </w:r>
      <w:r w:rsidRPr="00FD04BC">
        <w:rPr>
          <w:color w:val="000000" w:themeColor="text1"/>
          <w:sz w:val="20"/>
        </w:rPr>
        <w:t xml:space="preserve"> Roy R, Sterrenberg D, Moll MZ, </w:t>
      </w:r>
      <w:proofErr w:type="spellStart"/>
      <w:r w:rsidRPr="00FD04BC">
        <w:rPr>
          <w:color w:val="000000" w:themeColor="text1"/>
          <w:sz w:val="20"/>
        </w:rPr>
        <w:t>Chadburn</w:t>
      </w:r>
      <w:proofErr w:type="spellEnd"/>
      <w:r w:rsidRPr="00FD04BC">
        <w:rPr>
          <w:color w:val="000000" w:themeColor="text1"/>
          <w:sz w:val="20"/>
        </w:rPr>
        <w:t xml:space="preserve"> A, Gordon LI.  Post-transplantation lymphoproliferative disorders: diagnosis, prognosis, and current approaches to therapy.  </w:t>
      </w:r>
      <w:r w:rsidRPr="00FD04BC">
        <w:rPr>
          <w:i/>
          <w:color w:val="000000" w:themeColor="text1"/>
          <w:sz w:val="20"/>
        </w:rPr>
        <w:t>Current Oncology Reports.</w:t>
      </w:r>
      <w:r w:rsidRPr="00FD04BC">
        <w:rPr>
          <w:color w:val="000000" w:themeColor="text1"/>
          <w:sz w:val="20"/>
        </w:rPr>
        <w:t xml:space="preserve"> 2010; 12:383-94. </w:t>
      </w:r>
      <w:r w:rsidR="00FC0F3B" w:rsidRPr="00FD04BC">
        <w:rPr>
          <w:color w:val="000000" w:themeColor="text1"/>
          <w:sz w:val="20"/>
        </w:rPr>
        <w:t xml:space="preserve"> </w:t>
      </w:r>
      <w:r w:rsidR="003420A4" w:rsidRPr="00FD04BC">
        <w:rPr>
          <w:color w:val="000000" w:themeColor="text1"/>
          <w:sz w:val="20"/>
          <w:lang w:val="en-GB"/>
        </w:rPr>
        <w:t xml:space="preserve"> </w:t>
      </w:r>
      <w:r w:rsidRPr="00FD04BC">
        <w:rPr>
          <w:color w:val="000000" w:themeColor="text1"/>
          <w:sz w:val="20"/>
        </w:rPr>
        <w:t>PMID: 20963522</w:t>
      </w:r>
    </w:p>
    <w:p w14:paraId="09D57ADC" w14:textId="77777777" w:rsidR="00EF2387" w:rsidRPr="00FD04BC" w:rsidRDefault="00EF2387" w:rsidP="00653821">
      <w:pPr>
        <w:pStyle w:val="BodyTextIndent3"/>
        <w:shd w:val="clear" w:color="auto" w:fill="FFFFFF"/>
        <w:tabs>
          <w:tab w:val="num" w:pos="720"/>
          <w:tab w:val="left" w:pos="1800"/>
          <w:tab w:val="left" w:pos="2070"/>
        </w:tabs>
        <w:ind w:left="1710" w:right="-540" w:hanging="270"/>
        <w:rPr>
          <w:color w:val="000000" w:themeColor="text1"/>
          <w:sz w:val="20"/>
        </w:rPr>
      </w:pPr>
    </w:p>
    <w:p w14:paraId="5DD7094F" w14:textId="20C5011E" w:rsidR="00653821" w:rsidRPr="00FD04BC" w:rsidRDefault="00653821" w:rsidP="00653821">
      <w:pPr>
        <w:numPr>
          <w:ilvl w:val="0"/>
          <w:numId w:val="11"/>
        </w:numPr>
        <w:tabs>
          <w:tab w:val="left" w:pos="1800"/>
          <w:tab w:val="left" w:pos="2070"/>
          <w:tab w:val="left" w:pos="2250"/>
        </w:tabs>
        <w:ind w:left="1710" w:right="-540" w:hanging="270"/>
        <w:jc w:val="both"/>
        <w:rPr>
          <w:color w:val="000000" w:themeColor="text1"/>
          <w:sz w:val="20"/>
        </w:rPr>
      </w:pPr>
      <w:r w:rsidRPr="00FD04BC">
        <w:rPr>
          <w:b/>
          <w:color w:val="000000" w:themeColor="text1"/>
          <w:sz w:val="20"/>
        </w:rPr>
        <w:t>Evens AM.</w:t>
      </w:r>
      <w:r w:rsidRPr="00FD04BC">
        <w:rPr>
          <w:color w:val="000000" w:themeColor="text1"/>
          <w:sz w:val="20"/>
        </w:rPr>
        <w:t xml:space="preserve">  Intergroup Study Evaluates Outcomes of Elderly vs Younger Patients Treated for Advanced Hodgkin Lymphoma. </w:t>
      </w:r>
      <w:r w:rsidRPr="00FD04BC">
        <w:rPr>
          <w:i/>
          <w:color w:val="000000" w:themeColor="text1"/>
          <w:sz w:val="20"/>
        </w:rPr>
        <w:t xml:space="preserve">ASCO Post. </w:t>
      </w:r>
      <w:r w:rsidRPr="00FD04BC">
        <w:rPr>
          <w:color w:val="000000" w:themeColor="text1"/>
          <w:sz w:val="20"/>
        </w:rPr>
        <w:t xml:space="preserve">July 15, 2011, Volume 2, Issue 11. </w:t>
      </w:r>
      <w:r w:rsidR="003420A4" w:rsidRPr="00FD04BC">
        <w:rPr>
          <w:color w:val="000000" w:themeColor="text1"/>
          <w:sz w:val="20"/>
        </w:rPr>
        <w:t xml:space="preserve"> </w:t>
      </w:r>
    </w:p>
    <w:p w14:paraId="1D8D0F2B" w14:textId="77777777" w:rsidR="00653821" w:rsidRPr="00FD04BC" w:rsidRDefault="00653821" w:rsidP="00653821">
      <w:pPr>
        <w:pStyle w:val="BodyTextIndent3"/>
        <w:shd w:val="clear" w:color="auto" w:fill="FFFFFF"/>
        <w:tabs>
          <w:tab w:val="num" w:pos="720"/>
          <w:tab w:val="left" w:pos="1800"/>
          <w:tab w:val="left" w:pos="2070"/>
        </w:tabs>
        <w:ind w:left="1710" w:right="-540" w:hanging="270"/>
        <w:rPr>
          <w:color w:val="000000" w:themeColor="text1"/>
          <w:sz w:val="20"/>
        </w:rPr>
      </w:pPr>
    </w:p>
    <w:p w14:paraId="478B9493" w14:textId="4ECAF9AA" w:rsidR="00EF2387" w:rsidRPr="00FD04BC" w:rsidRDefault="00EF2387" w:rsidP="00653821">
      <w:pPr>
        <w:pStyle w:val="BodyTextIndent3"/>
        <w:numPr>
          <w:ilvl w:val="0"/>
          <w:numId w:val="11"/>
        </w:numPr>
        <w:shd w:val="clear" w:color="auto" w:fill="FFFFFF"/>
        <w:tabs>
          <w:tab w:val="clear" w:pos="360"/>
          <w:tab w:val="num" w:pos="720"/>
          <w:tab w:val="left" w:pos="1800"/>
          <w:tab w:val="left" w:pos="2070"/>
        </w:tabs>
        <w:ind w:left="1710" w:right="-540" w:hanging="270"/>
        <w:rPr>
          <w:color w:val="000000" w:themeColor="text1"/>
          <w:sz w:val="20"/>
        </w:rPr>
      </w:pPr>
      <w:r w:rsidRPr="00FD04BC">
        <w:rPr>
          <w:color w:val="000000" w:themeColor="text1"/>
          <w:sz w:val="20"/>
        </w:rPr>
        <w:t xml:space="preserve">Jagadeesh D, </w:t>
      </w:r>
      <w:proofErr w:type="spellStart"/>
      <w:r w:rsidRPr="00FD04BC">
        <w:rPr>
          <w:color w:val="000000" w:themeColor="text1"/>
          <w:sz w:val="20"/>
        </w:rPr>
        <w:t>Woda</w:t>
      </w:r>
      <w:proofErr w:type="spellEnd"/>
      <w:r w:rsidRPr="00FD04BC">
        <w:rPr>
          <w:color w:val="000000" w:themeColor="text1"/>
          <w:sz w:val="20"/>
        </w:rPr>
        <w:t xml:space="preserve"> BA, Draper J, </w:t>
      </w:r>
      <w:r w:rsidRPr="00FD04BC">
        <w:rPr>
          <w:b/>
          <w:bCs/>
          <w:color w:val="000000" w:themeColor="text1"/>
          <w:sz w:val="20"/>
        </w:rPr>
        <w:t>Evens AM</w:t>
      </w:r>
      <w:r w:rsidRPr="00FD04BC">
        <w:rPr>
          <w:b/>
          <w:color w:val="000000" w:themeColor="text1"/>
          <w:sz w:val="20"/>
        </w:rPr>
        <w:t xml:space="preserve">.  </w:t>
      </w:r>
      <w:hyperlink r:id="rId109" w:history="1">
        <w:proofErr w:type="spellStart"/>
        <w:r w:rsidRPr="00FD04BC">
          <w:rPr>
            <w:color w:val="000000" w:themeColor="text1"/>
            <w:sz w:val="20"/>
            <w:u w:color="0029BD"/>
          </w:rPr>
          <w:t>Post Transplant</w:t>
        </w:r>
        <w:proofErr w:type="spellEnd"/>
        <w:r w:rsidRPr="00FD04BC">
          <w:rPr>
            <w:color w:val="000000" w:themeColor="text1"/>
            <w:sz w:val="20"/>
            <w:u w:color="0029BD"/>
          </w:rPr>
          <w:t xml:space="preserve"> Lymphoproliferative Disorders: Risk, Classification, and Therapeutic Recommendations.</w:t>
        </w:r>
      </w:hyperlink>
      <w:r w:rsidRPr="00FD04BC">
        <w:rPr>
          <w:color w:val="000000" w:themeColor="text1"/>
          <w:sz w:val="20"/>
        </w:rPr>
        <w:t xml:space="preserve"> </w:t>
      </w:r>
      <w:proofErr w:type="spellStart"/>
      <w:r w:rsidRPr="00FD04BC">
        <w:rPr>
          <w:i/>
          <w:color w:val="000000" w:themeColor="text1"/>
          <w:sz w:val="20"/>
        </w:rPr>
        <w:t>Curr</w:t>
      </w:r>
      <w:proofErr w:type="spellEnd"/>
      <w:r w:rsidRPr="00FD04BC">
        <w:rPr>
          <w:i/>
          <w:color w:val="000000" w:themeColor="text1"/>
          <w:sz w:val="20"/>
        </w:rPr>
        <w:t xml:space="preserve"> Treat Options Oncol</w:t>
      </w:r>
      <w:r w:rsidRPr="00FD04BC">
        <w:rPr>
          <w:color w:val="000000" w:themeColor="text1"/>
          <w:sz w:val="20"/>
        </w:rPr>
        <w:t>. 2012</w:t>
      </w:r>
      <w:r w:rsidR="00FC0F3B" w:rsidRPr="00FD04BC">
        <w:rPr>
          <w:color w:val="000000" w:themeColor="text1"/>
          <w:sz w:val="20"/>
        </w:rPr>
        <w:t>.</w:t>
      </w:r>
      <w:r w:rsidR="003420A4" w:rsidRPr="00FD04BC">
        <w:rPr>
          <w:color w:val="000000" w:themeColor="text1"/>
          <w:sz w:val="20"/>
          <w:lang w:val="en-GB"/>
        </w:rPr>
        <w:t xml:space="preserve"> </w:t>
      </w:r>
      <w:r w:rsidRPr="00FD04BC">
        <w:rPr>
          <w:color w:val="000000" w:themeColor="text1"/>
          <w:sz w:val="20"/>
        </w:rPr>
        <w:t>PMID: 22241590</w:t>
      </w:r>
    </w:p>
    <w:p w14:paraId="50CFAED5" w14:textId="77777777" w:rsidR="00EF2387" w:rsidRPr="00FD04BC" w:rsidRDefault="00EF2387" w:rsidP="00653821">
      <w:pPr>
        <w:tabs>
          <w:tab w:val="num" w:pos="720"/>
          <w:tab w:val="left" w:pos="1800"/>
          <w:tab w:val="left" w:pos="2070"/>
        </w:tabs>
        <w:ind w:left="1710" w:hanging="270"/>
        <w:rPr>
          <w:b/>
          <w:color w:val="000000" w:themeColor="text1"/>
          <w:sz w:val="20"/>
        </w:rPr>
      </w:pPr>
    </w:p>
    <w:p w14:paraId="4A72FCA4" w14:textId="320DAB5F" w:rsidR="00EF2387" w:rsidRPr="00FD04BC" w:rsidRDefault="00EF2387" w:rsidP="00653821">
      <w:pPr>
        <w:pStyle w:val="BodyTextIndent3"/>
        <w:numPr>
          <w:ilvl w:val="0"/>
          <w:numId w:val="11"/>
        </w:numPr>
        <w:shd w:val="clear" w:color="auto" w:fill="FFFFFF"/>
        <w:tabs>
          <w:tab w:val="clear" w:pos="360"/>
          <w:tab w:val="num" w:pos="720"/>
          <w:tab w:val="left" w:pos="1800"/>
          <w:tab w:val="left" w:pos="2070"/>
        </w:tabs>
        <w:ind w:left="1710" w:right="-540" w:hanging="270"/>
        <w:rPr>
          <w:color w:val="000000" w:themeColor="text1"/>
          <w:sz w:val="20"/>
        </w:rPr>
      </w:pPr>
      <w:r w:rsidRPr="00FD04BC">
        <w:rPr>
          <w:color w:val="000000" w:themeColor="text1"/>
          <w:sz w:val="20"/>
        </w:rPr>
        <w:t xml:space="preserve">Al-Mansour Z, Nelson BP, </w:t>
      </w:r>
      <w:r w:rsidRPr="00FD04BC">
        <w:rPr>
          <w:b/>
          <w:color w:val="000000" w:themeColor="text1"/>
          <w:sz w:val="20"/>
        </w:rPr>
        <w:t>Evens AM.</w:t>
      </w:r>
      <w:r w:rsidRPr="00FD04BC">
        <w:rPr>
          <w:color w:val="000000" w:themeColor="text1"/>
          <w:sz w:val="20"/>
        </w:rPr>
        <w:t xml:space="preserve"> Post-Transplant Lymphoproliferative Disease (PTLD): Risk Factors, Diagnosis, and Current Treatment Strategies. </w:t>
      </w:r>
      <w:r w:rsidRPr="00FD04BC">
        <w:rPr>
          <w:i/>
          <w:color w:val="000000" w:themeColor="text1"/>
          <w:sz w:val="20"/>
        </w:rPr>
        <w:t xml:space="preserve">Current Hematologic Malignancies Report; </w:t>
      </w:r>
      <w:r w:rsidRPr="00FD04BC">
        <w:rPr>
          <w:color w:val="000000" w:themeColor="text1"/>
          <w:sz w:val="20"/>
        </w:rPr>
        <w:t>2013; Jun 5. [</w:t>
      </w:r>
      <w:proofErr w:type="spellStart"/>
      <w:r w:rsidRPr="00FD04BC">
        <w:rPr>
          <w:color w:val="000000" w:themeColor="text1"/>
          <w:sz w:val="20"/>
        </w:rPr>
        <w:t>Epub</w:t>
      </w:r>
      <w:proofErr w:type="spellEnd"/>
      <w:r w:rsidRPr="00FD04BC">
        <w:rPr>
          <w:color w:val="000000" w:themeColor="text1"/>
          <w:sz w:val="20"/>
        </w:rPr>
        <w:t xml:space="preserve"> ahead of print], </w:t>
      </w:r>
      <w:r w:rsidR="003420A4" w:rsidRPr="00FD04BC">
        <w:rPr>
          <w:color w:val="000000" w:themeColor="text1"/>
          <w:sz w:val="20"/>
        </w:rPr>
        <w:t>Peer-reviewed.</w:t>
      </w:r>
      <w:r w:rsidR="003420A4" w:rsidRPr="00FD04BC">
        <w:rPr>
          <w:color w:val="000000" w:themeColor="text1"/>
          <w:sz w:val="20"/>
          <w:lang w:val="en-GB"/>
        </w:rPr>
        <w:t xml:space="preserve"> </w:t>
      </w:r>
      <w:r w:rsidRPr="00FD04BC">
        <w:rPr>
          <w:color w:val="000000" w:themeColor="text1"/>
          <w:sz w:val="20"/>
        </w:rPr>
        <w:t>PMID: 23737188</w:t>
      </w:r>
    </w:p>
    <w:p w14:paraId="3853028F" w14:textId="77777777" w:rsidR="00EF2387" w:rsidRPr="00FD04BC" w:rsidRDefault="00EF2387" w:rsidP="00653821">
      <w:pPr>
        <w:pStyle w:val="BodyTextIndent3"/>
        <w:shd w:val="clear" w:color="auto" w:fill="FFFFFF"/>
        <w:tabs>
          <w:tab w:val="num" w:pos="720"/>
          <w:tab w:val="left" w:pos="1800"/>
          <w:tab w:val="left" w:pos="2070"/>
        </w:tabs>
        <w:ind w:left="1710" w:right="-540" w:hanging="270"/>
        <w:rPr>
          <w:color w:val="000000" w:themeColor="text1"/>
          <w:sz w:val="20"/>
        </w:rPr>
      </w:pPr>
    </w:p>
    <w:p w14:paraId="6395FFC3" w14:textId="1E1F6F64"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color w:val="000000" w:themeColor="text1"/>
          <w:sz w:val="20"/>
        </w:rPr>
        <w:t xml:space="preserve">Jagadeesh D, </w:t>
      </w:r>
      <w:proofErr w:type="spellStart"/>
      <w:r w:rsidRPr="00FD04BC">
        <w:rPr>
          <w:color w:val="000000" w:themeColor="text1"/>
          <w:sz w:val="20"/>
        </w:rPr>
        <w:t>Diefenbach</w:t>
      </w:r>
      <w:proofErr w:type="spellEnd"/>
      <w:r w:rsidRPr="00FD04BC">
        <w:rPr>
          <w:color w:val="000000" w:themeColor="text1"/>
          <w:sz w:val="20"/>
        </w:rPr>
        <w:t xml:space="preserve"> C, </w:t>
      </w:r>
      <w:r w:rsidRPr="00FD04BC">
        <w:rPr>
          <w:b/>
          <w:color w:val="000000" w:themeColor="text1"/>
          <w:sz w:val="20"/>
        </w:rPr>
        <w:t>Evens AM.</w:t>
      </w:r>
      <w:r w:rsidRPr="00FD04BC">
        <w:rPr>
          <w:color w:val="000000" w:themeColor="text1"/>
          <w:sz w:val="20"/>
        </w:rPr>
        <w:t xml:space="preserve"> Hodgkin Lymphoma in Older Patients: Challenges and Opportunities to Improve Outcomes; </w:t>
      </w:r>
      <w:proofErr w:type="spellStart"/>
      <w:r w:rsidRPr="00FD04BC">
        <w:rPr>
          <w:rStyle w:val="jrnl"/>
          <w:i/>
          <w:color w:val="000000" w:themeColor="text1"/>
          <w:sz w:val="20"/>
        </w:rPr>
        <w:t>Hematol</w:t>
      </w:r>
      <w:proofErr w:type="spellEnd"/>
      <w:r w:rsidRPr="00FD04BC">
        <w:rPr>
          <w:rStyle w:val="jrnl"/>
          <w:i/>
          <w:color w:val="000000" w:themeColor="text1"/>
          <w:sz w:val="20"/>
        </w:rPr>
        <w:t xml:space="preserve"> Oncol</w:t>
      </w:r>
      <w:r w:rsidRPr="00FD04BC">
        <w:rPr>
          <w:i/>
          <w:color w:val="000000" w:themeColor="text1"/>
          <w:sz w:val="20"/>
        </w:rPr>
        <w:t xml:space="preserve">. </w:t>
      </w:r>
      <w:r w:rsidRPr="00FD04BC">
        <w:rPr>
          <w:color w:val="000000" w:themeColor="text1"/>
          <w:sz w:val="20"/>
        </w:rPr>
        <w:t>2013; 31 Suppl 1:69-75</w:t>
      </w:r>
      <w:r w:rsidR="003420A4" w:rsidRPr="00FD04BC">
        <w:rPr>
          <w:color w:val="000000" w:themeColor="text1"/>
          <w:sz w:val="20"/>
        </w:rPr>
        <w:t xml:space="preserve"> Peer-reviewed.</w:t>
      </w:r>
      <w:r w:rsidR="003420A4" w:rsidRPr="00FD04BC">
        <w:rPr>
          <w:color w:val="000000" w:themeColor="text1"/>
          <w:sz w:val="20"/>
          <w:lang w:val="en-GB"/>
        </w:rPr>
        <w:t xml:space="preserve"> </w:t>
      </w:r>
      <w:r w:rsidRPr="00FD04BC">
        <w:rPr>
          <w:color w:val="000000" w:themeColor="text1"/>
          <w:sz w:val="20"/>
        </w:rPr>
        <w:t>PMID: 23775654</w:t>
      </w:r>
    </w:p>
    <w:p w14:paraId="0C81D78D"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6C36EB6D" w14:textId="409B3F0E"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color w:val="000000" w:themeColor="text1"/>
          <w:sz w:val="20"/>
        </w:rPr>
        <w:t xml:space="preserve">Al-Mansour Z, Nelson BP, </w:t>
      </w:r>
      <w:r w:rsidRPr="00FD04BC">
        <w:rPr>
          <w:b/>
          <w:bCs/>
          <w:color w:val="000000" w:themeColor="text1"/>
          <w:sz w:val="20"/>
        </w:rPr>
        <w:t>Evens AM</w:t>
      </w:r>
      <w:r w:rsidRPr="00FD04BC">
        <w:rPr>
          <w:b/>
          <w:color w:val="000000" w:themeColor="text1"/>
          <w:sz w:val="20"/>
        </w:rPr>
        <w:t>.</w:t>
      </w:r>
      <w:r w:rsidRPr="00FD04BC">
        <w:rPr>
          <w:color w:val="000000" w:themeColor="text1"/>
          <w:sz w:val="20"/>
        </w:rPr>
        <w:t xml:space="preserve"> </w:t>
      </w:r>
      <w:r w:rsidRPr="00FD04BC">
        <w:rPr>
          <w:bCs/>
          <w:color w:val="000000" w:themeColor="text1"/>
          <w:sz w:val="20"/>
        </w:rPr>
        <w:t>Post-Transplant Lymphoproliferative Disease (PTLD): Risk Factors, Diagnosis, and Current Treatment Strategies.</w:t>
      </w:r>
      <w:r w:rsidRPr="00FD04BC">
        <w:rPr>
          <w:color w:val="000000" w:themeColor="text1"/>
          <w:sz w:val="20"/>
        </w:rPr>
        <w:t xml:space="preserve"> </w:t>
      </w:r>
      <w:r w:rsidRPr="00FD04BC">
        <w:rPr>
          <w:i/>
          <w:color w:val="000000" w:themeColor="text1"/>
          <w:sz w:val="20"/>
        </w:rPr>
        <w:t xml:space="preserve">Current Hematologic Malignancies Report. </w:t>
      </w:r>
      <w:r w:rsidRPr="00FD04BC">
        <w:rPr>
          <w:color w:val="000000" w:themeColor="text1"/>
          <w:sz w:val="20"/>
        </w:rPr>
        <w:t xml:space="preserve">2013; 8:173-83. </w:t>
      </w:r>
      <w:r w:rsidR="003420A4" w:rsidRPr="00FD04BC">
        <w:rPr>
          <w:color w:val="000000" w:themeColor="text1"/>
          <w:sz w:val="20"/>
        </w:rPr>
        <w:t>Peer-reviewed.</w:t>
      </w:r>
      <w:r w:rsidR="003420A4" w:rsidRPr="00FD04BC">
        <w:rPr>
          <w:color w:val="000000" w:themeColor="text1"/>
          <w:sz w:val="20"/>
          <w:lang w:val="en-GB"/>
        </w:rPr>
        <w:t xml:space="preserve"> </w:t>
      </w:r>
      <w:r w:rsidRPr="00FD04BC">
        <w:rPr>
          <w:color w:val="000000" w:themeColor="text1"/>
          <w:sz w:val="20"/>
        </w:rPr>
        <w:t>PMID: 23737188</w:t>
      </w:r>
    </w:p>
    <w:p w14:paraId="11F29F13" w14:textId="77777777" w:rsidR="00653821" w:rsidRPr="00FD04BC" w:rsidRDefault="00653821" w:rsidP="00653821">
      <w:pPr>
        <w:tabs>
          <w:tab w:val="left" w:pos="1800"/>
          <w:tab w:val="left" w:pos="2070"/>
        </w:tabs>
        <w:ind w:left="1710" w:right="-540" w:hanging="270"/>
        <w:jc w:val="both"/>
        <w:rPr>
          <w:color w:val="000000" w:themeColor="text1"/>
          <w:sz w:val="20"/>
        </w:rPr>
      </w:pPr>
    </w:p>
    <w:p w14:paraId="23CD53BA" w14:textId="7F567DC0" w:rsidR="00653821" w:rsidRPr="00FD04BC" w:rsidRDefault="00653821" w:rsidP="00653821">
      <w:pPr>
        <w:numPr>
          <w:ilvl w:val="0"/>
          <w:numId w:val="11"/>
        </w:numPr>
        <w:tabs>
          <w:tab w:val="left" w:pos="1800"/>
          <w:tab w:val="left" w:pos="2070"/>
          <w:tab w:val="left" w:pos="2250"/>
        </w:tabs>
        <w:ind w:left="1710" w:right="-540" w:hanging="270"/>
        <w:jc w:val="both"/>
        <w:rPr>
          <w:color w:val="000000" w:themeColor="text1"/>
          <w:sz w:val="20"/>
        </w:rPr>
      </w:pPr>
      <w:r w:rsidRPr="00FD04BC">
        <w:rPr>
          <w:b/>
          <w:color w:val="000000" w:themeColor="text1"/>
          <w:sz w:val="20"/>
        </w:rPr>
        <w:t>Evens AM</w:t>
      </w:r>
      <w:r w:rsidRPr="00FD04BC">
        <w:rPr>
          <w:color w:val="000000" w:themeColor="text1"/>
          <w:sz w:val="20"/>
        </w:rPr>
        <w:t xml:space="preserve"> and Hong F.  How can Outcomes be Improved for Older Hodgkin Lymphoma Patients? </w:t>
      </w:r>
      <w:r w:rsidRPr="00FD04BC">
        <w:rPr>
          <w:i/>
          <w:color w:val="000000" w:themeColor="text1"/>
          <w:sz w:val="20"/>
        </w:rPr>
        <w:t xml:space="preserve">Journal of Clinical Oncology </w:t>
      </w:r>
      <w:r w:rsidRPr="00FD04BC">
        <w:rPr>
          <w:color w:val="000000" w:themeColor="text1"/>
          <w:sz w:val="20"/>
        </w:rPr>
        <w:t xml:space="preserve">2013; 31:1502-5. </w:t>
      </w:r>
      <w:r w:rsidR="003420A4" w:rsidRPr="00FD04BC">
        <w:rPr>
          <w:color w:val="000000" w:themeColor="text1"/>
          <w:sz w:val="20"/>
        </w:rPr>
        <w:t>Peer-reviewed.</w:t>
      </w:r>
      <w:r w:rsidR="003420A4" w:rsidRPr="00FD04BC">
        <w:rPr>
          <w:color w:val="000000" w:themeColor="text1"/>
          <w:sz w:val="20"/>
          <w:lang w:val="en-GB"/>
        </w:rPr>
        <w:t xml:space="preserve"> </w:t>
      </w:r>
      <w:r w:rsidRPr="00FD04BC">
        <w:rPr>
          <w:color w:val="000000" w:themeColor="text1"/>
          <w:sz w:val="20"/>
        </w:rPr>
        <w:t>PMID: 23509323</w:t>
      </w:r>
    </w:p>
    <w:p w14:paraId="1711C669" w14:textId="77777777" w:rsidR="00653821" w:rsidRPr="00FD04BC" w:rsidRDefault="00653821" w:rsidP="00653821">
      <w:pPr>
        <w:tabs>
          <w:tab w:val="left" w:pos="1800"/>
          <w:tab w:val="left" w:pos="2070"/>
          <w:tab w:val="left" w:pos="2250"/>
        </w:tabs>
        <w:ind w:left="1710" w:right="-540" w:hanging="270"/>
        <w:jc w:val="both"/>
        <w:rPr>
          <w:bCs/>
          <w:color w:val="000000" w:themeColor="text1"/>
          <w:sz w:val="20"/>
        </w:rPr>
      </w:pPr>
    </w:p>
    <w:p w14:paraId="1FF57AB2" w14:textId="4396A65B" w:rsidR="00653821" w:rsidRPr="00FD04BC" w:rsidRDefault="00653821" w:rsidP="00653821">
      <w:pPr>
        <w:numPr>
          <w:ilvl w:val="0"/>
          <w:numId w:val="11"/>
        </w:numPr>
        <w:tabs>
          <w:tab w:val="left" w:pos="1800"/>
          <w:tab w:val="left" w:pos="2070"/>
          <w:tab w:val="left" w:pos="2250"/>
        </w:tabs>
        <w:ind w:left="1710" w:right="-540" w:hanging="270"/>
        <w:jc w:val="both"/>
        <w:rPr>
          <w:color w:val="000000" w:themeColor="text1"/>
          <w:sz w:val="20"/>
        </w:rPr>
      </w:pPr>
      <w:r w:rsidRPr="00FD04BC">
        <w:rPr>
          <w:b/>
          <w:color w:val="000000" w:themeColor="text1"/>
          <w:sz w:val="20"/>
        </w:rPr>
        <w:t>Evens AM</w:t>
      </w:r>
      <w:r w:rsidRPr="00FD04BC">
        <w:rPr>
          <w:color w:val="000000" w:themeColor="text1"/>
          <w:sz w:val="20"/>
        </w:rPr>
        <w:t xml:space="preserve"> </w:t>
      </w:r>
      <w:r w:rsidRPr="00FD04BC">
        <w:rPr>
          <w:bCs/>
          <w:color w:val="000000" w:themeColor="text1"/>
          <w:sz w:val="20"/>
        </w:rPr>
        <w:t xml:space="preserve">CAR T-Cell Therapy in Cancer: Driving Toward the Clinic; </w:t>
      </w:r>
      <w:r w:rsidRPr="00FD04BC">
        <w:rPr>
          <w:bCs/>
          <w:i/>
          <w:color w:val="000000" w:themeColor="text1"/>
          <w:sz w:val="20"/>
        </w:rPr>
        <w:t xml:space="preserve">The ASCO Post; </w:t>
      </w:r>
      <w:r w:rsidRPr="00FD04BC">
        <w:rPr>
          <w:color w:val="000000" w:themeColor="text1"/>
          <w:sz w:val="20"/>
        </w:rPr>
        <w:t xml:space="preserve">December 1, 2014, Volume 5, Issue 19. </w:t>
      </w:r>
      <w:r w:rsidR="003420A4" w:rsidRPr="00FD04BC">
        <w:rPr>
          <w:color w:val="000000" w:themeColor="text1"/>
          <w:sz w:val="20"/>
        </w:rPr>
        <w:t xml:space="preserve"> </w:t>
      </w:r>
      <w:r w:rsidRPr="00FD04BC">
        <w:rPr>
          <w:color w:val="000000" w:themeColor="text1"/>
          <w:sz w:val="20"/>
        </w:rPr>
        <w:t xml:space="preserve"> </w:t>
      </w:r>
    </w:p>
    <w:p w14:paraId="2770BC42"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2AF2EF4B" w14:textId="0578C223"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color w:val="000000" w:themeColor="text1"/>
          <w:sz w:val="20"/>
        </w:rPr>
        <w:t xml:space="preserve">Reddy NM, </w:t>
      </w:r>
      <w:r w:rsidRPr="00FD04BC">
        <w:rPr>
          <w:b/>
          <w:bCs/>
          <w:color w:val="000000" w:themeColor="text1"/>
          <w:sz w:val="20"/>
        </w:rPr>
        <w:t>Evens AM</w:t>
      </w:r>
      <w:r w:rsidRPr="00FD04BC">
        <w:rPr>
          <w:b/>
          <w:color w:val="000000" w:themeColor="text1"/>
          <w:sz w:val="20"/>
        </w:rPr>
        <w:t>.</w:t>
      </w:r>
      <w:r w:rsidRPr="00FD04BC">
        <w:rPr>
          <w:color w:val="000000" w:themeColor="text1"/>
          <w:sz w:val="20"/>
        </w:rPr>
        <w:t xml:space="preserve"> </w:t>
      </w:r>
      <w:r w:rsidRPr="00FD04BC">
        <w:rPr>
          <w:bCs/>
          <w:color w:val="000000" w:themeColor="text1"/>
          <w:sz w:val="20"/>
        </w:rPr>
        <w:t>Chemotherapeutic advancements in peripheral T-cell lymphoma</w:t>
      </w:r>
      <w:r w:rsidRPr="00FD04BC">
        <w:rPr>
          <w:color w:val="000000" w:themeColor="text1"/>
          <w:sz w:val="20"/>
        </w:rPr>
        <w:t xml:space="preserve"> </w:t>
      </w:r>
      <w:r w:rsidRPr="00FD04BC">
        <w:rPr>
          <w:i/>
          <w:color w:val="000000" w:themeColor="text1"/>
          <w:sz w:val="20"/>
        </w:rPr>
        <w:t xml:space="preserve">Seminars in Hematology. </w:t>
      </w:r>
      <w:r w:rsidRPr="00FD04BC">
        <w:rPr>
          <w:color w:val="000000" w:themeColor="text1"/>
          <w:sz w:val="20"/>
        </w:rPr>
        <w:t xml:space="preserve">2014; 51:17-24. </w:t>
      </w:r>
      <w:r w:rsidR="003420A4" w:rsidRPr="00FD04BC">
        <w:rPr>
          <w:color w:val="000000" w:themeColor="text1"/>
          <w:sz w:val="20"/>
        </w:rPr>
        <w:t>Peer-reviewed.</w:t>
      </w:r>
      <w:r w:rsidR="003420A4" w:rsidRPr="00FD04BC">
        <w:rPr>
          <w:color w:val="000000" w:themeColor="text1"/>
          <w:sz w:val="20"/>
          <w:lang w:val="en-GB"/>
        </w:rPr>
        <w:t xml:space="preserve"> </w:t>
      </w:r>
      <w:r w:rsidRPr="00FD04BC">
        <w:rPr>
          <w:color w:val="000000" w:themeColor="text1"/>
          <w:sz w:val="20"/>
        </w:rPr>
        <w:t>PMID: 24468312</w:t>
      </w:r>
    </w:p>
    <w:p w14:paraId="44D2D661"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677721AD" w14:textId="77777777"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proofErr w:type="spellStart"/>
      <w:r w:rsidRPr="00FD04BC">
        <w:rPr>
          <w:color w:val="000000" w:themeColor="text1"/>
          <w:sz w:val="20"/>
        </w:rPr>
        <w:t>Kostakoglu</w:t>
      </w:r>
      <w:proofErr w:type="spellEnd"/>
      <w:r w:rsidRPr="00FD04BC">
        <w:rPr>
          <w:color w:val="000000" w:themeColor="text1"/>
          <w:sz w:val="20"/>
        </w:rPr>
        <w:t xml:space="preserve"> L and </w:t>
      </w:r>
      <w:r w:rsidRPr="00FD04BC">
        <w:rPr>
          <w:b/>
          <w:color w:val="000000" w:themeColor="text1"/>
          <w:sz w:val="20"/>
        </w:rPr>
        <w:t>Evens AM.</w:t>
      </w:r>
      <w:r w:rsidRPr="00FD04BC">
        <w:rPr>
          <w:color w:val="000000" w:themeColor="text1"/>
          <w:sz w:val="20"/>
        </w:rPr>
        <w:t xml:space="preserve"> FDG-PET Imaging for Hodgkin Lymphoma: Current Use and Future Applications. </w:t>
      </w:r>
      <w:r w:rsidRPr="00FD04BC">
        <w:rPr>
          <w:i/>
          <w:color w:val="000000" w:themeColor="text1"/>
          <w:sz w:val="20"/>
        </w:rPr>
        <w:t>Clinical Advances in Hematology &amp; Oncology</w:t>
      </w:r>
      <w:r w:rsidRPr="00FD04BC">
        <w:rPr>
          <w:color w:val="000000" w:themeColor="text1"/>
          <w:sz w:val="20"/>
        </w:rPr>
        <w:t>.  2014; 12:20-35. PMID: 25000313</w:t>
      </w:r>
    </w:p>
    <w:p w14:paraId="6053CCE7" w14:textId="77777777" w:rsidR="00EF2387" w:rsidRPr="00FD04BC" w:rsidRDefault="00EF2387" w:rsidP="00653821">
      <w:pPr>
        <w:tabs>
          <w:tab w:val="num" w:pos="720"/>
          <w:tab w:val="left" w:pos="1800"/>
          <w:tab w:val="left" w:pos="2070"/>
        </w:tabs>
        <w:ind w:left="1710" w:hanging="270"/>
        <w:rPr>
          <w:b/>
          <w:bCs/>
          <w:color w:val="000000" w:themeColor="text1"/>
          <w:sz w:val="20"/>
        </w:rPr>
      </w:pPr>
    </w:p>
    <w:p w14:paraId="09E898B5" w14:textId="04BC5A5D"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b/>
          <w:bCs/>
          <w:color w:val="000000" w:themeColor="text1"/>
          <w:sz w:val="20"/>
        </w:rPr>
        <w:lastRenderedPageBreak/>
        <w:t>Evens AM</w:t>
      </w:r>
      <w:r w:rsidRPr="00FD04BC">
        <w:rPr>
          <w:color w:val="000000" w:themeColor="text1"/>
          <w:sz w:val="20"/>
        </w:rPr>
        <w:t xml:space="preserve">, </w:t>
      </w:r>
      <w:proofErr w:type="spellStart"/>
      <w:r w:rsidRPr="00FD04BC">
        <w:rPr>
          <w:color w:val="000000" w:themeColor="text1"/>
          <w:sz w:val="20"/>
        </w:rPr>
        <w:t>Kostakoglu</w:t>
      </w:r>
      <w:proofErr w:type="spellEnd"/>
      <w:r w:rsidRPr="00FD04BC">
        <w:rPr>
          <w:color w:val="000000" w:themeColor="text1"/>
          <w:sz w:val="20"/>
        </w:rPr>
        <w:t xml:space="preserve"> L. The role of FDG-PET in defining prognosis of Hodgkin lymphoma for early-stage disease. </w:t>
      </w:r>
      <w:r w:rsidRPr="00FD04BC">
        <w:rPr>
          <w:i/>
          <w:color w:val="000000" w:themeColor="text1"/>
          <w:sz w:val="20"/>
        </w:rPr>
        <w:t>Blood.</w:t>
      </w:r>
      <w:r w:rsidRPr="00FD04BC">
        <w:rPr>
          <w:color w:val="000000" w:themeColor="text1"/>
          <w:sz w:val="20"/>
        </w:rPr>
        <w:t xml:space="preserve"> 2014 Nov 27; 124:3356-64. </w:t>
      </w:r>
      <w:r w:rsidR="003420A4" w:rsidRPr="00FD04BC">
        <w:rPr>
          <w:color w:val="000000" w:themeColor="text1"/>
          <w:sz w:val="20"/>
        </w:rPr>
        <w:t>Peer-reviewed.</w:t>
      </w:r>
      <w:r w:rsidR="003420A4" w:rsidRPr="00FD04BC">
        <w:rPr>
          <w:color w:val="000000" w:themeColor="text1"/>
          <w:sz w:val="20"/>
          <w:lang w:val="en-GB"/>
        </w:rPr>
        <w:t xml:space="preserve"> </w:t>
      </w:r>
      <w:r w:rsidRPr="00FD04BC">
        <w:rPr>
          <w:color w:val="000000" w:themeColor="text1"/>
          <w:sz w:val="20"/>
        </w:rPr>
        <w:t>PMID: 25428223</w:t>
      </w:r>
    </w:p>
    <w:p w14:paraId="3B37029D" w14:textId="77777777" w:rsidR="00EF2387" w:rsidRPr="00FD04BC" w:rsidRDefault="00EF2387" w:rsidP="00653821">
      <w:pPr>
        <w:tabs>
          <w:tab w:val="num" w:pos="720"/>
          <w:tab w:val="left" w:pos="1800"/>
          <w:tab w:val="left" w:pos="2070"/>
        </w:tabs>
        <w:ind w:left="1710" w:hanging="270"/>
        <w:rPr>
          <w:b/>
          <w:bCs/>
          <w:color w:val="000000" w:themeColor="text1"/>
          <w:sz w:val="20"/>
        </w:rPr>
      </w:pPr>
    </w:p>
    <w:p w14:paraId="486C16FA" w14:textId="51BE3A5E"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proofErr w:type="spellStart"/>
      <w:r w:rsidRPr="00FD04BC">
        <w:rPr>
          <w:color w:val="000000" w:themeColor="text1"/>
          <w:sz w:val="20"/>
        </w:rPr>
        <w:t>Kritharis</w:t>
      </w:r>
      <w:proofErr w:type="spellEnd"/>
      <w:r w:rsidRPr="00FD04BC">
        <w:rPr>
          <w:color w:val="000000" w:themeColor="text1"/>
          <w:sz w:val="20"/>
        </w:rPr>
        <w:t xml:space="preserve"> A, Sharma J, </w:t>
      </w:r>
      <w:r w:rsidRPr="00FD04BC">
        <w:rPr>
          <w:b/>
          <w:bCs/>
          <w:color w:val="000000" w:themeColor="text1"/>
          <w:sz w:val="20"/>
        </w:rPr>
        <w:t>Evens AM</w:t>
      </w:r>
      <w:r w:rsidRPr="00FD04BC">
        <w:rPr>
          <w:color w:val="000000" w:themeColor="text1"/>
          <w:sz w:val="20"/>
        </w:rPr>
        <w:t xml:space="preserve">. Current therapeutic strategies and new treatment paradigms for follicular lymphoma. </w:t>
      </w:r>
      <w:r w:rsidRPr="00FD04BC">
        <w:rPr>
          <w:i/>
          <w:color w:val="000000" w:themeColor="text1"/>
          <w:sz w:val="20"/>
        </w:rPr>
        <w:t>Cancer Treat Res.</w:t>
      </w:r>
      <w:r w:rsidRPr="00FD04BC">
        <w:rPr>
          <w:color w:val="000000" w:themeColor="text1"/>
          <w:sz w:val="20"/>
        </w:rPr>
        <w:t xml:space="preserve"> 2015; 165:197-226.</w:t>
      </w:r>
      <w:r w:rsidR="003420A4" w:rsidRPr="00FD04BC">
        <w:rPr>
          <w:color w:val="000000" w:themeColor="text1"/>
          <w:sz w:val="20"/>
        </w:rPr>
        <w:t xml:space="preserve"> Peer-reviewed.</w:t>
      </w:r>
      <w:r w:rsidR="003420A4" w:rsidRPr="00FD04BC">
        <w:rPr>
          <w:color w:val="000000" w:themeColor="text1"/>
          <w:sz w:val="20"/>
          <w:lang w:val="en-GB"/>
        </w:rPr>
        <w:t xml:space="preserve"> </w:t>
      </w:r>
      <w:r w:rsidRPr="00FD04BC">
        <w:rPr>
          <w:color w:val="000000" w:themeColor="text1"/>
          <w:sz w:val="20"/>
        </w:rPr>
        <w:t xml:space="preserve"> PMID: 25655611</w:t>
      </w:r>
    </w:p>
    <w:p w14:paraId="75BA5BC5"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095F8470" w14:textId="09D2104D"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b/>
          <w:bCs/>
          <w:color w:val="000000" w:themeColor="text1"/>
          <w:sz w:val="20"/>
        </w:rPr>
        <w:t>Evens AM</w:t>
      </w:r>
      <w:r w:rsidRPr="00FD04BC">
        <w:rPr>
          <w:color w:val="000000" w:themeColor="text1"/>
          <w:sz w:val="20"/>
        </w:rPr>
        <w:t xml:space="preserve">, </w:t>
      </w:r>
      <w:proofErr w:type="spellStart"/>
      <w:r w:rsidRPr="00FD04BC">
        <w:rPr>
          <w:color w:val="000000" w:themeColor="text1"/>
          <w:sz w:val="20"/>
        </w:rPr>
        <w:t>Kostakoglu</w:t>
      </w:r>
      <w:proofErr w:type="spellEnd"/>
      <w:r w:rsidRPr="00FD04BC">
        <w:rPr>
          <w:color w:val="000000" w:themeColor="text1"/>
          <w:sz w:val="20"/>
        </w:rPr>
        <w:t xml:space="preserve"> L. The role of FDG-PET in defining prognosis of Hodgkin lymphoma for early-stage disease. </w:t>
      </w:r>
      <w:r w:rsidRPr="00FD04BC">
        <w:rPr>
          <w:rStyle w:val="jrnl"/>
          <w:i/>
          <w:color w:val="000000" w:themeColor="text1"/>
          <w:sz w:val="20"/>
        </w:rPr>
        <w:t>Hematology ASH Education Program</w:t>
      </w:r>
      <w:r w:rsidRPr="00FD04BC">
        <w:rPr>
          <w:color w:val="000000" w:themeColor="text1"/>
          <w:sz w:val="20"/>
        </w:rPr>
        <w:t xml:space="preserve">. 2014 Dec 5;2014 (1):135-43; </w:t>
      </w:r>
      <w:r w:rsidR="003420A4" w:rsidRPr="00FD04BC">
        <w:rPr>
          <w:color w:val="000000" w:themeColor="text1"/>
          <w:sz w:val="20"/>
        </w:rPr>
        <w:t>Peer-reviewed.</w:t>
      </w:r>
      <w:r w:rsidR="003420A4" w:rsidRPr="00FD04BC">
        <w:rPr>
          <w:color w:val="000000" w:themeColor="text1"/>
          <w:sz w:val="20"/>
          <w:lang w:val="en-GB"/>
        </w:rPr>
        <w:t xml:space="preserve"> </w:t>
      </w:r>
      <w:r w:rsidRPr="00FD04BC">
        <w:rPr>
          <w:color w:val="000000" w:themeColor="text1"/>
          <w:sz w:val="20"/>
        </w:rPr>
        <w:t>PMID: 25696846</w:t>
      </w:r>
    </w:p>
    <w:p w14:paraId="30687782" w14:textId="77777777" w:rsidR="00EF2387" w:rsidRPr="00FD04BC" w:rsidRDefault="00EF2387" w:rsidP="00653821">
      <w:pPr>
        <w:tabs>
          <w:tab w:val="num" w:pos="720"/>
          <w:tab w:val="left" w:pos="1800"/>
          <w:tab w:val="left" w:pos="2070"/>
        </w:tabs>
        <w:ind w:left="1710" w:hanging="270"/>
        <w:rPr>
          <w:color w:val="000000" w:themeColor="text1"/>
          <w:sz w:val="20"/>
        </w:rPr>
      </w:pPr>
    </w:p>
    <w:p w14:paraId="32BD8042" w14:textId="5AC81FE1"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proofErr w:type="spellStart"/>
      <w:r w:rsidRPr="00FD04BC">
        <w:rPr>
          <w:color w:val="000000" w:themeColor="text1"/>
          <w:sz w:val="20"/>
        </w:rPr>
        <w:t>Kritharis</w:t>
      </w:r>
      <w:proofErr w:type="spellEnd"/>
      <w:r w:rsidRPr="00FD04BC">
        <w:rPr>
          <w:color w:val="000000" w:themeColor="text1"/>
          <w:sz w:val="20"/>
        </w:rPr>
        <w:t xml:space="preserve"> A, Coyle M, Sharma J, </w:t>
      </w:r>
      <w:r w:rsidRPr="00FD04BC">
        <w:rPr>
          <w:b/>
          <w:bCs/>
          <w:color w:val="000000" w:themeColor="text1"/>
          <w:sz w:val="20"/>
        </w:rPr>
        <w:t>Evens AM</w:t>
      </w:r>
      <w:r w:rsidRPr="00FD04BC">
        <w:rPr>
          <w:color w:val="000000" w:themeColor="text1"/>
          <w:sz w:val="20"/>
        </w:rPr>
        <w:t xml:space="preserve">. Lenalidomide in non-Hodgkin lymphoma: biologic perspectives and therapeutic opportunities. </w:t>
      </w:r>
      <w:r w:rsidRPr="00FD04BC">
        <w:rPr>
          <w:i/>
          <w:color w:val="000000" w:themeColor="text1"/>
          <w:sz w:val="20"/>
        </w:rPr>
        <w:t>Blood.</w:t>
      </w:r>
      <w:r w:rsidRPr="00FD04BC">
        <w:rPr>
          <w:color w:val="000000" w:themeColor="text1"/>
          <w:sz w:val="20"/>
        </w:rPr>
        <w:t xml:space="preserve"> 2015; 125(16):2471-6; </w:t>
      </w:r>
      <w:r w:rsidR="003420A4" w:rsidRPr="00FD04BC">
        <w:rPr>
          <w:color w:val="000000" w:themeColor="text1"/>
          <w:sz w:val="20"/>
        </w:rPr>
        <w:t>Peer-reviewed.</w:t>
      </w:r>
      <w:r w:rsidR="003420A4" w:rsidRPr="00FD04BC">
        <w:rPr>
          <w:color w:val="000000" w:themeColor="text1"/>
          <w:sz w:val="20"/>
          <w:lang w:val="en-GB"/>
        </w:rPr>
        <w:t xml:space="preserve"> </w:t>
      </w:r>
      <w:r w:rsidRPr="00FD04BC">
        <w:rPr>
          <w:color w:val="000000" w:themeColor="text1"/>
          <w:sz w:val="20"/>
        </w:rPr>
        <w:t>PMID: 25736312</w:t>
      </w:r>
    </w:p>
    <w:p w14:paraId="2AEE2923" w14:textId="77777777" w:rsidR="00EF2387" w:rsidRPr="00FD04BC" w:rsidRDefault="00EF2387" w:rsidP="00653821">
      <w:pPr>
        <w:tabs>
          <w:tab w:val="num" w:pos="720"/>
          <w:tab w:val="left" w:pos="1800"/>
          <w:tab w:val="left" w:pos="2070"/>
        </w:tabs>
        <w:ind w:left="1710" w:right="-540" w:hanging="270"/>
        <w:jc w:val="both"/>
        <w:rPr>
          <w:color w:val="000000" w:themeColor="text1"/>
          <w:sz w:val="20"/>
        </w:rPr>
      </w:pPr>
    </w:p>
    <w:p w14:paraId="0DACF04C" w14:textId="77777777"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color w:val="000000" w:themeColor="text1"/>
          <w:sz w:val="20"/>
        </w:rPr>
        <w:t xml:space="preserve">Coyle M, </w:t>
      </w:r>
      <w:proofErr w:type="spellStart"/>
      <w:r w:rsidRPr="00FD04BC">
        <w:rPr>
          <w:color w:val="000000" w:themeColor="text1"/>
          <w:sz w:val="20"/>
        </w:rPr>
        <w:t>Kostakoglu</w:t>
      </w:r>
      <w:proofErr w:type="spellEnd"/>
      <w:r w:rsidRPr="00FD04BC">
        <w:rPr>
          <w:color w:val="000000" w:themeColor="text1"/>
          <w:sz w:val="20"/>
        </w:rPr>
        <w:t xml:space="preserve"> L, </w:t>
      </w:r>
      <w:r w:rsidRPr="00FD04BC">
        <w:rPr>
          <w:b/>
          <w:bCs/>
          <w:color w:val="000000" w:themeColor="text1"/>
          <w:sz w:val="20"/>
        </w:rPr>
        <w:t>Evens AM</w:t>
      </w:r>
      <w:r w:rsidRPr="00FD04BC">
        <w:rPr>
          <w:color w:val="000000" w:themeColor="text1"/>
          <w:sz w:val="20"/>
        </w:rPr>
        <w:t xml:space="preserve">. The evolving role of response-adapted PET imaging in Hodgkin lymphoma. </w:t>
      </w:r>
      <w:proofErr w:type="spellStart"/>
      <w:r w:rsidRPr="00FD04BC">
        <w:rPr>
          <w:i/>
          <w:color w:val="000000" w:themeColor="text1"/>
          <w:sz w:val="20"/>
        </w:rPr>
        <w:t>Ther</w:t>
      </w:r>
      <w:proofErr w:type="spellEnd"/>
      <w:r w:rsidRPr="00FD04BC">
        <w:rPr>
          <w:i/>
          <w:color w:val="000000" w:themeColor="text1"/>
          <w:sz w:val="20"/>
        </w:rPr>
        <w:t xml:space="preserve"> Adv </w:t>
      </w:r>
      <w:proofErr w:type="spellStart"/>
      <w:r w:rsidRPr="00FD04BC">
        <w:rPr>
          <w:i/>
          <w:color w:val="000000" w:themeColor="text1"/>
          <w:sz w:val="20"/>
        </w:rPr>
        <w:t>Hematol</w:t>
      </w:r>
      <w:proofErr w:type="spellEnd"/>
      <w:r w:rsidRPr="00FD04BC">
        <w:rPr>
          <w:i/>
          <w:color w:val="000000" w:themeColor="text1"/>
          <w:sz w:val="20"/>
        </w:rPr>
        <w:t>.</w:t>
      </w:r>
      <w:r w:rsidRPr="00FD04BC">
        <w:rPr>
          <w:color w:val="000000" w:themeColor="text1"/>
          <w:sz w:val="20"/>
        </w:rPr>
        <w:t xml:space="preserve"> 2016 Apr;7(2):108-25. PMID: 27054026</w:t>
      </w:r>
    </w:p>
    <w:p w14:paraId="1CEBAB7D" w14:textId="77777777" w:rsidR="00EF2387" w:rsidRPr="00FD04BC" w:rsidRDefault="00EF2387" w:rsidP="00B63D4C">
      <w:pPr>
        <w:tabs>
          <w:tab w:val="num" w:pos="720"/>
          <w:tab w:val="left" w:pos="1800"/>
          <w:tab w:val="left" w:pos="2070"/>
        </w:tabs>
        <w:ind w:right="-540"/>
        <w:jc w:val="both"/>
        <w:rPr>
          <w:color w:val="000000" w:themeColor="text1"/>
          <w:sz w:val="20"/>
        </w:rPr>
      </w:pPr>
    </w:p>
    <w:p w14:paraId="181E8965" w14:textId="0BB568BB" w:rsidR="00EF2387" w:rsidRPr="00FD04BC" w:rsidRDefault="00EF2387" w:rsidP="00653821">
      <w:pPr>
        <w:numPr>
          <w:ilvl w:val="0"/>
          <w:numId w:val="11"/>
        </w:numPr>
        <w:tabs>
          <w:tab w:val="clear" w:pos="360"/>
          <w:tab w:val="num" w:pos="720"/>
          <w:tab w:val="left" w:pos="1800"/>
          <w:tab w:val="left" w:pos="2070"/>
        </w:tabs>
        <w:ind w:left="1710" w:right="-540" w:hanging="270"/>
        <w:jc w:val="both"/>
        <w:rPr>
          <w:color w:val="000000" w:themeColor="text1"/>
          <w:sz w:val="20"/>
        </w:rPr>
      </w:pPr>
      <w:proofErr w:type="spellStart"/>
      <w:r w:rsidRPr="00FD04BC">
        <w:rPr>
          <w:color w:val="000000" w:themeColor="text1"/>
          <w:sz w:val="20"/>
        </w:rPr>
        <w:t>Kritharis</w:t>
      </w:r>
      <w:proofErr w:type="spellEnd"/>
      <w:r w:rsidRPr="00FD04BC">
        <w:rPr>
          <w:color w:val="000000" w:themeColor="text1"/>
          <w:sz w:val="20"/>
        </w:rPr>
        <w:t xml:space="preserve"> A, </w:t>
      </w:r>
      <w:proofErr w:type="spellStart"/>
      <w:r w:rsidRPr="00FD04BC">
        <w:rPr>
          <w:color w:val="000000" w:themeColor="text1"/>
          <w:sz w:val="20"/>
        </w:rPr>
        <w:t>Pilichowska</w:t>
      </w:r>
      <w:proofErr w:type="spellEnd"/>
      <w:r w:rsidRPr="00FD04BC">
        <w:rPr>
          <w:color w:val="000000" w:themeColor="text1"/>
          <w:sz w:val="20"/>
        </w:rPr>
        <w:t xml:space="preserve"> M, </w:t>
      </w:r>
      <w:r w:rsidRPr="00FD04BC">
        <w:rPr>
          <w:b/>
          <w:bCs/>
          <w:color w:val="000000" w:themeColor="text1"/>
          <w:sz w:val="20"/>
        </w:rPr>
        <w:t>Evens AM</w:t>
      </w:r>
      <w:r w:rsidRPr="00FD04BC">
        <w:rPr>
          <w:color w:val="000000" w:themeColor="text1"/>
          <w:sz w:val="20"/>
        </w:rPr>
        <w:t xml:space="preserve">. How I manage patients with grey zone lymphoma. British Journal of </w:t>
      </w:r>
      <w:proofErr w:type="spellStart"/>
      <w:r w:rsidRPr="00FD04BC">
        <w:rPr>
          <w:color w:val="000000" w:themeColor="text1"/>
          <w:sz w:val="20"/>
        </w:rPr>
        <w:t>Haematology</w:t>
      </w:r>
      <w:proofErr w:type="spellEnd"/>
      <w:r w:rsidRPr="00FD04BC">
        <w:rPr>
          <w:color w:val="000000" w:themeColor="text1"/>
          <w:sz w:val="20"/>
        </w:rPr>
        <w:t xml:space="preserve">. 2016; 174:345-50. </w:t>
      </w:r>
      <w:r w:rsidR="003420A4" w:rsidRPr="00FD04BC">
        <w:rPr>
          <w:color w:val="000000" w:themeColor="text1"/>
          <w:sz w:val="20"/>
        </w:rPr>
        <w:t>Peer-reviewed.</w:t>
      </w:r>
      <w:r w:rsidR="003420A4" w:rsidRPr="00FD04BC">
        <w:rPr>
          <w:color w:val="000000" w:themeColor="text1"/>
          <w:sz w:val="20"/>
          <w:lang w:val="en-GB"/>
        </w:rPr>
        <w:t xml:space="preserve"> </w:t>
      </w:r>
      <w:r w:rsidRPr="00FD04BC">
        <w:rPr>
          <w:color w:val="000000" w:themeColor="text1"/>
          <w:sz w:val="20"/>
        </w:rPr>
        <w:t>PMID: 27301470</w:t>
      </w:r>
    </w:p>
    <w:p w14:paraId="7EBDF208" w14:textId="77777777" w:rsidR="00DD590D" w:rsidRPr="00FD04BC" w:rsidRDefault="00DD590D" w:rsidP="00DD590D">
      <w:pPr>
        <w:tabs>
          <w:tab w:val="num" w:pos="720"/>
          <w:tab w:val="left" w:pos="1800"/>
          <w:tab w:val="left" w:pos="2070"/>
        </w:tabs>
        <w:ind w:right="-540"/>
        <w:jc w:val="both"/>
        <w:rPr>
          <w:rFonts w:ascii="Arial" w:hAnsi="Arial" w:cs="Arial"/>
          <w:color w:val="000000" w:themeColor="text1"/>
          <w:sz w:val="21"/>
          <w:szCs w:val="21"/>
          <w:shd w:val="clear" w:color="auto" w:fill="FFFFFF"/>
        </w:rPr>
      </w:pPr>
    </w:p>
    <w:p w14:paraId="5622B1D8" w14:textId="77777777" w:rsidR="0022258D" w:rsidRPr="00FD04BC" w:rsidRDefault="00DD590D" w:rsidP="0022258D">
      <w:pPr>
        <w:numPr>
          <w:ilvl w:val="0"/>
          <w:numId w:val="11"/>
        </w:numPr>
        <w:tabs>
          <w:tab w:val="clear" w:pos="360"/>
          <w:tab w:val="num" w:pos="720"/>
          <w:tab w:val="left" w:pos="1800"/>
          <w:tab w:val="left" w:pos="2070"/>
        </w:tabs>
        <w:ind w:left="1710" w:right="-540" w:hanging="270"/>
        <w:jc w:val="both"/>
        <w:rPr>
          <w:color w:val="000000" w:themeColor="text1"/>
          <w:sz w:val="20"/>
        </w:rPr>
      </w:pPr>
      <w:r w:rsidRPr="00FD04BC">
        <w:rPr>
          <w:color w:val="000000" w:themeColor="text1"/>
          <w:sz w:val="20"/>
          <w:shd w:val="clear" w:color="auto" w:fill="FFFFFF"/>
        </w:rPr>
        <w:t xml:space="preserve">David KA, </w:t>
      </w:r>
      <w:proofErr w:type="spellStart"/>
      <w:r w:rsidRPr="00FD04BC">
        <w:rPr>
          <w:color w:val="000000" w:themeColor="text1"/>
          <w:sz w:val="20"/>
          <w:shd w:val="clear" w:color="auto" w:fill="FFFFFF"/>
        </w:rPr>
        <w:t>Kritharis</w:t>
      </w:r>
      <w:proofErr w:type="spellEnd"/>
      <w:r w:rsidRPr="00FD04BC">
        <w:rPr>
          <w:color w:val="000000" w:themeColor="text1"/>
          <w:sz w:val="20"/>
          <w:shd w:val="clear" w:color="auto" w:fill="FFFFFF"/>
        </w:rPr>
        <w:t xml:space="preserve"> A, </w:t>
      </w:r>
      <w:r w:rsidRPr="00FD04BC">
        <w:rPr>
          <w:b/>
          <w:bCs/>
          <w:color w:val="000000" w:themeColor="text1"/>
          <w:sz w:val="20"/>
          <w:shd w:val="clear" w:color="auto" w:fill="FFFFFF"/>
        </w:rPr>
        <w:t>Evens AM</w:t>
      </w:r>
      <w:r w:rsidRPr="00FD04BC">
        <w:rPr>
          <w:color w:val="000000" w:themeColor="text1"/>
          <w:sz w:val="20"/>
          <w:shd w:val="clear" w:color="auto" w:fill="FFFFFF"/>
        </w:rPr>
        <w:t xml:space="preserve">. </w:t>
      </w:r>
      <w:r w:rsidRPr="00FD04BC">
        <w:rPr>
          <w:color w:val="000000" w:themeColor="text1"/>
          <w:sz w:val="20"/>
        </w:rPr>
        <w:t xml:space="preserve">Does Q fever contribute to pathogenesis of non-Hodgkin lymphoma? </w:t>
      </w:r>
      <w:r w:rsidRPr="00FD04BC">
        <w:rPr>
          <w:i/>
          <w:color w:val="000000" w:themeColor="text1"/>
          <w:sz w:val="20"/>
          <w:shd w:val="clear" w:color="auto" w:fill="FFFFFF"/>
        </w:rPr>
        <w:t xml:space="preserve">Lancet </w:t>
      </w:r>
      <w:proofErr w:type="spellStart"/>
      <w:r w:rsidRPr="00FD04BC">
        <w:rPr>
          <w:i/>
          <w:color w:val="000000" w:themeColor="text1"/>
          <w:sz w:val="20"/>
          <w:shd w:val="clear" w:color="auto" w:fill="FFFFFF"/>
        </w:rPr>
        <w:t>Haematol</w:t>
      </w:r>
      <w:proofErr w:type="spellEnd"/>
      <w:r w:rsidRPr="00FD04BC">
        <w:rPr>
          <w:i/>
          <w:color w:val="000000" w:themeColor="text1"/>
          <w:sz w:val="20"/>
          <w:shd w:val="clear" w:color="auto" w:fill="FFFFFF"/>
        </w:rPr>
        <w:t>.</w:t>
      </w:r>
      <w:r w:rsidRPr="00FD04BC">
        <w:rPr>
          <w:color w:val="000000" w:themeColor="text1"/>
          <w:sz w:val="20"/>
          <w:shd w:val="clear" w:color="auto" w:fill="FFFFFF"/>
        </w:rPr>
        <w:t xml:space="preserve"> 2018 May;5(5</w:t>
      </w:r>
      <w:proofErr w:type="gramStart"/>
      <w:r w:rsidRPr="00FD04BC">
        <w:rPr>
          <w:color w:val="000000" w:themeColor="text1"/>
          <w:sz w:val="20"/>
          <w:shd w:val="clear" w:color="auto" w:fill="FFFFFF"/>
        </w:rPr>
        <w:t>):e</w:t>
      </w:r>
      <w:proofErr w:type="gramEnd"/>
      <w:r w:rsidRPr="00FD04BC">
        <w:rPr>
          <w:color w:val="000000" w:themeColor="text1"/>
          <w:sz w:val="20"/>
          <w:shd w:val="clear" w:color="auto" w:fill="FFFFFF"/>
        </w:rPr>
        <w:t xml:space="preserve">186-e187. </w:t>
      </w:r>
      <w:r w:rsidRPr="00FD04BC">
        <w:rPr>
          <w:color w:val="000000" w:themeColor="text1"/>
          <w:sz w:val="20"/>
        </w:rPr>
        <w:t>PMID: 29650494</w:t>
      </w:r>
    </w:p>
    <w:p w14:paraId="7D4A1EAC" w14:textId="77777777" w:rsidR="0022258D" w:rsidRPr="00FD04BC" w:rsidRDefault="0022258D" w:rsidP="0022258D">
      <w:pPr>
        <w:tabs>
          <w:tab w:val="num" w:pos="720"/>
          <w:tab w:val="left" w:pos="1800"/>
          <w:tab w:val="left" w:pos="2070"/>
        </w:tabs>
        <w:ind w:right="-540"/>
        <w:jc w:val="both"/>
        <w:rPr>
          <w:color w:val="000000"/>
          <w:sz w:val="20"/>
          <w:szCs w:val="22"/>
        </w:rPr>
      </w:pPr>
    </w:p>
    <w:p w14:paraId="34B893EA" w14:textId="77777777" w:rsidR="00EB2353" w:rsidRPr="00FD04BC" w:rsidRDefault="0022258D" w:rsidP="00EB2353">
      <w:pPr>
        <w:numPr>
          <w:ilvl w:val="0"/>
          <w:numId w:val="11"/>
        </w:numPr>
        <w:tabs>
          <w:tab w:val="clear" w:pos="360"/>
          <w:tab w:val="num" w:pos="720"/>
          <w:tab w:val="left" w:pos="1800"/>
          <w:tab w:val="left" w:pos="2070"/>
        </w:tabs>
        <w:ind w:left="1710" w:right="-540" w:hanging="270"/>
        <w:jc w:val="both"/>
        <w:rPr>
          <w:color w:val="000000" w:themeColor="text1"/>
          <w:sz w:val="20"/>
          <w:szCs w:val="22"/>
        </w:rPr>
      </w:pPr>
      <w:r w:rsidRPr="00FD04BC">
        <w:rPr>
          <w:b/>
          <w:color w:val="000000"/>
          <w:sz w:val="20"/>
          <w:szCs w:val="22"/>
        </w:rPr>
        <w:t>Evens AM.</w:t>
      </w:r>
      <w:r w:rsidRPr="00FD04BC">
        <w:rPr>
          <w:color w:val="000000"/>
          <w:sz w:val="20"/>
          <w:szCs w:val="22"/>
        </w:rPr>
        <w:t xml:space="preserve"> Important new developments in Hodgkin Lymphoma. </w:t>
      </w:r>
      <w:r w:rsidRPr="00FD04BC">
        <w:rPr>
          <w:i/>
          <w:color w:val="000000"/>
          <w:sz w:val="20"/>
          <w:szCs w:val="22"/>
        </w:rPr>
        <w:t xml:space="preserve">Br J </w:t>
      </w:r>
      <w:proofErr w:type="spellStart"/>
      <w:r w:rsidRPr="00FD04BC">
        <w:rPr>
          <w:i/>
          <w:color w:val="000000"/>
          <w:sz w:val="20"/>
          <w:szCs w:val="22"/>
        </w:rPr>
        <w:t>Haematol</w:t>
      </w:r>
      <w:proofErr w:type="spellEnd"/>
      <w:r w:rsidRPr="00FD04BC">
        <w:rPr>
          <w:i/>
          <w:color w:val="000000"/>
          <w:sz w:val="20"/>
          <w:szCs w:val="22"/>
        </w:rPr>
        <w:t>.</w:t>
      </w:r>
      <w:r w:rsidRPr="00FD04BC">
        <w:rPr>
          <w:color w:val="000000"/>
          <w:sz w:val="20"/>
          <w:szCs w:val="22"/>
        </w:rPr>
        <w:t xml:space="preserve"> 2019 Jan;184(1):6. </w:t>
      </w:r>
      <w:proofErr w:type="spellStart"/>
      <w:r w:rsidRPr="00FD04BC">
        <w:rPr>
          <w:color w:val="000000"/>
          <w:sz w:val="20"/>
          <w:szCs w:val="22"/>
        </w:rPr>
        <w:t>doi</w:t>
      </w:r>
      <w:proofErr w:type="spellEnd"/>
      <w:r w:rsidRPr="00FD04BC">
        <w:rPr>
          <w:color w:val="000000"/>
          <w:sz w:val="20"/>
          <w:szCs w:val="22"/>
        </w:rPr>
        <w:t xml:space="preserve">: 10.1111/bjh.15736. No abstract available. </w:t>
      </w:r>
      <w:r w:rsidRPr="00FD04BC">
        <w:rPr>
          <w:color w:val="000000" w:themeColor="text1"/>
          <w:sz w:val="20"/>
          <w:szCs w:val="22"/>
        </w:rPr>
        <w:t>PMID: 30589096</w:t>
      </w:r>
    </w:p>
    <w:p w14:paraId="6ADE5061" w14:textId="77777777" w:rsidR="00EB2353" w:rsidRPr="00FD04BC" w:rsidRDefault="00EB2353" w:rsidP="00EB2353">
      <w:pPr>
        <w:tabs>
          <w:tab w:val="num" w:pos="720"/>
          <w:tab w:val="left" w:pos="1800"/>
          <w:tab w:val="left" w:pos="2070"/>
        </w:tabs>
        <w:ind w:right="-540"/>
        <w:jc w:val="both"/>
        <w:rPr>
          <w:b/>
          <w:bCs/>
          <w:sz w:val="20"/>
        </w:rPr>
      </w:pPr>
    </w:p>
    <w:p w14:paraId="5B155C41" w14:textId="77777777" w:rsidR="0063432D" w:rsidRPr="0063432D" w:rsidRDefault="00EB2353" w:rsidP="0063432D">
      <w:pPr>
        <w:numPr>
          <w:ilvl w:val="0"/>
          <w:numId w:val="11"/>
        </w:numPr>
        <w:tabs>
          <w:tab w:val="clear" w:pos="360"/>
          <w:tab w:val="num" w:pos="720"/>
          <w:tab w:val="left" w:pos="1800"/>
          <w:tab w:val="left" w:pos="2070"/>
        </w:tabs>
        <w:ind w:left="1710" w:right="-540" w:hanging="270"/>
        <w:jc w:val="both"/>
        <w:rPr>
          <w:sz w:val="20"/>
          <w:szCs w:val="22"/>
        </w:rPr>
      </w:pPr>
      <w:r w:rsidRPr="00FD04BC">
        <w:rPr>
          <w:b/>
          <w:bCs/>
          <w:sz w:val="20"/>
        </w:rPr>
        <w:t>Evens AM</w:t>
      </w:r>
      <w:r w:rsidRPr="00FD04BC">
        <w:rPr>
          <w:sz w:val="20"/>
        </w:rPr>
        <w:t xml:space="preserve">, Carter J, </w:t>
      </w:r>
      <w:proofErr w:type="spellStart"/>
      <w:r w:rsidRPr="00FD04BC">
        <w:rPr>
          <w:sz w:val="20"/>
        </w:rPr>
        <w:t>Loh</w:t>
      </w:r>
      <w:proofErr w:type="spellEnd"/>
      <w:r w:rsidRPr="00FD04BC">
        <w:rPr>
          <w:sz w:val="20"/>
        </w:rPr>
        <w:t xml:space="preserve"> KP, David KA. Management of older Hodgkin lymphoma patients. Hematology Am Soc </w:t>
      </w:r>
      <w:proofErr w:type="spellStart"/>
      <w:r w:rsidRPr="00FD04BC">
        <w:rPr>
          <w:sz w:val="20"/>
        </w:rPr>
        <w:t>Hematol</w:t>
      </w:r>
      <w:proofErr w:type="spellEnd"/>
      <w:r w:rsidRPr="00FD04BC">
        <w:rPr>
          <w:sz w:val="20"/>
        </w:rPr>
        <w:t xml:space="preserve"> Educ Program (</w:t>
      </w:r>
      <w:r w:rsidRPr="00305C05">
        <w:rPr>
          <w:i/>
          <w:iCs/>
          <w:sz w:val="20"/>
        </w:rPr>
        <w:t>Blood</w:t>
      </w:r>
      <w:r w:rsidRPr="00FD04BC">
        <w:rPr>
          <w:sz w:val="20"/>
        </w:rPr>
        <w:t>). 2019; 2019:233-242. PMID: 31808898</w:t>
      </w:r>
    </w:p>
    <w:p w14:paraId="5D810E2A" w14:textId="77777777" w:rsidR="0063432D" w:rsidRDefault="0063432D" w:rsidP="0063432D">
      <w:pPr>
        <w:pStyle w:val="ListParagraph"/>
        <w:rPr>
          <w:color w:val="000000" w:themeColor="text1"/>
          <w:sz w:val="20"/>
          <w:szCs w:val="20"/>
          <w:shd w:val="clear" w:color="auto" w:fill="FFFFFF"/>
        </w:rPr>
      </w:pPr>
    </w:p>
    <w:p w14:paraId="0E1C62EB" w14:textId="77777777" w:rsidR="00EB3C82" w:rsidRDefault="0063432D" w:rsidP="00EB3C82">
      <w:pPr>
        <w:numPr>
          <w:ilvl w:val="0"/>
          <w:numId w:val="11"/>
        </w:numPr>
        <w:tabs>
          <w:tab w:val="clear" w:pos="360"/>
          <w:tab w:val="num" w:pos="720"/>
          <w:tab w:val="left" w:pos="1800"/>
          <w:tab w:val="left" w:pos="2070"/>
        </w:tabs>
        <w:ind w:left="1710" w:right="-540" w:hanging="270"/>
        <w:jc w:val="both"/>
        <w:rPr>
          <w:sz w:val="20"/>
          <w:szCs w:val="22"/>
        </w:rPr>
      </w:pPr>
      <w:r w:rsidRPr="0063432D">
        <w:rPr>
          <w:color w:val="000000" w:themeColor="text1"/>
          <w:sz w:val="20"/>
          <w:szCs w:val="20"/>
          <w:shd w:val="clear" w:color="auto" w:fill="FFFFFF"/>
        </w:rPr>
        <w:t xml:space="preserve">Carter J, David KA, </w:t>
      </w:r>
      <w:proofErr w:type="spellStart"/>
      <w:r w:rsidRPr="0063432D">
        <w:rPr>
          <w:color w:val="000000" w:themeColor="text1"/>
          <w:sz w:val="20"/>
          <w:szCs w:val="20"/>
          <w:shd w:val="clear" w:color="auto" w:fill="FFFFFF"/>
        </w:rPr>
        <w:t>Kritharis</w:t>
      </w:r>
      <w:proofErr w:type="spellEnd"/>
      <w:r w:rsidRPr="0063432D">
        <w:rPr>
          <w:color w:val="000000" w:themeColor="text1"/>
          <w:sz w:val="20"/>
          <w:szCs w:val="20"/>
          <w:shd w:val="clear" w:color="auto" w:fill="FFFFFF"/>
        </w:rPr>
        <w:t xml:space="preserve"> A,</w:t>
      </w:r>
      <w:r w:rsidRPr="0063432D">
        <w:rPr>
          <w:b/>
          <w:bCs/>
          <w:color w:val="000000" w:themeColor="text1"/>
          <w:sz w:val="20"/>
          <w:szCs w:val="20"/>
          <w:shd w:val="clear" w:color="auto" w:fill="FFFFFF"/>
        </w:rPr>
        <w:t xml:space="preserve"> Evens AM. </w:t>
      </w:r>
      <w:r w:rsidRPr="0063432D">
        <w:rPr>
          <w:color w:val="000000" w:themeColor="text1"/>
          <w:sz w:val="20"/>
          <w:szCs w:val="20"/>
        </w:rPr>
        <w:t xml:space="preserve">Current Treatment Options for Older Patients </w:t>
      </w:r>
      <w:proofErr w:type="gramStart"/>
      <w:r w:rsidRPr="0063432D">
        <w:rPr>
          <w:color w:val="000000" w:themeColor="text1"/>
          <w:sz w:val="20"/>
          <w:szCs w:val="20"/>
        </w:rPr>
        <w:t>With</w:t>
      </w:r>
      <w:proofErr w:type="gramEnd"/>
      <w:r w:rsidRPr="0063432D">
        <w:rPr>
          <w:color w:val="000000" w:themeColor="text1"/>
          <w:sz w:val="20"/>
          <w:szCs w:val="20"/>
        </w:rPr>
        <w:t xml:space="preserve"> Hodgkin Lymphoma. </w:t>
      </w:r>
      <w:proofErr w:type="spellStart"/>
      <w:r w:rsidRPr="0063432D">
        <w:rPr>
          <w:i/>
          <w:iCs/>
          <w:color w:val="000000" w:themeColor="text1"/>
          <w:sz w:val="20"/>
          <w:szCs w:val="20"/>
        </w:rPr>
        <w:t>Curr</w:t>
      </w:r>
      <w:proofErr w:type="spellEnd"/>
      <w:r w:rsidRPr="0063432D">
        <w:rPr>
          <w:i/>
          <w:iCs/>
          <w:color w:val="000000" w:themeColor="text1"/>
          <w:sz w:val="20"/>
          <w:szCs w:val="20"/>
        </w:rPr>
        <w:t xml:space="preserve"> Treat Options Oncol</w:t>
      </w:r>
      <w:r w:rsidRPr="0063432D">
        <w:rPr>
          <w:rStyle w:val="period"/>
          <w:i/>
          <w:iCs/>
          <w:color w:val="000000" w:themeColor="text1"/>
          <w:sz w:val="20"/>
          <w:szCs w:val="20"/>
        </w:rPr>
        <w:t>.</w:t>
      </w:r>
      <w:r w:rsidRPr="0063432D">
        <w:rPr>
          <w:rStyle w:val="period"/>
          <w:color w:val="000000" w:themeColor="text1"/>
          <w:sz w:val="20"/>
          <w:szCs w:val="20"/>
        </w:rPr>
        <w:t> </w:t>
      </w:r>
      <w:r w:rsidRPr="0063432D">
        <w:rPr>
          <w:rStyle w:val="cit"/>
          <w:color w:val="000000" w:themeColor="text1"/>
          <w:sz w:val="20"/>
          <w:szCs w:val="20"/>
        </w:rPr>
        <w:t xml:space="preserve">2020 Apr 23;21(5):42. </w:t>
      </w:r>
      <w:r w:rsidRPr="0063432D">
        <w:rPr>
          <w:color w:val="000000" w:themeColor="text1"/>
          <w:sz w:val="20"/>
          <w:szCs w:val="20"/>
        </w:rPr>
        <w:t>PMID: 32328822</w:t>
      </w:r>
    </w:p>
    <w:p w14:paraId="720B9C72" w14:textId="77777777" w:rsidR="00EB3C82" w:rsidRDefault="00EB3C82" w:rsidP="00EB3C82">
      <w:pPr>
        <w:pStyle w:val="ListParagraph"/>
        <w:rPr>
          <w:rStyle w:val="labs-docsum-authors"/>
          <w:color w:val="000000" w:themeColor="text1"/>
          <w:sz w:val="20"/>
          <w:szCs w:val="20"/>
          <w:shd w:val="clear" w:color="auto" w:fill="FFFFFF"/>
        </w:rPr>
      </w:pPr>
    </w:p>
    <w:p w14:paraId="32850EA9" w14:textId="77777777" w:rsidR="005B6ACC" w:rsidRPr="005B6ACC" w:rsidRDefault="00EB3C82" w:rsidP="005B6ACC">
      <w:pPr>
        <w:numPr>
          <w:ilvl w:val="0"/>
          <w:numId w:val="11"/>
        </w:numPr>
        <w:tabs>
          <w:tab w:val="clear" w:pos="360"/>
          <w:tab w:val="num" w:pos="720"/>
          <w:tab w:val="left" w:pos="1800"/>
          <w:tab w:val="left" w:pos="2070"/>
        </w:tabs>
        <w:ind w:left="1710" w:right="-540" w:hanging="270"/>
        <w:jc w:val="both"/>
        <w:rPr>
          <w:rStyle w:val="labs-docsum-journal-citation"/>
          <w:sz w:val="20"/>
          <w:szCs w:val="22"/>
        </w:rPr>
      </w:pPr>
      <w:proofErr w:type="spellStart"/>
      <w:r w:rsidRPr="00EB3C82">
        <w:rPr>
          <w:rStyle w:val="labs-docsum-authors"/>
          <w:color w:val="000000" w:themeColor="text1"/>
          <w:sz w:val="20"/>
          <w:szCs w:val="20"/>
          <w:shd w:val="clear" w:color="auto" w:fill="FFFFFF"/>
        </w:rPr>
        <w:t>Hokland</w:t>
      </w:r>
      <w:proofErr w:type="spellEnd"/>
      <w:r w:rsidRPr="00EB3C82">
        <w:rPr>
          <w:rStyle w:val="labs-docsum-authors"/>
          <w:color w:val="000000" w:themeColor="text1"/>
          <w:sz w:val="20"/>
          <w:szCs w:val="20"/>
          <w:shd w:val="clear" w:color="auto" w:fill="FFFFFF"/>
        </w:rPr>
        <w:t xml:space="preserve"> P, Shah M, David K,</w:t>
      </w:r>
      <w:r w:rsidRPr="00EB3C82">
        <w:rPr>
          <w:rStyle w:val="labs-docsum-authors"/>
          <w:b/>
          <w:bCs/>
          <w:color w:val="000000" w:themeColor="text1"/>
          <w:sz w:val="20"/>
          <w:szCs w:val="20"/>
          <w:shd w:val="clear" w:color="auto" w:fill="FFFFFF"/>
        </w:rPr>
        <w:t> Evens A</w:t>
      </w:r>
      <w:r w:rsidRPr="00EB3C82">
        <w:rPr>
          <w:rStyle w:val="labs-docsum-authors"/>
          <w:color w:val="000000" w:themeColor="text1"/>
          <w:sz w:val="20"/>
          <w:szCs w:val="20"/>
          <w:shd w:val="clear" w:color="auto" w:fill="FFFFFF"/>
        </w:rPr>
        <w:t xml:space="preserve">, Auer R, </w:t>
      </w:r>
      <w:proofErr w:type="spellStart"/>
      <w:r w:rsidRPr="00EB3C82">
        <w:rPr>
          <w:rStyle w:val="labs-docsum-authors"/>
          <w:color w:val="000000" w:themeColor="text1"/>
          <w:sz w:val="20"/>
          <w:szCs w:val="20"/>
          <w:shd w:val="clear" w:color="auto" w:fill="FFFFFF"/>
        </w:rPr>
        <w:t>Ledieu</w:t>
      </w:r>
      <w:proofErr w:type="spellEnd"/>
      <w:r w:rsidRPr="00EB3C82">
        <w:rPr>
          <w:rStyle w:val="labs-docsum-authors"/>
          <w:color w:val="000000" w:themeColor="text1"/>
          <w:sz w:val="20"/>
          <w:szCs w:val="20"/>
          <w:shd w:val="clear" w:color="auto" w:fill="FFFFFF"/>
        </w:rPr>
        <w:t xml:space="preserve"> R, </w:t>
      </w:r>
      <w:proofErr w:type="spellStart"/>
      <w:r w:rsidRPr="00EB3C82">
        <w:rPr>
          <w:rStyle w:val="labs-docsum-authors"/>
          <w:color w:val="000000" w:themeColor="text1"/>
          <w:sz w:val="20"/>
          <w:szCs w:val="20"/>
          <w:shd w:val="clear" w:color="auto" w:fill="FFFFFF"/>
        </w:rPr>
        <w:t>Kreissl</w:t>
      </w:r>
      <w:proofErr w:type="spellEnd"/>
      <w:r w:rsidRPr="00EB3C82">
        <w:rPr>
          <w:rStyle w:val="labs-docsum-authors"/>
          <w:color w:val="000000" w:themeColor="text1"/>
          <w:sz w:val="20"/>
          <w:szCs w:val="20"/>
          <w:shd w:val="clear" w:color="auto" w:fill="FFFFFF"/>
        </w:rPr>
        <w:t xml:space="preserve"> S, </w:t>
      </w:r>
      <w:proofErr w:type="spellStart"/>
      <w:r w:rsidRPr="00EB3C82">
        <w:rPr>
          <w:rStyle w:val="labs-docsum-authors"/>
          <w:color w:val="000000" w:themeColor="text1"/>
          <w:sz w:val="20"/>
          <w:szCs w:val="20"/>
          <w:shd w:val="clear" w:color="auto" w:fill="FFFFFF"/>
        </w:rPr>
        <w:t>Bröckelmann</w:t>
      </w:r>
      <w:proofErr w:type="spellEnd"/>
      <w:r w:rsidRPr="00EB3C82">
        <w:rPr>
          <w:rStyle w:val="labs-docsum-authors"/>
          <w:color w:val="000000" w:themeColor="text1"/>
          <w:sz w:val="20"/>
          <w:szCs w:val="20"/>
          <w:shd w:val="clear" w:color="auto" w:fill="FFFFFF"/>
        </w:rPr>
        <w:t xml:space="preserve"> PJ, </w:t>
      </w:r>
      <w:proofErr w:type="spellStart"/>
      <w:r w:rsidRPr="00EB3C82">
        <w:rPr>
          <w:rStyle w:val="labs-docsum-authors"/>
          <w:color w:val="000000" w:themeColor="text1"/>
          <w:sz w:val="20"/>
          <w:szCs w:val="20"/>
          <w:shd w:val="clear" w:color="auto" w:fill="FFFFFF"/>
        </w:rPr>
        <w:t>Borchmann</w:t>
      </w:r>
      <w:proofErr w:type="spellEnd"/>
      <w:r w:rsidRPr="00EB3C82">
        <w:rPr>
          <w:rStyle w:val="labs-docsum-authors"/>
          <w:color w:val="000000" w:themeColor="text1"/>
          <w:sz w:val="20"/>
          <w:szCs w:val="20"/>
          <w:shd w:val="clear" w:color="auto" w:fill="FFFFFF"/>
        </w:rPr>
        <w:t xml:space="preserve"> P, </w:t>
      </w:r>
      <w:proofErr w:type="spellStart"/>
      <w:r w:rsidRPr="00EB3C82">
        <w:rPr>
          <w:rStyle w:val="labs-docsum-authors"/>
          <w:color w:val="000000" w:themeColor="text1"/>
          <w:sz w:val="20"/>
          <w:szCs w:val="20"/>
          <w:shd w:val="clear" w:color="auto" w:fill="FFFFFF"/>
        </w:rPr>
        <w:t>Korula</w:t>
      </w:r>
      <w:proofErr w:type="spellEnd"/>
      <w:r w:rsidRPr="00EB3C82">
        <w:rPr>
          <w:rStyle w:val="labs-docsum-authors"/>
          <w:color w:val="000000" w:themeColor="text1"/>
          <w:sz w:val="20"/>
          <w:szCs w:val="20"/>
          <w:shd w:val="clear" w:color="auto" w:fill="FFFFFF"/>
        </w:rPr>
        <w:t xml:space="preserve"> A, Mathews V, </w:t>
      </w:r>
      <w:proofErr w:type="spellStart"/>
      <w:r w:rsidRPr="00EB3C82">
        <w:rPr>
          <w:rStyle w:val="labs-docsum-authors"/>
          <w:color w:val="000000" w:themeColor="text1"/>
          <w:sz w:val="20"/>
          <w:szCs w:val="20"/>
          <w:shd w:val="clear" w:color="auto" w:fill="FFFFFF"/>
        </w:rPr>
        <w:t>Owattanapanich</w:t>
      </w:r>
      <w:proofErr w:type="spellEnd"/>
      <w:r w:rsidRPr="00EB3C82">
        <w:rPr>
          <w:rStyle w:val="labs-docsum-authors"/>
          <w:color w:val="000000" w:themeColor="text1"/>
          <w:sz w:val="20"/>
          <w:szCs w:val="20"/>
          <w:shd w:val="clear" w:color="auto" w:fill="FFFFFF"/>
        </w:rPr>
        <w:t xml:space="preserve"> W, Trotman J. </w:t>
      </w:r>
      <w:r w:rsidRPr="00EB3C82">
        <w:rPr>
          <w:color w:val="000000" w:themeColor="text1"/>
          <w:sz w:val="20"/>
          <w:szCs w:val="20"/>
        </w:rPr>
        <w:t xml:space="preserve">How I Treat Advanced Hodgkin Lymphoma - A Global View. </w:t>
      </w:r>
      <w:r w:rsidRPr="00EB3C82">
        <w:rPr>
          <w:rStyle w:val="labs-docsum-journal-citation"/>
          <w:color w:val="000000" w:themeColor="text1"/>
          <w:sz w:val="20"/>
          <w:szCs w:val="20"/>
          <w:shd w:val="clear" w:color="auto" w:fill="FFFFFF"/>
        </w:rPr>
        <w:t xml:space="preserve">Br J </w:t>
      </w:r>
      <w:proofErr w:type="spellStart"/>
      <w:r w:rsidRPr="00EB3C82">
        <w:rPr>
          <w:rStyle w:val="labs-docsum-journal-citation"/>
          <w:color w:val="000000" w:themeColor="text1"/>
          <w:sz w:val="20"/>
          <w:szCs w:val="20"/>
          <w:shd w:val="clear" w:color="auto" w:fill="FFFFFF"/>
        </w:rPr>
        <w:t>Haematol</w:t>
      </w:r>
      <w:proofErr w:type="spellEnd"/>
      <w:r w:rsidRPr="00EB3C82">
        <w:rPr>
          <w:rStyle w:val="labs-docsum-journal-citation"/>
          <w:color w:val="000000" w:themeColor="text1"/>
          <w:sz w:val="20"/>
          <w:szCs w:val="20"/>
          <w:shd w:val="clear" w:color="auto" w:fill="FFFFFF"/>
        </w:rPr>
        <w:t xml:space="preserve">. 2020 Jun 19. </w:t>
      </w:r>
      <w:proofErr w:type="spellStart"/>
      <w:r w:rsidRPr="00EB3C82">
        <w:rPr>
          <w:rStyle w:val="labs-docsum-journal-citation"/>
          <w:color w:val="000000" w:themeColor="text1"/>
          <w:sz w:val="20"/>
          <w:szCs w:val="20"/>
          <w:shd w:val="clear" w:color="auto" w:fill="FFFFFF"/>
        </w:rPr>
        <w:t>doi</w:t>
      </w:r>
      <w:proofErr w:type="spellEnd"/>
      <w:r w:rsidRPr="00EB3C82">
        <w:rPr>
          <w:rStyle w:val="labs-docsum-journal-citation"/>
          <w:color w:val="000000" w:themeColor="text1"/>
          <w:sz w:val="20"/>
          <w:szCs w:val="20"/>
          <w:shd w:val="clear" w:color="auto" w:fill="FFFFFF"/>
        </w:rPr>
        <w:t>: 10.1111/bjh.16587.</w:t>
      </w:r>
    </w:p>
    <w:p w14:paraId="35902843" w14:textId="77777777" w:rsidR="005B6ACC" w:rsidRDefault="005B6ACC" w:rsidP="005B6ACC">
      <w:pPr>
        <w:pStyle w:val="ListParagraph"/>
        <w:rPr>
          <w:rFonts w:eastAsia="Calibri"/>
          <w:color w:val="000000" w:themeColor="text1"/>
          <w:sz w:val="20"/>
          <w:szCs w:val="20"/>
        </w:rPr>
      </w:pPr>
    </w:p>
    <w:p w14:paraId="6704A75A" w14:textId="1DEE658B" w:rsidR="005B6ACC" w:rsidRPr="0054663E" w:rsidRDefault="005B6ACC" w:rsidP="005B6ACC">
      <w:pPr>
        <w:numPr>
          <w:ilvl w:val="0"/>
          <w:numId w:val="11"/>
        </w:numPr>
        <w:tabs>
          <w:tab w:val="clear" w:pos="360"/>
          <w:tab w:val="num" w:pos="720"/>
          <w:tab w:val="left" w:pos="1800"/>
          <w:tab w:val="left" w:pos="2070"/>
        </w:tabs>
        <w:ind w:left="1710" w:right="-540" w:hanging="270"/>
        <w:jc w:val="both"/>
        <w:rPr>
          <w:sz w:val="20"/>
          <w:szCs w:val="22"/>
        </w:rPr>
      </w:pPr>
      <w:r w:rsidRPr="005B6ACC">
        <w:rPr>
          <w:rFonts w:eastAsia="Calibri"/>
          <w:b/>
          <w:bCs/>
          <w:color w:val="000000" w:themeColor="text1"/>
          <w:sz w:val="20"/>
          <w:szCs w:val="20"/>
        </w:rPr>
        <w:t>Evens AM,</w:t>
      </w:r>
      <w:r w:rsidRPr="005B6ACC">
        <w:rPr>
          <w:rFonts w:eastAsia="Calibri"/>
          <w:color w:val="000000" w:themeColor="text1"/>
          <w:sz w:val="20"/>
          <w:szCs w:val="20"/>
        </w:rPr>
        <w:t xml:space="preserve"> Parsons SK. Continuum of Care for Hodgkin Lymphoma: Impact of Modern Therapy on </w:t>
      </w:r>
      <w:proofErr w:type="spellStart"/>
      <w:r w:rsidRPr="005B6ACC">
        <w:rPr>
          <w:rFonts w:eastAsia="Calibri"/>
          <w:color w:val="000000" w:themeColor="text1"/>
          <w:sz w:val="20"/>
          <w:szCs w:val="20"/>
        </w:rPr>
        <w:t>Postacute</w:t>
      </w:r>
      <w:proofErr w:type="spellEnd"/>
      <w:r w:rsidRPr="005B6ACC">
        <w:rPr>
          <w:rFonts w:eastAsia="Calibri"/>
          <w:color w:val="000000" w:themeColor="text1"/>
          <w:sz w:val="20"/>
          <w:szCs w:val="20"/>
        </w:rPr>
        <w:t xml:space="preserve"> Morbidity and Mortality</w:t>
      </w:r>
      <w:r w:rsidRPr="005B6ACC">
        <w:rPr>
          <w:rFonts w:eastAsia="Calibri"/>
          <w:i/>
          <w:iCs/>
          <w:color w:val="000000" w:themeColor="text1"/>
          <w:sz w:val="20"/>
          <w:szCs w:val="20"/>
        </w:rPr>
        <w:t>. J Clin Oncol.</w:t>
      </w:r>
      <w:r w:rsidRPr="005B6ACC">
        <w:rPr>
          <w:rFonts w:eastAsia="Calibri"/>
          <w:color w:val="000000" w:themeColor="text1"/>
          <w:sz w:val="20"/>
          <w:szCs w:val="20"/>
        </w:rPr>
        <w:t xml:space="preserve"> 2020</w:t>
      </w:r>
      <w:r>
        <w:rPr>
          <w:rFonts w:eastAsia="Calibri"/>
          <w:color w:val="000000" w:themeColor="text1"/>
          <w:sz w:val="20"/>
          <w:szCs w:val="20"/>
        </w:rPr>
        <w:t>;</w:t>
      </w:r>
      <w:r w:rsidRPr="005B6ACC">
        <w:rPr>
          <w:rFonts w:eastAsia="Calibri"/>
          <w:color w:val="000000" w:themeColor="text1"/>
          <w:sz w:val="20"/>
          <w:szCs w:val="20"/>
        </w:rPr>
        <w:t xml:space="preserve"> </w:t>
      </w:r>
      <w:proofErr w:type="spellStart"/>
      <w:r w:rsidRPr="005B6ACC">
        <w:rPr>
          <w:rFonts w:eastAsia="Calibri"/>
          <w:color w:val="000000" w:themeColor="text1"/>
          <w:sz w:val="20"/>
          <w:szCs w:val="20"/>
        </w:rPr>
        <w:t>doi</w:t>
      </w:r>
      <w:proofErr w:type="spellEnd"/>
      <w:r w:rsidRPr="005B6ACC">
        <w:rPr>
          <w:rFonts w:eastAsia="Calibri"/>
          <w:color w:val="000000" w:themeColor="text1"/>
          <w:sz w:val="20"/>
          <w:szCs w:val="20"/>
        </w:rPr>
        <w:t xml:space="preserve">: 10.1200/JCO.20.02668. </w:t>
      </w:r>
      <w:proofErr w:type="spellStart"/>
      <w:r w:rsidRPr="005B6ACC">
        <w:rPr>
          <w:rFonts w:eastAsia="Calibri"/>
          <w:color w:val="000000" w:themeColor="text1"/>
          <w:sz w:val="20"/>
          <w:szCs w:val="20"/>
        </w:rPr>
        <w:t>Epub</w:t>
      </w:r>
      <w:proofErr w:type="spellEnd"/>
      <w:r w:rsidRPr="005B6ACC">
        <w:rPr>
          <w:rFonts w:eastAsia="Calibri"/>
          <w:color w:val="000000" w:themeColor="text1"/>
          <w:sz w:val="20"/>
          <w:szCs w:val="20"/>
        </w:rPr>
        <w:t xml:space="preserve"> ahead of print. PMID: 33030980.</w:t>
      </w:r>
    </w:p>
    <w:p w14:paraId="4BB85F2C" w14:textId="77777777" w:rsidR="0054663E" w:rsidRDefault="0054663E" w:rsidP="0054663E">
      <w:pPr>
        <w:pStyle w:val="ListParagraph"/>
        <w:rPr>
          <w:sz w:val="20"/>
          <w:szCs w:val="22"/>
        </w:rPr>
      </w:pPr>
    </w:p>
    <w:p w14:paraId="01BB7675" w14:textId="77777777" w:rsidR="00305C05" w:rsidRDefault="0054663E" w:rsidP="002D232E">
      <w:pPr>
        <w:numPr>
          <w:ilvl w:val="0"/>
          <w:numId w:val="11"/>
        </w:numPr>
        <w:tabs>
          <w:tab w:val="clear" w:pos="360"/>
          <w:tab w:val="num" w:pos="720"/>
          <w:tab w:val="left" w:pos="1800"/>
          <w:tab w:val="left" w:pos="2070"/>
        </w:tabs>
        <w:ind w:left="1710" w:right="-540" w:hanging="270"/>
        <w:jc w:val="both"/>
        <w:rPr>
          <w:sz w:val="20"/>
          <w:szCs w:val="22"/>
        </w:rPr>
      </w:pPr>
      <w:r w:rsidRPr="0054663E">
        <w:rPr>
          <w:sz w:val="20"/>
          <w:szCs w:val="22"/>
        </w:rPr>
        <w:t>Shah MR, Brandt JS, David KA, </w:t>
      </w:r>
      <w:r w:rsidRPr="0054663E">
        <w:rPr>
          <w:b/>
          <w:bCs/>
          <w:sz w:val="20"/>
          <w:szCs w:val="22"/>
        </w:rPr>
        <w:t xml:space="preserve">Evens AM. </w:t>
      </w:r>
      <w:r w:rsidRPr="0054663E">
        <w:rPr>
          <w:sz w:val="20"/>
          <w:szCs w:val="22"/>
        </w:rPr>
        <w:t>Lymphoma Occurring During Pregnancy: Current Diagnostic and Therapeutic Approaches.</w:t>
      </w:r>
      <w:r>
        <w:rPr>
          <w:sz w:val="20"/>
          <w:szCs w:val="22"/>
        </w:rPr>
        <w:t xml:space="preserve"> </w:t>
      </w:r>
      <w:proofErr w:type="spellStart"/>
      <w:r w:rsidRPr="0054663E">
        <w:rPr>
          <w:i/>
          <w:iCs/>
          <w:sz w:val="20"/>
          <w:szCs w:val="22"/>
        </w:rPr>
        <w:t>Curr</w:t>
      </w:r>
      <w:proofErr w:type="spellEnd"/>
      <w:r w:rsidRPr="0054663E">
        <w:rPr>
          <w:i/>
          <w:iCs/>
          <w:sz w:val="20"/>
          <w:szCs w:val="22"/>
        </w:rPr>
        <w:t xml:space="preserve"> Oncol Rep.</w:t>
      </w:r>
      <w:r w:rsidRPr="0054663E">
        <w:rPr>
          <w:sz w:val="20"/>
          <w:szCs w:val="22"/>
        </w:rPr>
        <w:t xml:space="preserve"> 2020 Aug 17;22(11):113. PMID: 32804274</w:t>
      </w:r>
    </w:p>
    <w:p w14:paraId="0FBC0AD9" w14:textId="77777777" w:rsidR="00305C05" w:rsidRDefault="00305C05" w:rsidP="00305C05">
      <w:pPr>
        <w:pStyle w:val="ListParagraph"/>
        <w:rPr>
          <w:rFonts w:eastAsia="Calibri"/>
          <w:b/>
          <w:bCs/>
          <w:color w:val="000000" w:themeColor="text1"/>
          <w:sz w:val="20"/>
          <w:szCs w:val="20"/>
        </w:rPr>
      </w:pPr>
    </w:p>
    <w:p w14:paraId="61307427" w14:textId="623728E9" w:rsidR="002D232E" w:rsidRPr="00305C05" w:rsidRDefault="002D232E" w:rsidP="002D232E">
      <w:pPr>
        <w:numPr>
          <w:ilvl w:val="0"/>
          <w:numId w:val="11"/>
        </w:numPr>
        <w:tabs>
          <w:tab w:val="clear" w:pos="360"/>
          <w:tab w:val="num" w:pos="720"/>
          <w:tab w:val="left" w:pos="1800"/>
          <w:tab w:val="left" w:pos="2070"/>
        </w:tabs>
        <w:ind w:left="1710" w:right="-540" w:hanging="270"/>
        <w:jc w:val="both"/>
        <w:rPr>
          <w:sz w:val="20"/>
          <w:szCs w:val="22"/>
        </w:rPr>
      </w:pPr>
      <w:r w:rsidRPr="00305C05">
        <w:rPr>
          <w:rFonts w:eastAsia="Calibri"/>
          <w:b/>
          <w:bCs/>
          <w:color w:val="000000" w:themeColor="text1"/>
          <w:sz w:val="20"/>
          <w:szCs w:val="20"/>
        </w:rPr>
        <w:t>Evens AM.</w:t>
      </w:r>
      <w:r w:rsidRPr="00305C05">
        <w:rPr>
          <w:b/>
          <w:bCs/>
          <w:color w:val="000000" w:themeColor="text1"/>
          <w:sz w:val="20"/>
          <w:szCs w:val="20"/>
        </w:rPr>
        <w:t xml:space="preserve"> </w:t>
      </w:r>
      <w:r w:rsidRPr="00305C05">
        <w:rPr>
          <w:rFonts w:eastAsia="Calibri"/>
          <w:color w:val="000000" w:themeColor="text1"/>
          <w:sz w:val="20"/>
          <w:szCs w:val="20"/>
        </w:rPr>
        <w:t>Highlights in Hodgkin lymphoma from the 62nd American Society of Hematology Annual Meeting and Exposition: commentary</w:t>
      </w:r>
      <w:r w:rsidRPr="00305C05">
        <w:rPr>
          <w:color w:val="000000" w:themeColor="text1"/>
          <w:sz w:val="20"/>
          <w:szCs w:val="20"/>
        </w:rPr>
        <w:t xml:space="preserve">. </w:t>
      </w:r>
      <w:r w:rsidRPr="00305C05">
        <w:rPr>
          <w:rFonts w:eastAsia="Calibri"/>
          <w:i/>
          <w:iCs/>
          <w:color w:val="000000" w:themeColor="text1"/>
          <w:sz w:val="20"/>
          <w:szCs w:val="20"/>
        </w:rPr>
        <w:t xml:space="preserve">Clin Adv </w:t>
      </w:r>
      <w:proofErr w:type="spellStart"/>
      <w:r w:rsidRPr="00305C05">
        <w:rPr>
          <w:rFonts w:eastAsia="Calibri"/>
          <w:i/>
          <w:iCs/>
          <w:color w:val="000000" w:themeColor="text1"/>
          <w:sz w:val="20"/>
          <w:szCs w:val="20"/>
        </w:rPr>
        <w:t>Hematol</w:t>
      </w:r>
      <w:proofErr w:type="spellEnd"/>
      <w:r w:rsidRPr="00305C05">
        <w:rPr>
          <w:rFonts w:eastAsia="Calibri"/>
          <w:i/>
          <w:iCs/>
          <w:color w:val="000000" w:themeColor="text1"/>
          <w:sz w:val="20"/>
          <w:szCs w:val="20"/>
        </w:rPr>
        <w:t xml:space="preserve"> Oncol.</w:t>
      </w:r>
      <w:r w:rsidRPr="00305C05">
        <w:rPr>
          <w:rFonts w:eastAsia="Calibri"/>
          <w:color w:val="000000" w:themeColor="text1"/>
          <w:sz w:val="20"/>
          <w:szCs w:val="20"/>
        </w:rPr>
        <w:t xml:space="preserve"> 2021;</w:t>
      </w:r>
      <w:r w:rsidR="00305C05">
        <w:rPr>
          <w:rFonts w:eastAsia="Calibri"/>
          <w:color w:val="000000" w:themeColor="text1"/>
          <w:sz w:val="20"/>
          <w:szCs w:val="20"/>
        </w:rPr>
        <w:t xml:space="preserve"> </w:t>
      </w:r>
      <w:r w:rsidRPr="00305C05">
        <w:rPr>
          <w:rFonts w:eastAsia="Calibri"/>
          <w:color w:val="000000" w:themeColor="text1"/>
          <w:sz w:val="20"/>
          <w:szCs w:val="20"/>
        </w:rPr>
        <w:t>19 Suppl 7(2):20-23.</w:t>
      </w:r>
      <w:r w:rsidR="00305C05">
        <w:rPr>
          <w:rFonts w:eastAsia="Calibri"/>
          <w:color w:val="000000" w:themeColor="text1"/>
          <w:sz w:val="20"/>
          <w:szCs w:val="20"/>
        </w:rPr>
        <w:t xml:space="preserve"> </w:t>
      </w:r>
      <w:r w:rsidRPr="00305C05">
        <w:rPr>
          <w:rFonts w:eastAsia="Calibri"/>
          <w:color w:val="000000" w:themeColor="text1"/>
          <w:sz w:val="20"/>
          <w:szCs w:val="20"/>
        </w:rPr>
        <w:t>PMID: 33843922</w:t>
      </w:r>
    </w:p>
    <w:p w14:paraId="1076BA1C" w14:textId="77777777" w:rsidR="002D232E" w:rsidRPr="00FD04BC" w:rsidRDefault="002D232E" w:rsidP="009D7A18">
      <w:pPr>
        <w:pStyle w:val="MediumGrid21"/>
        <w:rPr>
          <w:rFonts w:ascii="Times New Roman" w:hAnsi="Times New Roman"/>
          <w:color w:val="000000" w:themeColor="text1"/>
          <w:sz w:val="20"/>
          <w:szCs w:val="20"/>
        </w:rPr>
      </w:pPr>
    </w:p>
    <w:p w14:paraId="35E1BBC8" w14:textId="7E097128" w:rsidR="00A857AD" w:rsidRPr="00FD04BC" w:rsidRDefault="009D7A18" w:rsidP="006634EF">
      <w:pPr>
        <w:spacing w:after="120"/>
        <w:ind w:left="547"/>
        <w:rPr>
          <w:color w:val="000000" w:themeColor="text1"/>
          <w:sz w:val="20"/>
        </w:rPr>
      </w:pPr>
      <w:r w:rsidRPr="00FD04BC">
        <w:rPr>
          <w:color w:val="000000" w:themeColor="text1"/>
          <w:sz w:val="20"/>
        </w:rPr>
        <w:t>E. Abstracts</w:t>
      </w:r>
      <w:r w:rsidR="00277839" w:rsidRPr="00FD04BC">
        <w:rPr>
          <w:color w:val="000000" w:themeColor="text1"/>
          <w:sz w:val="20"/>
        </w:rPr>
        <w:t xml:space="preserve">  (research poster presentations): </w:t>
      </w:r>
      <w:r w:rsidR="00DF36BE" w:rsidRPr="00FD04BC">
        <w:rPr>
          <w:color w:val="000000" w:themeColor="text1"/>
          <w:sz w:val="20"/>
        </w:rPr>
        <w:t>*</w:t>
      </w:r>
      <w:r w:rsidR="007012B0" w:rsidRPr="00FD04BC">
        <w:rPr>
          <w:b/>
          <w:color w:val="000000" w:themeColor="text1"/>
          <w:sz w:val="20"/>
        </w:rPr>
        <w:t xml:space="preserve">last </w:t>
      </w:r>
      <w:r w:rsidR="003477DA">
        <w:rPr>
          <w:b/>
          <w:color w:val="000000" w:themeColor="text1"/>
          <w:sz w:val="20"/>
        </w:rPr>
        <w:t>5</w:t>
      </w:r>
      <w:r w:rsidR="00277839" w:rsidRPr="00FD04BC">
        <w:rPr>
          <w:b/>
          <w:color w:val="000000" w:themeColor="text1"/>
          <w:sz w:val="20"/>
        </w:rPr>
        <w:t xml:space="preserve"> years</w:t>
      </w:r>
      <w:r w:rsidR="00685EF0" w:rsidRPr="00FD04BC">
        <w:rPr>
          <w:b/>
          <w:color w:val="000000" w:themeColor="text1"/>
          <w:sz w:val="20"/>
        </w:rPr>
        <w:t>,</w:t>
      </w:r>
      <w:r w:rsidR="00DF36BE" w:rsidRPr="00FD04BC">
        <w:rPr>
          <w:b/>
          <w:color w:val="000000" w:themeColor="text1"/>
          <w:sz w:val="20"/>
        </w:rPr>
        <w:t xml:space="preserve"> peer reviewed</w:t>
      </w:r>
      <w:r w:rsidR="00E349A6" w:rsidRPr="00FD04BC">
        <w:rPr>
          <w:b/>
          <w:color w:val="000000" w:themeColor="text1"/>
          <w:sz w:val="20"/>
        </w:rPr>
        <w:t xml:space="preserve"> only (of 2</w:t>
      </w:r>
      <w:r w:rsidR="00305C05">
        <w:rPr>
          <w:b/>
          <w:color w:val="000000" w:themeColor="text1"/>
          <w:sz w:val="20"/>
        </w:rPr>
        <w:t>90</w:t>
      </w:r>
      <w:r w:rsidR="00812C52" w:rsidRPr="00FD04BC">
        <w:rPr>
          <w:b/>
          <w:color w:val="000000" w:themeColor="text1"/>
          <w:sz w:val="20"/>
        </w:rPr>
        <w:t>+</w:t>
      </w:r>
      <w:r w:rsidR="00AC4F21" w:rsidRPr="00FD04BC">
        <w:rPr>
          <w:b/>
          <w:color w:val="000000" w:themeColor="text1"/>
          <w:sz w:val="20"/>
        </w:rPr>
        <w:t>)</w:t>
      </w:r>
      <w:r w:rsidR="00DF36BE" w:rsidRPr="00FD04BC">
        <w:rPr>
          <w:color w:val="000000" w:themeColor="text1"/>
          <w:sz w:val="20"/>
        </w:rPr>
        <w:t xml:space="preserve">* </w:t>
      </w:r>
    </w:p>
    <w:p w14:paraId="2FEDBDD3"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rPr>
      </w:pPr>
      <w:r w:rsidRPr="00FD04BC">
        <w:rPr>
          <w:color w:val="000000" w:themeColor="text1"/>
          <w:sz w:val="20"/>
        </w:rPr>
        <w:t xml:space="preserve">Coyle ME, </w:t>
      </w:r>
      <w:proofErr w:type="spellStart"/>
      <w:r w:rsidRPr="00FD04BC">
        <w:rPr>
          <w:color w:val="000000" w:themeColor="text1"/>
          <w:sz w:val="20"/>
        </w:rPr>
        <w:t>Dashnamoorthy</w:t>
      </w:r>
      <w:proofErr w:type="spellEnd"/>
      <w:r w:rsidRPr="00FD04BC">
        <w:rPr>
          <w:color w:val="000000" w:themeColor="text1"/>
          <w:sz w:val="20"/>
        </w:rPr>
        <w:t xml:space="preserve"> R, Beheshti A, </w:t>
      </w:r>
      <w:r w:rsidRPr="00FD04BC">
        <w:rPr>
          <w:b/>
          <w:color w:val="000000" w:themeColor="text1"/>
          <w:sz w:val="20"/>
        </w:rPr>
        <w:t>Evens AM</w:t>
      </w:r>
      <w:r w:rsidRPr="00FD04BC">
        <w:rPr>
          <w:color w:val="000000" w:themeColor="text1"/>
          <w:sz w:val="20"/>
        </w:rPr>
        <w:t xml:space="preserve">. </w:t>
      </w:r>
      <w:r w:rsidRPr="00FD04BC">
        <w:rPr>
          <w:rStyle w:val="Strong"/>
          <w:b w:val="0"/>
          <w:color w:val="000000" w:themeColor="text1"/>
          <w:sz w:val="20"/>
        </w:rPr>
        <w:t>Transcriptomic profiling of response to PI3K inhibition by BKM120 in non-Hodgkin lymphoma (NHL) and Hodgkin lymphoma (HL). International Conference on Malignant Lymphoma (ICML)</w:t>
      </w:r>
      <w:r w:rsidRPr="00FD04BC">
        <w:rPr>
          <w:bCs/>
          <w:color w:val="000000" w:themeColor="text1"/>
          <w:sz w:val="20"/>
        </w:rPr>
        <w:t xml:space="preserve">: </w:t>
      </w:r>
      <w:r w:rsidRPr="00FD04BC">
        <w:rPr>
          <w:rStyle w:val="Strong"/>
          <w:b w:val="0"/>
          <w:color w:val="000000" w:themeColor="text1"/>
          <w:sz w:val="20"/>
        </w:rPr>
        <w:t>2015</w:t>
      </w:r>
      <w:r w:rsidRPr="00FD04BC">
        <w:rPr>
          <w:bCs/>
          <w:color w:val="000000" w:themeColor="text1"/>
          <w:sz w:val="20"/>
        </w:rPr>
        <w:t xml:space="preserve">, </w:t>
      </w:r>
      <w:r w:rsidRPr="00FD04BC">
        <w:rPr>
          <w:rStyle w:val="Strong"/>
          <w:b w:val="0"/>
          <w:color w:val="000000" w:themeColor="text1"/>
          <w:sz w:val="20"/>
        </w:rPr>
        <w:t>Lugano, Switzerland; #</w:t>
      </w:r>
      <w:r w:rsidRPr="00FD04BC">
        <w:rPr>
          <w:color w:val="000000" w:themeColor="text1"/>
          <w:sz w:val="20"/>
        </w:rPr>
        <w:t>266.</w:t>
      </w:r>
    </w:p>
    <w:p w14:paraId="4E981D25" w14:textId="77777777" w:rsidR="00A857AD" w:rsidRPr="00FD04BC" w:rsidRDefault="00A857AD" w:rsidP="003420A4">
      <w:pPr>
        <w:pStyle w:val="LightGrid-Accent31"/>
        <w:tabs>
          <w:tab w:val="left" w:pos="900"/>
          <w:tab w:val="num" w:pos="1710"/>
        </w:tabs>
        <w:ind w:left="1710" w:hanging="270"/>
        <w:rPr>
          <w:color w:val="000000" w:themeColor="text1"/>
          <w:sz w:val="20"/>
        </w:rPr>
      </w:pPr>
    </w:p>
    <w:p w14:paraId="3CA2F7F2"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rPr>
      </w:pPr>
      <w:r w:rsidRPr="00FD04BC">
        <w:rPr>
          <w:b/>
          <w:color w:val="000000" w:themeColor="text1"/>
          <w:sz w:val="20"/>
        </w:rPr>
        <w:t>Evens AM,</w:t>
      </w:r>
      <w:r w:rsidRPr="00FD04BC">
        <w:rPr>
          <w:color w:val="000000" w:themeColor="text1"/>
          <w:sz w:val="20"/>
        </w:rPr>
        <w:t xml:space="preserve"> </w:t>
      </w:r>
      <w:proofErr w:type="spellStart"/>
      <w:r w:rsidRPr="00FD04BC">
        <w:rPr>
          <w:color w:val="000000" w:themeColor="text1"/>
          <w:sz w:val="20"/>
        </w:rPr>
        <w:t>Dashnamoorthy</w:t>
      </w:r>
      <w:proofErr w:type="spellEnd"/>
      <w:r w:rsidRPr="00FD04BC">
        <w:rPr>
          <w:color w:val="000000" w:themeColor="text1"/>
          <w:sz w:val="20"/>
        </w:rPr>
        <w:t xml:space="preserve"> R, Beheshti A, </w:t>
      </w:r>
      <w:proofErr w:type="spellStart"/>
      <w:r w:rsidRPr="00FD04BC">
        <w:rPr>
          <w:color w:val="000000" w:themeColor="text1"/>
          <w:sz w:val="20"/>
        </w:rPr>
        <w:t>Abermil</w:t>
      </w:r>
      <w:proofErr w:type="spellEnd"/>
      <w:r w:rsidRPr="00FD04BC">
        <w:rPr>
          <w:color w:val="000000" w:themeColor="text1"/>
          <w:sz w:val="20"/>
        </w:rPr>
        <w:t xml:space="preserve"> N, Sharma J, Coyle M, </w:t>
      </w:r>
      <w:proofErr w:type="spellStart"/>
      <w:r w:rsidRPr="00FD04BC">
        <w:rPr>
          <w:color w:val="000000" w:themeColor="text1"/>
          <w:sz w:val="20"/>
        </w:rPr>
        <w:t>Kandela</w:t>
      </w:r>
      <w:proofErr w:type="spellEnd"/>
      <w:r w:rsidRPr="00FD04BC">
        <w:rPr>
          <w:color w:val="000000" w:themeColor="text1"/>
          <w:sz w:val="20"/>
        </w:rPr>
        <w:t xml:space="preserve"> I, Mazar A, </w:t>
      </w:r>
      <w:proofErr w:type="spellStart"/>
      <w:r w:rsidRPr="00FD04BC">
        <w:rPr>
          <w:color w:val="000000" w:themeColor="text1"/>
          <w:sz w:val="20"/>
        </w:rPr>
        <w:t>Hlatky</w:t>
      </w:r>
      <w:proofErr w:type="spellEnd"/>
      <w:r w:rsidRPr="00FD04BC">
        <w:rPr>
          <w:color w:val="000000" w:themeColor="text1"/>
          <w:sz w:val="20"/>
        </w:rPr>
        <w:t xml:space="preserve"> L, </w:t>
      </w:r>
      <w:proofErr w:type="spellStart"/>
      <w:r w:rsidRPr="00FD04BC">
        <w:rPr>
          <w:color w:val="000000" w:themeColor="text1"/>
          <w:sz w:val="20"/>
        </w:rPr>
        <w:t>Gartenhaus</w:t>
      </w:r>
      <w:proofErr w:type="spellEnd"/>
      <w:r w:rsidRPr="00FD04BC">
        <w:rPr>
          <w:color w:val="000000" w:themeColor="text1"/>
          <w:sz w:val="20"/>
        </w:rPr>
        <w:t xml:space="preserve"> RB. </w:t>
      </w:r>
      <w:r w:rsidRPr="00FD04BC">
        <w:rPr>
          <w:rStyle w:val="Strong"/>
          <w:b w:val="0"/>
          <w:color w:val="000000" w:themeColor="text1"/>
          <w:sz w:val="20"/>
        </w:rPr>
        <w:t xml:space="preserve">MYC and CHK1 Dependent Cell Death in T-cell Lymphoma </w:t>
      </w:r>
      <w:r w:rsidRPr="00FD04BC">
        <w:rPr>
          <w:rStyle w:val="Strong"/>
          <w:b w:val="0"/>
          <w:color w:val="000000" w:themeColor="text1"/>
          <w:sz w:val="20"/>
        </w:rPr>
        <w:lastRenderedPageBreak/>
        <w:t xml:space="preserve">and Hodgkin Lymphoma Cells and Human Xenograft Models </w:t>
      </w:r>
      <w:proofErr w:type="gramStart"/>
      <w:r w:rsidRPr="00FD04BC">
        <w:rPr>
          <w:rStyle w:val="Strong"/>
          <w:b w:val="0"/>
          <w:color w:val="000000" w:themeColor="text1"/>
          <w:sz w:val="20"/>
        </w:rPr>
        <w:t>With</w:t>
      </w:r>
      <w:proofErr w:type="gramEnd"/>
      <w:r w:rsidRPr="00FD04BC">
        <w:rPr>
          <w:rStyle w:val="Strong"/>
          <w:b w:val="0"/>
          <w:color w:val="000000" w:themeColor="text1"/>
          <w:sz w:val="20"/>
        </w:rPr>
        <w:t xml:space="preserve"> Anti-Proteasomal Therapy. International Conference on Malignant Lymphoma (ICML)</w:t>
      </w:r>
      <w:r w:rsidRPr="00FD04BC">
        <w:rPr>
          <w:bCs/>
          <w:color w:val="000000" w:themeColor="text1"/>
          <w:sz w:val="20"/>
        </w:rPr>
        <w:t xml:space="preserve">: </w:t>
      </w:r>
      <w:r w:rsidRPr="00FD04BC">
        <w:rPr>
          <w:rStyle w:val="Strong"/>
          <w:b w:val="0"/>
          <w:color w:val="000000" w:themeColor="text1"/>
          <w:sz w:val="20"/>
        </w:rPr>
        <w:t>2015</w:t>
      </w:r>
      <w:r w:rsidRPr="00FD04BC">
        <w:rPr>
          <w:bCs/>
          <w:color w:val="000000" w:themeColor="text1"/>
          <w:sz w:val="20"/>
        </w:rPr>
        <w:t xml:space="preserve">, </w:t>
      </w:r>
      <w:r w:rsidRPr="00FD04BC">
        <w:rPr>
          <w:rStyle w:val="Strong"/>
          <w:b w:val="0"/>
          <w:color w:val="000000" w:themeColor="text1"/>
          <w:sz w:val="20"/>
        </w:rPr>
        <w:t>Lugano, Switzerland;</w:t>
      </w:r>
      <w:r w:rsidRPr="00FD04BC">
        <w:rPr>
          <w:color w:val="000000" w:themeColor="text1"/>
          <w:sz w:val="20"/>
        </w:rPr>
        <w:t xml:space="preserve"> #190.</w:t>
      </w:r>
    </w:p>
    <w:p w14:paraId="530EE125" w14:textId="77777777" w:rsidR="00A857AD" w:rsidRPr="00FD04BC" w:rsidRDefault="00A857AD" w:rsidP="003420A4">
      <w:pPr>
        <w:pStyle w:val="LightGrid-Accent31"/>
        <w:tabs>
          <w:tab w:val="left" w:pos="900"/>
          <w:tab w:val="num" w:pos="1710"/>
        </w:tabs>
        <w:ind w:left="1710" w:hanging="270"/>
        <w:rPr>
          <w:color w:val="000000" w:themeColor="text1"/>
          <w:sz w:val="20"/>
        </w:rPr>
      </w:pPr>
    </w:p>
    <w:p w14:paraId="7CE0274C"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rPr>
      </w:pPr>
      <w:r w:rsidRPr="00FD04BC">
        <w:rPr>
          <w:color w:val="000000" w:themeColor="text1"/>
          <w:sz w:val="20"/>
        </w:rPr>
        <w:t xml:space="preserve">Rosenberg A, Klein AK, </w:t>
      </w:r>
      <w:proofErr w:type="spellStart"/>
      <w:r w:rsidRPr="00FD04BC">
        <w:rPr>
          <w:color w:val="000000" w:themeColor="text1"/>
          <w:sz w:val="20"/>
        </w:rPr>
        <w:t>Ruthazer</w:t>
      </w:r>
      <w:proofErr w:type="spellEnd"/>
      <w:r w:rsidRPr="00FD04BC">
        <w:rPr>
          <w:color w:val="000000" w:themeColor="text1"/>
          <w:sz w:val="20"/>
        </w:rPr>
        <w:t xml:space="preserve"> R, </w:t>
      </w:r>
      <w:r w:rsidRPr="00FD04BC">
        <w:rPr>
          <w:b/>
          <w:color w:val="000000" w:themeColor="text1"/>
          <w:sz w:val="20"/>
        </w:rPr>
        <w:t>Evens AM.</w:t>
      </w:r>
      <w:r w:rsidRPr="00FD04BC">
        <w:rPr>
          <w:color w:val="000000" w:themeColor="text1"/>
          <w:sz w:val="20"/>
        </w:rPr>
        <w:t xml:space="preserve"> </w:t>
      </w:r>
      <w:r w:rsidRPr="00FD04BC">
        <w:rPr>
          <w:rStyle w:val="Strong"/>
          <w:b w:val="0"/>
          <w:color w:val="000000" w:themeColor="text1"/>
          <w:sz w:val="20"/>
        </w:rPr>
        <w:t>Hodgkin Lymphoma Post-Transplant Lymphoproliferative Disorder (HL-PTLD): A Comparative Analysis of Prognosis and Survival</w:t>
      </w:r>
      <w:r w:rsidRPr="00FD04BC">
        <w:rPr>
          <w:color w:val="000000" w:themeColor="text1"/>
          <w:sz w:val="20"/>
        </w:rPr>
        <w:t xml:space="preserve">. </w:t>
      </w:r>
      <w:r w:rsidRPr="00FD04BC">
        <w:rPr>
          <w:rStyle w:val="Strong"/>
          <w:b w:val="0"/>
          <w:color w:val="000000" w:themeColor="text1"/>
          <w:sz w:val="20"/>
        </w:rPr>
        <w:t>International Conference on Malignant Lymphoma (ICML)</w:t>
      </w:r>
      <w:r w:rsidRPr="00FD04BC">
        <w:rPr>
          <w:bCs/>
          <w:color w:val="000000" w:themeColor="text1"/>
          <w:sz w:val="20"/>
        </w:rPr>
        <w:t xml:space="preserve">: </w:t>
      </w:r>
      <w:r w:rsidRPr="00FD04BC">
        <w:rPr>
          <w:rStyle w:val="Strong"/>
          <w:b w:val="0"/>
          <w:color w:val="000000" w:themeColor="text1"/>
          <w:sz w:val="20"/>
        </w:rPr>
        <w:t>2015</w:t>
      </w:r>
      <w:r w:rsidRPr="00FD04BC">
        <w:rPr>
          <w:bCs/>
          <w:color w:val="000000" w:themeColor="text1"/>
          <w:sz w:val="20"/>
        </w:rPr>
        <w:t xml:space="preserve">, </w:t>
      </w:r>
      <w:r w:rsidRPr="00FD04BC">
        <w:rPr>
          <w:rStyle w:val="Strong"/>
          <w:b w:val="0"/>
          <w:color w:val="000000" w:themeColor="text1"/>
          <w:sz w:val="20"/>
        </w:rPr>
        <w:t>Lugano, Switzerland</w:t>
      </w:r>
      <w:r w:rsidRPr="00FD04BC">
        <w:rPr>
          <w:color w:val="000000" w:themeColor="text1"/>
          <w:sz w:val="20"/>
        </w:rPr>
        <w:t>; #179.</w:t>
      </w:r>
    </w:p>
    <w:p w14:paraId="3E508D2A"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33445628" w14:textId="46FB1CB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rPr>
      </w:pPr>
      <w:r w:rsidRPr="00FD04BC">
        <w:rPr>
          <w:bCs/>
          <w:iCs/>
          <w:color w:val="000000" w:themeColor="text1"/>
          <w:sz w:val="20"/>
          <w:bdr w:val="none" w:sz="0" w:space="0" w:color="auto" w:frame="1"/>
          <w:shd w:val="clear" w:color="auto" w:fill="FFFFFF"/>
        </w:rPr>
        <w:t>Henderson TO,</w:t>
      </w:r>
      <w:r w:rsidRPr="00FD04BC">
        <w:rPr>
          <w:iCs/>
          <w:color w:val="000000" w:themeColor="text1"/>
          <w:sz w:val="20"/>
          <w:shd w:val="clear" w:color="auto" w:fill="FFFFFF"/>
        </w:rPr>
        <w:t xml:space="preserve"> Parsons SK, </w:t>
      </w:r>
      <w:proofErr w:type="spellStart"/>
      <w:r w:rsidRPr="00FD04BC">
        <w:rPr>
          <w:iCs/>
          <w:color w:val="000000" w:themeColor="text1"/>
          <w:sz w:val="20"/>
          <w:shd w:val="clear" w:color="auto" w:fill="FFFFFF"/>
        </w:rPr>
        <w:t>Wroblewski</w:t>
      </w:r>
      <w:proofErr w:type="spellEnd"/>
      <w:r w:rsidRPr="00FD04BC">
        <w:rPr>
          <w:iCs/>
          <w:color w:val="000000" w:themeColor="text1"/>
          <w:sz w:val="20"/>
          <w:shd w:val="clear" w:color="auto" w:fill="FFFFFF"/>
        </w:rPr>
        <w:t xml:space="preserve"> K, Chen L, Hong F, Smith SM, </w:t>
      </w:r>
      <w:proofErr w:type="spellStart"/>
      <w:r w:rsidRPr="00FD04BC">
        <w:rPr>
          <w:iCs/>
          <w:color w:val="000000" w:themeColor="text1"/>
          <w:sz w:val="20"/>
          <w:shd w:val="clear" w:color="auto" w:fill="FFFFFF"/>
        </w:rPr>
        <w:t>McNeer</w:t>
      </w:r>
      <w:proofErr w:type="spellEnd"/>
      <w:r w:rsidRPr="00FD04BC">
        <w:rPr>
          <w:iCs/>
          <w:color w:val="000000" w:themeColor="text1"/>
          <w:sz w:val="20"/>
          <w:shd w:val="clear" w:color="auto" w:fill="FFFFFF"/>
        </w:rPr>
        <w:t xml:space="preserve"> J, Advani R, Gascoyne R, </w:t>
      </w:r>
      <w:proofErr w:type="spellStart"/>
      <w:r w:rsidRPr="00FD04BC">
        <w:rPr>
          <w:iCs/>
          <w:color w:val="000000" w:themeColor="text1"/>
          <w:sz w:val="20"/>
          <w:shd w:val="clear" w:color="auto" w:fill="FFFFFF"/>
        </w:rPr>
        <w:t>Constine</w:t>
      </w:r>
      <w:proofErr w:type="spellEnd"/>
      <w:r w:rsidRPr="00FD04BC">
        <w:rPr>
          <w:iCs/>
          <w:color w:val="000000" w:themeColor="text1"/>
          <w:sz w:val="20"/>
          <w:shd w:val="clear" w:color="auto" w:fill="FFFFFF"/>
        </w:rPr>
        <w:t xml:space="preserve"> L, Horning SJ, Bartlett NL, Shah BD, Connors JM, Leonard J, Kahl BS, Kelly K, Schwartz C, Friedman DL, Gordon LI, </w:t>
      </w:r>
      <w:r w:rsidRPr="00FD04BC">
        <w:rPr>
          <w:b/>
          <w:iCs/>
          <w:color w:val="000000" w:themeColor="text1"/>
          <w:sz w:val="20"/>
          <w:shd w:val="clear" w:color="auto" w:fill="FFFFFF"/>
        </w:rPr>
        <w:t>Evens AM.</w:t>
      </w:r>
      <w:r w:rsidRPr="00FD04BC">
        <w:rPr>
          <w:bCs/>
          <w:color w:val="000000" w:themeColor="text1"/>
          <w:sz w:val="20"/>
        </w:rPr>
        <w:t xml:space="preserve"> </w:t>
      </w:r>
      <w:r w:rsidRPr="00FD04BC">
        <w:rPr>
          <w:bCs/>
          <w:color w:val="000000" w:themeColor="text1"/>
          <w:spacing w:val="-7"/>
          <w:sz w:val="20"/>
        </w:rPr>
        <w:t>Outcomes in Adolescents and Young Adults (AYA) with Hodgkin Lymphoma (HL) Treated on US Cooperative Group Protocols: An Adult Intergroup (E2496) and Children's Oncology Group (COG AHOD0031) Comparative Analysis</w:t>
      </w:r>
      <w:r w:rsidRPr="00FD04BC">
        <w:rPr>
          <w:color w:val="000000" w:themeColor="text1"/>
          <w:sz w:val="20"/>
        </w:rPr>
        <w:t xml:space="preserve">. </w:t>
      </w:r>
      <w:r w:rsidRPr="00FD04BC">
        <w:rPr>
          <w:color w:val="000000" w:themeColor="text1"/>
          <w:sz w:val="20"/>
          <w:lang w:val="en"/>
        </w:rPr>
        <w:t>Blood (ASH) 2015; 126 (23):</w:t>
      </w:r>
      <w:r w:rsidRPr="00FD04BC">
        <w:rPr>
          <w:color w:val="000000" w:themeColor="text1"/>
          <w:sz w:val="20"/>
          <w:shd w:val="clear" w:color="auto" w:fill="FFFFFF"/>
        </w:rPr>
        <w:t>2635.</w:t>
      </w:r>
    </w:p>
    <w:p w14:paraId="5FAA0476"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187A0B18" w14:textId="5DD76AA6"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rPr>
      </w:pPr>
      <w:r w:rsidRPr="00FD04BC">
        <w:rPr>
          <w:bCs/>
          <w:iCs/>
          <w:color w:val="000000" w:themeColor="text1"/>
          <w:sz w:val="20"/>
          <w:bdr w:val="none" w:sz="0" w:space="0" w:color="auto" w:frame="1"/>
          <w:shd w:val="clear" w:color="auto" w:fill="FFFFFF"/>
        </w:rPr>
        <w:t xml:space="preserve">Kelly MJ, </w:t>
      </w:r>
      <w:r w:rsidRPr="00FD04BC">
        <w:rPr>
          <w:iCs/>
          <w:color w:val="000000" w:themeColor="text1"/>
          <w:sz w:val="20"/>
          <w:shd w:val="clear" w:color="auto" w:fill="FFFFFF"/>
        </w:rPr>
        <w:t xml:space="preserve">Parsons SK, Hodgson DC, Cohen JT, Yeh JM, Abramson JS, Friedman DL, Henderson TO, Johnson PW, </w:t>
      </w:r>
      <w:proofErr w:type="spellStart"/>
      <w:r w:rsidRPr="00FD04BC">
        <w:rPr>
          <w:iCs/>
          <w:color w:val="000000" w:themeColor="text1"/>
          <w:sz w:val="20"/>
          <w:shd w:val="clear" w:color="auto" w:fill="FFFFFF"/>
        </w:rPr>
        <w:t>Pauker</w:t>
      </w:r>
      <w:proofErr w:type="spellEnd"/>
      <w:r w:rsidRPr="00FD04BC">
        <w:rPr>
          <w:iCs/>
          <w:color w:val="000000" w:themeColor="text1"/>
          <w:sz w:val="20"/>
          <w:shd w:val="clear" w:color="auto" w:fill="FFFFFF"/>
        </w:rPr>
        <w:t xml:space="preserve"> SG, </w:t>
      </w:r>
      <w:proofErr w:type="spellStart"/>
      <w:r w:rsidRPr="00FD04BC">
        <w:rPr>
          <w:iCs/>
          <w:color w:val="000000" w:themeColor="text1"/>
          <w:sz w:val="20"/>
          <w:shd w:val="clear" w:color="auto" w:fill="FFFFFF"/>
        </w:rPr>
        <w:t>Raemaekers</w:t>
      </w:r>
      <w:proofErr w:type="spellEnd"/>
      <w:r w:rsidRPr="00FD04BC">
        <w:rPr>
          <w:iCs/>
          <w:color w:val="000000" w:themeColor="text1"/>
          <w:sz w:val="20"/>
          <w:shd w:val="clear" w:color="auto" w:fill="FFFFFF"/>
        </w:rPr>
        <w:t xml:space="preserve"> JM, Winter JN, Kelly KM, Meyer RM, </w:t>
      </w:r>
      <w:proofErr w:type="spellStart"/>
      <w:r w:rsidRPr="00FD04BC">
        <w:rPr>
          <w:iCs/>
          <w:color w:val="000000" w:themeColor="text1"/>
          <w:sz w:val="20"/>
          <w:shd w:val="clear" w:color="auto" w:fill="FFFFFF"/>
        </w:rPr>
        <w:t>Castellino</w:t>
      </w:r>
      <w:proofErr w:type="spellEnd"/>
      <w:r w:rsidRPr="00FD04BC">
        <w:rPr>
          <w:iCs/>
          <w:color w:val="000000" w:themeColor="text1"/>
          <w:sz w:val="20"/>
          <w:shd w:val="clear" w:color="auto" w:fill="FFFFFF"/>
        </w:rPr>
        <w:t xml:space="preserve"> SM, </w:t>
      </w:r>
      <w:r w:rsidRPr="00FD04BC">
        <w:rPr>
          <w:b/>
          <w:iCs/>
          <w:color w:val="000000" w:themeColor="text1"/>
          <w:sz w:val="20"/>
          <w:shd w:val="clear" w:color="auto" w:fill="FFFFFF"/>
        </w:rPr>
        <w:t>Evens AM.</w:t>
      </w:r>
      <w:r w:rsidRPr="00FD04BC">
        <w:rPr>
          <w:iCs/>
          <w:color w:val="000000" w:themeColor="text1"/>
          <w:sz w:val="20"/>
          <w:shd w:val="clear" w:color="auto" w:fill="FFFFFF"/>
        </w:rPr>
        <w:t xml:space="preserve"> </w:t>
      </w:r>
      <w:r w:rsidRPr="00FD04BC">
        <w:rPr>
          <w:color w:val="000000" w:themeColor="text1"/>
          <w:sz w:val="20"/>
          <w:lang w:val="en"/>
        </w:rPr>
        <w:t>A</w:t>
      </w:r>
      <w:r w:rsidRPr="00FD04BC">
        <w:rPr>
          <w:color w:val="000000" w:themeColor="text1"/>
          <w:sz w:val="20"/>
        </w:rPr>
        <w:t xml:space="preserve">n Adjustable Markov Model to Project Life Expectancy (LE) for </w:t>
      </w:r>
      <w:proofErr w:type="spellStart"/>
      <w:r w:rsidRPr="00FD04BC">
        <w:rPr>
          <w:color w:val="000000" w:themeColor="text1"/>
          <w:sz w:val="20"/>
        </w:rPr>
        <w:t>EarlyStage</w:t>
      </w:r>
      <w:proofErr w:type="spellEnd"/>
      <w:r w:rsidRPr="00FD04BC">
        <w:rPr>
          <w:color w:val="000000" w:themeColor="text1"/>
          <w:sz w:val="20"/>
        </w:rPr>
        <w:t xml:space="preserve"> Favorable Risk Hodgkin Lymphoma Patients Treated with Contemporary Therapy; </w:t>
      </w:r>
      <w:r w:rsidRPr="00FD04BC">
        <w:rPr>
          <w:color w:val="000000" w:themeColor="text1"/>
          <w:sz w:val="20"/>
          <w:lang w:val="en"/>
        </w:rPr>
        <w:t>Blood (ASH) 2015; 126 (23):</w:t>
      </w:r>
      <w:r w:rsidRPr="00FD04BC">
        <w:rPr>
          <w:color w:val="000000" w:themeColor="text1"/>
          <w:sz w:val="20"/>
          <w:shd w:val="clear" w:color="auto" w:fill="FFFFFF"/>
        </w:rPr>
        <w:t>2636</w:t>
      </w:r>
    </w:p>
    <w:p w14:paraId="1D086499"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660802FE" w14:textId="359642F2"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rPr>
      </w:pPr>
      <w:r w:rsidRPr="00FD04BC">
        <w:rPr>
          <w:bCs/>
          <w:iCs/>
          <w:color w:val="000000" w:themeColor="text1"/>
          <w:sz w:val="20"/>
          <w:bdr w:val="none" w:sz="0" w:space="0" w:color="auto" w:frame="1"/>
          <w:shd w:val="clear" w:color="auto" w:fill="FFFFFF"/>
        </w:rPr>
        <w:t xml:space="preserve">Petrich AM, </w:t>
      </w:r>
      <w:proofErr w:type="spellStart"/>
      <w:r w:rsidRPr="00FD04BC">
        <w:rPr>
          <w:iCs/>
          <w:color w:val="000000" w:themeColor="text1"/>
          <w:sz w:val="20"/>
          <w:shd w:val="clear" w:color="auto" w:fill="FFFFFF"/>
        </w:rPr>
        <w:t>Barta</w:t>
      </w:r>
      <w:proofErr w:type="spellEnd"/>
      <w:r w:rsidRPr="00FD04BC">
        <w:rPr>
          <w:iCs/>
          <w:color w:val="000000" w:themeColor="text1"/>
          <w:sz w:val="20"/>
          <w:shd w:val="clear" w:color="auto" w:fill="FFFFFF"/>
        </w:rPr>
        <w:t xml:space="preserve"> SK, </w:t>
      </w:r>
      <w:proofErr w:type="spellStart"/>
      <w:r w:rsidRPr="00FD04BC">
        <w:rPr>
          <w:iCs/>
          <w:color w:val="000000" w:themeColor="text1"/>
          <w:sz w:val="20"/>
          <w:shd w:val="clear" w:color="auto" w:fill="FFFFFF"/>
        </w:rPr>
        <w:t>Lansigan</w:t>
      </w:r>
      <w:proofErr w:type="spellEnd"/>
      <w:r w:rsidRPr="00FD04BC">
        <w:rPr>
          <w:iCs/>
          <w:color w:val="000000" w:themeColor="text1"/>
          <w:sz w:val="20"/>
          <w:shd w:val="clear" w:color="auto" w:fill="FFFFFF"/>
        </w:rPr>
        <w:t xml:space="preserve"> F, Wang T, Bhatt A, Wasp G, Hill A, </w:t>
      </w:r>
      <w:proofErr w:type="spellStart"/>
      <w:r w:rsidRPr="00FD04BC">
        <w:rPr>
          <w:iCs/>
          <w:color w:val="000000" w:themeColor="text1"/>
          <w:sz w:val="20"/>
          <w:shd w:val="clear" w:color="auto" w:fill="FFFFFF"/>
        </w:rPr>
        <w:t>Passero</w:t>
      </w:r>
      <w:proofErr w:type="spellEnd"/>
      <w:r w:rsidRPr="00FD04BC">
        <w:rPr>
          <w:iCs/>
          <w:color w:val="000000" w:themeColor="text1"/>
          <w:sz w:val="20"/>
          <w:shd w:val="clear" w:color="auto" w:fill="FFFFFF"/>
        </w:rPr>
        <w:t xml:space="preserve"> FC, </w:t>
      </w:r>
      <w:proofErr w:type="spellStart"/>
      <w:r w:rsidRPr="00FD04BC">
        <w:rPr>
          <w:iCs/>
          <w:color w:val="000000" w:themeColor="text1"/>
          <w:sz w:val="20"/>
          <w:shd w:val="clear" w:color="auto" w:fill="FFFFFF"/>
        </w:rPr>
        <w:t>Kahalon</w:t>
      </w:r>
      <w:proofErr w:type="spellEnd"/>
      <w:r w:rsidRPr="00FD04BC">
        <w:rPr>
          <w:iCs/>
          <w:color w:val="000000" w:themeColor="text1"/>
          <w:sz w:val="20"/>
          <w:shd w:val="clear" w:color="auto" w:fill="FFFFFF"/>
        </w:rPr>
        <w:t xml:space="preserve"> A, </w:t>
      </w:r>
      <w:proofErr w:type="spellStart"/>
      <w:r w:rsidRPr="00FD04BC">
        <w:rPr>
          <w:iCs/>
          <w:color w:val="000000" w:themeColor="text1"/>
          <w:sz w:val="20"/>
          <w:shd w:val="clear" w:color="auto" w:fill="FFFFFF"/>
        </w:rPr>
        <w:t>Kansara</w:t>
      </w:r>
      <w:proofErr w:type="spellEnd"/>
      <w:r w:rsidRPr="00FD04BC">
        <w:rPr>
          <w:iCs/>
          <w:color w:val="000000" w:themeColor="text1"/>
          <w:sz w:val="20"/>
          <w:shd w:val="clear" w:color="auto" w:fill="FFFFFF"/>
        </w:rPr>
        <w:t xml:space="preserve"> RR, Gandhi M, Slack GW, Feldman T, </w:t>
      </w:r>
      <w:r w:rsidRPr="00FD04BC">
        <w:rPr>
          <w:b/>
          <w:iCs/>
          <w:color w:val="000000" w:themeColor="text1"/>
          <w:sz w:val="20"/>
          <w:shd w:val="clear" w:color="auto" w:fill="FFFFFF"/>
        </w:rPr>
        <w:t>Evens AM,</w:t>
      </w:r>
      <w:r w:rsidRPr="00FD04BC">
        <w:rPr>
          <w:iCs/>
          <w:color w:val="000000" w:themeColor="text1"/>
          <w:sz w:val="20"/>
          <w:shd w:val="clear" w:color="auto" w:fill="FFFFFF"/>
        </w:rPr>
        <w:t xml:space="preserve"> Savage KJ</w:t>
      </w:r>
      <w:r w:rsidR="00677B4B">
        <w:rPr>
          <w:iCs/>
          <w:color w:val="000000" w:themeColor="text1"/>
          <w:sz w:val="20"/>
          <w:shd w:val="clear" w:color="auto" w:fill="FFFFFF"/>
        </w:rPr>
        <w:t>.</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Retrospective Analysis of Lymphomas in the Setting of Autoimmune Disease and the Impact of Immunosuppression. </w:t>
      </w:r>
      <w:r w:rsidRPr="00FD04BC">
        <w:rPr>
          <w:color w:val="000000" w:themeColor="text1"/>
          <w:sz w:val="20"/>
          <w:lang w:val="en"/>
        </w:rPr>
        <w:t>Blood (ASH) 2015; 126 (23):</w:t>
      </w:r>
      <w:r w:rsidRPr="00FD04BC">
        <w:rPr>
          <w:color w:val="000000" w:themeColor="text1"/>
          <w:sz w:val="20"/>
          <w:shd w:val="clear" w:color="auto" w:fill="FFFFFF"/>
        </w:rPr>
        <w:t>2637.</w:t>
      </w:r>
    </w:p>
    <w:p w14:paraId="5C67BA11"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1259F851" w14:textId="609305C5"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rPr>
      </w:pPr>
      <w:proofErr w:type="spellStart"/>
      <w:r w:rsidRPr="00FD04BC">
        <w:rPr>
          <w:bCs/>
          <w:iCs/>
          <w:color w:val="000000" w:themeColor="text1"/>
          <w:sz w:val="20"/>
          <w:bdr w:val="none" w:sz="0" w:space="0" w:color="auto" w:frame="1"/>
          <w:shd w:val="clear" w:color="auto" w:fill="FFFFFF"/>
        </w:rPr>
        <w:t>Kritharis</w:t>
      </w:r>
      <w:proofErr w:type="spellEnd"/>
      <w:r w:rsidRPr="00FD04BC">
        <w:rPr>
          <w:bCs/>
          <w:iCs/>
          <w:color w:val="000000" w:themeColor="text1"/>
          <w:sz w:val="20"/>
          <w:bdr w:val="none" w:sz="0" w:space="0" w:color="auto" w:frame="1"/>
          <w:shd w:val="clear" w:color="auto" w:fill="FFFFFF"/>
        </w:rPr>
        <w:t xml:space="preserve"> A, </w:t>
      </w:r>
      <w:r w:rsidRPr="00FD04BC">
        <w:rPr>
          <w:iCs/>
          <w:color w:val="000000" w:themeColor="text1"/>
          <w:sz w:val="20"/>
          <w:shd w:val="clear" w:color="auto" w:fill="FFFFFF"/>
        </w:rPr>
        <w:t xml:space="preserve">McDonald JT, Beheshti A, </w:t>
      </w:r>
      <w:proofErr w:type="spellStart"/>
      <w:r w:rsidRPr="00FD04BC">
        <w:rPr>
          <w:iCs/>
          <w:color w:val="000000" w:themeColor="text1"/>
          <w:sz w:val="20"/>
          <w:shd w:val="clear" w:color="auto" w:fill="FFFFFF"/>
        </w:rPr>
        <w:t>Pilichowska</w:t>
      </w:r>
      <w:proofErr w:type="spellEnd"/>
      <w:r w:rsidRPr="00FD04BC">
        <w:rPr>
          <w:iCs/>
          <w:color w:val="000000" w:themeColor="text1"/>
          <w:sz w:val="20"/>
          <w:shd w:val="clear" w:color="auto" w:fill="FFFFFF"/>
        </w:rPr>
        <w:t xml:space="preserve"> M, Burgess K, Ricks-Santi L, </w:t>
      </w:r>
      <w:proofErr w:type="spellStart"/>
      <w:r w:rsidRPr="00FD04BC">
        <w:rPr>
          <w:iCs/>
          <w:color w:val="000000" w:themeColor="text1"/>
          <w:sz w:val="20"/>
          <w:shd w:val="clear" w:color="auto" w:fill="FFFFFF"/>
        </w:rPr>
        <w:t>McNiel</w:t>
      </w:r>
      <w:proofErr w:type="spellEnd"/>
      <w:r w:rsidRPr="00FD04BC">
        <w:rPr>
          <w:iCs/>
          <w:color w:val="000000" w:themeColor="text1"/>
          <w:sz w:val="20"/>
          <w:shd w:val="clear" w:color="auto" w:fill="FFFFFF"/>
        </w:rPr>
        <w:t xml:space="preserve"> E, </w:t>
      </w:r>
      <w:proofErr w:type="spellStart"/>
      <w:r w:rsidRPr="00FD04BC">
        <w:rPr>
          <w:iCs/>
          <w:color w:val="000000" w:themeColor="text1"/>
          <w:sz w:val="20"/>
          <w:shd w:val="clear" w:color="auto" w:fill="FFFFFF"/>
        </w:rPr>
        <w:t>Dashnamoorthy</w:t>
      </w:r>
      <w:proofErr w:type="spellEnd"/>
      <w:r w:rsidRPr="00FD04BC">
        <w:rPr>
          <w:iCs/>
          <w:color w:val="000000" w:themeColor="text1"/>
          <w:sz w:val="20"/>
          <w:shd w:val="clear" w:color="auto" w:fill="FFFFFF"/>
        </w:rPr>
        <w:t xml:space="preserve"> R, </w:t>
      </w:r>
      <w:r w:rsidRPr="00FD04BC">
        <w:rPr>
          <w:b/>
          <w:iCs/>
          <w:color w:val="000000" w:themeColor="text1"/>
          <w:sz w:val="20"/>
          <w:shd w:val="clear" w:color="auto" w:fill="FFFFFF"/>
        </w:rPr>
        <w:t>Evens AM.</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A Comparative Oncology Analysis of Canine T-Cell Lymphoma (TCL): Immunohistochemical Study and Next Generation Sequencing for Protein Analysis and Genomic Target Discovery. </w:t>
      </w:r>
      <w:r w:rsidRPr="00FD04BC">
        <w:rPr>
          <w:color w:val="000000" w:themeColor="text1"/>
          <w:sz w:val="20"/>
          <w:lang w:val="en"/>
        </w:rPr>
        <w:t>Blood (ASH) 2015; 126 (23):</w:t>
      </w:r>
      <w:r w:rsidRPr="00FD04BC">
        <w:rPr>
          <w:color w:val="000000" w:themeColor="text1"/>
          <w:sz w:val="20"/>
          <w:shd w:val="clear" w:color="auto" w:fill="FFFFFF"/>
        </w:rPr>
        <w:t>3883.</w:t>
      </w:r>
    </w:p>
    <w:p w14:paraId="2098029C"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02A8E395" w14:textId="035137D4" w:rsidR="00A857AD" w:rsidRPr="00FD04BC" w:rsidRDefault="00A857AD" w:rsidP="003420A4">
      <w:pPr>
        <w:pStyle w:val="DarkList-Accent51"/>
        <w:numPr>
          <w:ilvl w:val="0"/>
          <w:numId w:val="8"/>
        </w:numPr>
        <w:tabs>
          <w:tab w:val="left" w:pos="900"/>
          <w:tab w:val="num" w:pos="1710"/>
        </w:tabs>
        <w:ind w:left="1710" w:right="-547" w:hanging="270"/>
        <w:contextualSpacing/>
        <w:jc w:val="both"/>
        <w:rPr>
          <w:rStyle w:val="number"/>
          <w:color w:val="000000" w:themeColor="text1"/>
          <w:sz w:val="20"/>
          <w:bdr w:val="none" w:sz="0" w:space="0" w:color="auto" w:frame="1"/>
        </w:rPr>
      </w:pPr>
      <w:proofErr w:type="spellStart"/>
      <w:r w:rsidRPr="00FD04BC">
        <w:rPr>
          <w:bCs/>
          <w:iCs/>
          <w:color w:val="000000" w:themeColor="text1"/>
          <w:sz w:val="20"/>
          <w:bdr w:val="none" w:sz="0" w:space="0" w:color="auto" w:frame="1"/>
          <w:shd w:val="clear" w:color="auto" w:fill="FFFFFF"/>
        </w:rPr>
        <w:t>Passero</w:t>
      </w:r>
      <w:proofErr w:type="spellEnd"/>
      <w:r w:rsidRPr="00FD04BC">
        <w:rPr>
          <w:bCs/>
          <w:iCs/>
          <w:color w:val="000000" w:themeColor="text1"/>
          <w:sz w:val="20"/>
          <w:bdr w:val="none" w:sz="0" w:space="0" w:color="auto" w:frame="1"/>
          <w:shd w:val="clear" w:color="auto" w:fill="FFFFFF"/>
        </w:rPr>
        <w:t xml:space="preserve"> FC,</w:t>
      </w:r>
      <w:r w:rsidRPr="00FD04BC">
        <w:rPr>
          <w:iCs/>
          <w:color w:val="000000" w:themeColor="text1"/>
          <w:sz w:val="20"/>
          <w:shd w:val="clear" w:color="auto" w:fill="FFFFFF"/>
        </w:rPr>
        <w:t xml:space="preserve"> </w:t>
      </w:r>
      <w:proofErr w:type="spellStart"/>
      <w:r w:rsidRPr="00FD04BC">
        <w:rPr>
          <w:iCs/>
          <w:color w:val="000000" w:themeColor="text1"/>
          <w:sz w:val="20"/>
          <w:shd w:val="clear" w:color="auto" w:fill="FFFFFF"/>
        </w:rPr>
        <w:t>Dashnamoorthy</w:t>
      </w:r>
      <w:proofErr w:type="spellEnd"/>
      <w:r w:rsidRPr="00FD04BC">
        <w:rPr>
          <w:iCs/>
          <w:color w:val="000000" w:themeColor="text1"/>
          <w:sz w:val="20"/>
          <w:shd w:val="clear" w:color="auto" w:fill="FFFFFF"/>
        </w:rPr>
        <w:t xml:space="preserve"> R, Beheshti A, </w:t>
      </w:r>
      <w:proofErr w:type="spellStart"/>
      <w:r w:rsidRPr="00FD04BC">
        <w:rPr>
          <w:iCs/>
          <w:color w:val="000000" w:themeColor="text1"/>
          <w:sz w:val="20"/>
          <w:shd w:val="clear" w:color="auto" w:fill="FFFFFF"/>
        </w:rPr>
        <w:t>Hlatky</w:t>
      </w:r>
      <w:proofErr w:type="spellEnd"/>
      <w:r w:rsidRPr="00FD04BC">
        <w:rPr>
          <w:iCs/>
          <w:color w:val="000000" w:themeColor="text1"/>
          <w:sz w:val="20"/>
          <w:shd w:val="clear" w:color="auto" w:fill="FFFFFF"/>
        </w:rPr>
        <w:t xml:space="preserve"> L, </w:t>
      </w:r>
      <w:proofErr w:type="spellStart"/>
      <w:r w:rsidRPr="00FD04BC">
        <w:rPr>
          <w:iCs/>
          <w:color w:val="000000" w:themeColor="text1"/>
          <w:sz w:val="20"/>
          <w:shd w:val="clear" w:color="auto" w:fill="FFFFFF"/>
        </w:rPr>
        <w:t>Abermil</w:t>
      </w:r>
      <w:proofErr w:type="spellEnd"/>
      <w:r w:rsidRPr="00FD04BC">
        <w:rPr>
          <w:iCs/>
          <w:color w:val="000000" w:themeColor="text1"/>
          <w:sz w:val="20"/>
          <w:shd w:val="clear" w:color="auto" w:fill="FFFFFF"/>
        </w:rPr>
        <w:t xml:space="preserve"> N, Coyle ME, Sharma J, </w:t>
      </w:r>
      <w:r w:rsidRPr="00FD04BC">
        <w:rPr>
          <w:b/>
          <w:iCs/>
          <w:color w:val="000000" w:themeColor="text1"/>
          <w:sz w:val="20"/>
          <w:shd w:val="clear" w:color="auto" w:fill="FFFFFF"/>
        </w:rPr>
        <w:t>Evens AM.</w:t>
      </w:r>
      <w:r w:rsidRPr="00FD04BC">
        <w:rPr>
          <w:iCs/>
          <w:color w:val="000000" w:themeColor="text1"/>
          <w:sz w:val="20"/>
          <w:shd w:val="clear" w:color="auto" w:fill="FFFFFF"/>
        </w:rPr>
        <w:t xml:space="preserve"> </w:t>
      </w:r>
      <w:r w:rsidRPr="00FD04BC">
        <w:rPr>
          <w:color w:val="000000" w:themeColor="text1"/>
          <w:sz w:val="20"/>
        </w:rPr>
        <w:t xml:space="preserve">The Proteasome Inhibitor, </w:t>
      </w:r>
      <w:proofErr w:type="spellStart"/>
      <w:r w:rsidRPr="00FD04BC">
        <w:rPr>
          <w:color w:val="000000" w:themeColor="text1"/>
          <w:sz w:val="20"/>
        </w:rPr>
        <w:t>Ixazomib</w:t>
      </w:r>
      <w:proofErr w:type="spellEnd"/>
      <w:r w:rsidRPr="00FD04BC">
        <w:rPr>
          <w:color w:val="000000" w:themeColor="text1"/>
          <w:sz w:val="20"/>
        </w:rPr>
        <w:t xml:space="preserve">, Combined with Novel Drug Combinations in T-Cell Lymphoma (TCL) and Hodgkin Lymphoma (HL): Identification of Key Genes and Signaling Pathways Via a Novel Systems Biology Approach. </w:t>
      </w:r>
      <w:r w:rsidRPr="00FD04BC">
        <w:rPr>
          <w:color w:val="000000" w:themeColor="text1"/>
          <w:sz w:val="20"/>
          <w:lang w:val="en"/>
        </w:rPr>
        <w:t>Blood (ASH) 2015; 126 (23):</w:t>
      </w:r>
      <w:r w:rsidRPr="00FD04BC">
        <w:rPr>
          <w:color w:val="000000" w:themeColor="text1"/>
          <w:sz w:val="20"/>
          <w:shd w:val="clear" w:color="auto" w:fill="FFFFFF"/>
        </w:rPr>
        <w:t>2753.</w:t>
      </w:r>
    </w:p>
    <w:p w14:paraId="242F747E"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4B94C371"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bCs/>
          <w:iCs/>
          <w:color w:val="000000" w:themeColor="text1"/>
          <w:sz w:val="20"/>
          <w:bdr w:val="none" w:sz="0" w:space="0" w:color="auto" w:frame="1"/>
          <w:shd w:val="clear" w:color="auto" w:fill="FFFFFF"/>
        </w:rPr>
        <w:t>Dashnamoorthy</w:t>
      </w:r>
      <w:proofErr w:type="spellEnd"/>
      <w:r w:rsidRPr="00FD04BC">
        <w:rPr>
          <w:bCs/>
          <w:iCs/>
          <w:color w:val="000000" w:themeColor="text1"/>
          <w:sz w:val="20"/>
          <w:bdr w:val="none" w:sz="0" w:space="0" w:color="auto" w:frame="1"/>
          <w:shd w:val="clear" w:color="auto" w:fill="FFFFFF"/>
        </w:rPr>
        <w:t xml:space="preserve"> R, </w:t>
      </w:r>
      <w:r w:rsidRPr="00FD04BC">
        <w:rPr>
          <w:iCs/>
          <w:color w:val="000000" w:themeColor="text1"/>
          <w:sz w:val="20"/>
          <w:shd w:val="clear" w:color="auto" w:fill="FFFFFF"/>
        </w:rPr>
        <w:t xml:space="preserve">Beheshti A, </w:t>
      </w:r>
      <w:proofErr w:type="spellStart"/>
      <w:r w:rsidRPr="00FD04BC">
        <w:rPr>
          <w:iCs/>
          <w:color w:val="000000" w:themeColor="text1"/>
          <w:sz w:val="20"/>
          <w:shd w:val="clear" w:color="auto" w:fill="FFFFFF"/>
        </w:rPr>
        <w:t>Abermil</w:t>
      </w:r>
      <w:proofErr w:type="spellEnd"/>
      <w:r w:rsidRPr="00FD04BC">
        <w:rPr>
          <w:iCs/>
          <w:color w:val="000000" w:themeColor="text1"/>
          <w:sz w:val="20"/>
          <w:shd w:val="clear" w:color="auto" w:fill="FFFFFF"/>
        </w:rPr>
        <w:t xml:space="preserve"> N, </w:t>
      </w:r>
      <w:proofErr w:type="spellStart"/>
      <w:r w:rsidRPr="00FD04BC">
        <w:rPr>
          <w:iCs/>
          <w:color w:val="000000" w:themeColor="text1"/>
          <w:sz w:val="20"/>
          <w:shd w:val="clear" w:color="auto" w:fill="FFFFFF"/>
        </w:rPr>
        <w:t>Lansigan</w:t>
      </w:r>
      <w:proofErr w:type="spellEnd"/>
      <w:r w:rsidRPr="00FD04BC">
        <w:rPr>
          <w:iCs/>
          <w:color w:val="000000" w:themeColor="text1"/>
          <w:sz w:val="20"/>
          <w:shd w:val="clear" w:color="auto" w:fill="FFFFFF"/>
        </w:rPr>
        <w:t xml:space="preserve"> F, </w:t>
      </w:r>
      <w:proofErr w:type="spellStart"/>
      <w:r w:rsidRPr="00FD04BC">
        <w:rPr>
          <w:iCs/>
          <w:color w:val="000000" w:themeColor="text1"/>
          <w:sz w:val="20"/>
          <w:shd w:val="clear" w:color="auto" w:fill="FFFFFF"/>
        </w:rPr>
        <w:t>Kinlaw</w:t>
      </w:r>
      <w:proofErr w:type="spellEnd"/>
      <w:r w:rsidRPr="00FD04BC">
        <w:rPr>
          <w:iCs/>
          <w:color w:val="000000" w:themeColor="text1"/>
          <w:sz w:val="20"/>
          <w:shd w:val="clear" w:color="auto" w:fill="FFFFFF"/>
        </w:rPr>
        <w:t xml:space="preserve"> W, </w:t>
      </w:r>
      <w:proofErr w:type="spellStart"/>
      <w:r w:rsidRPr="00FD04BC">
        <w:rPr>
          <w:iCs/>
          <w:color w:val="000000" w:themeColor="text1"/>
          <w:sz w:val="20"/>
          <w:shd w:val="clear" w:color="auto" w:fill="FFFFFF"/>
        </w:rPr>
        <w:t>Gartenhaus</w:t>
      </w:r>
      <w:proofErr w:type="spellEnd"/>
      <w:r w:rsidRPr="00FD04BC">
        <w:rPr>
          <w:iCs/>
          <w:color w:val="000000" w:themeColor="text1"/>
          <w:sz w:val="20"/>
          <w:shd w:val="clear" w:color="auto" w:fill="FFFFFF"/>
        </w:rPr>
        <w:t xml:space="preserve"> R, Jones G, </w:t>
      </w:r>
      <w:proofErr w:type="spellStart"/>
      <w:r w:rsidRPr="00FD04BC">
        <w:rPr>
          <w:iCs/>
          <w:color w:val="000000" w:themeColor="text1"/>
          <w:sz w:val="20"/>
          <w:shd w:val="clear" w:color="auto" w:fill="FFFFFF"/>
        </w:rPr>
        <w:t>Hlatky</w:t>
      </w:r>
      <w:proofErr w:type="spellEnd"/>
      <w:r w:rsidRPr="00FD04BC">
        <w:rPr>
          <w:iCs/>
          <w:color w:val="000000" w:themeColor="text1"/>
          <w:sz w:val="20"/>
          <w:shd w:val="clear" w:color="auto" w:fill="FFFFFF"/>
        </w:rPr>
        <w:t xml:space="preserve"> L, </w:t>
      </w:r>
      <w:r w:rsidRPr="00FD04BC">
        <w:rPr>
          <w:b/>
          <w:iCs/>
          <w:color w:val="000000" w:themeColor="text1"/>
          <w:sz w:val="20"/>
          <w:shd w:val="clear" w:color="auto" w:fill="FFFFFF"/>
        </w:rPr>
        <w:t>Evens AM</w:t>
      </w:r>
      <w:r w:rsidRPr="00FD04BC">
        <w:rPr>
          <w:iCs/>
          <w:color w:val="000000" w:themeColor="text1"/>
          <w:sz w:val="20"/>
          <w:shd w:val="clear" w:color="auto" w:fill="FFFFFF"/>
        </w:rPr>
        <w:t>.</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Lipid Addiction of Diffuse Large B-Cell Lymphoma (DLBCL): Fatty Acid Synthase (FASN) and PI3K Dependent Cell Death Identifies a Novel Therapeutic Paradigm. </w:t>
      </w:r>
      <w:r w:rsidRPr="00FD04BC">
        <w:rPr>
          <w:color w:val="000000" w:themeColor="text1"/>
          <w:sz w:val="20"/>
          <w:lang w:val="en"/>
        </w:rPr>
        <w:t>Blood (ASH) 2015; 126 (23):</w:t>
      </w:r>
      <w:r w:rsidRPr="00FD04BC">
        <w:rPr>
          <w:color w:val="000000" w:themeColor="text1"/>
          <w:sz w:val="20"/>
          <w:shd w:val="clear" w:color="auto" w:fill="FFFFFF"/>
        </w:rPr>
        <w:t>1283.</w:t>
      </w:r>
    </w:p>
    <w:p w14:paraId="251AA357"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09F8F98E"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bCs/>
          <w:iCs/>
          <w:color w:val="000000" w:themeColor="text1"/>
          <w:sz w:val="20"/>
          <w:bdr w:val="none" w:sz="0" w:space="0" w:color="auto" w:frame="1"/>
          <w:shd w:val="clear" w:color="auto" w:fill="FFFFFF"/>
        </w:rPr>
        <w:t xml:space="preserve">Coyle ME, </w:t>
      </w:r>
      <w:proofErr w:type="spellStart"/>
      <w:r w:rsidRPr="00FD04BC">
        <w:rPr>
          <w:iCs/>
          <w:color w:val="000000" w:themeColor="text1"/>
          <w:sz w:val="20"/>
          <w:shd w:val="clear" w:color="auto" w:fill="FFFFFF"/>
        </w:rPr>
        <w:t>Dashnamoorthy</w:t>
      </w:r>
      <w:proofErr w:type="spellEnd"/>
      <w:r w:rsidRPr="00FD04BC">
        <w:rPr>
          <w:iCs/>
          <w:color w:val="000000" w:themeColor="text1"/>
          <w:sz w:val="20"/>
          <w:shd w:val="clear" w:color="auto" w:fill="FFFFFF"/>
        </w:rPr>
        <w:t xml:space="preserve"> R, Beheshti A, </w:t>
      </w:r>
      <w:r w:rsidRPr="00FD04BC">
        <w:rPr>
          <w:b/>
          <w:iCs/>
          <w:color w:val="000000" w:themeColor="text1"/>
          <w:sz w:val="20"/>
          <w:shd w:val="clear" w:color="auto" w:fill="FFFFFF"/>
        </w:rPr>
        <w:t>Evens AM.</w:t>
      </w:r>
      <w:r w:rsidRPr="00FD04BC">
        <w:rPr>
          <w:iCs/>
          <w:color w:val="000000" w:themeColor="text1"/>
          <w:sz w:val="20"/>
          <w:shd w:val="clear" w:color="auto" w:fill="FFFFFF"/>
        </w:rPr>
        <w:t xml:space="preserve"> </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The PI3 Kinase (PI3K) Inhibitor, Buparlisib/BKM120, in B-Cell, T-Cell and Hodgkin Lymphoma Cell Lines: Cell Death Studies and Examination of Genomic Pathway Analyses Via a Systems Biology Approach. </w:t>
      </w:r>
      <w:r w:rsidRPr="00FD04BC">
        <w:rPr>
          <w:color w:val="000000" w:themeColor="text1"/>
          <w:sz w:val="20"/>
          <w:lang w:val="en"/>
        </w:rPr>
        <w:t>Blood (ASH) 2015; 126 (23):</w:t>
      </w:r>
      <w:r w:rsidRPr="00FD04BC">
        <w:rPr>
          <w:color w:val="000000" w:themeColor="text1"/>
          <w:sz w:val="20"/>
          <w:shd w:val="clear" w:color="auto" w:fill="FFFFFF"/>
        </w:rPr>
        <w:t>1555.</w:t>
      </w:r>
    </w:p>
    <w:p w14:paraId="2F8A71DC"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6D3EE461"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bCs/>
          <w:iCs/>
          <w:color w:val="000000" w:themeColor="text1"/>
          <w:sz w:val="20"/>
          <w:bdr w:val="none" w:sz="0" w:space="0" w:color="auto" w:frame="1"/>
          <w:shd w:val="clear" w:color="auto" w:fill="FFFFFF"/>
        </w:rPr>
        <w:t xml:space="preserve">Beheshti A, </w:t>
      </w:r>
      <w:proofErr w:type="spellStart"/>
      <w:r w:rsidRPr="00FD04BC">
        <w:rPr>
          <w:iCs/>
          <w:color w:val="000000" w:themeColor="text1"/>
          <w:sz w:val="20"/>
          <w:shd w:val="clear" w:color="auto" w:fill="FFFFFF"/>
        </w:rPr>
        <w:t>Neuberg</w:t>
      </w:r>
      <w:proofErr w:type="spellEnd"/>
      <w:r w:rsidRPr="00FD04BC">
        <w:rPr>
          <w:iCs/>
          <w:color w:val="000000" w:themeColor="text1"/>
          <w:sz w:val="20"/>
          <w:shd w:val="clear" w:color="auto" w:fill="FFFFFF"/>
        </w:rPr>
        <w:t xml:space="preserve"> DS, McDonald JT, </w:t>
      </w:r>
      <w:r w:rsidRPr="00FD04BC">
        <w:rPr>
          <w:b/>
          <w:iCs/>
          <w:color w:val="000000" w:themeColor="text1"/>
          <w:sz w:val="20"/>
          <w:shd w:val="clear" w:color="auto" w:fill="FFFFFF"/>
        </w:rPr>
        <w:t>Evens AM.</w:t>
      </w:r>
      <w:r w:rsidRPr="00FD04BC">
        <w:rPr>
          <w:color w:val="000000" w:themeColor="text1"/>
          <w:sz w:val="20"/>
        </w:rPr>
        <w:t xml:space="preserve"> The Impact of Age and Sex in DLBCL: Determination of Biologic Dynamics and Delineation of Inter-Connected Signaling Networks Via a Systems Biology Analysis. </w:t>
      </w:r>
      <w:r w:rsidRPr="00FD04BC">
        <w:rPr>
          <w:color w:val="000000" w:themeColor="text1"/>
          <w:sz w:val="20"/>
          <w:lang w:val="en"/>
        </w:rPr>
        <w:t>Blood (ASH) 2015; 126 (23):</w:t>
      </w:r>
      <w:r w:rsidRPr="00FD04BC">
        <w:rPr>
          <w:color w:val="000000" w:themeColor="text1"/>
          <w:sz w:val="20"/>
          <w:shd w:val="clear" w:color="auto" w:fill="FFFFFF"/>
        </w:rPr>
        <w:t>2672.</w:t>
      </w:r>
    </w:p>
    <w:p w14:paraId="20CC46D1" w14:textId="77777777" w:rsidR="00A857AD" w:rsidRPr="00FD04BC" w:rsidRDefault="00A857AD" w:rsidP="003420A4">
      <w:pPr>
        <w:pStyle w:val="DarkList-Accent51"/>
        <w:tabs>
          <w:tab w:val="left" w:pos="900"/>
          <w:tab w:val="num" w:pos="1710"/>
        </w:tabs>
        <w:ind w:left="1710" w:right="-547" w:hanging="270"/>
        <w:contextualSpacing/>
        <w:jc w:val="both"/>
        <w:rPr>
          <w:color w:val="000000" w:themeColor="text1"/>
          <w:sz w:val="20"/>
          <w:shd w:val="clear" w:color="auto" w:fill="FFFFFF"/>
        </w:rPr>
      </w:pPr>
    </w:p>
    <w:p w14:paraId="57C570DA"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color w:val="000000" w:themeColor="text1"/>
          <w:sz w:val="20"/>
          <w:shd w:val="clear" w:color="auto" w:fill="FFFFFF"/>
        </w:rPr>
        <w:t>Linendoll</w:t>
      </w:r>
      <w:proofErr w:type="spellEnd"/>
      <w:r w:rsidRPr="00FD04BC">
        <w:rPr>
          <w:color w:val="000000" w:themeColor="text1"/>
          <w:sz w:val="20"/>
          <w:shd w:val="clear" w:color="auto" w:fill="FFFFFF"/>
        </w:rPr>
        <w:t xml:space="preserve"> N, Saunders T, Burns R, </w:t>
      </w:r>
      <w:proofErr w:type="spellStart"/>
      <w:r w:rsidRPr="00FD04BC">
        <w:rPr>
          <w:color w:val="000000" w:themeColor="text1"/>
          <w:sz w:val="20"/>
          <w:shd w:val="clear" w:color="auto" w:fill="FFFFFF"/>
        </w:rPr>
        <w:t>Nyce</w:t>
      </w:r>
      <w:proofErr w:type="spellEnd"/>
      <w:r w:rsidRPr="00FD04BC">
        <w:rPr>
          <w:color w:val="000000" w:themeColor="text1"/>
          <w:sz w:val="20"/>
          <w:shd w:val="clear" w:color="auto" w:fill="FFFFFF"/>
        </w:rPr>
        <w:t xml:space="preserve"> J, Wendell K, </w:t>
      </w:r>
      <w:r w:rsidRPr="00FD04BC">
        <w:rPr>
          <w:b/>
          <w:color w:val="000000" w:themeColor="text1"/>
          <w:sz w:val="20"/>
          <w:shd w:val="clear" w:color="auto" w:fill="FFFFFF"/>
        </w:rPr>
        <w:t>Evens AM,</w:t>
      </w:r>
      <w:r w:rsidRPr="00FD04BC">
        <w:rPr>
          <w:color w:val="000000" w:themeColor="text1"/>
          <w:sz w:val="20"/>
          <w:shd w:val="clear" w:color="auto" w:fill="FFFFFF"/>
        </w:rPr>
        <w:t xml:space="preserve"> Parsons SK.</w:t>
      </w:r>
      <w:r w:rsidRPr="00FD04BC">
        <w:rPr>
          <w:color w:val="000000" w:themeColor="text1"/>
          <w:sz w:val="20"/>
        </w:rPr>
        <w:t xml:space="preserve"> </w:t>
      </w:r>
      <w:r w:rsidRPr="00FD04BC">
        <w:rPr>
          <w:bCs/>
          <w:color w:val="000000" w:themeColor="text1"/>
          <w:spacing w:val="-12"/>
          <w:sz w:val="20"/>
        </w:rPr>
        <w:t xml:space="preserve">Health-related quality of life (HRQL) in Hodgkin lymphoma (HL): A systematic review (SR). </w:t>
      </w:r>
      <w:r w:rsidRPr="00FD04BC">
        <w:rPr>
          <w:color w:val="000000" w:themeColor="text1"/>
          <w:sz w:val="20"/>
          <w:shd w:val="clear" w:color="auto" w:fill="FFFFFF"/>
        </w:rPr>
        <w:t xml:space="preserve">J Clin Oncol (ASCO); 34, 2016; suppl 3S; </w:t>
      </w:r>
      <w:proofErr w:type="spellStart"/>
      <w:r w:rsidRPr="00FD04BC">
        <w:rPr>
          <w:color w:val="000000" w:themeColor="text1"/>
          <w:sz w:val="20"/>
          <w:shd w:val="clear" w:color="auto" w:fill="FFFFFF"/>
        </w:rPr>
        <w:t>abstr</w:t>
      </w:r>
      <w:proofErr w:type="spellEnd"/>
      <w:r w:rsidRPr="00FD04BC">
        <w:rPr>
          <w:color w:val="000000" w:themeColor="text1"/>
          <w:sz w:val="20"/>
          <w:shd w:val="clear" w:color="auto" w:fill="FFFFFF"/>
        </w:rPr>
        <w:t xml:space="preserve"> 234.</w:t>
      </w:r>
    </w:p>
    <w:p w14:paraId="4C874C7D" w14:textId="77777777" w:rsidR="00A857AD" w:rsidRPr="00FD04BC" w:rsidRDefault="00A857AD" w:rsidP="003420A4">
      <w:pPr>
        <w:pStyle w:val="DarkList-Accent51"/>
        <w:tabs>
          <w:tab w:val="left" w:pos="900"/>
          <w:tab w:val="num" w:pos="1710"/>
        </w:tabs>
        <w:ind w:left="1710" w:right="-547" w:hanging="270"/>
        <w:contextualSpacing/>
        <w:jc w:val="both"/>
        <w:rPr>
          <w:color w:val="000000" w:themeColor="text1"/>
          <w:sz w:val="20"/>
        </w:rPr>
      </w:pPr>
    </w:p>
    <w:p w14:paraId="7D8E2375"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color w:val="000000" w:themeColor="text1"/>
          <w:sz w:val="20"/>
        </w:rPr>
        <w:t>Passero</w:t>
      </w:r>
      <w:proofErr w:type="spellEnd"/>
      <w:r w:rsidRPr="00FD04BC">
        <w:rPr>
          <w:color w:val="000000" w:themeColor="text1"/>
          <w:sz w:val="20"/>
        </w:rPr>
        <w:t xml:space="preserve"> FC, Beheshti A, </w:t>
      </w:r>
      <w:proofErr w:type="spellStart"/>
      <w:r w:rsidRPr="00FD04BC">
        <w:rPr>
          <w:color w:val="000000" w:themeColor="text1"/>
          <w:sz w:val="20"/>
        </w:rPr>
        <w:t>Dashnamoorthy</w:t>
      </w:r>
      <w:proofErr w:type="spellEnd"/>
      <w:r w:rsidRPr="00FD04BC">
        <w:rPr>
          <w:color w:val="000000" w:themeColor="text1"/>
          <w:sz w:val="20"/>
        </w:rPr>
        <w:t xml:space="preserve"> R, </w:t>
      </w:r>
      <w:r w:rsidRPr="00FD04BC">
        <w:rPr>
          <w:b/>
          <w:color w:val="000000" w:themeColor="text1"/>
          <w:sz w:val="20"/>
        </w:rPr>
        <w:t>Evens AM.</w:t>
      </w:r>
      <w:r w:rsidRPr="00FD04BC">
        <w:rPr>
          <w:color w:val="000000" w:themeColor="text1"/>
          <w:sz w:val="20"/>
        </w:rPr>
        <w:t xml:space="preserve"> </w:t>
      </w:r>
      <w:r w:rsidRPr="00FD04BC">
        <w:rPr>
          <w:rStyle w:val="normaltextrun"/>
          <w:color w:val="000000" w:themeColor="text1"/>
          <w:sz w:val="20"/>
        </w:rPr>
        <w:t xml:space="preserve">Proteasome Inhibitor Therapy in Hodgkin Lymphoma: Leveraging Systems Biology Analyses for Cell Specific Transcriptome </w:t>
      </w:r>
      <w:r w:rsidRPr="00FD04BC">
        <w:rPr>
          <w:rStyle w:val="normaltextrun"/>
          <w:color w:val="000000" w:themeColor="text1"/>
          <w:sz w:val="20"/>
        </w:rPr>
        <w:lastRenderedPageBreak/>
        <w:t>Alterations and Optimum Combinatorial Therapy</w:t>
      </w:r>
      <w:r w:rsidRPr="00FD04BC">
        <w:rPr>
          <w:color w:val="000000" w:themeColor="text1"/>
          <w:sz w:val="20"/>
        </w:rPr>
        <w:t>. 10</w:t>
      </w:r>
      <w:r w:rsidRPr="00FD04BC">
        <w:rPr>
          <w:color w:val="000000" w:themeColor="text1"/>
          <w:sz w:val="20"/>
          <w:vertAlign w:val="superscript"/>
        </w:rPr>
        <w:t>th</w:t>
      </w:r>
      <w:r w:rsidRPr="00FD04BC">
        <w:rPr>
          <w:color w:val="000000" w:themeColor="text1"/>
          <w:sz w:val="20"/>
        </w:rPr>
        <w:t xml:space="preserve"> International Symposium on Hodgkin Lymphoma; Cologne, Germany, October 2016; 041a</w:t>
      </w:r>
    </w:p>
    <w:p w14:paraId="50F34DB8" w14:textId="77777777" w:rsidR="00A857AD" w:rsidRPr="00FD04BC" w:rsidRDefault="00A857AD" w:rsidP="003420A4">
      <w:pPr>
        <w:pStyle w:val="DarkList-Accent51"/>
        <w:tabs>
          <w:tab w:val="left" w:pos="900"/>
          <w:tab w:val="num" w:pos="1710"/>
        </w:tabs>
        <w:ind w:left="1710" w:right="-547" w:hanging="270"/>
        <w:contextualSpacing/>
        <w:jc w:val="both"/>
        <w:rPr>
          <w:color w:val="000000" w:themeColor="text1"/>
          <w:sz w:val="20"/>
        </w:rPr>
      </w:pPr>
    </w:p>
    <w:p w14:paraId="20F95C65"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color w:val="000000" w:themeColor="text1"/>
          <w:sz w:val="20"/>
        </w:rPr>
        <w:t xml:space="preserve">Kelly MJ, Parsons SK, Cohen JT, </w:t>
      </w:r>
      <w:proofErr w:type="spellStart"/>
      <w:r w:rsidRPr="00FD04BC">
        <w:rPr>
          <w:color w:val="000000" w:themeColor="text1"/>
          <w:sz w:val="20"/>
        </w:rPr>
        <w:t>Castellino</w:t>
      </w:r>
      <w:proofErr w:type="spellEnd"/>
      <w:r w:rsidRPr="00FD04BC">
        <w:rPr>
          <w:color w:val="000000" w:themeColor="text1"/>
          <w:sz w:val="20"/>
        </w:rPr>
        <w:t xml:space="preserve"> S, Kelly KM, Keller F, </w:t>
      </w:r>
      <w:proofErr w:type="spellStart"/>
      <w:r w:rsidRPr="00FD04BC">
        <w:rPr>
          <w:color w:val="000000" w:themeColor="text1"/>
          <w:sz w:val="20"/>
        </w:rPr>
        <w:t>Henzer</w:t>
      </w:r>
      <w:proofErr w:type="spellEnd"/>
      <w:r w:rsidRPr="00FD04BC">
        <w:rPr>
          <w:color w:val="000000" w:themeColor="text1"/>
          <w:sz w:val="20"/>
        </w:rPr>
        <w:t xml:space="preserve"> TJ, Kumar A, Johnson P, Meyer RM, Morton LM, Radford J, </w:t>
      </w:r>
      <w:proofErr w:type="spellStart"/>
      <w:r w:rsidRPr="00FD04BC">
        <w:rPr>
          <w:color w:val="000000" w:themeColor="text1"/>
          <w:sz w:val="20"/>
        </w:rPr>
        <w:t>Raemaekers</w:t>
      </w:r>
      <w:proofErr w:type="spellEnd"/>
      <w:r w:rsidRPr="00FD04BC">
        <w:rPr>
          <w:color w:val="000000" w:themeColor="text1"/>
          <w:sz w:val="20"/>
        </w:rPr>
        <w:t xml:space="preserve"> J, Hodgson DC, </w:t>
      </w:r>
      <w:r w:rsidRPr="00FD04BC">
        <w:rPr>
          <w:b/>
          <w:color w:val="000000" w:themeColor="text1"/>
          <w:sz w:val="20"/>
        </w:rPr>
        <w:t>Evens AM.</w:t>
      </w:r>
      <w:r w:rsidRPr="00FD04BC">
        <w:rPr>
          <w:color w:val="000000" w:themeColor="text1"/>
          <w:sz w:val="20"/>
        </w:rPr>
        <w:t xml:space="preserve"> Construction of a Decision Tool to Aid Treatment Choices for Early Stage Hodgkin Lymphoma (ES HL):  Bringing Survivorship Forward. 10</w:t>
      </w:r>
      <w:r w:rsidRPr="00FD04BC">
        <w:rPr>
          <w:color w:val="000000" w:themeColor="text1"/>
          <w:sz w:val="20"/>
          <w:vertAlign w:val="superscript"/>
        </w:rPr>
        <w:t>th</w:t>
      </w:r>
      <w:r w:rsidRPr="00FD04BC">
        <w:rPr>
          <w:color w:val="000000" w:themeColor="text1"/>
          <w:sz w:val="20"/>
        </w:rPr>
        <w:t xml:space="preserve"> International Symposium on Hodgkin Lymphoma; Cologne, Germany, October 2016; 056a</w:t>
      </w:r>
    </w:p>
    <w:p w14:paraId="195A4C49" w14:textId="77777777" w:rsidR="00A857AD" w:rsidRPr="00FD04BC" w:rsidRDefault="00A857AD" w:rsidP="003420A4">
      <w:pPr>
        <w:pStyle w:val="DarkList-Accent51"/>
        <w:tabs>
          <w:tab w:val="left" w:pos="900"/>
          <w:tab w:val="num" w:pos="1710"/>
        </w:tabs>
        <w:ind w:left="1710" w:right="-547" w:hanging="270"/>
        <w:contextualSpacing/>
        <w:jc w:val="both"/>
        <w:rPr>
          <w:color w:val="000000" w:themeColor="text1"/>
          <w:sz w:val="20"/>
        </w:rPr>
      </w:pPr>
    </w:p>
    <w:p w14:paraId="382D4BD6" w14:textId="2A719B57" w:rsidR="00A857AD" w:rsidRPr="00FD04BC" w:rsidRDefault="00573102"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color w:val="000000" w:themeColor="text1"/>
          <w:sz w:val="20"/>
        </w:rPr>
        <w:t xml:space="preserve">Friedberg JW, </w:t>
      </w:r>
      <w:r w:rsidRPr="00FD04BC">
        <w:rPr>
          <w:b/>
          <w:color w:val="000000" w:themeColor="text1"/>
          <w:sz w:val="20"/>
        </w:rPr>
        <w:t>Evens AM,</w:t>
      </w:r>
      <w:r w:rsidRPr="00FD04BC">
        <w:rPr>
          <w:color w:val="000000" w:themeColor="text1"/>
          <w:sz w:val="20"/>
        </w:rPr>
        <w:t xml:space="preserve"> </w:t>
      </w:r>
      <w:r w:rsidR="00A857AD" w:rsidRPr="00FD04BC">
        <w:rPr>
          <w:color w:val="000000" w:themeColor="text1"/>
          <w:sz w:val="20"/>
        </w:rPr>
        <w:t>Press OW. Long-Term Follow-up of SOWG 0816: Response-Adapted Therapy of Advanced Stage Hodgkin Lymphoma Using Early Interim FDG-PET Imaging.  10</w:t>
      </w:r>
      <w:r w:rsidR="00A857AD" w:rsidRPr="00FD04BC">
        <w:rPr>
          <w:color w:val="000000" w:themeColor="text1"/>
          <w:sz w:val="20"/>
          <w:vertAlign w:val="superscript"/>
        </w:rPr>
        <w:t>th</w:t>
      </w:r>
      <w:r w:rsidR="00A857AD" w:rsidRPr="00FD04BC">
        <w:rPr>
          <w:color w:val="000000" w:themeColor="text1"/>
          <w:sz w:val="20"/>
        </w:rPr>
        <w:t xml:space="preserve"> International Symposium on Hodgkin Lymphoma; Cologne, Germany, October 2016; 03a (oral presentation).</w:t>
      </w:r>
    </w:p>
    <w:p w14:paraId="3CC316E0" w14:textId="77777777" w:rsidR="00A857AD" w:rsidRPr="00FD04BC" w:rsidRDefault="00A857AD" w:rsidP="003420A4">
      <w:pPr>
        <w:pStyle w:val="DarkList-Accent51"/>
        <w:tabs>
          <w:tab w:val="left" w:pos="900"/>
          <w:tab w:val="num" w:pos="1710"/>
        </w:tabs>
        <w:ind w:left="1710" w:right="-547" w:hanging="270"/>
        <w:contextualSpacing/>
        <w:jc w:val="both"/>
        <w:rPr>
          <w:color w:val="000000" w:themeColor="text1"/>
          <w:sz w:val="20"/>
        </w:rPr>
      </w:pPr>
    </w:p>
    <w:p w14:paraId="235169D1"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b/>
          <w:color w:val="000000" w:themeColor="text1"/>
          <w:sz w:val="20"/>
        </w:rPr>
        <w:t>Evens AM,</w:t>
      </w:r>
      <w:r w:rsidRPr="00FD04BC">
        <w:rPr>
          <w:color w:val="000000" w:themeColor="text1"/>
          <w:sz w:val="20"/>
        </w:rPr>
        <w:t xml:space="preserve"> Hamlin PA, </w:t>
      </w:r>
      <w:proofErr w:type="spellStart"/>
      <w:r w:rsidRPr="00FD04BC">
        <w:rPr>
          <w:color w:val="000000" w:themeColor="text1"/>
          <w:sz w:val="20"/>
        </w:rPr>
        <w:t>Nabhan</w:t>
      </w:r>
      <w:proofErr w:type="spellEnd"/>
      <w:r w:rsidRPr="00FD04BC">
        <w:rPr>
          <w:color w:val="000000" w:themeColor="text1"/>
          <w:sz w:val="20"/>
        </w:rPr>
        <w:t xml:space="preserve"> C, Advani RH, </w:t>
      </w:r>
      <w:proofErr w:type="spellStart"/>
      <w:r w:rsidRPr="00FD04BC">
        <w:rPr>
          <w:color w:val="000000" w:themeColor="text1"/>
          <w:sz w:val="20"/>
        </w:rPr>
        <w:t>Fanale</w:t>
      </w:r>
      <w:proofErr w:type="spellEnd"/>
      <w:r w:rsidRPr="00FD04BC">
        <w:rPr>
          <w:color w:val="000000" w:themeColor="text1"/>
          <w:sz w:val="20"/>
        </w:rPr>
        <w:t xml:space="preserve"> </w:t>
      </w:r>
      <w:proofErr w:type="spellStart"/>
      <w:proofErr w:type="gramStart"/>
      <w:r w:rsidRPr="00FD04BC">
        <w:rPr>
          <w:color w:val="000000" w:themeColor="text1"/>
          <w:sz w:val="20"/>
        </w:rPr>
        <w:t>M,Petrich</w:t>
      </w:r>
      <w:proofErr w:type="spellEnd"/>
      <w:proofErr w:type="gramEnd"/>
      <w:r w:rsidRPr="00FD04BC">
        <w:rPr>
          <w:color w:val="000000" w:themeColor="text1"/>
          <w:sz w:val="20"/>
        </w:rPr>
        <w:t xml:space="preserve"> A, Smith SM, </w:t>
      </w:r>
      <w:proofErr w:type="spellStart"/>
      <w:r w:rsidRPr="00FD04BC">
        <w:rPr>
          <w:color w:val="000000" w:themeColor="text1"/>
          <w:sz w:val="20"/>
        </w:rPr>
        <w:t>Bociek</w:t>
      </w:r>
      <w:proofErr w:type="spellEnd"/>
      <w:r w:rsidRPr="00FD04BC">
        <w:rPr>
          <w:color w:val="000000" w:themeColor="text1"/>
          <w:sz w:val="20"/>
        </w:rPr>
        <w:t xml:space="preserve"> G, Winter J, Gordon LI. Sequential Brentuximab </w:t>
      </w:r>
      <w:proofErr w:type="spellStart"/>
      <w:r w:rsidRPr="00FD04BC">
        <w:rPr>
          <w:color w:val="000000" w:themeColor="text1"/>
          <w:sz w:val="20"/>
        </w:rPr>
        <w:t>Vedotin</w:t>
      </w:r>
      <w:proofErr w:type="spellEnd"/>
      <w:r w:rsidRPr="00FD04BC">
        <w:rPr>
          <w:color w:val="000000" w:themeColor="text1"/>
          <w:sz w:val="20"/>
        </w:rPr>
        <w:t xml:space="preserve"> (BV) and Adriamycin, Vinblastine, and Dacarbazine (AVD) for Older Patients with Untreated Hodgkin Lymphoma (HL): Findings from a Phase II Window Study. 10</w:t>
      </w:r>
      <w:r w:rsidRPr="00FD04BC">
        <w:rPr>
          <w:color w:val="000000" w:themeColor="text1"/>
          <w:sz w:val="20"/>
          <w:vertAlign w:val="superscript"/>
        </w:rPr>
        <w:t>th</w:t>
      </w:r>
      <w:r w:rsidRPr="00FD04BC">
        <w:rPr>
          <w:color w:val="000000" w:themeColor="text1"/>
          <w:sz w:val="20"/>
        </w:rPr>
        <w:t xml:space="preserve"> International Symposium on Hodgkin Lymphoma; Cologne, Germany, October 2016; 01a.</w:t>
      </w:r>
    </w:p>
    <w:p w14:paraId="0555339F" w14:textId="77777777" w:rsidR="00A857AD" w:rsidRPr="00FD04BC" w:rsidRDefault="00A857AD" w:rsidP="003420A4">
      <w:pPr>
        <w:pStyle w:val="DarkList-Accent51"/>
        <w:tabs>
          <w:tab w:val="left" w:pos="900"/>
          <w:tab w:val="num" w:pos="1710"/>
        </w:tabs>
        <w:ind w:left="1710" w:right="-547" w:hanging="270"/>
        <w:contextualSpacing/>
        <w:jc w:val="both"/>
        <w:rPr>
          <w:color w:val="000000" w:themeColor="text1"/>
          <w:sz w:val="20"/>
        </w:rPr>
      </w:pPr>
    </w:p>
    <w:p w14:paraId="30AA132F"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color w:val="000000" w:themeColor="text1"/>
          <w:sz w:val="20"/>
        </w:rPr>
        <w:t>Pilichowska</w:t>
      </w:r>
      <w:proofErr w:type="spellEnd"/>
      <w:r w:rsidRPr="00FD04BC">
        <w:rPr>
          <w:color w:val="000000" w:themeColor="text1"/>
          <w:sz w:val="20"/>
        </w:rPr>
        <w:t xml:space="preserve"> M, </w:t>
      </w:r>
      <w:proofErr w:type="spellStart"/>
      <w:r w:rsidRPr="00FD04BC">
        <w:rPr>
          <w:color w:val="000000" w:themeColor="text1"/>
          <w:sz w:val="20"/>
        </w:rPr>
        <w:t>Pittaluga</w:t>
      </w:r>
      <w:proofErr w:type="spellEnd"/>
      <w:r w:rsidRPr="00FD04BC">
        <w:rPr>
          <w:color w:val="000000" w:themeColor="text1"/>
          <w:sz w:val="20"/>
        </w:rPr>
        <w:t xml:space="preserve"> S, Ferry JA, </w:t>
      </w:r>
      <w:proofErr w:type="spellStart"/>
      <w:r w:rsidRPr="00FD04BC">
        <w:rPr>
          <w:color w:val="000000" w:themeColor="text1"/>
          <w:sz w:val="20"/>
        </w:rPr>
        <w:t>Hemminger</w:t>
      </w:r>
      <w:proofErr w:type="spellEnd"/>
      <w:r w:rsidRPr="00FD04BC">
        <w:rPr>
          <w:color w:val="000000" w:themeColor="text1"/>
          <w:sz w:val="20"/>
        </w:rPr>
        <w:t xml:space="preserve"> J, Gupta G, </w:t>
      </w:r>
      <w:proofErr w:type="spellStart"/>
      <w:r w:rsidRPr="00FD04BC">
        <w:rPr>
          <w:color w:val="000000" w:themeColor="text1"/>
          <w:sz w:val="20"/>
        </w:rPr>
        <w:t>Kritharis</w:t>
      </w:r>
      <w:proofErr w:type="spellEnd"/>
      <w:r w:rsidRPr="00FD04BC">
        <w:rPr>
          <w:color w:val="000000" w:themeColor="text1"/>
          <w:sz w:val="20"/>
        </w:rPr>
        <w:t xml:space="preserve"> A, Gascoyne RD, </w:t>
      </w:r>
      <w:r w:rsidRPr="00FD04BC">
        <w:rPr>
          <w:b/>
          <w:color w:val="000000" w:themeColor="text1"/>
          <w:sz w:val="20"/>
        </w:rPr>
        <w:t>Evens AM,</w:t>
      </w:r>
      <w:r w:rsidRPr="00FD04BC">
        <w:rPr>
          <w:color w:val="000000" w:themeColor="text1"/>
          <w:sz w:val="20"/>
        </w:rPr>
        <w:t xml:space="preserve"> Jaffe ES. Gray Zone Lymphoma (GZL) With Features Intermediate Between Classical Hodgkin Lymphoma (</w:t>
      </w:r>
      <w:proofErr w:type="spellStart"/>
      <w:r w:rsidRPr="00FD04BC">
        <w:rPr>
          <w:color w:val="000000" w:themeColor="text1"/>
          <w:sz w:val="20"/>
        </w:rPr>
        <w:t>cHL</w:t>
      </w:r>
      <w:proofErr w:type="spellEnd"/>
      <w:r w:rsidRPr="00FD04BC">
        <w:rPr>
          <w:color w:val="000000" w:themeColor="text1"/>
          <w:sz w:val="20"/>
        </w:rPr>
        <w:t>) and Diffuse Large B-Cell Lymphoma (DLBCL): Characteristics, Outcomes, and Prognostication Among A Large Multicenter Cohort. 10</w:t>
      </w:r>
      <w:r w:rsidRPr="00FD04BC">
        <w:rPr>
          <w:color w:val="000000" w:themeColor="text1"/>
          <w:sz w:val="20"/>
          <w:vertAlign w:val="superscript"/>
        </w:rPr>
        <w:t>th</w:t>
      </w:r>
      <w:r w:rsidRPr="00FD04BC">
        <w:rPr>
          <w:color w:val="000000" w:themeColor="text1"/>
          <w:sz w:val="20"/>
        </w:rPr>
        <w:t xml:space="preserve"> International Symposium on Hodgkin Lymphoma; Cologne, Germany, October 2016; 04a.</w:t>
      </w:r>
    </w:p>
    <w:p w14:paraId="07AEC34D" w14:textId="77777777" w:rsidR="00A857AD" w:rsidRPr="00FD04BC" w:rsidRDefault="00A857AD" w:rsidP="003420A4">
      <w:pPr>
        <w:pStyle w:val="DarkList-Accent51"/>
        <w:tabs>
          <w:tab w:val="left" w:pos="900"/>
          <w:tab w:val="num" w:pos="1710"/>
        </w:tabs>
        <w:ind w:left="1710" w:right="-547" w:hanging="270"/>
        <w:contextualSpacing/>
        <w:jc w:val="both"/>
        <w:rPr>
          <w:iCs/>
          <w:color w:val="000000" w:themeColor="text1"/>
          <w:sz w:val="20"/>
          <w:shd w:val="clear" w:color="auto" w:fill="FFFFFF"/>
        </w:rPr>
      </w:pPr>
    </w:p>
    <w:p w14:paraId="5687108D" w14:textId="37D9A73B"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iCs/>
          <w:color w:val="000000" w:themeColor="text1"/>
          <w:sz w:val="20"/>
          <w:shd w:val="clear" w:color="auto" w:fill="FFFFFF"/>
        </w:rPr>
        <w:t>Zhang J</w:t>
      </w:r>
      <w:r w:rsidR="00573102" w:rsidRPr="00FD04BC">
        <w:rPr>
          <w:iCs/>
          <w:color w:val="000000" w:themeColor="text1"/>
          <w:sz w:val="20"/>
          <w:shd w:val="clear" w:color="auto" w:fill="FFFFFF"/>
        </w:rPr>
        <w:t>,</w:t>
      </w:r>
      <w:r w:rsidRPr="00FD04BC">
        <w:rPr>
          <w:iCs/>
          <w:color w:val="000000" w:themeColor="text1"/>
          <w:sz w:val="20"/>
          <w:shd w:val="clear" w:color="auto" w:fill="FFFFFF"/>
        </w:rPr>
        <w:t xml:space="preserve"> </w:t>
      </w:r>
      <w:r w:rsidR="00573102" w:rsidRPr="00FD04BC">
        <w:rPr>
          <w:b/>
          <w:color w:val="000000" w:themeColor="text1"/>
          <w:sz w:val="20"/>
        </w:rPr>
        <w:t>Evens AM,</w:t>
      </w:r>
      <w:r w:rsidRPr="00FD04BC">
        <w:rPr>
          <w:iCs/>
          <w:color w:val="000000" w:themeColor="text1"/>
          <w:sz w:val="20"/>
          <w:shd w:val="clear" w:color="auto" w:fill="FFFFFF"/>
        </w:rPr>
        <w:t> </w:t>
      </w:r>
      <w:r w:rsidRPr="00FD04BC">
        <w:rPr>
          <w:bCs/>
          <w:iCs/>
          <w:color w:val="000000" w:themeColor="text1"/>
          <w:sz w:val="20"/>
          <w:bdr w:val="none" w:sz="0" w:space="0" w:color="auto" w:frame="1"/>
          <w:shd w:val="clear" w:color="auto" w:fill="FFFFFF"/>
        </w:rPr>
        <w:t xml:space="preserve">Dave S. </w:t>
      </w:r>
      <w:r w:rsidRPr="00FD04BC">
        <w:rPr>
          <w:color w:val="000000" w:themeColor="text1"/>
          <w:sz w:val="20"/>
        </w:rPr>
        <w:t xml:space="preserve">Integrative Genetic and Clinical Analysis through Whole Exome Sequencing in 1001 Diffuse Large B Cell Lymphoma (DLBCL) Patients Reveals Novel Disease Drivers and Risk Groups; </w:t>
      </w:r>
      <w:r w:rsidRPr="00FD04BC">
        <w:rPr>
          <w:color w:val="000000" w:themeColor="text1"/>
          <w:sz w:val="20"/>
          <w:lang w:val="en"/>
        </w:rPr>
        <w:t>Blood (ASH) 2016; 128 (22):</w:t>
      </w:r>
      <w:r w:rsidRPr="00FD04BC">
        <w:rPr>
          <w:color w:val="000000" w:themeColor="text1"/>
          <w:sz w:val="20"/>
        </w:rPr>
        <w:t>1087a (oral presentation).</w:t>
      </w:r>
    </w:p>
    <w:p w14:paraId="1692D82D"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1A7BFFDB"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rStyle w:val="apple-converted-space"/>
          <w:color w:val="000000" w:themeColor="text1"/>
          <w:sz w:val="20"/>
          <w:bdr w:val="none" w:sz="0" w:space="0" w:color="auto" w:frame="1"/>
        </w:rPr>
      </w:pPr>
      <w:r w:rsidRPr="00FD04BC">
        <w:rPr>
          <w:bCs/>
          <w:iCs/>
          <w:color w:val="000000" w:themeColor="text1"/>
          <w:sz w:val="20"/>
          <w:bdr w:val="none" w:sz="0" w:space="0" w:color="auto" w:frame="1"/>
          <w:shd w:val="clear" w:color="auto" w:fill="FFFFFF"/>
        </w:rPr>
        <w:t xml:space="preserve">Beheshti A, </w:t>
      </w:r>
      <w:r w:rsidRPr="00FD04BC">
        <w:rPr>
          <w:iCs/>
          <w:color w:val="000000" w:themeColor="text1"/>
          <w:sz w:val="20"/>
          <w:shd w:val="clear" w:color="auto" w:fill="FFFFFF"/>
        </w:rPr>
        <w:t xml:space="preserve">Coyle ME, </w:t>
      </w:r>
      <w:proofErr w:type="spellStart"/>
      <w:r w:rsidRPr="00FD04BC">
        <w:rPr>
          <w:iCs/>
          <w:color w:val="000000" w:themeColor="text1"/>
          <w:sz w:val="20"/>
          <w:shd w:val="clear" w:color="auto" w:fill="FFFFFF"/>
        </w:rPr>
        <w:t>Dashnamoorthy</w:t>
      </w:r>
      <w:proofErr w:type="spellEnd"/>
      <w:r w:rsidRPr="00FD04BC">
        <w:rPr>
          <w:iCs/>
          <w:color w:val="000000" w:themeColor="text1"/>
          <w:sz w:val="20"/>
          <w:shd w:val="clear" w:color="auto" w:fill="FFFFFF"/>
        </w:rPr>
        <w:t xml:space="preserve"> R, </w:t>
      </w:r>
      <w:r w:rsidRPr="00FD04BC">
        <w:rPr>
          <w:b/>
          <w:iCs/>
          <w:color w:val="000000" w:themeColor="text1"/>
          <w:sz w:val="20"/>
          <w:shd w:val="clear" w:color="auto" w:fill="FFFFFF"/>
        </w:rPr>
        <w:t>Evens AM.</w:t>
      </w:r>
      <w:r w:rsidRPr="00FD04BC">
        <w:rPr>
          <w:iCs/>
          <w:color w:val="000000" w:themeColor="text1"/>
          <w:sz w:val="20"/>
          <w:shd w:val="clear" w:color="auto" w:fill="FFFFFF"/>
        </w:rPr>
        <w:t xml:space="preserve"> </w:t>
      </w:r>
      <w:r w:rsidRPr="00FD04BC">
        <w:rPr>
          <w:color w:val="000000" w:themeColor="text1"/>
          <w:sz w:val="20"/>
        </w:rPr>
        <w:t xml:space="preserve">Buparlisib/BKM120 PI3 Kinase Therapy in B Cell and T Cell Non-Hodgkin Lymphoma (NHL) and Hodgkin Lymphoma (HL): Identification of Resistance Pathways and Biomarker Discovery. </w:t>
      </w:r>
      <w:r w:rsidRPr="00FD04BC">
        <w:rPr>
          <w:color w:val="000000" w:themeColor="text1"/>
          <w:sz w:val="20"/>
          <w:lang w:val="en"/>
        </w:rPr>
        <w:t>Blood (ASH) 2016; 128 (22):</w:t>
      </w:r>
      <w:r w:rsidRPr="00FD04BC">
        <w:rPr>
          <w:rStyle w:val="number"/>
          <w:color w:val="000000" w:themeColor="text1"/>
          <w:sz w:val="20"/>
          <w:bdr w:val="none" w:sz="0" w:space="0" w:color="auto" w:frame="1"/>
        </w:rPr>
        <w:t>2920a.</w:t>
      </w:r>
      <w:r w:rsidRPr="00FD04BC">
        <w:rPr>
          <w:rStyle w:val="apple-converted-space"/>
          <w:color w:val="000000" w:themeColor="text1"/>
          <w:sz w:val="20"/>
        </w:rPr>
        <w:t> </w:t>
      </w:r>
    </w:p>
    <w:p w14:paraId="22132F4E"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550A8665"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bCs/>
          <w:iCs/>
          <w:color w:val="000000" w:themeColor="text1"/>
          <w:sz w:val="20"/>
          <w:bdr w:val="none" w:sz="0" w:space="0" w:color="auto" w:frame="1"/>
          <w:shd w:val="clear" w:color="auto" w:fill="FFFFFF"/>
        </w:rPr>
        <w:t>Passero</w:t>
      </w:r>
      <w:proofErr w:type="spellEnd"/>
      <w:r w:rsidRPr="00FD04BC">
        <w:rPr>
          <w:bCs/>
          <w:iCs/>
          <w:color w:val="000000" w:themeColor="text1"/>
          <w:sz w:val="20"/>
          <w:bdr w:val="none" w:sz="0" w:space="0" w:color="auto" w:frame="1"/>
          <w:shd w:val="clear" w:color="auto" w:fill="FFFFFF"/>
        </w:rPr>
        <w:t xml:space="preserve"> FC,</w:t>
      </w:r>
      <w:r w:rsidRPr="00FD04BC">
        <w:rPr>
          <w:iCs/>
          <w:color w:val="000000" w:themeColor="text1"/>
          <w:sz w:val="20"/>
          <w:shd w:val="clear" w:color="auto" w:fill="FFFFFF"/>
        </w:rPr>
        <w:t xml:space="preserve"> </w:t>
      </w:r>
      <w:proofErr w:type="spellStart"/>
      <w:r w:rsidRPr="00FD04BC">
        <w:rPr>
          <w:iCs/>
          <w:color w:val="000000" w:themeColor="text1"/>
          <w:sz w:val="20"/>
          <w:shd w:val="clear" w:color="auto" w:fill="FFFFFF"/>
        </w:rPr>
        <w:t>Dashnamoorthy</w:t>
      </w:r>
      <w:proofErr w:type="spellEnd"/>
      <w:r w:rsidRPr="00FD04BC">
        <w:rPr>
          <w:iCs/>
          <w:color w:val="000000" w:themeColor="text1"/>
          <w:sz w:val="20"/>
          <w:shd w:val="clear" w:color="auto" w:fill="FFFFFF"/>
        </w:rPr>
        <w:t xml:space="preserve"> R, Beheshti A, McDonald JT, </w:t>
      </w:r>
      <w:r w:rsidRPr="00FD04BC">
        <w:rPr>
          <w:b/>
          <w:iCs/>
          <w:color w:val="000000" w:themeColor="text1"/>
          <w:sz w:val="20"/>
          <w:shd w:val="clear" w:color="auto" w:fill="FFFFFF"/>
        </w:rPr>
        <w:t>Evens AM.</w:t>
      </w:r>
      <w:r w:rsidRPr="00FD04BC">
        <w:rPr>
          <w:iCs/>
          <w:color w:val="000000" w:themeColor="text1"/>
          <w:sz w:val="20"/>
          <w:shd w:val="clear" w:color="auto" w:fill="FFFFFF"/>
        </w:rPr>
        <w:t xml:space="preserve"> </w:t>
      </w:r>
      <w:r w:rsidRPr="00FD04BC">
        <w:rPr>
          <w:color w:val="000000" w:themeColor="text1"/>
          <w:sz w:val="20"/>
        </w:rPr>
        <w:t xml:space="preserve">Proteasome and HDAC Inhibitor Therapy in T-Cell Lymphoma (TCL) and Hodgkin Lymphoma (HL): Nuclear Factor Erythroid 2 like 2 (NRF2)-Dependent Cell Death and Function. </w:t>
      </w:r>
      <w:r w:rsidRPr="00FD04BC">
        <w:rPr>
          <w:color w:val="000000" w:themeColor="text1"/>
          <w:sz w:val="20"/>
          <w:lang w:val="en"/>
        </w:rPr>
        <w:t>Blood (ASH) 2016; 128 (22):3020.</w:t>
      </w:r>
    </w:p>
    <w:p w14:paraId="0FD2C056" w14:textId="77777777" w:rsidR="00A857AD" w:rsidRPr="00FD04BC" w:rsidRDefault="00A857AD" w:rsidP="003420A4">
      <w:pPr>
        <w:pStyle w:val="DarkList-Accent51"/>
        <w:tabs>
          <w:tab w:val="left" w:pos="900"/>
          <w:tab w:val="num" w:pos="1710"/>
        </w:tabs>
        <w:ind w:left="1710" w:right="-547" w:hanging="270"/>
        <w:contextualSpacing/>
        <w:jc w:val="both"/>
        <w:rPr>
          <w:rStyle w:val="number"/>
          <w:color w:val="000000" w:themeColor="text1"/>
          <w:sz w:val="20"/>
          <w:bdr w:val="none" w:sz="0" w:space="0" w:color="auto" w:frame="1"/>
        </w:rPr>
      </w:pPr>
    </w:p>
    <w:p w14:paraId="23296F72"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rStyle w:val="number"/>
          <w:color w:val="000000" w:themeColor="text1"/>
          <w:sz w:val="20"/>
          <w:bdr w:val="none" w:sz="0" w:space="0" w:color="auto" w:frame="1"/>
        </w:rPr>
        <w:t>Fu, J,</w:t>
      </w:r>
      <w:r w:rsidRPr="00FD04BC">
        <w:rPr>
          <w:iCs/>
          <w:color w:val="000000" w:themeColor="text1"/>
          <w:sz w:val="20"/>
          <w:shd w:val="clear" w:color="auto" w:fill="FFFFFF"/>
        </w:rPr>
        <w:t xml:space="preserve"> Upshaw J, Kelly MJ, Cohen JT, Saunders S, </w:t>
      </w:r>
      <w:r w:rsidRPr="00FD04BC">
        <w:rPr>
          <w:b/>
          <w:iCs/>
          <w:color w:val="000000" w:themeColor="text1"/>
          <w:sz w:val="20"/>
          <w:shd w:val="clear" w:color="auto" w:fill="FFFFFF"/>
        </w:rPr>
        <w:t>Evens AM,</w:t>
      </w:r>
      <w:r w:rsidRPr="00FD04BC">
        <w:rPr>
          <w:iCs/>
          <w:color w:val="000000" w:themeColor="text1"/>
          <w:sz w:val="20"/>
          <w:shd w:val="clear" w:color="auto" w:fill="FFFFFF"/>
        </w:rPr>
        <w:t xml:space="preserve"> Parsons SK.</w:t>
      </w:r>
      <w:r w:rsidRPr="00FD04BC">
        <w:rPr>
          <w:rStyle w:val="apple-converted-space"/>
          <w:color w:val="000000" w:themeColor="text1"/>
          <w:sz w:val="20"/>
        </w:rPr>
        <w:t> </w:t>
      </w:r>
      <w:r w:rsidRPr="00FD04BC">
        <w:rPr>
          <w:color w:val="000000" w:themeColor="text1"/>
          <w:sz w:val="20"/>
        </w:rPr>
        <w:t xml:space="preserve">Assessing the Risk of Cardiac Toxicity after Contemporary Treatment for Hodgkin Lymphoma (HL): A Multidisciplinary Systematic Review. </w:t>
      </w:r>
      <w:r w:rsidRPr="00FD04BC">
        <w:rPr>
          <w:color w:val="000000" w:themeColor="text1"/>
          <w:sz w:val="20"/>
          <w:lang w:val="en"/>
        </w:rPr>
        <w:t>Blood (ASH) 2016; 128 (22):3564.</w:t>
      </w:r>
    </w:p>
    <w:p w14:paraId="07A537D8"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685BFB42"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bCs/>
          <w:iCs/>
          <w:color w:val="000000" w:themeColor="text1"/>
          <w:sz w:val="20"/>
          <w:bdr w:val="none" w:sz="0" w:space="0" w:color="auto" w:frame="1"/>
          <w:shd w:val="clear" w:color="auto" w:fill="FFFFFF"/>
        </w:rPr>
        <w:t xml:space="preserve">Beheshti A, </w:t>
      </w:r>
      <w:r w:rsidRPr="00FD04BC">
        <w:rPr>
          <w:iCs/>
          <w:color w:val="000000" w:themeColor="text1"/>
          <w:sz w:val="20"/>
          <w:shd w:val="clear" w:color="auto" w:fill="FFFFFF"/>
        </w:rPr>
        <w:t xml:space="preserve">Vanderburg C, </w:t>
      </w:r>
      <w:proofErr w:type="spellStart"/>
      <w:r w:rsidRPr="00FD04BC">
        <w:rPr>
          <w:iCs/>
          <w:color w:val="000000" w:themeColor="text1"/>
          <w:sz w:val="20"/>
          <w:shd w:val="clear" w:color="auto" w:fill="FFFFFF"/>
        </w:rPr>
        <w:t>Mcdonald</w:t>
      </w:r>
      <w:proofErr w:type="spellEnd"/>
      <w:r w:rsidRPr="00FD04BC">
        <w:rPr>
          <w:iCs/>
          <w:color w:val="000000" w:themeColor="text1"/>
          <w:sz w:val="20"/>
          <w:shd w:val="clear" w:color="auto" w:fill="FFFFFF"/>
        </w:rPr>
        <w:t xml:space="preserve"> JT, Zhang H, </w:t>
      </w:r>
      <w:r w:rsidRPr="00FD04BC">
        <w:rPr>
          <w:b/>
          <w:iCs/>
          <w:color w:val="000000" w:themeColor="text1"/>
          <w:sz w:val="20"/>
          <w:shd w:val="clear" w:color="auto" w:fill="FFFFFF"/>
        </w:rPr>
        <w:t>Evens AM.</w:t>
      </w:r>
      <w:r w:rsidRPr="00FD04BC">
        <w:rPr>
          <w:iCs/>
          <w:color w:val="000000" w:themeColor="text1"/>
          <w:sz w:val="20"/>
          <w:shd w:val="clear" w:color="auto" w:fill="FFFFFF"/>
        </w:rPr>
        <w:t xml:space="preserve"> </w:t>
      </w:r>
      <w:r w:rsidRPr="00FD04BC">
        <w:rPr>
          <w:color w:val="000000" w:themeColor="text1"/>
          <w:sz w:val="20"/>
        </w:rPr>
        <w:t>Circulating microRNAs Predict the Initiation of NHL in a Novel</w:t>
      </w:r>
      <w:r w:rsidRPr="00FD04BC">
        <w:rPr>
          <w:rStyle w:val="apple-converted-space"/>
          <w:color w:val="000000" w:themeColor="text1"/>
          <w:sz w:val="20"/>
        </w:rPr>
        <w:t> </w:t>
      </w:r>
      <w:r w:rsidRPr="00FD04BC">
        <w:rPr>
          <w:iCs/>
          <w:color w:val="000000" w:themeColor="text1"/>
          <w:sz w:val="20"/>
          <w:bdr w:val="none" w:sz="0" w:space="0" w:color="auto" w:frame="1"/>
        </w:rPr>
        <w:t>In Vivo</w:t>
      </w:r>
      <w:r w:rsidRPr="00FD04BC">
        <w:rPr>
          <w:rStyle w:val="apple-converted-space"/>
          <w:color w:val="000000" w:themeColor="text1"/>
          <w:sz w:val="20"/>
        </w:rPr>
        <w:t> </w:t>
      </w:r>
      <w:r w:rsidRPr="00FD04BC">
        <w:rPr>
          <w:color w:val="000000" w:themeColor="text1"/>
          <w:sz w:val="20"/>
        </w:rPr>
        <w:t xml:space="preserve">Model: Impact of Age and Sex Via a Systems Biology Approach. </w:t>
      </w:r>
      <w:r w:rsidRPr="00FD04BC">
        <w:rPr>
          <w:color w:val="000000" w:themeColor="text1"/>
          <w:sz w:val="20"/>
          <w:lang w:val="en"/>
        </w:rPr>
        <w:t>Blood (ASH) 2016; 128 (22):4114.</w:t>
      </w:r>
    </w:p>
    <w:p w14:paraId="2BC3101C"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754DC2AF" w14:textId="77777777" w:rsidR="00A857AD" w:rsidRPr="00FD04BC" w:rsidRDefault="00A857AD" w:rsidP="003420A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b/>
          <w:bCs/>
          <w:iCs/>
          <w:color w:val="000000" w:themeColor="text1"/>
          <w:sz w:val="20"/>
          <w:bdr w:val="none" w:sz="0" w:space="0" w:color="auto" w:frame="1"/>
          <w:shd w:val="clear" w:color="auto" w:fill="FFFFFF"/>
        </w:rPr>
        <w:t>Evens AM</w:t>
      </w:r>
      <w:r w:rsidRPr="00FD04BC">
        <w:rPr>
          <w:bCs/>
          <w:iCs/>
          <w:color w:val="000000" w:themeColor="text1"/>
          <w:sz w:val="20"/>
          <w:bdr w:val="none" w:sz="0" w:space="0" w:color="auto" w:frame="1"/>
          <w:shd w:val="clear" w:color="auto" w:fill="FFFFFF"/>
        </w:rPr>
        <w:t xml:space="preserve"> and E</w:t>
      </w:r>
      <w:r w:rsidRPr="00FD04BC">
        <w:rPr>
          <w:iCs/>
          <w:color w:val="000000" w:themeColor="text1"/>
          <w:sz w:val="20"/>
          <w:shd w:val="clear" w:color="auto" w:fill="FFFFFF"/>
        </w:rPr>
        <w:t xml:space="preserve"> Jaffe. </w:t>
      </w:r>
      <w:r w:rsidRPr="00FD04BC">
        <w:rPr>
          <w:color w:val="000000" w:themeColor="text1"/>
          <w:sz w:val="20"/>
        </w:rPr>
        <w:t>Gray Zone Lymphoma (GZL) with Features Intermediate Between Diffuse Large B-Cell Lymphoma (DLBCL) and Classical Hodgkin Lymphoma (</w:t>
      </w:r>
      <w:proofErr w:type="spellStart"/>
      <w:r w:rsidRPr="00FD04BC">
        <w:rPr>
          <w:color w:val="000000" w:themeColor="text1"/>
          <w:sz w:val="20"/>
        </w:rPr>
        <w:t>cHL</w:t>
      </w:r>
      <w:proofErr w:type="spellEnd"/>
      <w:r w:rsidRPr="00FD04BC">
        <w:rPr>
          <w:color w:val="000000" w:themeColor="text1"/>
          <w:sz w:val="20"/>
        </w:rPr>
        <w:t xml:space="preserve">): Pathologic Classification and Clinical Outcomes from a Multicenter Consensus Study. </w:t>
      </w:r>
      <w:r w:rsidRPr="00FD04BC">
        <w:rPr>
          <w:color w:val="000000" w:themeColor="text1"/>
          <w:sz w:val="20"/>
          <w:lang w:val="en"/>
        </w:rPr>
        <w:t>Blood (ASH) 2016; 128 (22):4145.</w:t>
      </w:r>
    </w:p>
    <w:p w14:paraId="43329C79" w14:textId="77777777" w:rsidR="00A857AD" w:rsidRPr="00FD04BC" w:rsidRDefault="00A857AD" w:rsidP="003420A4">
      <w:pPr>
        <w:pStyle w:val="DarkList-Accent51"/>
        <w:tabs>
          <w:tab w:val="left" w:pos="900"/>
          <w:tab w:val="num" w:pos="1710"/>
        </w:tabs>
        <w:ind w:left="1710" w:right="-547" w:hanging="270"/>
        <w:contextualSpacing/>
        <w:jc w:val="both"/>
        <w:rPr>
          <w:bCs/>
          <w:iCs/>
          <w:color w:val="000000" w:themeColor="text1"/>
          <w:sz w:val="20"/>
          <w:bdr w:val="none" w:sz="0" w:space="0" w:color="auto" w:frame="1"/>
          <w:shd w:val="clear" w:color="auto" w:fill="FFFFFF"/>
        </w:rPr>
      </w:pPr>
    </w:p>
    <w:p w14:paraId="5CF47129" w14:textId="6173BD07" w:rsidR="009D6B66" w:rsidRPr="00FD04BC" w:rsidRDefault="00A857AD" w:rsidP="009D6B66">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bCs/>
          <w:iCs/>
          <w:color w:val="000000" w:themeColor="text1"/>
          <w:sz w:val="20"/>
          <w:bdr w:val="none" w:sz="0" w:space="0" w:color="auto" w:frame="1"/>
          <w:shd w:val="clear" w:color="auto" w:fill="FFFFFF"/>
        </w:rPr>
        <w:t>Dashnamoorthy</w:t>
      </w:r>
      <w:proofErr w:type="spellEnd"/>
      <w:r w:rsidRPr="00FD04BC">
        <w:rPr>
          <w:bCs/>
          <w:iCs/>
          <w:color w:val="000000" w:themeColor="text1"/>
          <w:sz w:val="20"/>
          <w:bdr w:val="none" w:sz="0" w:space="0" w:color="auto" w:frame="1"/>
          <w:shd w:val="clear" w:color="auto" w:fill="FFFFFF"/>
        </w:rPr>
        <w:t xml:space="preserve"> R, </w:t>
      </w:r>
      <w:r w:rsidRPr="00FD04BC">
        <w:rPr>
          <w:iCs/>
          <w:color w:val="000000" w:themeColor="text1"/>
          <w:sz w:val="20"/>
          <w:shd w:val="clear" w:color="auto" w:fill="FFFFFF"/>
        </w:rPr>
        <w:t xml:space="preserve">Beheshti A, Sarkar S, </w:t>
      </w:r>
      <w:proofErr w:type="spellStart"/>
      <w:r w:rsidRPr="00FD04BC">
        <w:rPr>
          <w:iCs/>
          <w:color w:val="000000" w:themeColor="text1"/>
          <w:sz w:val="20"/>
          <w:shd w:val="clear" w:color="auto" w:fill="FFFFFF"/>
        </w:rPr>
        <w:t>Sabhachandani</w:t>
      </w:r>
      <w:proofErr w:type="spellEnd"/>
      <w:r w:rsidRPr="00FD04BC">
        <w:rPr>
          <w:iCs/>
          <w:color w:val="000000" w:themeColor="text1"/>
          <w:sz w:val="20"/>
          <w:shd w:val="clear" w:color="auto" w:fill="FFFFFF"/>
        </w:rPr>
        <w:t xml:space="preserve"> P, </w:t>
      </w:r>
      <w:proofErr w:type="spellStart"/>
      <w:r w:rsidRPr="00FD04BC">
        <w:rPr>
          <w:iCs/>
          <w:color w:val="000000" w:themeColor="text1"/>
          <w:sz w:val="20"/>
          <w:shd w:val="clear" w:color="auto" w:fill="FFFFFF"/>
        </w:rPr>
        <w:t>Passero</w:t>
      </w:r>
      <w:proofErr w:type="spellEnd"/>
      <w:r w:rsidRPr="00FD04BC">
        <w:rPr>
          <w:iCs/>
          <w:color w:val="000000" w:themeColor="text1"/>
          <w:sz w:val="20"/>
          <w:shd w:val="clear" w:color="auto" w:fill="FFFFFF"/>
        </w:rPr>
        <w:t xml:space="preserve"> FP, Purvey S, </w:t>
      </w:r>
      <w:proofErr w:type="spellStart"/>
      <w:r w:rsidRPr="00FD04BC">
        <w:rPr>
          <w:iCs/>
          <w:color w:val="000000" w:themeColor="text1"/>
          <w:sz w:val="20"/>
          <w:shd w:val="clear" w:color="auto" w:fill="FFFFFF"/>
        </w:rPr>
        <w:t>Boissel</w:t>
      </w:r>
      <w:proofErr w:type="spellEnd"/>
      <w:r w:rsidRPr="00FD04BC">
        <w:rPr>
          <w:iCs/>
          <w:color w:val="000000" w:themeColor="text1"/>
          <w:sz w:val="20"/>
          <w:shd w:val="clear" w:color="auto" w:fill="FFFFFF"/>
        </w:rPr>
        <w:t xml:space="preserve"> L, </w:t>
      </w:r>
      <w:proofErr w:type="spellStart"/>
      <w:r w:rsidRPr="00FD04BC">
        <w:rPr>
          <w:iCs/>
          <w:color w:val="000000" w:themeColor="text1"/>
          <w:sz w:val="20"/>
          <w:shd w:val="clear" w:color="auto" w:fill="FFFFFF"/>
        </w:rPr>
        <w:t>Konry</w:t>
      </w:r>
      <w:proofErr w:type="spellEnd"/>
      <w:r w:rsidRPr="00FD04BC">
        <w:rPr>
          <w:iCs/>
          <w:color w:val="000000" w:themeColor="text1"/>
          <w:sz w:val="20"/>
          <w:shd w:val="clear" w:color="auto" w:fill="FFFFFF"/>
        </w:rPr>
        <w:t xml:space="preserve"> T, </w:t>
      </w:r>
      <w:r w:rsidRPr="00FD04BC">
        <w:rPr>
          <w:b/>
          <w:iCs/>
          <w:color w:val="000000" w:themeColor="text1"/>
          <w:sz w:val="20"/>
          <w:shd w:val="clear" w:color="auto" w:fill="FFFFFF"/>
        </w:rPr>
        <w:t>Evens AM.</w:t>
      </w:r>
      <w:r w:rsidRPr="00FD04BC">
        <w:rPr>
          <w:iCs/>
          <w:color w:val="000000" w:themeColor="text1"/>
          <w:sz w:val="20"/>
          <w:shd w:val="clear" w:color="auto" w:fill="FFFFFF"/>
        </w:rPr>
        <w:t xml:space="preserve"> </w:t>
      </w:r>
      <w:r w:rsidRPr="00FD04BC">
        <w:rPr>
          <w:color w:val="000000" w:themeColor="text1"/>
          <w:sz w:val="20"/>
        </w:rPr>
        <w:t xml:space="preserve">CD19 Target Activated Natural Killer (CD19.TaNK) Cellular Therapy: A Novel immunotherapeutic Approach to the Treatment of Non-Hodgkin Lymphoma (NHL). </w:t>
      </w:r>
      <w:r w:rsidRPr="00FD04BC">
        <w:rPr>
          <w:color w:val="000000" w:themeColor="text1"/>
          <w:sz w:val="20"/>
          <w:lang w:val="en"/>
        </w:rPr>
        <w:t>Blood (ASH) 2016; 128:4174.</w:t>
      </w:r>
    </w:p>
    <w:p w14:paraId="05F1B367" w14:textId="77777777" w:rsidR="009D6B66" w:rsidRPr="00FD04BC" w:rsidRDefault="009D6B66" w:rsidP="009D6B66">
      <w:pPr>
        <w:pStyle w:val="DarkList-Accent51"/>
        <w:tabs>
          <w:tab w:val="left" w:pos="900"/>
          <w:tab w:val="num" w:pos="1710"/>
        </w:tabs>
        <w:ind w:left="0" w:right="-547"/>
        <w:contextualSpacing/>
        <w:jc w:val="both"/>
        <w:rPr>
          <w:iCs/>
          <w:color w:val="000000" w:themeColor="text1"/>
          <w:sz w:val="20"/>
          <w:shd w:val="clear" w:color="auto" w:fill="FFFFFF"/>
        </w:rPr>
      </w:pPr>
    </w:p>
    <w:p w14:paraId="69448564" w14:textId="40072307" w:rsidR="009D6B66" w:rsidRPr="00FD04BC" w:rsidRDefault="003413E9" w:rsidP="009D6B66">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iCs/>
          <w:color w:val="000000" w:themeColor="text1"/>
          <w:sz w:val="20"/>
          <w:shd w:val="clear" w:color="auto" w:fill="FFFFFF"/>
        </w:rPr>
        <w:lastRenderedPageBreak/>
        <w:t>Zhang</w:t>
      </w:r>
      <w:r w:rsidR="009D6B66" w:rsidRPr="00FD04BC">
        <w:rPr>
          <w:iCs/>
          <w:color w:val="000000" w:themeColor="text1"/>
          <w:sz w:val="20"/>
          <w:shd w:val="clear" w:color="auto" w:fill="FFFFFF"/>
        </w:rPr>
        <w:t xml:space="preserve"> J </w:t>
      </w:r>
      <w:r w:rsidR="00D03B24" w:rsidRPr="00FD04BC">
        <w:rPr>
          <w:iCs/>
          <w:color w:val="000000" w:themeColor="text1"/>
          <w:sz w:val="20"/>
          <w:shd w:val="clear" w:color="auto" w:fill="FFFFFF"/>
        </w:rPr>
        <w:t xml:space="preserve">et al </w:t>
      </w:r>
      <w:r w:rsidRPr="00FD04BC">
        <w:rPr>
          <w:iCs/>
          <w:color w:val="000000" w:themeColor="text1"/>
          <w:sz w:val="20"/>
          <w:shd w:val="clear" w:color="auto" w:fill="FFFFFF"/>
        </w:rPr>
        <w:t>and </w:t>
      </w:r>
      <w:r w:rsidR="009D6B66" w:rsidRPr="00FD04BC">
        <w:rPr>
          <w:bCs/>
          <w:iCs/>
          <w:color w:val="000000" w:themeColor="text1"/>
          <w:sz w:val="20"/>
          <w:bdr w:val="none" w:sz="0" w:space="0" w:color="auto" w:frame="1"/>
          <w:shd w:val="clear" w:color="auto" w:fill="FFFFFF"/>
        </w:rPr>
        <w:t>Sandeep Dave.</w:t>
      </w:r>
      <w:r w:rsidRPr="00FD04BC">
        <w:rPr>
          <w:color w:val="000000" w:themeColor="text1"/>
          <w:sz w:val="20"/>
        </w:rPr>
        <w:t xml:space="preserve"> Integrative Analysis of 1001 Diffuse Large B Cell Lymphoma Identifies Novel Oncogenic Roles for </w:t>
      </w:r>
      <w:proofErr w:type="spellStart"/>
      <w:r w:rsidRPr="00FD04BC">
        <w:rPr>
          <w:color w:val="000000" w:themeColor="text1"/>
          <w:sz w:val="20"/>
        </w:rPr>
        <w:t>Rhoa</w:t>
      </w:r>
      <w:proofErr w:type="spellEnd"/>
      <w:r w:rsidRPr="00FD04BC">
        <w:rPr>
          <w:color w:val="000000" w:themeColor="text1"/>
          <w:sz w:val="20"/>
        </w:rPr>
        <w:t xml:space="preserve">; </w:t>
      </w:r>
      <w:r w:rsidRPr="00FD04BC">
        <w:rPr>
          <w:color w:val="000000" w:themeColor="text1"/>
          <w:sz w:val="20"/>
          <w:lang w:val="en"/>
        </w:rPr>
        <w:t>Blood (ASH) 2017; 130 (24):37</w:t>
      </w:r>
      <w:r w:rsidR="005969FC" w:rsidRPr="00FD04BC">
        <w:rPr>
          <w:color w:val="000000" w:themeColor="text1"/>
          <w:sz w:val="20"/>
          <w:lang w:val="en"/>
        </w:rPr>
        <w:t xml:space="preserve"> </w:t>
      </w:r>
      <w:r w:rsidR="005969FC" w:rsidRPr="00FD04BC">
        <w:rPr>
          <w:color w:val="000000" w:themeColor="text1"/>
          <w:sz w:val="20"/>
        </w:rPr>
        <w:t>(oral presentation)</w:t>
      </w:r>
      <w:r w:rsidRPr="00FD04BC">
        <w:rPr>
          <w:color w:val="000000" w:themeColor="text1"/>
          <w:sz w:val="20"/>
          <w:lang w:val="en"/>
        </w:rPr>
        <w:t>.</w:t>
      </w:r>
    </w:p>
    <w:p w14:paraId="0F65AD96" w14:textId="77777777" w:rsidR="009D6B66" w:rsidRPr="00FD04BC" w:rsidRDefault="009D6B66" w:rsidP="009D6B66">
      <w:pPr>
        <w:pStyle w:val="DarkList-Accent51"/>
        <w:tabs>
          <w:tab w:val="left" w:pos="900"/>
          <w:tab w:val="num" w:pos="1710"/>
        </w:tabs>
        <w:ind w:left="0" w:right="-547"/>
        <w:contextualSpacing/>
        <w:jc w:val="both"/>
        <w:rPr>
          <w:b/>
          <w:bCs/>
          <w:iCs/>
          <w:color w:val="000000" w:themeColor="text1"/>
          <w:sz w:val="20"/>
          <w:bdr w:val="none" w:sz="0" w:space="0" w:color="auto" w:frame="1"/>
          <w:shd w:val="clear" w:color="auto" w:fill="FFFFFF"/>
        </w:rPr>
      </w:pPr>
    </w:p>
    <w:p w14:paraId="38B82405" w14:textId="4BCB8002" w:rsidR="00D03B24" w:rsidRPr="00FD04BC" w:rsidRDefault="003413E9" w:rsidP="00D03B2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bCs/>
          <w:iCs/>
          <w:color w:val="000000" w:themeColor="text1"/>
          <w:sz w:val="20"/>
          <w:bdr w:val="none" w:sz="0" w:space="0" w:color="auto" w:frame="1"/>
          <w:shd w:val="clear" w:color="auto" w:fill="FFFFFF"/>
        </w:rPr>
        <w:t>Dashnamoorthy</w:t>
      </w:r>
      <w:proofErr w:type="spellEnd"/>
      <w:r w:rsidR="009D6B66" w:rsidRPr="00FD04BC">
        <w:rPr>
          <w:bCs/>
          <w:iCs/>
          <w:color w:val="000000" w:themeColor="text1"/>
          <w:sz w:val="20"/>
          <w:bdr w:val="none" w:sz="0" w:space="0" w:color="auto" w:frame="1"/>
          <w:shd w:val="clear" w:color="auto" w:fill="FFFFFF"/>
        </w:rPr>
        <w:t xml:space="preserve"> R </w:t>
      </w:r>
      <w:r w:rsidR="00D03B24" w:rsidRPr="00FD04BC">
        <w:rPr>
          <w:iCs/>
          <w:color w:val="000000" w:themeColor="text1"/>
          <w:sz w:val="20"/>
          <w:shd w:val="clear" w:color="auto" w:fill="FFFFFF"/>
        </w:rPr>
        <w:t xml:space="preserve">et al </w:t>
      </w:r>
      <w:r w:rsidR="009D6B66" w:rsidRPr="00FD04BC">
        <w:rPr>
          <w:b/>
          <w:bCs/>
          <w:iCs/>
          <w:color w:val="000000" w:themeColor="text1"/>
          <w:sz w:val="20"/>
          <w:bdr w:val="none" w:sz="0" w:space="0" w:color="auto" w:frame="1"/>
          <w:shd w:val="clear" w:color="auto" w:fill="FFFFFF"/>
        </w:rPr>
        <w:t>and</w:t>
      </w:r>
      <w:r w:rsidRPr="00FD04BC">
        <w:rPr>
          <w:b/>
          <w:iCs/>
          <w:color w:val="000000" w:themeColor="text1"/>
          <w:sz w:val="20"/>
          <w:shd w:val="clear" w:color="auto" w:fill="FFFFFF"/>
        </w:rPr>
        <w:t xml:space="preserve"> Evens</w:t>
      </w:r>
      <w:r w:rsidR="009D6B66" w:rsidRPr="00FD04BC">
        <w:rPr>
          <w:b/>
          <w:iCs/>
          <w:color w:val="000000" w:themeColor="text1"/>
          <w:sz w:val="20"/>
          <w:shd w:val="clear" w:color="auto" w:fill="FFFFFF"/>
        </w:rPr>
        <w:t xml:space="preserve"> AM.</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Harnessing Microfluidic Single Cell (MF-SC) and 3D “Organ-on-Chip” Assay Technologies for the Investigation of Immunotherapy and Study of Tumor Microenvironment (TME) in Antibody-Resistant Non-Hodgkin Lymphoma (NHL); </w:t>
      </w:r>
      <w:r w:rsidRPr="00FD04BC">
        <w:rPr>
          <w:color w:val="000000" w:themeColor="text1"/>
          <w:sz w:val="20"/>
          <w:lang w:val="en"/>
        </w:rPr>
        <w:t>Blood (ASH) 2017; 130 (24):1473.</w:t>
      </w:r>
    </w:p>
    <w:p w14:paraId="4BEEEC74" w14:textId="77777777" w:rsidR="00D03B24" w:rsidRPr="00FD04BC" w:rsidRDefault="00D03B24" w:rsidP="00D03B24">
      <w:pPr>
        <w:pStyle w:val="DarkList-Accent51"/>
        <w:tabs>
          <w:tab w:val="left" w:pos="900"/>
          <w:tab w:val="num" w:pos="1710"/>
        </w:tabs>
        <w:ind w:left="0" w:right="-547"/>
        <w:contextualSpacing/>
        <w:jc w:val="both"/>
        <w:rPr>
          <w:b/>
          <w:bCs/>
          <w:iCs/>
          <w:color w:val="000000" w:themeColor="text1"/>
          <w:sz w:val="20"/>
          <w:bdr w:val="none" w:sz="0" w:space="0" w:color="auto" w:frame="1"/>
          <w:shd w:val="clear" w:color="auto" w:fill="FFFFFF"/>
        </w:rPr>
      </w:pPr>
    </w:p>
    <w:p w14:paraId="0A627327" w14:textId="2D2050E1" w:rsidR="00D03B24" w:rsidRPr="00FD04BC" w:rsidRDefault="003413E9" w:rsidP="00D03B2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bCs/>
          <w:iCs/>
          <w:color w:val="000000" w:themeColor="text1"/>
          <w:sz w:val="20"/>
          <w:bdr w:val="none" w:sz="0" w:space="0" w:color="auto" w:frame="1"/>
          <w:shd w:val="clear" w:color="auto" w:fill="FFFFFF"/>
        </w:rPr>
        <w:t>Dashnamoorthy</w:t>
      </w:r>
      <w:proofErr w:type="spellEnd"/>
      <w:r w:rsidR="00D03B24" w:rsidRPr="00FD04BC">
        <w:rPr>
          <w:bCs/>
          <w:iCs/>
          <w:color w:val="000000" w:themeColor="text1"/>
          <w:sz w:val="20"/>
          <w:bdr w:val="none" w:sz="0" w:space="0" w:color="auto" w:frame="1"/>
          <w:shd w:val="clear" w:color="auto" w:fill="FFFFFF"/>
        </w:rPr>
        <w:t xml:space="preserve"> R </w:t>
      </w:r>
      <w:r w:rsidR="00D03B24" w:rsidRPr="00FD04BC">
        <w:rPr>
          <w:iCs/>
          <w:color w:val="000000" w:themeColor="text1"/>
          <w:sz w:val="20"/>
          <w:shd w:val="clear" w:color="auto" w:fill="FFFFFF"/>
        </w:rPr>
        <w:t xml:space="preserve">et al </w:t>
      </w:r>
      <w:r w:rsidR="00D03B24" w:rsidRPr="00FD04BC">
        <w:rPr>
          <w:bCs/>
          <w:iCs/>
          <w:color w:val="000000" w:themeColor="text1"/>
          <w:sz w:val="20"/>
          <w:bdr w:val="none" w:sz="0" w:space="0" w:color="auto" w:frame="1"/>
          <w:shd w:val="clear" w:color="auto" w:fill="FFFFFF"/>
        </w:rPr>
        <w:t>and</w:t>
      </w:r>
      <w:r w:rsidRPr="00FD04BC">
        <w:rPr>
          <w:iCs/>
          <w:color w:val="000000" w:themeColor="text1"/>
          <w:sz w:val="20"/>
          <w:shd w:val="clear" w:color="auto" w:fill="FFFFFF"/>
        </w:rPr>
        <w:t xml:space="preserve"> </w:t>
      </w:r>
      <w:r w:rsidRPr="00FD04BC">
        <w:rPr>
          <w:b/>
          <w:iCs/>
          <w:color w:val="000000" w:themeColor="text1"/>
          <w:sz w:val="20"/>
          <w:shd w:val="clear" w:color="auto" w:fill="FFFFFF"/>
        </w:rPr>
        <w:t>Evens</w:t>
      </w:r>
      <w:r w:rsidR="00D03B24" w:rsidRPr="00FD04BC">
        <w:rPr>
          <w:b/>
          <w:iCs/>
          <w:color w:val="000000" w:themeColor="text1"/>
          <w:sz w:val="20"/>
          <w:shd w:val="clear" w:color="auto" w:fill="FFFFFF"/>
        </w:rPr>
        <w:t xml:space="preserve"> AM.</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The Immune Checkpoint Receptors PD-1, PD-L1, TIM-3 and LAG-3 in Lymphoma:  Tumor Cell and Tumor Infiltrating Lymphocyte (TIL) Expression, Patient Prognostication, and Identification of Rational Therapeutic Targets; </w:t>
      </w:r>
      <w:r w:rsidRPr="00FD04BC">
        <w:rPr>
          <w:color w:val="000000" w:themeColor="text1"/>
          <w:sz w:val="20"/>
          <w:lang w:val="en"/>
        </w:rPr>
        <w:t>Blood (ASH) 2017; 130 (24):2750.</w:t>
      </w:r>
    </w:p>
    <w:p w14:paraId="527E2F38" w14:textId="77777777" w:rsidR="00D03B24" w:rsidRPr="00FD04BC" w:rsidRDefault="00D03B24" w:rsidP="00D03B24">
      <w:pPr>
        <w:pStyle w:val="DarkList-Accent51"/>
        <w:tabs>
          <w:tab w:val="left" w:pos="900"/>
          <w:tab w:val="num" w:pos="1710"/>
        </w:tabs>
        <w:ind w:left="0" w:right="-547"/>
        <w:contextualSpacing/>
        <w:jc w:val="both"/>
        <w:rPr>
          <w:b/>
          <w:bCs/>
          <w:iCs/>
          <w:color w:val="000000" w:themeColor="text1"/>
          <w:sz w:val="20"/>
          <w:bdr w:val="none" w:sz="0" w:space="0" w:color="auto" w:frame="1"/>
          <w:shd w:val="clear" w:color="auto" w:fill="FFFFFF"/>
        </w:rPr>
      </w:pPr>
    </w:p>
    <w:p w14:paraId="075EA709" w14:textId="67A4821C" w:rsidR="00D03B24" w:rsidRPr="00FD04BC" w:rsidRDefault="0049546E" w:rsidP="00D03B2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bCs/>
          <w:iCs/>
          <w:color w:val="000000" w:themeColor="text1"/>
          <w:sz w:val="20"/>
          <w:bdr w:val="none" w:sz="0" w:space="0" w:color="auto" w:frame="1"/>
          <w:shd w:val="clear" w:color="auto" w:fill="FFFFFF"/>
        </w:rPr>
        <w:t>Hill</w:t>
      </w:r>
      <w:r w:rsidR="00D03B24" w:rsidRPr="00FD04BC">
        <w:rPr>
          <w:bCs/>
          <w:iCs/>
          <w:color w:val="000000" w:themeColor="text1"/>
          <w:sz w:val="20"/>
          <w:bdr w:val="none" w:sz="0" w:space="0" w:color="auto" w:frame="1"/>
          <w:shd w:val="clear" w:color="auto" w:fill="FFFFFF"/>
        </w:rPr>
        <w:t xml:space="preserve"> BT </w:t>
      </w:r>
      <w:r w:rsidR="00D03B24" w:rsidRPr="00FD04BC">
        <w:rPr>
          <w:iCs/>
          <w:color w:val="000000" w:themeColor="text1"/>
          <w:sz w:val="20"/>
          <w:shd w:val="clear" w:color="auto" w:fill="FFFFFF"/>
        </w:rPr>
        <w:t xml:space="preserve">et al </w:t>
      </w:r>
      <w:r w:rsidR="00D03B24" w:rsidRPr="00FD04BC">
        <w:rPr>
          <w:bCs/>
          <w:iCs/>
          <w:color w:val="000000" w:themeColor="text1"/>
          <w:sz w:val="20"/>
          <w:bdr w:val="none" w:sz="0" w:space="0" w:color="auto" w:frame="1"/>
          <w:shd w:val="clear" w:color="auto" w:fill="FFFFFF"/>
        </w:rPr>
        <w:t>and</w:t>
      </w:r>
      <w:r w:rsidRPr="00FD04BC">
        <w:rPr>
          <w:iCs/>
          <w:color w:val="000000" w:themeColor="text1"/>
          <w:sz w:val="20"/>
          <w:shd w:val="clear" w:color="auto" w:fill="FFFFFF"/>
        </w:rPr>
        <w:t xml:space="preserve"> Kahl</w:t>
      </w:r>
      <w:r w:rsidR="00D03B24" w:rsidRPr="00FD04BC">
        <w:rPr>
          <w:iCs/>
          <w:color w:val="000000" w:themeColor="text1"/>
          <w:sz w:val="20"/>
          <w:shd w:val="clear" w:color="auto" w:fill="FFFFFF"/>
        </w:rPr>
        <w:t xml:space="preserve"> BS.</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Maintenance Rituximab or Observation after Frontline Treatment with </w:t>
      </w:r>
      <w:proofErr w:type="spellStart"/>
      <w:r w:rsidRPr="00FD04BC">
        <w:rPr>
          <w:color w:val="000000" w:themeColor="text1"/>
          <w:sz w:val="20"/>
        </w:rPr>
        <w:t>Bendamustine</w:t>
      </w:r>
      <w:proofErr w:type="spellEnd"/>
      <w:r w:rsidRPr="00FD04BC">
        <w:rPr>
          <w:color w:val="000000" w:themeColor="text1"/>
          <w:sz w:val="20"/>
        </w:rPr>
        <w:t xml:space="preserve">-Rituximab (BR) for Follicular Lymphoma: A </w:t>
      </w:r>
      <w:proofErr w:type="gramStart"/>
      <w:r w:rsidRPr="00FD04BC">
        <w:rPr>
          <w:color w:val="000000" w:themeColor="text1"/>
          <w:sz w:val="20"/>
        </w:rPr>
        <w:t>Real World</w:t>
      </w:r>
      <w:proofErr w:type="gramEnd"/>
      <w:r w:rsidRPr="00FD04BC">
        <w:rPr>
          <w:color w:val="000000" w:themeColor="text1"/>
          <w:sz w:val="20"/>
        </w:rPr>
        <w:t xml:space="preserve"> Analysis Across 13 US Cancer Centers;</w:t>
      </w:r>
      <w:r w:rsidRPr="00FD04BC">
        <w:rPr>
          <w:color w:val="000000" w:themeColor="text1"/>
          <w:sz w:val="20"/>
          <w:lang w:val="en"/>
        </w:rPr>
        <w:t xml:space="preserve"> Blood (ASH) 2017; 130 (24):2779</w:t>
      </w:r>
      <w:r w:rsidR="00D03B24" w:rsidRPr="00FD04BC">
        <w:rPr>
          <w:color w:val="000000" w:themeColor="text1"/>
          <w:sz w:val="20"/>
          <w:lang w:val="en"/>
        </w:rPr>
        <w:t>.</w:t>
      </w:r>
    </w:p>
    <w:p w14:paraId="49AD804A" w14:textId="77777777" w:rsidR="00D03B24" w:rsidRPr="00FD04BC" w:rsidRDefault="00D03B24" w:rsidP="00D03B24">
      <w:pPr>
        <w:pStyle w:val="DarkList-Accent51"/>
        <w:tabs>
          <w:tab w:val="left" w:pos="900"/>
          <w:tab w:val="num" w:pos="1710"/>
        </w:tabs>
        <w:ind w:left="0" w:right="-547"/>
        <w:contextualSpacing/>
        <w:jc w:val="both"/>
        <w:rPr>
          <w:b/>
          <w:bCs/>
          <w:iCs/>
          <w:color w:val="000000" w:themeColor="text1"/>
          <w:sz w:val="20"/>
          <w:bdr w:val="none" w:sz="0" w:space="0" w:color="auto" w:frame="1"/>
          <w:shd w:val="clear" w:color="auto" w:fill="FFFFFF"/>
        </w:rPr>
      </w:pPr>
    </w:p>
    <w:p w14:paraId="55331C22" w14:textId="355DB98F" w:rsidR="00D03B24" w:rsidRPr="00FD04BC" w:rsidRDefault="00D03B24" w:rsidP="00D03B2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bCs/>
          <w:iCs/>
          <w:color w:val="000000" w:themeColor="text1"/>
          <w:sz w:val="20"/>
          <w:bdr w:val="none" w:sz="0" w:space="0" w:color="auto" w:frame="1"/>
          <w:shd w:val="clear" w:color="auto" w:fill="FFFFFF"/>
        </w:rPr>
        <w:t>Hsi</w:t>
      </w:r>
      <w:proofErr w:type="spellEnd"/>
      <w:r w:rsidRPr="00FD04BC">
        <w:rPr>
          <w:bCs/>
          <w:iCs/>
          <w:color w:val="000000" w:themeColor="text1"/>
          <w:sz w:val="20"/>
          <w:bdr w:val="none" w:sz="0" w:space="0" w:color="auto" w:frame="1"/>
          <w:shd w:val="clear" w:color="auto" w:fill="FFFFFF"/>
        </w:rPr>
        <w:t xml:space="preserve"> ED </w:t>
      </w:r>
      <w:r w:rsidRPr="00FD04BC">
        <w:rPr>
          <w:iCs/>
          <w:color w:val="000000" w:themeColor="text1"/>
          <w:sz w:val="20"/>
          <w:shd w:val="clear" w:color="auto" w:fill="FFFFFF"/>
        </w:rPr>
        <w:t xml:space="preserve">et al </w:t>
      </w:r>
      <w:r w:rsidRPr="00FD04BC">
        <w:rPr>
          <w:bCs/>
          <w:iCs/>
          <w:color w:val="000000" w:themeColor="text1"/>
          <w:sz w:val="20"/>
          <w:bdr w:val="none" w:sz="0" w:space="0" w:color="auto" w:frame="1"/>
          <w:shd w:val="clear" w:color="auto" w:fill="FFFFFF"/>
        </w:rPr>
        <w:t>and</w:t>
      </w:r>
      <w:r w:rsidR="003413E9" w:rsidRPr="00FD04BC">
        <w:rPr>
          <w:iCs/>
          <w:color w:val="000000" w:themeColor="text1"/>
          <w:sz w:val="20"/>
          <w:shd w:val="clear" w:color="auto" w:fill="FFFFFF"/>
        </w:rPr>
        <w:t xml:space="preserve"> Press</w:t>
      </w:r>
      <w:r w:rsidRPr="00FD04BC">
        <w:rPr>
          <w:iCs/>
          <w:color w:val="000000" w:themeColor="text1"/>
          <w:sz w:val="20"/>
          <w:shd w:val="clear" w:color="auto" w:fill="FFFFFF"/>
        </w:rPr>
        <w:t xml:space="preserve"> OW.</w:t>
      </w:r>
      <w:r w:rsidR="003413E9" w:rsidRPr="00FD04BC">
        <w:rPr>
          <w:iCs/>
          <w:color w:val="000000" w:themeColor="text1"/>
          <w:sz w:val="20"/>
          <w:bdr w:val="none" w:sz="0" w:space="0" w:color="auto" w:frame="1"/>
          <w:shd w:val="clear" w:color="auto" w:fill="FFFFFF"/>
          <w:vertAlign w:val="superscript"/>
        </w:rPr>
        <w:t xml:space="preserve"> </w:t>
      </w:r>
      <w:r w:rsidR="003413E9" w:rsidRPr="00FD04BC">
        <w:rPr>
          <w:color w:val="000000" w:themeColor="text1"/>
          <w:sz w:val="20"/>
        </w:rPr>
        <w:t xml:space="preserve">Prognostic Utility of Serum TARC, MDC, IL10, and Soluble CD163 Levels with Positron Emission Tomography (PET) Response-Adapted Therapy for Advanced-Stage Hodgkin Lymphoma (HL):  a SWOG S0816 US Intergroup Correlative Study; </w:t>
      </w:r>
      <w:r w:rsidR="003413E9" w:rsidRPr="00FD04BC">
        <w:rPr>
          <w:color w:val="000000" w:themeColor="text1"/>
          <w:sz w:val="20"/>
          <w:lang w:val="en"/>
        </w:rPr>
        <w:t>Blood (ASH) 2017; 130 (24):4003.</w:t>
      </w:r>
    </w:p>
    <w:p w14:paraId="1E3B3C05" w14:textId="77777777" w:rsidR="00D03B24" w:rsidRPr="00FD04BC" w:rsidRDefault="00D03B24" w:rsidP="00D03B24">
      <w:pPr>
        <w:pStyle w:val="DarkList-Accent51"/>
        <w:tabs>
          <w:tab w:val="left" w:pos="900"/>
          <w:tab w:val="num" w:pos="1710"/>
        </w:tabs>
        <w:ind w:left="0" w:right="-547"/>
        <w:contextualSpacing/>
        <w:jc w:val="both"/>
        <w:rPr>
          <w:b/>
          <w:bCs/>
          <w:iCs/>
          <w:color w:val="000000" w:themeColor="text1"/>
          <w:sz w:val="20"/>
          <w:bdr w:val="none" w:sz="0" w:space="0" w:color="auto" w:frame="1"/>
          <w:shd w:val="clear" w:color="auto" w:fill="FFFFFF"/>
        </w:rPr>
      </w:pPr>
    </w:p>
    <w:p w14:paraId="256569F4" w14:textId="02BD5B21" w:rsidR="00D03B24" w:rsidRPr="00FD04BC" w:rsidRDefault="00E80E61" w:rsidP="00D03B2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bCs/>
          <w:iCs/>
          <w:color w:val="000000" w:themeColor="text1"/>
          <w:sz w:val="20"/>
          <w:bdr w:val="none" w:sz="0" w:space="0" w:color="auto" w:frame="1"/>
          <w:shd w:val="clear" w:color="auto" w:fill="FFFFFF"/>
        </w:rPr>
        <w:t>Beheshti</w:t>
      </w:r>
      <w:r w:rsidR="00D03B24" w:rsidRPr="00FD04BC">
        <w:rPr>
          <w:bCs/>
          <w:iCs/>
          <w:color w:val="000000" w:themeColor="text1"/>
          <w:sz w:val="20"/>
          <w:bdr w:val="none" w:sz="0" w:space="0" w:color="auto" w:frame="1"/>
          <w:shd w:val="clear" w:color="auto" w:fill="FFFFFF"/>
        </w:rPr>
        <w:t xml:space="preserve"> A </w:t>
      </w:r>
      <w:r w:rsidR="00D03B24" w:rsidRPr="00FD04BC">
        <w:rPr>
          <w:iCs/>
          <w:color w:val="000000" w:themeColor="text1"/>
          <w:sz w:val="20"/>
          <w:shd w:val="clear" w:color="auto" w:fill="FFFFFF"/>
        </w:rPr>
        <w:t xml:space="preserve">et al </w:t>
      </w:r>
      <w:r w:rsidR="00D03B24" w:rsidRPr="00FD04BC">
        <w:rPr>
          <w:bCs/>
          <w:iCs/>
          <w:color w:val="000000" w:themeColor="text1"/>
          <w:sz w:val="20"/>
          <w:bdr w:val="none" w:sz="0" w:space="0" w:color="auto" w:frame="1"/>
          <w:shd w:val="clear" w:color="auto" w:fill="FFFFFF"/>
        </w:rPr>
        <w:t>and</w:t>
      </w:r>
      <w:r w:rsidRPr="00FD04BC">
        <w:rPr>
          <w:iCs/>
          <w:color w:val="000000" w:themeColor="text1"/>
          <w:sz w:val="20"/>
          <w:shd w:val="clear" w:color="auto" w:fill="FFFFFF"/>
        </w:rPr>
        <w:t xml:space="preserve"> </w:t>
      </w:r>
      <w:r w:rsidRPr="00FD04BC">
        <w:rPr>
          <w:b/>
          <w:iCs/>
          <w:color w:val="000000" w:themeColor="text1"/>
          <w:sz w:val="20"/>
          <w:shd w:val="clear" w:color="auto" w:fill="FFFFFF"/>
        </w:rPr>
        <w:t>Evens</w:t>
      </w:r>
      <w:r w:rsidR="00D03B24" w:rsidRPr="00FD04BC">
        <w:rPr>
          <w:b/>
          <w:iCs/>
          <w:color w:val="000000" w:themeColor="text1"/>
          <w:sz w:val="20"/>
          <w:shd w:val="clear" w:color="auto" w:fill="FFFFFF"/>
        </w:rPr>
        <w:t xml:space="preserve"> AM.</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Circulating </w:t>
      </w:r>
      <w:proofErr w:type="spellStart"/>
      <w:r w:rsidRPr="00FD04BC">
        <w:rPr>
          <w:color w:val="000000" w:themeColor="text1"/>
          <w:sz w:val="20"/>
        </w:rPr>
        <w:t>Micrornas</w:t>
      </w:r>
      <w:proofErr w:type="spellEnd"/>
      <w:r w:rsidRPr="00FD04BC">
        <w:rPr>
          <w:color w:val="000000" w:themeColor="text1"/>
          <w:sz w:val="20"/>
        </w:rPr>
        <w:t xml:space="preserve"> (miRNA) As a Novel Liquid Biopsy and Therapeutic Platform in MYC and Non-MYC Diffuse Large B-Cell Lymphoma (DLBCL); </w:t>
      </w:r>
      <w:r w:rsidR="0049546E" w:rsidRPr="00FD04BC">
        <w:rPr>
          <w:color w:val="000000" w:themeColor="text1"/>
          <w:sz w:val="20"/>
          <w:lang w:val="en"/>
        </w:rPr>
        <w:t>Blood (ASH) 2017; 130 (24):</w:t>
      </w:r>
      <w:r w:rsidRPr="00FD04BC">
        <w:rPr>
          <w:color w:val="000000" w:themeColor="text1"/>
          <w:sz w:val="20"/>
          <w:lang w:val="en"/>
        </w:rPr>
        <w:t>4005</w:t>
      </w:r>
      <w:r w:rsidR="0049546E" w:rsidRPr="00FD04BC">
        <w:rPr>
          <w:color w:val="000000" w:themeColor="text1"/>
          <w:sz w:val="20"/>
          <w:lang w:val="en"/>
        </w:rPr>
        <w:t>.</w:t>
      </w:r>
    </w:p>
    <w:p w14:paraId="6132F30A" w14:textId="77777777" w:rsidR="00D03B24" w:rsidRPr="00FD04BC" w:rsidRDefault="00D03B24" w:rsidP="00D03B24">
      <w:pPr>
        <w:pStyle w:val="DarkList-Accent51"/>
        <w:tabs>
          <w:tab w:val="left" w:pos="900"/>
          <w:tab w:val="num" w:pos="1710"/>
        </w:tabs>
        <w:ind w:left="0" w:right="-547"/>
        <w:contextualSpacing/>
        <w:jc w:val="both"/>
        <w:rPr>
          <w:b/>
          <w:bCs/>
          <w:iCs/>
          <w:color w:val="000000" w:themeColor="text1"/>
          <w:sz w:val="20"/>
          <w:bdr w:val="none" w:sz="0" w:space="0" w:color="auto" w:frame="1"/>
          <w:shd w:val="clear" w:color="auto" w:fill="FFFFFF"/>
        </w:rPr>
      </w:pPr>
    </w:p>
    <w:p w14:paraId="777B0BF1" w14:textId="189D9B53" w:rsidR="003413E9" w:rsidRPr="00FD04BC" w:rsidRDefault="003413E9" w:rsidP="00D03B24">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proofErr w:type="spellStart"/>
      <w:r w:rsidRPr="00FD04BC">
        <w:rPr>
          <w:bCs/>
          <w:iCs/>
          <w:color w:val="000000" w:themeColor="text1"/>
          <w:sz w:val="20"/>
          <w:bdr w:val="none" w:sz="0" w:space="0" w:color="auto" w:frame="1"/>
          <w:shd w:val="clear" w:color="auto" w:fill="FFFFFF"/>
        </w:rPr>
        <w:t>Badar</w:t>
      </w:r>
      <w:proofErr w:type="spellEnd"/>
      <w:r w:rsidR="00D03B24" w:rsidRPr="00FD04BC">
        <w:rPr>
          <w:bCs/>
          <w:iCs/>
          <w:color w:val="000000" w:themeColor="text1"/>
          <w:sz w:val="20"/>
          <w:bdr w:val="none" w:sz="0" w:space="0" w:color="auto" w:frame="1"/>
          <w:shd w:val="clear" w:color="auto" w:fill="FFFFFF"/>
        </w:rPr>
        <w:t xml:space="preserve"> T</w:t>
      </w:r>
      <w:r w:rsidRPr="00FD04BC">
        <w:rPr>
          <w:iCs/>
          <w:color w:val="000000" w:themeColor="text1"/>
          <w:sz w:val="20"/>
          <w:shd w:val="clear" w:color="auto" w:fill="FFFFFF"/>
        </w:rPr>
        <w:t xml:space="preserve"> </w:t>
      </w:r>
      <w:r w:rsidR="00D03B24" w:rsidRPr="00FD04BC">
        <w:rPr>
          <w:iCs/>
          <w:color w:val="000000" w:themeColor="text1"/>
          <w:sz w:val="20"/>
          <w:shd w:val="clear" w:color="auto" w:fill="FFFFFF"/>
        </w:rPr>
        <w:t>et al a</w:t>
      </w:r>
      <w:r w:rsidRPr="00FD04BC">
        <w:rPr>
          <w:iCs/>
          <w:color w:val="000000" w:themeColor="text1"/>
          <w:sz w:val="20"/>
          <w:shd w:val="clear" w:color="auto" w:fill="FFFFFF"/>
        </w:rPr>
        <w:t>nd Costa</w:t>
      </w:r>
      <w:r w:rsidR="00D03B24" w:rsidRPr="00FD04BC">
        <w:rPr>
          <w:iCs/>
          <w:color w:val="000000" w:themeColor="text1"/>
          <w:sz w:val="20"/>
          <w:shd w:val="clear" w:color="auto" w:fill="FFFFFF"/>
        </w:rPr>
        <w:t xml:space="preserve"> LJ.</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Efficacy of Salvage Chemotherapy in Diffuse Large B Cell Lymphoma with Primary Treatment Failure According to Putative Cell of Origin </w:t>
      </w:r>
      <w:r w:rsidRPr="00FD04BC">
        <w:rPr>
          <w:color w:val="000000" w:themeColor="text1"/>
          <w:sz w:val="20"/>
          <w:lang w:val="en"/>
        </w:rPr>
        <w:t>Blood (ASH) 2017; 130 (24):4141</w:t>
      </w:r>
      <w:r w:rsidR="00D03B24" w:rsidRPr="00FD04BC">
        <w:rPr>
          <w:color w:val="000000" w:themeColor="text1"/>
          <w:sz w:val="20"/>
          <w:lang w:val="en"/>
        </w:rPr>
        <w:t>.</w:t>
      </w:r>
    </w:p>
    <w:p w14:paraId="44C6E7B2" w14:textId="77777777" w:rsidR="00DD590D" w:rsidRPr="00FD04BC" w:rsidRDefault="00DD590D" w:rsidP="00DD590D">
      <w:pPr>
        <w:pStyle w:val="DarkList-Accent51"/>
        <w:tabs>
          <w:tab w:val="left" w:pos="900"/>
          <w:tab w:val="num" w:pos="1710"/>
        </w:tabs>
        <w:ind w:left="0" w:right="-547"/>
        <w:contextualSpacing/>
        <w:jc w:val="both"/>
        <w:rPr>
          <w:color w:val="000000" w:themeColor="text1"/>
          <w:sz w:val="20"/>
          <w:bdr w:val="none" w:sz="0" w:space="0" w:color="auto" w:frame="1"/>
        </w:rPr>
      </w:pPr>
    </w:p>
    <w:p w14:paraId="1ACF061E" w14:textId="77777777" w:rsidR="005549EB" w:rsidRPr="00FD04BC" w:rsidRDefault="00C93B56" w:rsidP="005549EB">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b/>
          <w:color w:val="000000" w:themeColor="text1"/>
          <w:sz w:val="20"/>
        </w:rPr>
        <w:t>Evens AM,</w:t>
      </w:r>
      <w:r w:rsidRPr="00FD04BC">
        <w:rPr>
          <w:color w:val="000000" w:themeColor="text1"/>
          <w:sz w:val="20"/>
        </w:rPr>
        <w:t xml:space="preserve"> Advani RH, </w:t>
      </w:r>
      <w:proofErr w:type="spellStart"/>
      <w:r w:rsidRPr="00FD04BC">
        <w:rPr>
          <w:color w:val="000000" w:themeColor="text1"/>
          <w:sz w:val="20"/>
        </w:rPr>
        <w:t>Helenowski</w:t>
      </w:r>
      <w:proofErr w:type="spellEnd"/>
      <w:r w:rsidRPr="00FD04BC">
        <w:rPr>
          <w:color w:val="000000" w:themeColor="text1"/>
          <w:sz w:val="20"/>
        </w:rPr>
        <w:t xml:space="preserve"> I, </w:t>
      </w:r>
      <w:proofErr w:type="spellStart"/>
      <w:r w:rsidRPr="00FD04BC">
        <w:rPr>
          <w:color w:val="000000" w:themeColor="text1"/>
          <w:sz w:val="20"/>
        </w:rPr>
        <w:t>Fanale</w:t>
      </w:r>
      <w:proofErr w:type="spellEnd"/>
      <w:r w:rsidRPr="00FD04BC">
        <w:rPr>
          <w:color w:val="000000" w:themeColor="text1"/>
          <w:sz w:val="20"/>
        </w:rPr>
        <w:t xml:space="preserve"> M, Smith SM, Jovanovic B, </w:t>
      </w:r>
      <w:proofErr w:type="spellStart"/>
      <w:r w:rsidRPr="00FD04BC">
        <w:rPr>
          <w:color w:val="000000" w:themeColor="text1"/>
          <w:sz w:val="20"/>
        </w:rPr>
        <w:t>Bociek</w:t>
      </w:r>
      <w:proofErr w:type="spellEnd"/>
      <w:r w:rsidRPr="00FD04BC">
        <w:rPr>
          <w:color w:val="000000" w:themeColor="text1"/>
          <w:sz w:val="20"/>
        </w:rPr>
        <w:t xml:space="preserve"> GR, Klein AK, Winter JN, Gordon LI, Hamlin PA. </w:t>
      </w:r>
      <w:r w:rsidR="007168DE" w:rsidRPr="00FD04BC">
        <w:rPr>
          <w:color w:val="000000" w:themeColor="text1"/>
          <w:sz w:val="20"/>
        </w:rPr>
        <w:t xml:space="preserve">Brentuximab </w:t>
      </w:r>
      <w:proofErr w:type="spellStart"/>
      <w:r w:rsidR="007168DE" w:rsidRPr="00FD04BC">
        <w:rPr>
          <w:color w:val="000000" w:themeColor="text1"/>
          <w:sz w:val="20"/>
        </w:rPr>
        <w:t>vedotin</w:t>
      </w:r>
      <w:proofErr w:type="spellEnd"/>
      <w:r w:rsidR="007168DE" w:rsidRPr="00FD04BC">
        <w:rPr>
          <w:color w:val="000000" w:themeColor="text1"/>
          <w:sz w:val="20"/>
        </w:rPr>
        <w:t xml:space="preserve"> (BV) plus chemotherapy in patients with newly diagnosed advanced stage Hodgkin lymphoma (HL): North American results.</w:t>
      </w:r>
      <w:r w:rsidRPr="00FD04BC">
        <w:rPr>
          <w:color w:val="000000" w:themeColor="text1"/>
          <w:sz w:val="20"/>
          <w:shd w:val="clear" w:color="auto" w:fill="FFFFFF"/>
        </w:rPr>
        <w:t xml:space="preserve"> J Clin Oncol (ASCO)</w:t>
      </w:r>
      <w:r w:rsidR="006E3B0F" w:rsidRPr="00FD04BC">
        <w:rPr>
          <w:color w:val="000000" w:themeColor="text1"/>
          <w:sz w:val="20"/>
          <w:shd w:val="clear" w:color="auto" w:fill="FFFFFF"/>
        </w:rPr>
        <w:t xml:space="preserve"> 2018</w:t>
      </w:r>
      <w:r w:rsidRPr="00FD04BC">
        <w:rPr>
          <w:color w:val="000000" w:themeColor="text1"/>
          <w:sz w:val="20"/>
          <w:shd w:val="clear" w:color="auto" w:fill="FFFFFF"/>
        </w:rPr>
        <w:t xml:space="preserve">; 36, 2018; </w:t>
      </w:r>
      <w:proofErr w:type="spellStart"/>
      <w:r w:rsidRPr="00FD04BC">
        <w:rPr>
          <w:color w:val="000000" w:themeColor="text1"/>
          <w:sz w:val="20"/>
          <w:shd w:val="clear" w:color="auto" w:fill="FFFFFF"/>
        </w:rPr>
        <w:t>abstr</w:t>
      </w:r>
      <w:proofErr w:type="spellEnd"/>
      <w:r w:rsidRPr="00FD04BC">
        <w:rPr>
          <w:color w:val="000000" w:themeColor="text1"/>
          <w:sz w:val="20"/>
          <w:shd w:val="clear" w:color="auto" w:fill="FFFFFF"/>
        </w:rPr>
        <w:t xml:space="preserve"> 7541.</w:t>
      </w:r>
    </w:p>
    <w:p w14:paraId="5D7AC0A1" w14:textId="77777777" w:rsidR="005549EB" w:rsidRPr="00FD04BC" w:rsidRDefault="005549EB" w:rsidP="005549EB">
      <w:pPr>
        <w:pStyle w:val="DarkList-Accent51"/>
        <w:tabs>
          <w:tab w:val="left" w:pos="900"/>
          <w:tab w:val="num" w:pos="1710"/>
        </w:tabs>
        <w:ind w:left="0" w:right="-547"/>
        <w:contextualSpacing/>
        <w:jc w:val="both"/>
        <w:rPr>
          <w:sz w:val="20"/>
        </w:rPr>
      </w:pPr>
    </w:p>
    <w:p w14:paraId="06449DAB"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sz w:val="20"/>
        </w:rPr>
        <w:t xml:space="preserve">Potential impact of consolidation radiation therapy for advanced Hodgkin Lymphoma: a secondary modeling analysis of SWOG S0816. Ha CS, Li H, </w:t>
      </w:r>
      <w:proofErr w:type="spellStart"/>
      <w:r w:rsidRPr="00FD04BC">
        <w:rPr>
          <w:sz w:val="20"/>
        </w:rPr>
        <w:t>Schoder</w:t>
      </w:r>
      <w:proofErr w:type="spellEnd"/>
      <w:r w:rsidRPr="00FD04BC">
        <w:rPr>
          <w:sz w:val="20"/>
        </w:rPr>
        <w:t xml:space="preserve"> H, </w:t>
      </w:r>
      <w:proofErr w:type="spellStart"/>
      <w:r w:rsidRPr="00FD04BC">
        <w:rPr>
          <w:sz w:val="20"/>
        </w:rPr>
        <w:t>Pinnix</w:t>
      </w:r>
      <w:proofErr w:type="spellEnd"/>
      <w:r w:rsidRPr="00FD04BC">
        <w:rPr>
          <w:sz w:val="20"/>
        </w:rPr>
        <w:t xml:space="preserve"> C, </w:t>
      </w:r>
      <w:proofErr w:type="spellStart"/>
      <w:r w:rsidRPr="00FD04BC">
        <w:rPr>
          <w:sz w:val="20"/>
        </w:rPr>
        <w:t>Brem</w:t>
      </w:r>
      <w:proofErr w:type="spellEnd"/>
      <w:r w:rsidRPr="00FD04BC">
        <w:rPr>
          <w:sz w:val="20"/>
        </w:rPr>
        <w:t xml:space="preserve"> E, Bartlett N, </w:t>
      </w:r>
      <w:r w:rsidRPr="00FD04BC">
        <w:rPr>
          <w:b/>
          <w:sz w:val="20"/>
        </w:rPr>
        <w:t>Evens A,</w:t>
      </w:r>
      <w:r w:rsidRPr="00FD04BC">
        <w:rPr>
          <w:sz w:val="20"/>
        </w:rPr>
        <w:t xml:space="preserve"> </w:t>
      </w:r>
      <w:proofErr w:type="spellStart"/>
      <w:r w:rsidRPr="00FD04BC">
        <w:rPr>
          <w:sz w:val="20"/>
        </w:rPr>
        <w:t>Hsi</w:t>
      </w:r>
      <w:proofErr w:type="spellEnd"/>
      <w:r w:rsidRPr="00FD04BC">
        <w:rPr>
          <w:sz w:val="20"/>
        </w:rPr>
        <w:t xml:space="preserve"> E, </w:t>
      </w:r>
      <w:proofErr w:type="spellStart"/>
      <w:r w:rsidRPr="00FD04BC">
        <w:rPr>
          <w:sz w:val="20"/>
        </w:rPr>
        <w:t>Rimsza</w:t>
      </w:r>
      <w:proofErr w:type="spellEnd"/>
      <w:r w:rsidRPr="00FD04BC">
        <w:rPr>
          <w:sz w:val="20"/>
        </w:rPr>
        <w:t xml:space="preserve"> L, Leonard JP, Kahl BS, LeBlanc M, Smith S, </w:t>
      </w:r>
      <w:proofErr w:type="spellStart"/>
      <w:r w:rsidRPr="00FD04BC">
        <w:rPr>
          <w:sz w:val="20"/>
        </w:rPr>
        <w:t>Constine</w:t>
      </w:r>
      <w:proofErr w:type="spellEnd"/>
      <w:r w:rsidRPr="00FD04BC">
        <w:rPr>
          <w:sz w:val="20"/>
        </w:rPr>
        <w:t xml:space="preserve"> L, Friedberg JW; </w:t>
      </w:r>
      <w:r w:rsidRPr="00FD04BC">
        <w:rPr>
          <w:color w:val="000000" w:themeColor="text1"/>
          <w:sz w:val="20"/>
        </w:rPr>
        <w:t>11th International Symposium on Hodgkin Lymphoma (ISHL11), October 2018; Cologne, Germany.</w:t>
      </w:r>
    </w:p>
    <w:p w14:paraId="60637D28" w14:textId="77777777" w:rsidR="005549EB" w:rsidRPr="00FD04BC" w:rsidRDefault="005549EB" w:rsidP="005549EB">
      <w:pPr>
        <w:pStyle w:val="DarkList-Accent51"/>
        <w:tabs>
          <w:tab w:val="left" w:pos="900"/>
          <w:tab w:val="num" w:pos="1710"/>
        </w:tabs>
        <w:ind w:left="0" w:right="-547"/>
        <w:contextualSpacing/>
        <w:jc w:val="both"/>
        <w:rPr>
          <w:sz w:val="20"/>
        </w:rPr>
      </w:pPr>
    </w:p>
    <w:p w14:paraId="1A25F09D"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sz w:val="20"/>
        </w:rPr>
        <w:t xml:space="preserve">A multicenter phase 2 study of sequential brentuximab </w:t>
      </w:r>
      <w:proofErr w:type="spellStart"/>
      <w:r w:rsidRPr="00FD04BC">
        <w:rPr>
          <w:sz w:val="20"/>
        </w:rPr>
        <w:t>vedotin</w:t>
      </w:r>
      <w:proofErr w:type="spellEnd"/>
      <w:r w:rsidRPr="00FD04BC">
        <w:rPr>
          <w:sz w:val="20"/>
        </w:rPr>
        <w:t xml:space="preserve"> and AVD chemotherapy for older patients with untreated classical Hodgkin Lymphoma. </w:t>
      </w:r>
      <w:r w:rsidRPr="00FD04BC">
        <w:rPr>
          <w:b/>
          <w:sz w:val="20"/>
        </w:rPr>
        <w:t>Evens AM,</w:t>
      </w:r>
      <w:r w:rsidRPr="00FD04BC">
        <w:rPr>
          <w:sz w:val="20"/>
        </w:rPr>
        <w:t xml:space="preserve"> Advani RH, </w:t>
      </w:r>
      <w:proofErr w:type="spellStart"/>
      <w:r w:rsidRPr="00FD04BC">
        <w:rPr>
          <w:sz w:val="20"/>
        </w:rPr>
        <w:t>Helenowsk</w:t>
      </w:r>
      <w:proofErr w:type="spellEnd"/>
      <w:r w:rsidRPr="00FD04BC">
        <w:rPr>
          <w:sz w:val="20"/>
        </w:rPr>
        <w:t xml:space="preserve"> I, </w:t>
      </w:r>
      <w:proofErr w:type="spellStart"/>
      <w:r w:rsidRPr="00FD04BC">
        <w:rPr>
          <w:sz w:val="20"/>
        </w:rPr>
        <w:t>Fanale</w:t>
      </w:r>
      <w:proofErr w:type="spellEnd"/>
      <w:r w:rsidRPr="00FD04BC">
        <w:rPr>
          <w:sz w:val="20"/>
        </w:rPr>
        <w:t xml:space="preserve"> M, Smith SM, Jovanovic B, </w:t>
      </w:r>
      <w:proofErr w:type="spellStart"/>
      <w:r w:rsidRPr="00FD04BC">
        <w:rPr>
          <w:sz w:val="20"/>
        </w:rPr>
        <w:t>Bociek</w:t>
      </w:r>
      <w:proofErr w:type="spellEnd"/>
      <w:r w:rsidRPr="00FD04BC">
        <w:rPr>
          <w:sz w:val="20"/>
        </w:rPr>
        <w:t xml:space="preserve"> GR, Klein AK, Winter JN, Gordon LI, Hamlin PA; </w:t>
      </w:r>
      <w:r w:rsidRPr="00FD04BC">
        <w:rPr>
          <w:color w:val="000000" w:themeColor="text1"/>
          <w:sz w:val="20"/>
        </w:rPr>
        <w:t>11th International Symposium on Hodgkin Lymphoma (ISHL11), October 2018; Cologne, Germany.</w:t>
      </w:r>
    </w:p>
    <w:p w14:paraId="732C6642" w14:textId="77777777" w:rsidR="005549EB" w:rsidRPr="00FD04BC" w:rsidRDefault="005549EB" w:rsidP="005549EB">
      <w:pPr>
        <w:pStyle w:val="DarkList-Accent51"/>
        <w:tabs>
          <w:tab w:val="left" w:pos="900"/>
          <w:tab w:val="num" w:pos="1710"/>
        </w:tabs>
        <w:ind w:left="0" w:right="-547"/>
        <w:contextualSpacing/>
        <w:jc w:val="both"/>
        <w:rPr>
          <w:sz w:val="20"/>
        </w:rPr>
      </w:pPr>
    </w:p>
    <w:p w14:paraId="33476C02"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sz w:val="20"/>
        </w:rPr>
        <w:t>A clinicopathologic consensus study of gray zone Lymphoma (GZL) with features intermediate between diffuse large B-cell lymphoma (DLBCL) and classical HL (</w:t>
      </w:r>
      <w:proofErr w:type="spellStart"/>
      <w:r w:rsidRPr="00FD04BC">
        <w:rPr>
          <w:sz w:val="20"/>
        </w:rPr>
        <w:t>cHL</w:t>
      </w:r>
      <w:proofErr w:type="spellEnd"/>
      <w:r w:rsidRPr="00FD04BC">
        <w:rPr>
          <w:sz w:val="20"/>
        </w:rPr>
        <w:t xml:space="preserve">). </w:t>
      </w:r>
      <w:proofErr w:type="spellStart"/>
      <w:r w:rsidRPr="00FD04BC">
        <w:rPr>
          <w:sz w:val="20"/>
        </w:rPr>
        <w:t>Pilichowska</w:t>
      </w:r>
      <w:proofErr w:type="spellEnd"/>
      <w:r w:rsidRPr="00FD04BC">
        <w:rPr>
          <w:sz w:val="20"/>
        </w:rPr>
        <w:t xml:space="preserve"> M, </w:t>
      </w:r>
      <w:proofErr w:type="spellStart"/>
      <w:r w:rsidRPr="00FD04BC">
        <w:rPr>
          <w:sz w:val="20"/>
        </w:rPr>
        <w:t>Pittaluga</w:t>
      </w:r>
      <w:proofErr w:type="spellEnd"/>
      <w:r w:rsidRPr="00FD04BC">
        <w:rPr>
          <w:sz w:val="20"/>
        </w:rPr>
        <w:t xml:space="preserve"> S, Ferry JA, </w:t>
      </w:r>
      <w:proofErr w:type="spellStart"/>
      <w:r w:rsidRPr="00FD04BC">
        <w:rPr>
          <w:sz w:val="20"/>
        </w:rPr>
        <w:t>Hemminger</w:t>
      </w:r>
      <w:proofErr w:type="spellEnd"/>
      <w:r w:rsidRPr="00FD04BC">
        <w:rPr>
          <w:sz w:val="20"/>
        </w:rPr>
        <w:t xml:space="preserve"> J, Chang H, </w:t>
      </w:r>
      <w:proofErr w:type="spellStart"/>
      <w:r w:rsidRPr="00FD04BC">
        <w:rPr>
          <w:sz w:val="20"/>
        </w:rPr>
        <w:t>Kanakry</w:t>
      </w:r>
      <w:proofErr w:type="spellEnd"/>
      <w:r w:rsidRPr="00FD04BC">
        <w:rPr>
          <w:sz w:val="20"/>
        </w:rPr>
        <w:t xml:space="preserve"> JA, </w:t>
      </w:r>
      <w:proofErr w:type="spellStart"/>
      <w:r w:rsidRPr="00FD04BC">
        <w:rPr>
          <w:sz w:val="20"/>
        </w:rPr>
        <w:t>Sehn</w:t>
      </w:r>
      <w:proofErr w:type="spellEnd"/>
      <w:r w:rsidRPr="00FD04BC">
        <w:rPr>
          <w:sz w:val="20"/>
        </w:rPr>
        <w:t xml:space="preserve"> LH, Feldman T, Abramson JS, </w:t>
      </w:r>
      <w:proofErr w:type="spellStart"/>
      <w:r w:rsidRPr="00FD04BC">
        <w:rPr>
          <w:sz w:val="20"/>
        </w:rPr>
        <w:t>Kritharis</w:t>
      </w:r>
      <w:proofErr w:type="spellEnd"/>
      <w:r w:rsidRPr="00FD04BC">
        <w:rPr>
          <w:sz w:val="20"/>
        </w:rPr>
        <w:t> A, Hernandez-</w:t>
      </w:r>
      <w:proofErr w:type="spellStart"/>
      <w:r w:rsidRPr="00FD04BC">
        <w:rPr>
          <w:sz w:val="20"/>
        </w:rPr>
        <w:t>Ilizaliturri</w:t>
      </w:r>
      <w:proofErr w:type="spellEnd"/>
      <w:r w:rsidRPr="00FD04BC">
        <w:rPr>
          <w:sz w:val="20"/>
        </w:rPr>
        <w:t xml:space="preserve"> FJ, </w:t>
      </w:r>
      <w:proofErr w:type="spellStart"/>
      <w:r w:rsidRPr="00FD04BC">
        <w:rPr>
          <w:sz w:val="20"/>
        </w:rPr>
        <w:t>Lossos</w:t>
      </w:r>
      <w:proofErr w:type="spellEnd"/>
      <w:r w:rsidRPr="00FD04BC">
        <w:rPr>
          <w:sz w:val="20"/>
        </w:rPr>
        <w:t xml:space="preserve"> IS, Press OW, Fenske TS, Friedberg JW, </w:t>
      </w:r>
      <w:proofErr w:type="spellStart"/>
      <w:r w:rsidRPr="00FD04BC">
        <w:rPr>
          <w:sz w:val="20"/>
        </w:rPr>
        <w:t>Vose</w:t>
      </w:r>
      <w:proofErr w:type="spellEnd"/>
      <w:r w:rsidRPr="00FD04BC">
        <w:rPr>
          <w:sz w:val="20"/>
        </w:rPr>
        <w:t xml:space="preserve"> JM, Blum KA, Jagadeesh D, </w:t>
      </w:r>
      <w:proofErr w:type="spellStart"/>
      <w:r w:rsidRPr="00FD04BC">
        <w:rPr>
          <w:sz w:val="20"/>
        </w:rPr>
        <w:t>Woda</w:t>
      </w:r>
      <w:proofErr w:type="spellEnd"/>
      <w:r w:rsidRPr="00FD04BC">
        <w:rPr>
          <w:sz w:val="20"/>
        </w:rPr>
        <w:t xml:space="preserve"> B, Gupta GK, Gascoyne RD, Jaffe ES, </w:t>
      </w:r>
      <w:r w:rsidRPr="00FD04BC">
        <w:rPr>
          <w:b/>
          <w:sz w:val="20"/>
        </w:rPr>
        <w:t>Evens AM;</w:t>
      </w:r>
      <w:r w:rsidRPr="00FD04BC">
        <w:rPr>
          <w:sz w:val="20"/>
        </w:rPr>
        <w:t xml:space="preserve"> </w:t>
      </w:r>
      <w:r w:rsidRPr="00FD04BC">
        <w:rPr>
          <w:color w:val="000000" w:themeColor="text1"/>
          <w:sz w:val="20"/>
        </w:rPr>
        <w:t>11th International Symposium on Hodgkin Lymphoma (ISHL11), October 2018; Cologne, Germany.</w:t>
      </w:r>
    </w:p>
    <w:p w14:paraId="730FB559" w14:textId="77777777" w:rsidR="005549EB" w:rsidRPr="00FD04BC" w:rsidRDefault="005549EB" w:rsidP="005549EB">
      <w:pPr>
        <w:pStyle w:val="DarkList-Accent51"/>
        <w:tabs>
          <w:tab w:val="left" w:pos="900"/>
          <w:tab w:val="num" w:pos="1710"/>
        </w:tabs>
        <w:ind w:left="0" w:right="-547"/>
        <w:contextualSpacing/>
        <w:jc w:val="both"/>
        <w:rPr>
          <w:sz w:val="20"/>
        </w:rPr>
      </w:pPr>
    </w:p>
    <w:p w14:paraId="55913BF9"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sz w:val="20"/>
        </w:rPr>
        <w:t>A phase II study of pembrolizumab (</w:t>
      </w:r>
      <w:proofErr w:type="spellStart"/>
      <w:r w:rsidRPr="00FD04BC">
        <w:rPr>
          <w:sz w:val="20"/>
        </w:rPr>
        <w:t>pem</w:t>
      </w:r>
      <w:proofErr w:type="spellEnd"/>
      <w:r w:rsidRPr="00FD04BC">
        <w:rPr>
          <w:sz w:val="20"/>
        </w:rPr>
        <w:t>) followed by AVD for frontline treatment of classical Hodgkin Lymphoma (</w:t>
      </w:r>
      <w:proofErr w:type="spellStart"/>
      <w:r w:rsidRPr="00FD04BC">
        <w:rPr>
          <w:sz w:val="20"/>
        </w:rPr>
        <w:t>cHL</w:t>
      </w:r>
      <w:proofErr w:type="spellEnd"/>
      <w:r w:rsidRPr="00FD04BC">
        <w:rPr>
          <w:sz w:val="20"/>
        </w:rPr>
        <w:t xml:space="preserve">): interim results. Allen PB, </w:t>
      </w:r>
      <w:r w:rsidRPr="00FD04BC">
        <w:rPr>
          <w:b/>
          <w:sz w:val="20"/>
        </w:rPr>
        <w:t>Evens AM,</w:t>
      </w:r>
      <w:r w:rsidRPr="00FD04BC">
        <w:rPr>
          <w:sz w:val="20"/>
        </w:rPr>
        <w:t xml:space="preserve"> Pro B, </w:t>
      </w:r>
      <w:proofErr w:type="spellStart"/>
      <w:r w:rsidRPr="00FD04BC">
        <w:rPr>
          <w:sz w:val="20"/>
        </w:rPr>
        <w:t>Karmali</w:t>
      </w:r>
      <w:proofErr w:type="spellEnd"/>
      <w:r w:rsidRPr="00FD04BC">
        <w:rPr>
          <w:sz w:val="20"/>
        </w:rPr>
        <w:t xml:space="preserve"> R, </w:t>
      </w:r>
      <w:proofErr w:type="spellStart"/>
      <w:r w:rsidRPr="00FD04BC">
        <w:rPr>
          <w:sz w:val="20"/>
        </w:rPr>
        <w:t>Savas</w:t>
      </w:r>
      <w:proofErr w:type="spellEnd"/>
      <w:r w:rsidRPr="00FD04BC">
        <w:rPr>
          <w:sz w:val="20"/>
        </w:rPr>
        <w:t xml:space="preserve"> </w:t>
      </w:r>
      <w:r w:rsidRPr="00FD04BC">
        <w:rPr>
          <w:sz w:val="20"/>
        </w:rPr>
        <w:lastRenderedPageBreak/>
        <w:t xml:space="preserve">H, </w:t>
      </w:r>
      <w:proofErr w:type="spellStart"/>
      <w:r w:rsidRPr="00FD04BC">
        <w:rPr>
          <w:sz w:val="20"/>
        </w:rPr>
        <w:t>Dillehay</w:t>
      </w:r>
      <w:proofErr w:type="spellEnd"/>
      <w:r w:rsidRPr="00FD04BC">
        <w:rPr>
          <w:sz w:val="20"/>
        </w:rPr>
        <w:t xml:space="preserve"> G, </w:t>
      </w:r>
      <w:proofErr w:type="spellStart"/>
      <w:r w:rsidRPr="00FD04BC">
        <w:rPr>
          <w:sz w:val="20"/>
        </w:rPr>
        <w:t>Rademaker</w:t>
      </w:r>
      <w:proofErr w:type="spellEnd"/>
      <w:r w:rsidRPr="00FD04BC">
        <w:rPr>
          <w:sz w:val="20"/>
        </w:rPr>
        <w:t xml:space="preserve"> A, Palmer B, Advani R, Gordon LI, Winter JN; </w:t>
      </w:r>
      <w:r w:rsidRPr="00FD04BC">
        <w:rPr>
          <w:color w:val="000000" w:themeColor="text1"/>
          <w:sz w:val="20"/>
        </w:rPr>
        <w:t>11th International Symposium on Hodgkin Lymphoma (ISHL11), October 2018; Cologne, Germany.</w:t>
      </w:r>
    </w:p>
    <w:p w14:paraId="5D1DB385" w14:textId="77777777" w:rsidR="005549EB" w:rsidRPr="00FD04BC" w:rsidRDefault="005549EB" w:rsidP="005549EB">
      <w:pPr>
        <w:pStyle w:val="DarkList-Accent51"/>
        <w:tabs>
          <w:tab w:val="left" w:pos="900"/>
          <w:tab w:val="num" w:pos="1710"/>
        </w:tabs>
        <w:ind w:left="0" w:right="-547"/>
        <w:contextualSpacing/>
        <w:jc w:val="both"/>
        <w:rPr>
          <w:sz w:val="20"/>
        </w:rPr>
      </w:pPr>
    </w:p>
    <w:p w14:paraId="710AE0DB"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sz w:val="20"/>
        </w:rPr>
        <w:t xml:space="preserve">Patterns and outcomes with salvage treatment for Hodgkin Lymphoma (HL) in the modern era: a real-world analysis from the community oncology setting in the United States. Kumar AJ, Chao CR, </w:t>
      </w:r>
      <w:proofErr w:type="spellStart"/>
      <w:r w:rsidRPr="00FD04BC">
        <w:rPr>
          <w:sz w:val="20"/>
        </w:rPr>
        <w:t>Rodday</w:t>
      </w:r>
      <w:proofErr w:type="spellEnd"/>
      <w:r w:rsidRPr="00FD04BC">
        <w:rPr>
          <w:sz w:val="20"/>
        </w:rPr>
        <w:t xml:space="preserve"> AM, Cannizzaro NT, Rodriguez R, Feliciano J, </w:t>
      </w:r>
      <w:r w:rsidRPr="00FD04BC">
        <w:rPr>
          <w:b/>
          <w:sz w:val="20"/>
        </w:rPr>
        <w:t>Evens AM</w:t>
      </w:r>
      <w:r w:rsidRPr="00FD04BC">
        <w:rPr>
          <w:sz w:val="20"/>
        </w:rPr>
        <w:t xml:space="preserve">, Parsons SK; </w:t>
      </w:r>
      <w:r w:rsidRPr="00FD04BC">
        <w:rPr>
          <w:color w:val="000000" w:themeColor="text1"/>
          <w:sz w:val="20"/>
        </w:rPr>
        <w:t>11th International Symposium on Hodgkin Lymphoma (ISHL11), October 2018; Cologne, Germany.</w:t>
      </w:r>
    </w:p>
    <w:p w14:paraId="2F1B2A78"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66073680"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color w:val="000000" w:themeColor="text1"/>
          <w:sz w:val="20"/>
          <w:bdr w:val="none" w:sz="0" w:space="0" w:color="auto" w:frame="1"/>
        </w:rPr>
      </w:pPr>
      <w:r w:rsidRPr="00FD04BC">
        <w:rPr>
          <w:color w:val="000000" w:themeColor="text1"/>
          <w:spacing w:val="-7"/>
          <w:sz w:val="20"/>
          <w:szCs w:val="22"/>
        </w:rPr>
        <w:t xml:space="preserve">Ultra-Sensitive Detection of Circulating Serum microRNAs (miRNAs) in Diffuse Large B-Cell Lymphoma (DLBCL) Patient-Derived Xenograft (PDX) Models and Correlation with Disease Status in DLBCL Patient. </w:t>
      </w:r>
      <w:r w:rsidRPr="00FD04BC">
        <w:rPr>
          <w:rStyle w:val="nlm-surname"/>
          <w:color w:val="000000" w:themeColor="text1"/>
          <w:sz w:val="20"/>
          <w:szCs w:val="22"/>
          <w:bdr w:val="none" w:sz="0" w:space="0" w:color="auto" w:frame="1"/>
        </w:rPr>
        <w:t>Beheshti</w:t>
      </w:r>
      <w:r w:rsidRPr="00FD04BC">
        <w:rPr>
          <w:rStyle w:val="highwire-citation-authors"/>
          <w:color w:val="000000" w:themeColor="text1"/>
          <w:sz w:val="20"/>
          <w:szCs w:val="22"/>
          <w:bdr w:val="none" w:sz="0" w:space="0" w:color="auto" w:frame="1"/>
        </w:rPr>
        <w:t xml:space="preserve"> B and </w:t>
      </w:r>
      <w:r w:rsidRPr="00FD04BC">
        <w:rPr>
          <w:rStyle w:val="nlm-surname"/>
          <w:b/>
          <w:color w:val="000000" w:themeColor="text1"/>
          <w:sz w:val="20"/>
          <w:szCs w:val="22"/>
          <w:bdr w:val="none" w:sz="0" w:space="0" w:color="auto" w:frame="1"/>
        </w:rPr>
        <w:t>Evens AM</w:t>
      </w:r>
      <w:r w:rsidRPr="00FD04BC">
        <w:rPr>
          <w:color w:val="000000" w:themeColor="text1"/>
          <w:sz w:val="20"/>
          <w:szCs w:val="22"/>
        </w:rPr>
        <w:t xml:space="preserve">; </w:t>
      </w:r>
      <w:r w:rsidRPr="00FD04BC">
        <w:rPr>
          <w:color w:val="000000" w:themeColor="text1"/>
          <w:sz w:val="20"/>
          <w:szCs w:val="22"/>
          <w:bdr w:val="none" w:sz="0" w:space="0" w:color="auto" w:frame="1"/>
          <w:shd w:val="clear" w:color="auto" w:fill="FFFFFF"/>
        </w:rPr>
        <w:t>Blood </w:t>
      </w:r>
      <w:r w:rsidRPr="00FD04BC">
        <w:rPr>
          <w:color w:val="000000" w:themeColor="text1"/>
          <w:sz w:val="20"/>
          <w:lang w:val="en"/>
        </w:rPr>
        <w:t xml:space="preserve">(ASH) </w:t>
      </w:r>
      <w:r w:rsidRPr="00FD04BC">
        <w:rPr>
          <w:color w:val="000000" w:themeColor="text1"/>
          <w:sz w:val="20"/>
          <w:szCs w:val="22"/>
          <w:bdr w:val="none" w:sz="0" w:space="0" w:color="auto" w:frame="1"/>
          <w:shd w:val="clear" w:color="auto" w:fill="FFFFFF"/>
        </w:rPr>
        <w:t>2018, 132:2973.</w:t>
      </w:r>
    </w:p>
    <w:p w14:paraId="7117D665"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0C6F1A88" w14:textId="3D76F63F" w:rsidR="005549EB" w:rsidRPr="00FD04BC" w:rsidRDefault="005549EB" w:rsidP="005549EB">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bdr w:val="none" w:sz="0" w:space="0" w:color="auto" w:frame="1"/>
        </w:rPr>
      </w:pPr>
      <w:r w:rsidRPr="00FD04BC">
        <w:rPr>
          <w:color w:val="000000" w:themeColor="text1"/>
          <w:spacing w:val="-7"/>
          <w:sz w:val="20"/>
          <w:szCs w:val="22"/>
        </w:rPr>
        <w:t xml:space="preserve">The Prognostic Impact of Baseline Positron Emission Tomography (PET) Imaging in Untreated High Risk (HR) Follicular Lymphoma (FL): Analysis from E2408, the Bortezomib Induction or Novel </w:t>
      </w:r>
      <w:proofErr w:type="spellStart"/>
      <w:r w:rsidRPr="00FD04BC">
        <w:rPr>
          <w:color w:val="000000" w:themeColor="text1"/>
          <w:spacing w:val="-7"/>
          <w:sz w:val="20"/>
          <w:szCs w:val="22"/>
        </w:rPr>
        <w:t>Imid</w:t>
      </w:r>
      <w:proofErr w:type="spellEnd"/>
      <w:r w:rsidRPr="00FD04BC">
        <w:rPr>
          <w:color w:val="000000" w:themeColor="text1"/>
          <w:spacing w:val="-7"/>
          <w:sz w:val="20"/>
          <w:szCs w:val="22"/>
        </w:rPr>
        <w:t xml:space="preserve">® Continuation (BIONIC) Study. </w:t>
      </w:r>
      <w:proofErr w:type="spellStart"/>
      <w:r w:rsidRPr="00FD04BC">
        <w:rPr>
          <w:rStyle w:val="nlm-surname"/>
          <w:color w:val="000000" w:themeColor="text1"/>
          <w:sz w:val="20"/>
          <w:szCs w:val="22"/>
          <w:bdr w:val="none" w:sz="0" w:space="0" w:color="auto" w:frame="1"/>
        </w:rPr>
        <w:t>Baratto</w:t>
      </w:r>
      <w:proofErr w:type="spellEnd"/>
      <w:r w:rsidRPr="00FD04BC">
        <w:rPr>
          <w:rStyle w:val="nlm-surname"/>
          <w:color w:val="000000" w:themeColor="text1"/>
          <w:sz w:val="20"/>
          <w:szCs w:val="22"/>
          <w:bdr w:val="none" w:sz="0" w:space="0" w:color="auto" w:frame="1"/>
        </w:rPr>
        <w:t xml:space="preserve"> L</w:t>
      </w:r>
      <w:r w:rsidRPr="00FD04BC">
        <w:rPr>
          <w:rStyle w:val="highwire-citation-authors"/>
          <w:color w:val="000000" w:themeColor="text1"/>
          <w:sz w:val="20"/>
          <w:szCs w:val="22"/>
          <w:bdr w:val="none" w:sz="0" w:space="0" w:color="auto" w:frame="1"/>
        </w:rPr>
        <w:t xml:space="preserve"> and </w:t>
      </w:r>
      <w:r w:rsidRPr="00FD04BC">
        <w:rPr>
          <w:rStyle w:val="nlm-surname"/>
          <w:b/>
          <w:color w:val="000000" w:themeColor="text1"/>
          <w:sz w:val="20"/>
          <w:szCs w:val="22"/>
          <w:bdr w:val="none" w:sz="0" w:space="0" w:color="auto" w:frame="1"/>
        </w:rPr>
        <w:t>Evens AM.</w:t>
      </w:r>
      <w:r w:rsidRPr="00FD04BC">
        <w:rPr>
          <w:rStyle w:val="nlm-surname"/>
          <w:color w:val="000000" w:themeColor="text1"/>
          <w:sz w:val="20"/>
          <w:szCs w:val="22"/>
          <w:bdr w:val="none" w:sz="0" w:space="0" w:color="auto" w:frame="1"/>
        </w:rPr>
        <w:t xml:space="preserve"> </w:t>
      </w:r>
      <w:r w:rsidRPr="00FD04BC">
        <w:rPr>
          <w:rStyle w:val="highwire-cite-metadata-journal"/>
          <w:color w:val="000000" w:themeColor="text1"/>
          <w:sz w:val="20"/>
          <w:szCs w:val="22"/>
          <w:bdr w:val="none" w:sz="0" w:space="0" w:color="auto" w:frame="1"/>
        </w:rPr>
        <w:t>Blood </w:t>
      </w:r>
      <w:r w:rsidRPr="00FD04BC">
        <w:rPr>
          <w:color w:val="000000" w:themeColor="text1"/>
          <w:sz w:val="20"/>
          <w:lang w:val="en"/>
        </w:rPr>
        <w:t xml:space="preserve">(ASH) </w:t>
      </w:r>
      <w:r w:rsidRPr="00FD04BC">
        <w:rPr>
          <w:rStyle w:val="highwire-cite-metadata-date"/>
          <w:color w:val="000000" w:themeColor="text1"/>
          <w:sz w:val="20"/>
          <w:szCs w:val="22"/>
          <w:bdr w:val="none" w:sz="0" w:space="0" w:color="auto" w:frame="1"/>
        </w:rPr>
        <w:t xml:space="preserve">2018, </w:t>
      </w:r>
      <w:r w:rsidRPr="00FD04BC">
        <w:rPr>
          <w:rStyle w:val="highwire-cite-metadata-volume-pages"/>
          <w:color w:val="000000" w:themeColor="text1"/>
          <w:sz w:val="20"/>
          <w:szCs w:val="22"/>
          <w:bdr w:val="none" w:sz="0" w:space="0" w:color="auto" w:frame="1"/>
        </w:rPr>
        <w:t>132:1615.</w:t>
      </w:r>
    </w:p>
    <w:p w14:paraId="10644916"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17E534AC"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bdr w:val="none" w:sz="0" w:space="0" w:color="auto" w:frame="1"/>
        </w:rPr>
      </w:pPr>
      <w:r w:rsidRPr="00FD04BC">
        <w:rPr>
          <w:color w:val="000000" w:themeColor="text1"/>
          <w:spacing w:val="-7"/>
          <w:sz w:val="20"/>
          <w:szCs w:val="22"/>
        </w:rPr>
        <w:t xml:space="preserve">Treatment Patterns and Outcomes of Patients with CLL Treated with </w:t>
      </w:r>
      <w:proofErr w:type="spellStart"/>
      <w:r w:rsidRPr="00FD04BC">
        <w:rPr>
          <w:color w:val="000000" w:themeColor="text1"/>
          <w:spacing w:val="-7"/>
          <w:sz w:val="20"/>
          <w:szCs w:val="22"/>
        </w:rPr>
        <w:t>Chemoimmuno</w:t>
      </w:r>
      <w:proofErr w:type="spellEnd"/>
      <w:r w:rsidRPr="00FD04BC">
        <w:rPr>
          <w:color w:val="000000" w:themeColor="text1"/>
          <w:spacing w:val="-7"/>
          <w:sz w:val="20"/>
          <w:szCs w:val="22"/>
        </w:rPr>
        <w:t xml:space="preserve">- and Novel Agent-Based Therapy: A Multicenter Study. </w:t>
      </w:r>
      <w:r w:rsidRPr="00FD04BC">
        <w:rPr>
          <w:rStyle w:val="nlm-surname"/>
          <w:color w:val="000000" w:themeColor="text1"/>
          <w:sz w:val="20"/>
          <w:szCs w:val="22"/>
          <w:bdr w:val="none" w:sz="0" w:space="0" w:color="auto" w:frame="1"/>
        </w:rPr>
        <w:t>Mato</w:t>
      </w:r>
      <w:r w:rsidRPr="00FD04BC">
        <w:rPr>
          <w:rStyle w:val="highwire-citation-authors"/>
          <w:color w:val="000000" w:themeColor="text1"/>
          <w:sz w:val="20"/>
          <w:szCs w:val="22"/>
          <w:bdr w:val="none" w:sz="0" w:space="0" w:color="auto" w:frame="1"/>
        </w:rPr>
        <w:t xml:space="preserve"> A</w:t>
      </w:r>
      <w:r w:rsidRPr="00FD04BC">
        <w:rPr>
          <w:rStyle w:val="nlm-surname"/>
          <w:color w:val="000000" w:themeColor="text1"/>
          <w:sz w:val="20"/>
          <w:szCs w:val="22"/>
          <w:bdr w:val="none" w:sz="0" w:space="0" w:color="auto" w:frame="1"/>
        </w:rPr>
        <w:t xml:space="preserve"> and Eichhorst B.</w:t>
      </w:r>
      <w:r w:rsidRPr="00FD04BC">
        <w:rPr>
          <w:color w:val="000000" w:themeColor="text1"/>
          <w:sz w:val="20"/>
          <w:szCs w:val="22"/>
        </w:rPr>
        <w:t xml:space="preserve"> </w:t>
      </w:r>
      <w:r w:rsidRPr="00FD04BC">
        <w:rPr>
          <w:rStyle w:val="highwire-cite-metadata-journal"/>
          <w:color w:val="000000" w:themeColor="text1"/>
          <w:sz w:val="20"/>
          <w:szCs w:val="22"/>
          <w:bdr w:val="none" w:sz="0" w:space="0" w:color="auto" w:frame="1"/>
        </w:rPr>
        <w:t>Blood </w:t>
      </w:r>
      <w:r w:rsidRPr="00FD04BC">
        <w:rPr>
          <w:color w:val="000000" w:themeColor="text1"/>
          <w:sz w:val="20"/>
          <w:lang w:val="en"/>
        </w:rPr>
        <w:t xml:space="preserve">(ASH) </w:t>
      </w:r>
      <w:r w:rsidRPr="00FD04BC">
        <w:rPr>
          <w:rStyle w:val="highwire-cite-metadata-date"/>
          <w:color w:val="000000" w:themeColor="text1"/>
          <w:sz w:val="20"/>
          <w:szCs w:val="22"/>
          <w:bdr w:val="none" w:sz="0" w:space="0" w:color="auto" w:frame="1"/>
        </w:rPr>
        <w:t>2018, </w:t>
      </w:r>
      <w:r w:rsidRPr="00FD04BC">
        <w:rPr>
          <w:rStyle w:val="highwire-cite-metadata-volume-pages"/>
          <w:color w:val="000000" w:themeColor="text1"/>
          <w:sz w:val="20"/>
          <w:szCs w:val="22"/>
          <w:bdr w:val="none" w:sz="0" w:space="0" w:color="auto" w:frame="1"/>
        </w:rPr>
        <w:t>132:4759.</w:t>
      </w:r>
    </w:p>
    <w:p w14:paraId="750851B3"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6109EE0A"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bdr w:val="none" w:sz="0" w:space="0" w:color="auto" w:frame="1"/>
        </w:rPr>
      </w:pPr>
      <w:r w:rsidRPr="00FD04BC">
        <w:rPr>
          <w:color w:val="000000" w:themeColor="text1"/>
          <w:spacing w:val="-7"/>
          <w:sz w:val="20"/>
          <w:szCs w:val="22"/>
        </w:rPr>
        <w:t>A Longitudinal Toxicity over Time (</w:t>
      </w:r>
      <w:proofErr w:type="spellStart"/>
      <w:r w:rsidRPr="00FD04BC">
        <w:rPr>
          <w:color w:val="000000" w:themeColor="text1"/>
          <w:spacing w:val="-7"/>
          <w:sz w:val="20"/>
          <w:szCs w:val="22"/>
        </w:rPr>
        <w:t>ToxT</w:t>
      </w:r>
      <w:proofErr w:type="spellEnd"/>
      <w:r w:rsidRPr="00FD04BC">
        <w:rPr>
          <w:color w:val="000000" w:themeColor="text1"/>
          <w:spacing w:val="-7"/>
          <w:sz w:val="20"/>
          <w:szCs w:val="22"/>
        </w:rPr>
        <w:t xml:space="preserve">) Analysis of Bortezomib When Added to </w:t>
      </w:r>
      <w:proofErr w:type="spellStart"/>
      <w:r w:rsidRPr="00FD04BC">
        <w:rPr>
          <w:color w:val="000000" w:themeColor="text1"/>
          <w:spacing w:val="-7"/>
          <w:sz w:val="20"/>
          <w:szCs w:val="22"/>
        </w:rPr>
        <w:t>Bendamustine</w:t>
      </w:r>
      <w:proofErr w:type="spellEnd"/>
      <w:r w:rsidRPr="00FD04BC">
        <w:rPr>
          <w:color w:val="000000" w:themeColor="text1"/>
          <w:spacing w:val="-7"/>
          <w:sz w:val="20"/>
          <w:szCs w:val="22"/>
        </w:rPr>
        <w:t xml:space="preserve">-Rituximab (BR) in Previously Untreated High Risk (HR) Follicular Lymphoma (FL) from in E2408 </w:t>
      </w:r>
      <w:r w:rsidRPr="00FD04BC">
        <w:rPr>
          <w:rStyle w:val="nlm-surname"/>
          <w:color w:val="000000" w:themeColor="text1"/>
          <w:sz w:val="20"/>
          <w:szCs w:val="22"/>
          <w:bdr w:val="none" w:sz="0" w:space="0" w:color="auto" w:frame="1"/>
        </w:rPr>
        <w:t>Hong F</w:t>
      </w:r>
      <w:r w:rsidRPr="00FD04BC">
        <w:rPr>
          <w:rStyle w:val="highwire-citation-authors"/>
          <w:color w:val="000000" w:themeColor="text1"/>
          <w:sz w:val="20"/>
          <w:szCs w:val="22"/>
          <w:bdr w:val="none" w:sz="0" w:space="0" w:color="auto" w:frame="1"/>
        </w:rPr>
        <w:t>,</w:t>
      </w:r>
      <w:r w:rsidRPr="00FD04BC">
        <w:rPr>
          <w:rStyle w:val="nlm-surname"/>
          <w:color w:val="000000" w:themeColor="text1"/>
          <w:sz w:val="20"/>
          <w:szCs w:val="22"/>
          <w:bdr w:val="none" w:sz="0" w:space="0" w:color="auto" w:frame="1"/>
        </w:rPr>
        <w:t xml:space="preserve"> </w:t>
      </w:r>
      <w:r w:rsidRPr="00FD04BC">
        <w:rPr>
          <w:rStyle w:val="nlm-surname"/>
          <w:b/>
          <w:color w:val="000000" w:themeColor="text1"/>
          <w:sz w:val="20"/>
          <w:szCs w:val="22"/>
          <w:bdr w:val="none" w:sz="0" w:space="0" w:color="auto" w:frame="1"/>
        </w:rPr>
        <w:t>Evens AM</w:t>
      </w:r>
      <w:r w:rsidRPr="00FD04BC">
        <w:rPr>
          <w:rStyle w:val="highwire-citation-authors"/>
          <w:color w:val="000000" w:themeColor="text1"/>
          <w:sz w:val="20"/>
          <w:szCs w:val="22"/>
          <w:bdr w:val="none" w:sz="0" w:space="0" w:color="auto" w:frame="1"/>
        </w:rPr>
        <w:t xml:space="preserve"> and </w:t>
      </w:r>
      <w:proofErr w:type="spellStart"/>
      <w:r w:rsidRPr="00FD04BC">
        <w:rPr>
          <w:rStyle w:val="nlm-surname"/>
          <w:color w:val="000000" w:themeColor="text1"/>
          <w:sz w:val="20"/>
          <w:szCs w:val="22"/>
          <w:bdr w:val="none" w:sz="0" w:space="0" w:color="auto" w:frame="1"/>
        </w:rPr>
        <w:t>Thanarajasingam</w:t>
      </w:r>
      <w:proofErr w:type="spellEnd"/>
      <w:r w:rsidRPr="00FD04BC">
        <w:rPr>
          <w:rStyle w:val="nlm-surname"/>
          <w:color w:val="000000" w:themeColor="text1"/>
          <w:sz w:val="20"/>
          <w:szCs w:val="22"/>
          <w:bdr w:val="none" w:sz="0" w:space="0" w:color="auto" w:frame="1"/>
        </w:rPr>
        <w:t xml:space="preserve"> G. </w:t>
      </w:r>
      <w:r w:rsidRPr="00FD04BC">
        <w:rPr>
          <w:rStyle w:val="highwire-cite-metadata-journal"/>
          <w:color w:val="000000" w:themeColor="text1"/>
          <w:sz w:val="20"/>
          <w:szCs w:val="22"/>
          <w:bdr w:val="none" w:sz="0" w:space="0" w:color="auto" w:frame="1"/>
        </w:rPr>
        <w:t>Blood </w:t>
      </w:r>
      <w:r w:rsidRPr="00FD04BC">
        <w:rPr>
          <w:color w:val="000000" w:themeColor="text1"/>
          <w:sz w:val="20"/>
          <w:lang w:val="en"/>
        </w:rPr>
        <w:t xml:space="preserve">(ASH) </w:t>
      </w:r>
      <w:r w:rsidRPr="00FD04BC">
        <w:rPr>
          <w:rStyle w:val="highwire-cite-metadata-date"/>
          <w:color w:val="000000" w:themeColor="text1"/>
          <w:sz w:val="20"/>
          <w:szCs w:val="22"/>
          <w:bdr w:val="none" w:sz="0" w:space="0" w:color="auto" w:frame="1"/>
        </w:rPr>
        <w:t>2018, </w:t>
      </w:r>
      <w:r w:rsidRPr="00FD04BC">
        <w:rPr>
          <w:rStyle w:val="highwire-cite-metadata-volume-pages"/>
          <w:color w:val="000000" w:themeColor="text1"/>
          <w:sz w:val="20"/>
          <w:szCs w:val="22"/>
          <w:bdr w:val="none" w:sz="0" w:space="0" w:color="auto" w:frame="1"/>
        </w:rPr>
        <w:t>132:4157.</w:t>
      </w:r>
    </w:p>
    <w:p w14:paraId="2BEFB9E2"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41A43DC6"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bdr w:val="none" w:sz="0" w:space="0" w:color="auto" w:frame="1"/>
        </w:rPr>
      </w:pPr>
      <w:r w:rsidRPr="00FD04BC">
        <w:rPr>
          <w:color w:val="000000" w:themeColor="text1"/>
          <w:spacing w:val="-7"/>
          <w:sz w:val="20"/>
          <w:szCs w:val="22"/>
        </w:rPr>
        <w:t xml:space="preserve">Outcomes of Follicular Lymphoma Patients Treated with Frontline </w:t>
      </w:r>
      <w:proofErr w:type="spellStart"/>
      <w:r w:rsidRPr="00FD04BC">
        <w:rPr>
          <w:color w:val="000000" w:themeColor="text1"/>
          <w:spacing w:val="-7"/>
          <w:sz w:val="20"/>
          <w:szCs w:val="22"/>
        </w:rPr>
        <w:t>Bendamustine</w:t>
      </w:r>
      <w:proofErr w:type="spellEnd"/>
      <w:r w:rsidRPr="00FD04BC">
        <w:rPr>
          <w:color w:val="000000" w:themeColor="text1"/>
          <w:spacing w:val="-7"/>
          <w:sz w:val="20"/>
          <w:szCs w:val="22"/>
        </w:rPr>
        <w:t xml:space="preserve"> and Rituximab: Impact of Histologic Grade and Early Progression on Overall Survival. </w:t>
      </w:r>
      <w:r w:rsidRPr="00FD04BC">
        <w:rPr>
          <w:rStyle w:val="nlm-surname"/>
          <w:color w:val="000000" w:themeColor="text1"/>
          <w:sz w:val="20"/>
          <w:szCs w:val="22"/>
          <w:bdr w:val="none" w:sz="0" w:space="0" w:color="auto" w:frame="1"/>
        </w:rPr>
        <w:t>Winter AM</w:t>
      </w:r>
      <w:r w:rsidRPr="00FD04BC">
        <w:rPr>
          <w:rStyle w:val="highwire-citation-authors"/>
          <w:color w:val="000000" w:themeColor="text1"/>
          <w:sz w:val="20"/>
          <w:szCs w:val="22"/>
          <w:bdr w:val="none" w:sz="0" w:space="0" w:color="auto" w:frame="1"/>
        </w:rPr>
        <w:t>, </w:t>
      </w:r>
      <w:r w:rsidRPr="00FD04BC">
        <w:rPr>
          <w:rStyle w:val="nlm-given-names"/>
          <w:color w:val="000000" w:themeColor="text1"/>
          <w:sz w:val="20"/>
          <w:szCs w:val="22"/>
          <w:bdr w:val="none" w:sz="0" w:space="0" w:color="auto" w:frame="1"/>
        </w:rPr>
        <w:t xml:space="preserve">and </w:t>
      </w:r>
      <w:r w:rsidRPr="00FD04BC">
        <w:rPr>
          <w:rStyle w:val="nlm-given-names"/>
          <w:b/>
          <w:color w:val="000000" w:themeColor="text1"/>
          <w:sz w:val="20"/>
          <w:szCs w:val="22"/>
          <w:bdr w:val="none" w:sz="0" w:space="0" w:color="auto" w:frame="1"/>
        </w:rPr>
        <w:t>E</w:t>
      </w:r>
      <w:r w:rsidRPr="00FD04BC">
        <w:rPr>
          <w:rStyle w:val="nlm-surname"/>
          <w:b/>
          <w:color w:val="000000" w:themeColor="text1"/>
          <w:sz w:val="20"/>
          <w:szCs w:val="22"/>
          <w:bdr w:val="none" w:sz="0" w:space="0" w:color="auto" w:frame="1"/>
        </w:rPr>
        <w:t>vens AM</w:t>
      </w:r>
      <w:r w:rsidRPr="00FD04BC">
        <w:rPr>
          <w:rStyle w:val="highwire-citation-authors"/>
          <w:b/>
          <w:color w:val="000000" w:themeColor="text1"/>
          <w:sz w:val="20"/>
          <w:szCs w:val="22"/>
          <w:bdr w:val="none" w:sz="0" w:space="0" w:color="auto" w:frame="1"/>
        </w:rPr>
        <w:t>, </w:t>
      </w:r>
      <w:r w:rsidRPr="00FD04BC">
        <w:rPr>
          <w:rStyle w:val="nlm-surname"/>
          <w:color w:val="000000" w:themeColor="text1"/>
          <w:sz w:val="20"/>
          <w:szCs w:val="22"/>
          <w:bdr w:val="none" w:sz="0" w:space="0" w:color="auto" w:frame="1"/>
        </w:rPr>
        <w:t>Kahl</w:t>
      </w:r>
      <w:r w:rsidRPr="00FD04BC">
        <w:rPr>
          <w:rStyle w:val="highwire-citation-authors"/>
          <w:color w:val="000000" w:themeColor="text1"/>
          <w:sz w:val="20"/>
          <w:szCs w:val="22"/>
          <w:bdr w:val="none" w:sz="0" w:space="0" w:color="auto" w:frame="1"/>
        </w:rPr>
        <w:t xml:space="preserve"> BS, </w:t>
      </w:r>
      <w:r w:rsidRPr="00FD04BC">
        <w:rPr>
          <w:rStyle w:val="nlm-surname"/>
          <w:color w:val="000000" w:themeColor="text1"/>
          <w:sz w:val="20"/>
          <w:szCs w:val="22"/>
          <w:bdr w:val="none" w:sz="0" w:space="0" w:color="auto" w:frame="1"/>
        </w:rPr>
        <w:t xml:space="preserve">Hill BT. </w:t>
      </w:r>
      <w:r w:rsidRPr="00FD04BC">
        <w:rPr>
          <w:rStyle w:val="highwire-cite-metadata-journal"/>
          <w:color w:val="000000" w:themeColor="text1"/>
          <w:sz w:val="20"/>
          <w:szCs w:val="22"/>
          <w:bdr w:val="none" w:sz="0" w:space="0" w:color="auto" w:frame="1"/>
        </w:rPr>
        <w:t>Blood </w:t>
      </w:r>
      <w:r w:rsidRPr="00FD04BC">
        <w:rPr>
          <w:color w:val="000000" w:themeColor="text1"/>
          <w:sz w:val="20"/>
          <w:lang w:val="en"/>
        </w:rPr>
        <w:t xml:space="preserve">(ASH) </w:t>
      </w:r>
      <w:r w:rsidRPr="00FD04BC">
        <w:rPr>
          <w:rStyle w:val="highwire-cite-metadata-date"/>
          <w:color w:val="000000" w:themeColor="text1"/>
          <w:sz w:val="20"/>
          <w:szCs w:val="22"/>
          <w:bdr w:val="none" w:sz="0" w:space="0" w:color="auto" w:frame="1"/>
        </w:rPr>
        <w:t>2018, </w:t>
      </w:r>
      <w:r w:rsidRPr="00FD04BC">
        <w:rPr>
          <w:rStyle w:val="highwire-cite-metadata-volume-pages"/>
          <w:color w:val="000000" w:themeColor="text1"/>
          <w:sz w:val="20"/>
          <w:szCs w:val="22"/>
          <w:bdr w:val="none" w:sz="0" w:space="0" w:color="auto" w:frame="1"/>
        </w:rPr>
        <w:t>132:4146.</w:t>
      </w:r>
    </w:p>
    <w:p w14:paraId="1751CD80"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00D41AE1"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bdr w:val="none" w:sz="0" w:space="0" w:color="auto" w:frame="1"/>
        </w:rPr>
      </w:pPr>
      <w:r w:rsidRPr="00FD04BC">
        <w:rPr>
          <w:color w:val="000000" w:themeColor="text1"/>
          <w:spacing w:val="-7"/>
          <w:sz w:val="20"/>
          <w:szCs w:val="22"/>
        </w:rPr>
        <w:t xml:space="preserve">Transcriptomic Systems Biology Analyses with Buparlisib (BKM120) Pan PI3K Inhibition in Canine B Cell Lymphoma (BCL): Leveraging Comparative Oncology for Cancer Therapeutics and Biomarker Discovery. </w:t>
      </w:r>
      <w:r w:rsidRPr="00FD04BC">
        <w:rPr>
          <w:rStyle w:val="nlm-given-names"/>
          <w:color w:val="000000" w:themeColor="text1"/>
          <w:sz w:val="20"/>
          <w:szCs w:val="22"/>
          <w:bdr w:val="none" w:sz="0" w:space="0" w:color="auto" w:frame="1"/>
        </w:rPr>
        <w:t>Ravi</w:t>
      </w:r>
      <w:r w:rsidRPr="00FD04BC">
        <w:rPr>
          <w:rStyle w:val="highwire-citation-author"/>
          <w:color w:val="000000" w:themeColor="text1"/>
          <w:sz w:val="20"/>
          <w:szCs w:val="22"/>
          <w:bdr w:val="none" w:sz="0" w:space="0" w:color="auto" w:frame="1"/>
        </w:rPr>
        <w:t> </w:t>
      </w:r>
      <w:r w:rsidRPr="00FD04BC">
        <w:rPr>
          <w:rStyle w:val="nlm-surname"/>
          <w:color w:val="000000" w:themeColor="text1"/>
          <w:sz w:val="20"/>
          <w:szCs w:val="22"/>
          <w:bdr w:val="none" w:sz="0" w:space="0" w:color="auto" w:frame="1"/>
        </w:rPr>
        <w:t xml:space="preserve">D and </w:t>
      </w:r>
      <w:r w:rsidRPr="00FD04BC">
        <w:rPr>
          <w:rStyle w:val="nlm-surname"/>
          <w:b/>
          <w:color w:val="000000" w:themeColor="text1"/>
          <w:sz w:val="20"/>
          <w:szCs w:val="22"/>
          <w:bdr w:val="none" w:sz="0" w:space="0" w:color="auto" w:frame="1"/>
        </w:rPr>
        <w:t>Evens AM.</w:t>
      </w:r>
      <w:r w:rsidRPr="00FD04BC">
        <w:rPr>
          <w:color w:val="000000" w:themeColor="text1"/>
          <w:sz w:val="20"/>
          <w:szCs w:val="22"/>
        </w:rPr>
        <w:t xml:space="preserve"> </w:t>
      </w:r>
      <w:r w:rsidRPr="00FD04BC">
        <w:rPr>
          <w:rStyle w:val="highwire-cite-metadata-journal"/>
          <w:color w:val="000000" w:themeColor="text1"/>
          <w:sz w:val="20"/>
          <w:szCs w:val="22"/>
          <w:bdr w:val="none" w:sz="0" w:space="0" w:color="auto" w:frame="1"/>
        </w:rPr>
        <w:t>Blood </w:t>
      </w:r>
      <w:r w:rsidRPr="00FD04BC">
        <w:rPr>
          <w:color w:val="000000" w:themeColor="text1"/>
          <w:sz w:val="20"/>
          <w:lang w:val="en"/>
        </w:rPr>
        <w:t xml:space="preserve">(ASH) </w:t>
      </w:r>
      <w:r w:rsidRPr="00FD04BC">
        <w:rPr>
          <w:rStyle w:val="highwire-cite-metadata-date"/>
          <w:color w:val="000000" w:themeColor="text1"/>
          <w:sz w:val="20"/>
          <w:szCs w:val="22"/>
          <w:bdr w:val="none" w:sz="0" w:space="0" w:color="auto" w:frame="1"/>
        </w:rPr>
        <w:t>2018, </w:t>
      </w:r>
      <w:r w:rsidRPr="00FD04BC">
        <w:rPr>
          <w:rStyle w:val="highwire-cite-metadata-volume-pages"/>
          <w:color w:val="000000" w:themeColor="text1"/>
          <w:sz w:val="20"/>
          <w:szCs w:val="22"/>
          <w:bdr w:val="none" w:sz="0" w:space="0" w:color="auto" w:frame="1"/>
        </w:rPr>
        <w:t>132:4114.</w:t>
      </w:r>
    </w:p>
    <w:p w14:paraId="7FA01A67"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195E757D"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bdr w:val="none" w:sz="0" w:space="0" w:color="auto" w:frame="1"/>
        </w:rPr>
      </w:pPr>
      <w:r w:rsidRPr="00FD04BC">
        <w:rPr>
          <w:color w:val="000000" w:themeColor="text1"/>
          <w:spacing w:val="-7"/>
          <w:sz w:val="20"/>
          <w:szCs w:val="22"/>
        </w:rPr>
        <w:t xml:space="preserve">Potential Impact of Consolidation Radiation Therapy for Advanced Hodgkin Lymphoma: A Secondary Modeling of SWOG S0816 with Receiver Operating Characteristic Analysis. </w:t>
      </w:r>
      <w:r w:rsidRPr="00FD04BC">
        <w:rPr>
          <w:rStyle w:val="nlm-surname"/>
          <w:color w:val="000000" w:themeColor="text1"/>
          <w:sz w:val="20"/>
          <w:szCs w:val="22"/>
          <w:bdr w:val="none" w:sz="0" w:space="0" w:color="auto" w:frame="1"/>
        </w:rPr>
        <w:t>Ha C</w:t>
      </w:r>
      <w:r w:rsidRPr="00FD04BC">
        <w:rPr>
          <w:rStyle w:val="highwire-citation-authors"/>
          <w:color w:val="000000" w:themeColor="text1"/>
          <w:sz w:val="20"/>
          <w:szCs w:val="22"/>
          <w:bdr w:val="none" w:sz="0" w:space="0" w:color="auto" w:frame="1"/>
        </w:rPr>
        <w:t xml:space="preserve"> and</w:t>
      </w:r>
      <w:r w:rsidRPr="00FD04BC">
        <w:rPr>
          <w:rStyle w:val="nlm-surname"/>
          <w:color w:val="000000" w:themeColor="text1"/>
          <w:sz w:val="20"/>
          <w:szCs w:val="22"/>
          <w:bdr w:val="none" w:sz="0" w:space="0" w:color="auto" w:frame="1"/>
        </w:rPr>
        <w:t xml:space="preserve"> Friedberg JW.</w:t>
      </w:r>
      <w:r w:rsidRPr="00FD04BC">
        <w:rPr>
          <w:color w:val="000000" w:themeColor="text1"/>
          <w:sz w:val="20"/>
          <w:szCs w:val="22"/>
        </w:rPr>
        <w:t xml:space="preserve"> </w:t>
      </w:r>
      <w:r w:rsidRPr="00FD04BC">
        <w:rPr>
          <w:rStyle w:val="highwire-cite-metadata-journal"/>
          <w:color w:val="000000" w:themeColor="text1"/>
          <w:sz w:val="20"/>
          <w:szCs w:val="22"/>
          <w:bdr w:val="none" w:sz="0" w:space="0" w:color="auto" w:frame="1"/>
        </w:rPr>
        <w:t>Blood </w:t>
      </w:r>
      <w:r w:rsidRPr="00FD04BC">
        <w:rPr>
          <w:color w:val="000000" w:themeColor="text1"/>
          <w:sz w:val="20"/>
          <w:lang w:val="en"/>
        </w:rPr>
        <w:t xml:space="preserve">(ASH) </w:t>
      </w:r>
      <w:r w:rsidRPr="00FD04BC">
        <w:rPr>
          <w:rStyle w:val="highwire-cite-metadata-date"/>
          <w:color w:val="000000" w:themeColor="text1"/>
          <w:sz w:val="20"/>
          <w:szCs w:val="22"/>
          <w:bdr w:val="none" w:sz="0" w:space="0" w:color="auto" w:frame="1"/>
        </w:rPr>
        <w:t>2018, </w:t>
      </w:r>
      <w:r w:rsidRPr="00FD04BC">
        <w:rPr>
          <w:rStyle w:val="highwire-cite-metadata-volume-pages"/>
          <w:color w:val="000000" w:themeColor="text1"/>
          <w:sz w:val="20"/>
          <w:szCs w:val="22"/>
          <w:bdr w:val="none" w:sz="0" w:space="0" w:color="auto" w:frame="1"/>
        </w:rPr>
        <w:t>132:2927.</w:t>
      </w:r>
    </w:p>
    <w:p w14:paraId="161BFF3D"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24C050E3"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bdr w:val="none" w:sz="0" w:space="0" w:color="auto" w:frame="1"/>
        </w:rPr>
      </w:pPr>
      <w:r w:rsidRPr="00FD04BC">
        <w:rPr>
          <w:color w:val="000000" w:themeColor="text1"/>
          <w:spacing w:val="-7"/>
          <w:sz w:val="20"/>
          <w:szCs w:val="22"/>
        </w:rPr>
        <w:t xml:space="preserve">The Development and Validation of an Electronic Health Record (EHR)-Based Algorithm for Identifying Treatment Failure in Newly Diagnosed Hodgkin Lymphoma (HL) Treated in a US Community Oncology Setting. </w:t>
      </w:r>
      <w:r w:rsidRPr="00FD04BC">
        <w:rPr>
          <w:rStyle w:val="nlm-surname"/>
          <w:color w:val="000000" w:themeColor="text1"/>
          <w:sz w:val="20"/>
          <w:szCs w:val="22"/>
          <w:bdr w:val="none" w:sz="0" w:space="0" w:color="auto" w:frame="1"/>
        </w:rPr>
        <w:t>Chao CR</w:t>
      </w:r>
      <w:r w:rsidRPr="00FD04BC">
        <w:rPr>
          <w:rStyle w:val="highwire-citation-authors"/>
          <w:color w:val="000000" w:themeColor="text1"/>
          <w:sz w:val="20"/>
          <w:szCs w:val="22"/>
          <w:bdr w:val="none" w:sz="0" w:space="0" w:color="auto" w:frame="1"/>
        </w:rPr>
        <w:t>, </w:t>
      </w:r>
      <w:r w:rsidRPr="00FD04BC">
        <w:rPr>
          <w:rStyle w:val="nlm-given-names"/>
          <w:color w:val="000000" w:themeColor="text1"/>
          <w:sz w:val="20"/>
          <w:szCs w:val="22"/>
          <w:bdr w:val="none" w:sz="0" w:space="0" w:color="auto" w:frame="1"/>
        </w:rPr>
        <w:t xml:space="preserve">and </w:t>
      </w:r>
      <w:r w:rsidRPr="00FD04BC">
        <w:rPr>
          <w:rStyle w:val="nlm-given-names"/>
          <w:b/>
          <w:color w:val="000000" w:themeColor="text1"/>
          <w:sz w:val="20"/>
          <w:szCs w:val="22"/>
          <w:bdr w:val="none" w:sz="0" w:space="0" w:color="auto" w:frame="1"/>
        </w:rPr>
        <w:t>Evens AM,</w:t>
      </w:r>
      <w:r w:rsidRPr="00FD04BC">
        <w:rPr>
          <w:rStyle w:val="nlm-given-names"/>
          <w:color w:val="000000" w:themeColor="text1"/>
          <w:sz w:val="20"/>
          <w:szCs w:val="22"/>
          <w:bdr w:val="none" w:sz="0" w:space="0" w:color="auto" w:frame="1"/>
        </w:rPr>
        <w:t xml:space="preserve"> </w:t>
      </w:r>
      <w:r w:rsidRPr="00FD04BC">
        <w:rPr>
          <w:rStyle w:val="nlm-surname"/>
          <w:color w:val="000000" w:themeColor="text1"/>
          <w:sz w:val="20"/>
          <w:szCs w:val="22"/>
          <w:bdr w:val="none" w:sz="0" w:space="0" w:color="auto" w:frame="1"/>
        </w:rPr>
        <w:t xml:space="preserve">Parsons SK. </w:t>
      </w:r>
      <w:r w:rsidRPr="00FD04BC">
        <w:rPr>
          <w:rStyle w:val="highwire-cite-metadata-journal"/>
          <w:color w:val="000000" w:themeColor="text1"/>
          <w:sz w:val="20"/>
          <w:szCs w:val="22"/>
          <w:bdr w:val="none" w:sz="0" w:space="0" w:color="auto" w:frame="1"/>
        </w:rPr>
        <w:t>Blood </w:t>
      </w:r>
      <w:r w:rsidRPr="00FD04BC">
        <w:rPr>
          <w:color w:val="000000" w:themeColor="text1"/>
          <w:sz w:val="20"/>
          <w:lang w:val="en"/>
        </w:rPr>
        <w:t xml:space="preserve">(ASH) </w:t>
      </w:r>
      <w:r w:rsidRPr="00FD04BC">
        <w:rPr>
          <w:rStyle w:val="highwire-cite-metadata-date"/>
          <w:color w:val="000000" w:themeColor="text1"/>
          <w:sz w:val="20"/>
          <w:szCs w:val="22"/>
          <w:bdr w:val="none" w:sz="0" w:space="0" w:color="auto" w:frame="1"/>
        </w:rPr>
        <w:t>2018, </w:t>
      </w:r>
      <w:r w:rsidRPr="00FD04BC">
        <w:rPr>
          <w:rStyle w:val="highwire-cite-metadata-volume-pages"/>
          <w:color w:val="000000" w:themeColor="text1"/>
          <w:sz w:val="20"/>
          <w:szCs w:val="22"/>
          <w:bdr w:val="none" w:sz="0" w:space="0" w:color="auto" w:frame="1"/>
        </w:rPr>
        <w:t>132:2261.</w:t>
      </w:r>
    </w:p>
    <w:p w14:paraId="73FA10D6"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6ED99CCB" w14:textId="77777777" w:rsidR="005549EB" w:rsidRPr="00FD04BC" w:rsidRDefault="005549EB" w:rsidP="005549EB">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bdr w:val="none" w:sz="0" w:space="0" w:color="auto" w:frame="1"/>
        </w:rPr>
      </w:pPr>
      <w:r w:rsidRPr="00FD04BC">
        <w:rPr>
          <w:color w:val="000000" w:themeColor="text1"/>
          <w:spacing w:val="-7"/>
          <w:sz w:val="20"/>
          <w:szCs w:val="22"/>
        </w:rPr>
        <w:t>Older Patients (pts) with Previously Untreated Classical Hodgkin Lymphoma (</w:t>
      </w:r>
      <w:proofErr w:type="spellStart"/>
      <w:r w:rsidRPr="00FD04BC">
        <w:rPr>
          <w:color w:val="000000" w:themeColor="text1"/>
          <w:spacing w:val="-7"/>
          <w:sz w:val="20"/>
          <w:szCs w:val="22"/>
        </w:rPr>
        <w:t>cHL</w:t>
      </w:r>
      <w:proofErr w:type="spellEnd"/>
      <w:r w:rsidRPr="00FD04BC">
        <w:rPr>
          <w:color w:val="000000" w:themeColor="text1"/>
          <w:spacing w:val="-7"/>
          <w:sz w:val="20"/>
          <w:szCs w:val="22"/>
        </w:rPr>
        <w:t xml:space="preserve">): A Detailed Analysis from the Phase 3 ECHELON-1 Study. </w:t>
      </w:r>
      <w:r w:rsidRPr="00FD04BC">
        <w:rPr>
          <w:rStyle w:val="nlm-surname"/>
          <w:b/>
          <w:color w:val="000000" w:themeColor="text1"/>
          <w:sz w:val="20"/>
          <w:szCs w:val="22"/>
          <w:bdr w:val="none" w:sz="0" w:space="0" w:color="auto" w:frame="1"/>
        </w:rPr>
        <w:t>Evens</w:t>
      </w:r>
      <w:r w:rsidRPr="00FD04BC">
        <w:rPr>
          <w:rStyle w:val="highwire-citation-authors"/>
          <w:b/>
          <w:color w:val="000000" w:themeColor="text1"/>
          <w:sz w:val="20"/>
          <w:szCs w:val="22"/>
          <w:bdr w:val="none" w:sz="0" w:space="0" w:color="auto" w:frame="1"/>
        </w:rPr>
        <w:t xml:space="preserve"> AM</w:t>
      </w:r>
      <w:r w:rsidRPr="00FD04BC">
        <w:rPr>
          <w:rStyle w:val="highwire-citation-authors"/>
          <w:color w:val="000000" w:themeColor="text1"/>
          <w:sz w:val="20"/>
          <w:szCs w:val="22"/>
          <w:bdr w:val="none" w:sz="0" w:space="0" w:color="auto" w:frame="1"/>
        </w:rPr>
        <w:t xml:space="preserve"> and </w:t>
      </w:r>
      <w:proofErr w:type="spellStart"/>
      <w:r w:rsidRPr="00FD04BC">
        <w:rPr>
          <w:rStyle w:val="nlm-surname"/>
          <w:color w:val="000000" w:themeColor="text1"/>
          <w:sz w:val="20"/>
          <w:szCs w:val="22"/>
          <w:bdr w:val="none" w:sz="0" w:space="0" w:color="auto" w:frame="1"/>
        </w:rPr>
        <w:t>Gallamini</w:t>
      </w:r>
      <w:proofErr w:type="spellEnd"/>
      <w:r w:rsidRPr="00FD04BC">
        <w:rPr>
          <w:rStyle w:val="nlm-surname"/>
          <w:color w:val="000000" w:themeColor="text1"/>
          <w:sz w:val="20"/>
          <w:szCs w:val="22"/>
          <w:bdr w:val="none" w:sz="0" w:space="0" w:color="auto" w:frame="1"/>
        </w:rPr>
        <w:t xml:space="preserve"> A.</w:t>
      </w:r>
      <w:r w:rsidRPr="00FD04BC">
        <w:rPr>
          <w:color w:val="000000" w:themeColor="text1"/>
          <w:sz w:val="20"/>
          <w:szCs w:val="22"/>
        </w:rPr>
        <w:t xml:space="preserve"> </w:t>
      </w:r>
      <w:r w:rsidRPr="00FD04BC">
        <w:rPr>
          <w:rStyle w:val="highwire-cite-metadata-journal"/>
          <w:color w:val="000000" w:themeColor="text1"/>
          <w:sz w:val="20"/>
          <w:szCs w:val="22"/>
          <w:bdr w:val="none" w:sz="0" w:space="0" w:color="auto" w:frame="1"/>
        </w:rPr>
        <w:t>Blood </w:t>
      </w:r>
      <w:r w:rsidRPr="00FD04BC">
        <w:rPr>
          <w:color w:val="000000" w:themeColor="text1"/>
          <w:sz w:val="20"/>
          <w:lang w:val="en"/>
        </w:rPr>
        <w:t xml:space="preserve">(ASH) </w:t>
      </w:r>
      <w:r w:rsidRPr="00FD04BC">
        <w:rPr>
          <w:rStyle w:val="highwire-cite-metadata-date"/>
          <w:color w:val="000000" w:themeColor="text1"/>
          <w:sz w:val="20"/>
          <w:szCs w:val="22"/>
          <w:bdr w:val="none" w:sz="0" w:space="0" w:color="auto" w:frame="1"/>
        </w:rPr>
        <w:t>2018, </w:t>
      </w:r>
      <w:r w:rsidRPr="00FD04BC">
        <w:rPr>
          <w:rStyle w:val="highwire-cite-metadata-volume-pages"/>
          <w:color w:val="000000" w:themeColor="text1"/>
          <w:sz w:val="20"/>
          <w:szCs w:val="22"/>
          <w:bdr w:val="none" w:sz="0" w:space="0" w:color="auto" w:frame="1"/>
        </w:rPr>
        <w:t>132:1618.</w:t>
      </w:r>
    </w:p>
    <w:p w14:paraId="7CE704CD" w14:textId="77777777" w:rsidR="005549EB" w:rsidRPr="00FD04BC" w:rsidRDefault="005549EB" w:rsidP="005549EB">
      <w:pPr>
        <w:pStyle w:val="DarkList-Accent51"/>
        <w:tabs>
          <w:tab w:val="left" w:pos="900"/>
          <w:tab w:val="num" w:pos="1710"/>
        </w:tabs>
        <w:ind w:left="0" w:right="-547"/>
        <w:contextualSpacing/>
        <w:jc w:val="both"/>
        <w:rPr>
          <w:color w:val="000000" w:themeColor="text1"/>
          <w:spacing w:val="-7"/>
          <w:sz w:val="20"/>
          <w:szCs w:val="22"/>
        </w:rPr>
      </w:pPr>
    </w:p>
    <w:p w14:paraId="3F64C4BE" w14:textId="77777777" w:rsidR="005549EB" w:rsidRPr="00D136E7" w:rsidRDefault="005549EB" w:rsidP="005549EB">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szCs w:val="20"/>
          <w:bdr w:val="none" w:sz="0" w:space="0" w:color="auto" w:frame="1"/>
        </w:rPr>
      </w:pPr>
      <w:r w:rsidRPr="00FD04BC">
        <w:rPr>
          <w:color w:val="000000" w:themeColor="text1"/>
          <w:spacing w:val="-7"/>
          <w:sz w:val="20"/>
          <w:szCs w:val="22"/>
        </w:rPr>
        <w:t xml:space="preserve">Systems Biology Analyses to Delineate Mechanisms of Anti-CD20 Antibody Resistance in Non-Hodgkin </w:t>
      </w:r>
      <w:r w:rsidRPr="00D136E7">
        <w:rPr>
          <w:color w:val="000000" w:themeColor="text1"/>
          <w:spacing w:val="-7"/>
          <w:sz w:val="20"/>
          <w:szCs w:val="20"/>
        </w:rPr>
        <w:t xml:space="preserve">Lymphoma (NHL): Influence of BCR Signaling and the Critical Importance of Calcium Polarization. </w:t>
      </w:r>
      <w:r w:rsidRPr="00D136E7">
        <w:rPr>
          <w:rStyle w:val="nlm-given-names"/>
          <w:color w:val="000000" w:themeColor="text1"/>
          <w:sz w:val="20"/>
          <w:szCs w:val="20"/>
          <w:bdr w:val="none" w:sz="0" w:space="0" w:color="auto" w:frame="1"/>
        </w:rPr>
        <w:t>Ravi</w:t>
      </w:r>
      <w:r w:rsidRPr="00D136E7">
        <w:rPr>
          <w:rStyle w:val="highwire-citation-author"/>
          <w:color w:val="000000" w:themeColor="text1"/>
          <w:sz w:val="20"/>
          <w:szCs w:val="20"/>
          <w:bdr w:val="none" w:sz="0" w:space="0" w:color="auto" w:frame="1"/>
        </w:rPr>
        <w:t> </w:t>
      </w:r>
      <w:r w:rsidRPr="00D136E7">
        <w:rPr>
          <w:rStyle w:val="nlm-surname"/>
          <w:color w:val="000000" w:themeColor="text1"/>
          <w:sz w:val="20"/>
          <w:szCs w:val="20"/>
          <w:bdr w:val="none" w:sz="0" w:space="0" w:color="auto" w:frame="1"/>
        </w:rPr>
        <w:t xml:space="preserve">D and </w:t>
      </w:r>
      <w:r w:rsidRPr="00D136E7">
        <w:rPr>
          <w:rStyle w:val="nlm-surname"/>
          <w:b/>
          <w:color w:val="000000" w:themeColor="text1"/>
          <w:sz w:val="20"/>
          <w:szCs w:val="20"/>
          <w:bdr w:val="none" w:sz="0" w:space="0" w:color="auto" w:frame="1"/>
        </w:rPr>
        <w:t>Evens AM</w:t>
      </w:r>
      <w:r w:rsidRPr="00D136E7">
        <w:rPr>
          <w:rStyle w:val="nlm-surname"/>
          <w:color w:val="000000" w:themeColor="text1"/>
          <w:sz w:val="20"/>
          <w:szCs w:val="20"/>
          <w:bdr w:val="none" w:sz="0" w:space="0" w:color="auto" w:frame="1"/>
        </w:rPr>
        <w:t>.</w:t>
      </w:r>
      <w:r w:rsidRPr="00D136E7">
        <w:rPr>
          <w:color w:val="000000" w:themeColor="text1"/>
          <w:sz w:val="20"/>
          <w:szCs w:val="20"/>
        </w:rPr>
        <w:t xml:space="preserve"> </w:t>
      </w:r>
      <w:r w:rsidRPr="00D136E7">
        <w:rPr>
          <w:rStyle w:val="highwire-cite-metadata-journal"/>
          <w:color w:val="000000" w:themeColor="text1"/>
          <w:sz w:val="20"/>
          <w:szCs w:val="20"/>
          <w:bdr w:val="none" w:sz="0" w:space="0" w:color="auto" w:frame="1"/>
        </w:rPr>
        <w:t>Blood </w:t>
      </w:r>
      <w:r w:rsidRPr="00D136E7">
        <w:rPr>
          <w:color w:val="000000" w:themeColor="text1"/>
          <w:sz w:val="20"/>
          <w:szCs w:val="20"/>
          <w:lang w:val="en"/>
        </w:rPr>
        <w:t xml:space="preserve">(ASH) </w:t>
      </w:r>
      <w:r w:rsidRPr="00D136E7">
        <w:rPr>
          <w:rStyle w:val="highwire-cite-metadata-date"/>
          <w:color w:val="000000" w:themeColor="text1"/>
          <w:sz w:val="20"/>
          <w:szCs w:val="20"/>
          <w:bdr w:val="none" w:sz="0" w:space="0" w:color="auto" w:frame="1"/>
        </w:rPr>
        <w:t>2018, </w:t>
      </w:r>
      <w:r w:rsidRPr="00D136E7">
        <w:rPr>
          <w:rStyle w:val="highwire-cite-metadata-volume-pages"/>
          <w:color w:val="000000" w:themeColor="text1"/>
          <w:sz w:val="20"/>
          <w:szCs w:val="20"/>
          <w:bdr w:val="none" w:sz="0" w:space="0" w:color="auto" w:frame="1"/>
        </w:rPr>
        <w:t>132:1665.</w:t>
      </w:r>
    </w:p>
    <w:p w14:paraId="7F547ECD" w14:textId="77777777" w:rsidR="005549EB" w:rsidRPr="00D136E7" w:rsidRDefault="005549EB" w:rsidP="005549EB">
      <w:pPr>
        <w:pStyle w:val="DarkList-Accent51"/>
        <w:tabs>
          <w:tab w:val="left" w:pos="900"/>
          <w:tab w:val="num" w:pos="1710"/>
        </w:tabs>
        <w:ind w:left="0" w:right="-547"/>
        <w:contextualSpacing/>
        <w:jc w:val="both"/>
        <w:rPr>
          <w:color w:val="000000" w:themeColor="text1"/>
          <w:spacing w:val="-7"/>
          <w:sz w:val="20"/>
          <w:szCs w:val="20"/>
        </w:rPr>
      </w:pPr>
    </w:p>
    <w:p w14:paraId="78017B25" w14:textId="77777777" w:rsidR="00E349A6" w:rsidRPr="00D136E7" w:rsidRDefault="005549EB" w:rsidP="00E349A6">
      <w:pPr>
        <w:pStyle w:val="DarkList-Accent51"/>
        <w:numPr>
          <w:ilvl w:val="0"/>
          <w:numId w:val="8"/>
        </w:numPr>
        <w:tabs>
          <w:tab w:val="left" w:pos="900"/>
          <w:tab w:val="num" w:pos="1710"/>
        </w:tabs>
        <w:ind w:left="1710" w:right="-547" w:hanging="270"/>
        <w:contextualSpacing/>
        <w:jc w:val="both"/>
        <w:rPr>
          <w:rStyle w:val="highwire-cite-metadata-volume-pages"/>
          <w:color w:val="000000" w:themeColor="text1"/>
          <w:sz w:val="20"/>
          <w:szCs w:val="20"/>
          <w:bdr w:val="none" w:sz="0" w:space="0" w:color="auto" w:frame="1"/>
        </w:rPr>
      </w:pPr>
      <w:r w:rsidRPr="00D136E7">
        <w:rPr>
          <w:color w:val="000000" w:themeColor="text1"/>
          <w:spacing w:val="-7"/>
          <w:sz w:val="20"/>
          <w:szCs w:val="20"/>
        </w:rPr>
        <w:t xml:space="preserve">A Phase II Study of Sequential Pembrolizumab (PEM) Followed </w:t>
      </w:r>
      <w:proofErr w:type="gramStart"/>
      <w:r w:rsidRPr="00D136E7">
        <w:rPr>
          <w:color w:val="000000" w:themeColor="text1"/>
          <w:spacing w:val="-7"/>
          <w:sz w:val="20"/>
          <w:szCs w:val="20"/>
        </w:rPr>
        <w:t>By</w:t>
      </w:r>
      <w:proofErr w:type="gramEnd"/>
      <w:r w:rsidRPr="00D136E7">
        <w:rPr>
          <w:color w:val="000000" w:themeColor="text1"/>
          <w:spacing w:val="-7"/>
          <w:sz w:val="20"/>
          <w:szCs w:val="20"/>
        </w:rPr>
        <w:t xml:space="preserve"> AVD for Frontline Treatment of Classical Hodgkin Lymphoma (CHL): Quantifying Response Following PEM Monotherapy with FDG-PET-Derived Metabolic Tumor Volume and Total Lesion Glycolysis. </w:t>
      </w:r>
      <w:proofErr w:type="spellStart"/>
      <w:r w:rsidRPr="00D136E7">
        <w:rPr>
          <w:rStyle w:val="nlm-surname"/>
          <w:color w:val="000000" w:themeColor="text1"/>
          <w:sz w:val="20"/>
          <w:szCs w:val="20"/>
          <w:bdr w:val="none" w:sz="0" w:space="0" w:color="auto" w:frame="1"/>
        </w:rPr>
        <w:t>Savas</w:t>
      </w:r>
      <w:proofErr w:type="spellEnd"/>
      <w:r w:rsidRPr="00D136E7">
        <w:rPr>
          <w:rStyle w:val="highwire-citation-authors"/>
          <w:color w:val="000000" w:themeColor="text1"/>
          <w:sz w:val="20"/>
          <w:szCs w:val="20"/>
          <w:bdr w:val="none" w:sz="0" w:space="0" w:color="auto" w:frame="1"/>
        </w:rPr>
        <w:t xml:space="preserve"> H and </w:t>
      </w:r>
      <w:r w:rsidRPr="00D136E7">
        <w:rPr>
          <w:rStyle w:val="nlm-surname"/>
          <w:color w:val="000000" w:themeColor="text1"/>
          <w:sz w:val="20"/>
          <w:szCs w:val="20"/>
          <w:bdr w:val="none" w:sz="0" w:space="0" w:color="auto" w:frame="1"/>
        </w:rPr>
        <w:t xml:space="preserve">Winter JN. </w:t>
      </w:r>
      <w:r w:rsidRPr="00D136E7">
        <w:rPr>
          <w:rStyle w:val="highwire-cite-metadata-journal"/>
          <w:color w:val="000000" w:themeColor="text1"/>
          <w:sz w:val="20"/>
          <w:szCs w:val="20"/>
          <w:bdr w:val="none" w:sz="0" w:space="0" w:color="auto" w:frame="1"/>
        </w:rPr>
        <w:t>Blood </w:t>
      </w:r>
      <w:r w:rsidRPr="00D136E7">
        <w:rPr>
          <w:color w:val="000000" w:themeColor="text1"/>
          <w:sz w:val="20"/>
          <w:szCs w:val="20"/>
          <w:lang w:val="en"/>
        </w:rPr>
        <w:t xml:space="preserve">(ASH) </w:t>
      </w:r>
      <w:r w:rsidRPr="00D136E7">
        <w:rPr>
          <w:rStyle w:val="highwire-cite-metadata-date"/>
          <w:color w:val="000000" w:themeColor="text1"/>
          <w:sz w:val="20"/>
          <w:szCs w:val="20"/>
          <w:bdr w:val="none" w:sz="0" w:space="0" w:color="auto" w:frame="1"/>
        </w:rPr>
        <w:t>2018, </w:t>
      </w:r>
      <w:r w:rsidRPr="00D136E7">
        <w:rPr>
          <w:rStyle w:val="highwire-cite-metadata-volume-pages"/>
          <w:color w:val="000000" w:themeColor="text1"/>
          <w:sz w:val="20"/>
          <w:szCs w:val="20"/>
          <w:bdr w:val="none" w:sz="0" w:space="0" w:color="auto" w:frame="1"/>
        </w:rPr>
        <w:t>132:1651.</w:t>
      </w:r>
    </w:p>
    <w:p w14:paraId="453DB78E" w14:textId="77777777" w:rsidR="00E349A6" w:rsidRPr="00D136E7" w:rsidRDefault="00E349A6" w:rsidP="00E349A6">
      <w:pPr>
        <w:pStyle w:val="DarkList-Accent51"/>
        <w:tabs>
          <w:tab w:val="left" w:pos="900"/>
          <w:tab w:val="num" w:pos="1710"/>
        </w:tabs>
        <w:ind w:left="0" w:right="-547"/>
        <w:contextualSpacing/>
        <w:jc w:val="both"/>
        <w:rPr>
          <w:iCs/>
          <w:sz w:val="20"/>
          <w:szCs w:val="20"/>
          <w:shd w:val="clear" w:color="auto" w:fill="FFFFFF"/>
        </w:rPr>
      </w:pPr>
    </w:p>
    <w:p w14:paraId="610B2C89" w14:textId="0B9AFB90" w:rsidR="00E349A6" w:rsidRPr="00D136E7" w:rsidRDefault="00E349A6" w:rsidP="00E349A6">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proofErr w:type="spellStart"/>
      <w:r w:rsidRPr="00D136E7">
        <w:rPr>
          <w:iCs/>
          <w:sz w:val="20"/>
          <w:szCs w:val="20"/>
          <w:shd w:val="clear" w:color="auto" w:fill="FFFFFF"/>
        </w:rPr>
        <w:t>Dashna</w:t>
      </w:r>
      <w:r w:rsidR="00491D32" w:rsidRPr="00D136E7">
        <w:rPr>
          <w:iCs/>
          <w:sz w:val="20"/>
          <w:szCs w:val="20"/>
          <w:shd w:val="clear" w:color="auto" w:fill="FFFFFF"/>
        </w:rPr>
        <w:t>moorthy</w:t>
      </w:r>
      <w:proofErr w:type="spellEnd"/>
      <w:r w:rsidR="00491D32" w:rsidRPr="00D136E7">
        <w:rPr>
          <w:iCs/>
          <w:sz w:val="20"/>
          <w:szCs w:val="20"/>
          <w:shd w:val="clear" w:color="auto" w:fill="FFFFFF"/>
        </w:rPr>
        <w:t xml:space="preserve"> R, Sarkar S, Beheshti A</w:t>
      </w:r>
      <w:r w:rsidRPr="00D136E7">
        <w:rPr>
          <w:iCs/>
          <w:sz w:val="20"/>
          <w:szCs w:val="20"/>
          <w:shd w:val="clear" w:color="auto" w:fill="FFFFFF"/>
        </w:rPr>
        <w:t xml:space="preserve"> et al</w:t>
      </w:r>
      <w:r w:rsidR="00491D32" w:rsidRPr="00D136E7">
        <w:rPr>
          <w:iCs/>
          <w:sz w:val="20"/>
          <w:szCs w:val="20"/>
          <w:shd w:val="clear" w:color="auto" w:fill="FFFFFF"/>
        </w:rPr>
        <w:t xml:space="preserve"> and </w:t>
      </w:r>
      <w:r w:rsidR="00491D32" w:rsidRPr="00D136E7">
        <w:rPr>
          <w:b/>
          <w:iCs/>
          <w:sz w:val="20"/>
          <w:szCs w:val="20"/>
          <w:shd w:val="clear" w:color="auto" w:fill="FFFFFF"/>
        </w:rPr>
        <w:t>Evens AM</w:t>
      </w:r>
      <w:r w:rsidRPr="00D136E7">
        <w:rPr>
          <w:iCs/>
          <w:sz w:val="20"/>
          <w:szCs w:val="20"/>
          <w:shd w:val="clear" w:color="auto" w:fill="FFFFFF"/>
        </w:rPr>
        <w:t xml:space="preserve">. Transcriptomic and Metabolomic Profiling Identifies Calcium-Dependent Signaling Mechanisms </w:t>
      </w:r>
      <w:proofErr w:type="gramStart"/>
      <w:r w:rsidRPr="00D136E7">
        <w:rPr>
          <w:iCs/>
          <w:sz w:val="20"/>
          <w:szCs w:val="20"/>
          <w:shd w:val="clear" w:color="auto" w:fill="FFFFFF"/>
        </w:rPr>
        <w:t>As</w:t>
      </w:r>
      <w:proofErr w:type="gramEnd"/>
      <w:r w:rsidRPr="00D136E7">
        <w:rPr>
          <w:iCs/>
          <w:sz w:val="20"/>
          <w:szCs w:val="20"/>
          <w:shd w:val="clear" w:color="auto" w:fill="FFFFFF"/>
        </w:rPr>
        <w:t xml:space="preserve"> a Novel and </w:t>
      </w:r>
      <w:r w:rsidRPr="00D136E7">
        <w:rPr>
          <w:iCs/>
          <w:sz w:val="20"/>
          <w:szCs w:val="20"/>
          <w:shd w:val="clear" w:color="auto" w:fill="FFFFFF"/>
        </w:rPr>
        <w:lastRenderedPageBreak/>
        <w:t>Exploitable Target to Overcome Anti-CD20 Resistance in Non-Hodgkin Lymphoma (NHL).</w:t>
      </w:r>
      <w:r w:rsidRPr="00D136E7">
        <w:rPr>
          <w:sz w:val="20"/>
          <w:szCs w:val="20"/>
          <w:bdr w:val="none" w:sz="0" w:space="0" w:color="auto" w:frame="1"/>
          <w:shd w:val="clear" w:color="auto" w:fill="FFFFFF"/>
        </w:rPr>
        <w:t xml:space="preserve"> </w:t>
      </w:r>
      <w:r w:rsidRPr="00D136E7">
        <w:rPr>
          <w:iCs/>
          <w:sz w:val="20"/>
          <w:szCs w:val="20"/>
          <w:shd w:val="clear" w:color="auto" w:fill="FFFFFF"/>
        </w:rPr>
        <w:t>Blood </w:t>
      </w:r>
      <w:r w:rsidRPr="00D136E7">
        <w:rPr>
          <w:iCs/>
          <w:sz w:val="20"/>
          <w:szCs w:val="20"/>
          <w:shd w:val="clear" w:color="auto" w:fill="FFFFFF"/>
          <w:lang w:val="en"/>
        </w:rPr>
        <w:t xml:space="preserve">(ASH) </w:t>
      </w:r>
      <w:r w:rsidRPr="00D136E7">
        <w:rPr>
          <w:iCs/>
          <w:sz w:val="20"/>
          <w:szCs w:val="20"/>
          <w:shd w:val="clear" w:color="auto" w:fill="FFFFFF"/>
        </w:rPr>
        <w:t>2019</w:t>
      </w:r>
      <w:r w:rsidRPr="00D136E7">
        <w:rPr>
          <w:sz w:val="20"/>
          <w:szCs w:val="20"/>
          <w:bdr w:val="none" w:sz="0" w:space="0" w:color="auto" w:frame="1"/>
          <w:shd w:val="clear" w:color="auto" w:fill="FFFFFF"/>
        </w:rPr>
        <w:t>, 133:1511.</w:t>
      </w:r>
    </w:p>
    <w:p w14:paraId="32B7BB25" w14:textId="77777777" w:rsidR="00E349A6" w:rsidRPr="00D136E7" w:rsidRDefault="00E349A6" w:rsidP="00E349A6">
      <w:pPr>
        <w:pStyle w:val="DarkList-Accent51"/>
        <w:tabs>
          <w:tab w:val="left" w:pos="900"/>
          <w:tab w:val="num" w:pos="1710"/>
        </w:tabs>
        <w:ind w:left="0" w:right="-547"/>
        <w:contextualSpacing/>
        <w:jc w:val="both"/>
        <w:rPr>
          <w:iCs/>
          <w:sz w:val="20"/>
          <w:szCs w:val="20"/>
          <w:shd w:val="clear" w:color="auto" w:fill="FFFFFF"/>
        </w:rPr>
      </w:pPr>
    </w:p>
    <w:p w14:paraId="1690C732" w14:textId="12837C49" w:rsidR="00E349A6" w:rsidRPr="00D136E7" w:rsidRDefault="00E349A6" w:rsidP="00E349A6">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proofErr w:type="spellStart"/>
      <w:r w:rsidRPr="00D136E7">
        <w:rPr>
          <w:iCs/>
          <w:sz w:val="20"/>
          <w:szCs w:val="20"/>
          <w:shd w:val="clear" w:color="auto" w:fill="FFFFFF"/>
        </w:rPr>
        <w:t>Rodday</w:t>
      </w:r>
      <w:proofErr w:type="spellEnd"/>
      <w:r w:rsidRPr="00D136E7">
        <w:rPr>
          <w:iCs/>
          <w:sz w:val="20"/>
          <w:szCs w:val="20"/>
          <w:shd w:val="clear" w:color="auto" w:fill="FFFFFF"/>
        </w:rPr>
        <w:t xml:space="preserve"> A, Hahn T, Kumar A, et al</w:t>
      </w:r>
      <w:r w:rsidR="004C1DE1" w:rsidRPr="00D136E7">
        <w:rPr>
          <w:iCs/>
          <w:sz w:val="20"/>
          <w:szCs w:val="20"/>
          <w:shd w:val="clear" w:color="auto" w:fill="FFFFFF"/>
        </w:rPr>
        <w:t xml:space="preserve"> (2</w:t>
      </w:r>
      <w:r w:rsidR="004C1DE1" w:rsidRPr="00D136E7">
        <w:rPr>
          <w:iCs/>
          <w:sz w:val="20"/>
          <w:szCs w:val="20"/>
          <w:shd w:val="clear" w:color="auto" w:fill="FFFFFF"/>
          <w:vertAlign w:val="superscript"/>
        </w:rPr>
        <w:t>nd</w:t>
      </w:r>
      <w:r w:rsidR="004C1DE1" w:rsidRPr="00D136E7">
        <w:rPr>
          <w:iCs/>
          <w:sz w:val="20"/>
          <w:szCs w:val="20"/>
          <w:shd w:val="clear" w:color="auto" w:fill="FFFFFF"/>
        </w:rPr>
        <w:t xml:space="preserve"> to last author)</w:t>
      </w:r>
      <w:r w:rsidRPr="00D136E7">
        <w:rPr>
          <w:iCs/>
          <w:sz w:val="20"/>
          <w:szCs w:val="20"/>
          <w:shd w:val="clear" w:color="auto" w:fill="FFFFFF"/>
        </w:rPr>
        <w:t>. Treatment with Full Chemotherapy Regimens in Older Adults with Hodgkin Lymphoma Improves 3-Year Overall Survival, but Less Than Half Receive Full Regimens. Blood </w:t>
      </w:r>
      <w:r w:rsidRPr="00D136E7">
        <w:rPr>
          <w:iCs/>
          <w:sz w:val="20"/>
          <w:szCs w:val="20"/>
          <w:shd w:val="clear" w:color="auto" w:fill="FFFFFF"/>
          <w:lang w:val="en"/>
        </w:rPr>
        <w:t xml:space="preserve">(ASH) </w:t>
      </w:r>
      <w:r w:rsidRPr="00D136E7">
        <w:rPr>
          <w:iCs/>
          <w:sz w:val="20"/>
          <w:szCs w:val="20"/>
          <w:shd w:val="clear" w:color="auto" w:fill="FFFFFF"/>
        </w:rPr>
        <w:t>2019</w:t>
      </w:r>
      <w:r w:rsidRPr="00D136E7">
        <w:rPr>
          <w:sz w:val="20"/>
          <w:szCs w:val="20"/>
          <w:bdr w:val="none" w:sz="0" w:space="0" w:color="auto" w:frame="1"/>
          <w:shd w:val="clear" w:color="auto" w:fill="FFFFFF"/>
        </w:rPr>
        <w:t>, 133:1563.</w:t>
      </w:r>
    </w:p>
    <w:p w14:paraId="06AE565B" w14:textId="77777777" w:rsidR="00E349A6" w:rsidRPr="00D136E7" w:rsidRDefault="00E349A6" w:rsidP="00E349A6">
      <w:pPr>
        <w:pStyle w:val="DarkList-Accent51"/>
        <w:tabs>
          <w:tab w:val="left" w:pos="900"/>
          <w:tab w:val="num" w:pos="1710"/>
        </w:tabs>
        <w:ind w:left="0" w:right="-547"/>
        <w:contextualSpacing/>
        <w:jc w:val="both"/>
        <w:rPr>
          <w:iCs/>
          <w:sz w:val="20"/>
          <w:szCs w:val="20"/>
          <w:shd w:val="clear" w:color="auto" w:fill="FFFFFF"/>
        </w:rPr>
      </w:pPr>
    </w:p>
    <w:p w14:paraId="34448DB8" w14:textId="5BC19644" w:rsidR="00E349A6" w:rsidRPr="00D136E7" w:rsidRDefault="00E349A6" w:rsidP="00E349A6">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proofErr w:type="spellStart"/>
      <w:r w:rsidRPr="00D136E7">
        <w:rPr>
          <w:iCs/>
          <w:sz w:val="20"/>
          <w:szCs w:val="20"/>
          <w:shd w:val="clear" w:color="auto" w:fill="FFFFFF"/>
        </w:rPr>
        <w:t>Dashnamoorthy</w:t>
      </w:r>
      <w:proofErr w:type="spellEnd"/>
      <w:r w:rsidRPr="00D136E7">
        <w:rPr>
          <w:iCs/>
          <w:sz w:val="20"/>
          <w:szCs w:val="20"/>
          <w:shd w:val="clear" w:color="auto" w:fill="FFFFFF"/>
        </w:rPr>
        <w:t xml:space="preserve"> R, </w:t>
      </w:r>
      <w:proofErr w:type="spellStart"/>
      <w:r w:rsidRPr="00D136E7">
        <w:rPr>
          <w:iCs/>
          <w:sz w:val="20"/>
          <w:szCs w:val="20"/>
          <w:shd w:val="clear" w:color="auto" w:fill="FFFFFF"/>
        </w:rPr>
        <w:t>Beheshit</w:t>
      </w:r>
      <w:proofErr w:type="spellEnd"/>
      <w:r w:rsidRPr="00D136E7">
        <w:rPr>
          <w:iCs/>
          <w:sz w:val="20"/>
          <w:szCs w:val="20"/>
          <w:shd w:val="clear" w:color="auto" w:fill="FFFFFF"/>
        </w:rPr>
        <w:t xml:space="preserve"> A, </w:t>
      </w:r>
      <w:proofErr w:type="spellStart"/>
      <w:r w:rsidRPr="00D136E7">
        <w:rPr>
          <w:iCs/>
          <w:sz w:val="20"/>
          <w:szCs w:val="20"/>
          <w:shd w:val="clear" w:color="auto" w:fill="FFFFFF"/>
        </w:rPr>
        <w:t>Su</w:t>
      </w:r>
      <w:proofErr w:type="spellEnd"/>
      <w:r w:rsidRPr="00D136E7">
        <w:rPr>
          <w:iCs/>
          <w:sz w:val="20"/>
          <w:szCs w:val="20"/>
          <w:shd w:val="clear" w:color="auto" w:fill="FFFFFF"/>
        </w:rPr>
        <w:t xml:space="preserve"> X, et al</w:t>
      </w:r>
      <w:r w:rsidR="004C1DE1" w:rsidRPr="00D136E7">
        <w:rPr>
          <w:iCs/>
          <w:sz w:val="20"/>
          <w:szCs w:val="20"/>
          <w:shd w:val="clear" w:color="auto" w:fill="FFFFFF"/>
        </w:rPr>
        <w:t xml:space="preserve"> and </w:t>
      </w:r>
      <w:r w:rsidR="004C1DE1" w:rsidRPr="00D136E7">
        <w:rPr>
          <w:b/>
          <w:iCs/>
          <w:sz w:val="20"/>
          <w:szCs w:val="20"/>
          <w:shd w:val="clear" w:color="auto" w:fill="FFFFFF"/>
        </w:rPr>
        <w:t>Evens AM</w:t>
      </w:r>
      <w:r w:rsidRPr="00D136E7">
        <w:rPr>
          <w:iCs/>
          <w:sz w:val="20"/>
          <w:szCs w:val="20"/>
          <w:shd w:val="clear" w:color="auto" w:fill="FFFFFF"/>
        </w:rPr>
        <w:t>. Identification of FASN-Dependent Onco-Metabolic Regulation of the Pentose Phosphate Pathway (PPP) and Nucleotide Metabolism in Non-Hodgkin Lymphoma (NHL). Blood </w:t>
      </w:r>
      <w:r w:rsidRPr="00D136E7">
        <w:rPr>
          <w:iCs/>
          <w:sz w:val="20"/>
          <w:szCs w:val="20"/>
          <w:shd w:val="clear" w:color="auto" w:fill="FFFFFF"/>
          <w:lang w:val="en"/>
        </w:rPr>
        <w:t xml:space="preserve">(ASH) </w:t>
      </w:r>
      <w:r w:rsidRPr="00D136E7">
        <w:rPr>
          <w:iCs/>
          <w:sz w:val="20"/>
          <w:szCs w:val="20"/>
          <w:shd w:val="clear" w:color="auto" w:fill="FFFFFF"/>
        </w:rPr>
        <w:t>2019</w:t>
      </w:r>
      <w:r w:rsidRPr="00D136E7">
        <w:rPr>
          <w:sz w:val="20"/>
          <w:szCs w:val="20"/>
          <w:bdr w:val="none" w:sz="0" w:space="0" w:color="auto" w:frame="1"/>
          <w:shd w:val="clear" w:color="auto" w:fill="FFFFFF"/>
        </w:rPr>
        <w:t>, 133:1573.</w:t>
      </w:r>
    </w:p>
    <w:p w14:paraId="4DCAAA49" w14:textId="77777777" w:rsidR="00E349A6" w:rsidRPr="00D136E7" w:rsidRDefault="00E349A6" w:rsidP="00E349A6">
      <w:pPr>
        <w:pStyle w:val="DarkList-Accent51"/>
        <w:tabs>
          <w:tab w:val="left" w:pos="900"/>
          <w:tab w:val="num" w:pos="1710"/>
        </w:tabs>
        <w:ind w:left="0" w:right="-547"/>
        <w:contextualSpacing/>
        <w:jc w:val="both"/>
        <w:rPr>
          <w:iCs/>
          <w:sz w:val="20"/>
          <w:szCs w:val="20"/>
          <w:shd w:val="clear" w:color="auto" w:fill="FFFFFF"/>
        </w:rPr>
      </w:pPr>
    </w:p>
    <w:p w14:paraId="3F030F75" w14:textId="4298C18D" w:rsidR="00E349A6" w:rsidRPr="00D136E7" w:rsidRDefault="00E349A6" w:rsidP="00E349A6">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r w:rsidRPr="00D136E7">
        <w:rPr>
          <w:iCs/>
          <w:sz w:val="20"/>
          <w:szCs w:val="20"/>
          <w:shd w:val="clear" w:color="auto" w:fill="FFFFFF"/>
        </w:rPr>
        <w:t xml:space="preserve">Sullivan K, </w:t>
      </w:r>
      <w:proofErr w:type="spellStart"/>
      <w:r w:rsidRPr="00D136E7">
        <w:rPr>
          <w:iCs/>
          <w:sz w:val="20"/>
          <w:szCs w:val="20"/>
          <w:shd w:val="clear" w:color="auto" w:fill="FFFFFF"/>
        </w:rPr>
        <w:t>Toscani</w:t>
      </w:r>
      <w:proofErr w:type="spellEnd"/>
      <w:r w:rsidRPr="00D136E7">
        <w:rPr>
          <w:iCs/>
          <w:sz w:val="20"/>
          <w:szCs w:val="20"/>
          <w:shd w:val="clear" w:color="auto" w:fill="FFFFFF"/>
        </w:rPr>
        <w:t xml:space="preserve"> M, </w:t>
      </w:r>
      <w:proofErr w:type="spellStart"/>
      <w:r w:rsidRPr="00D136E7">
        <w:rPr>
          <w:iCs/>
          <w:sz w:val="20"/>
          <w:szCs w:val="20"/>
          <w:shd w:val="clear" w:color="auto" w:fill="FFFFFF"/>
        </w:rPr>
        <w:t>Poretta</w:t>
      </w:r>
      <w:proofErr w:type="spellEnd"/>
      <w:r w:rsidRPr="00D136E7">
        <w:rPr>
          <w:iCs/>
          <w:sz w:val="20"/>
          <w:szCs w:val="20"/>
          <w:shd w:val="clear" w:color="auto" w:fill="FFFFFF"/>
        </w:rPr>
        <w:t xml:space="preserve"> T, et al</w:t>
      </w:r>
      <w:r w:rsidR="004C1DE1" w:rsidRPr="00D136E7">
        <w:rPr>
          <w:iCs/>
          <w:sz w:val="20"/>
          <w:szCs w:val="20"/>
          <w:shd w:val="clear" w:color="auto" w:fill="FFFFFF"/>
        </w:rPr>
        <w:t xml:space="preserve"> and </w:t>
      </w:r>
      <w:r w:rsidR="004C1DE1" w:rsidRPr="00D136E7">
        <w:rPr>
          <w:b/>
          <w:iCs/>
          <w:sz w:val="20"/>
          <w:szCs w:val="20"/>
          <w:shd w:val="clear" w:color="auto" w:fill="FFFFFF"/>
        </w:rPr>
        <w:t>Evens AM</w:t>
      </w:r>
      <w:r w:rsidRPr="00D136E7">
        <w:rPr>
          <w:iCs/>
          <w:sz w:val="20"/>
          <w:szCs w:val="20"/>
          <w:shd w:val="clear" w:color="auto" w:fill="FFFFFF"/>
        </w:rPr>
        <w:t>. Shared Decision Making in Cancer Treatment: Findings from a Large Survey of Lymphoma (LYM) Patients and Survivors. Blood </w:t>
      </w:r>
      <w:r w:rsidRPr="00D136E7">
        <w:rPr>
          <w:iCs/>
          <w:sz w:val="20"/>
          <w:szCs w:val="20"/>
          <w:shd w:val="clear" w:color="auto" w:fill="FFFFFF"/>
          <w:lang w:val="en"/>
        </w:rPr>
        <w:t xml:space="preserve">(ASH) </w:t>
      </w:r>
      <w:r w:rsidRPr="00D136E7">
        <w:rPr>
          <w:iCs/>
          <w:sz w:val="20"/>
          <w:szCs w:val="20"/>
          <w:shd w:val="clear" w:color="auto" w:fill="FFFFFF"/>
        </w:rPr>
        <w:t>2019</w:t>
      </w:r>
      <w:r w:rsidRPr="00D136E7">
        <w:rPr>
          <w:sz w:val="20"/>
          <w:szCs w:val="20"/>
          <w:bdr w:val="none" w:sz="0" w:space="0" w:color="auto" w:frame="1"/>
          <w:shd w:val="clear" w:color="auto" w:fill="FFFFFF"/>
        </w:rPr>
        <w:t>, 133:2134.</w:t>
      </w:r>
    </w:p>
    <w:p w14:paraId="6271966D" w14:textId="77777777" w:rsidR="00E349A6" w:rsidRPr="00D136E7" w:rsidRDefault="00E349A6" w:rsidP="00E349A6">
      <w:pPr>
        <w:pStyle w:val="DarkList-Accent51"/>
        <w:tabs>
          <w:tab w:val="left" w:pos="900"/>
          <w:tab w:val="num" w:pos="1710"/>
        </w:tabs>
        <w:ind w:left="0" w:right="-547"/>
        <w:contextualSpacing/>
        <w:jc w:val="both"/>
        <w:rPr>
          <w:iCs/>
          <w:sz w:val="20"/>
          <w:szCs w:val="20"/>
          <w:shd w:val="clear" w:color="auto" w:fill="FFFFFF"/>
        </w:rPr>
      </w:pPr>
    </w:p>
    <w:p w14:paraId="3A3B6DA3" w14:textId="5E3724A0" w:rsidR="00E349A6" w:rsidRPr="00D136E7" w:rsidRDefault="00E349A6" w:rsidP="00E349A6">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r w:rsidRPr="00D136E7">
        <w:rPr>
          <w:iCs/>
          <w:sz w:val="20"/>
          <w:szCs w:val="20"/>
          <w:shd w:val="clear" w:color="auto" w:fill="FFFFFF"/>
        </w:rPr>
        <w:t>Orellana-</w:t>
      </w:r>
      <w:proofErr w:type="spellStart"/>
      <w:r w:rsidRPr="00D136E7">
        <w:rPr>
          <w:iCs/>
          <w:sz w:val="20"/>
          <w:szCs w:val="20"/>
          <w:shd w:val="clear" w:color="auto" w:fill="FFFFFF"/>
        </w:rPr>
        <w:t>Noia</w:t>
      </w:r>
      <w:proofErr w:type="spellEnd"/>
      <w:r w:rsidRPr="00D136E7">
        <w:rPr>
          <w:iCs/>
          <w:sz w:val="20"/>
          <w:szCs w:val="20"/>
          <w:shd w:val="clear" w:color="auto" w:fill="FFFFFF"/>
        </w:rPr>
        <w:t xml:space="preserve"> V, Isaac K, Wages N, et al</w:t>
      </w:r>
      <w:r w:rsidR="004C1DE1" w:rsidRPr="00D136E7">
        <w:rPr>
          <w:iCs/>
          <w:sz w:val="20"/>
          <w:szCs w:val="20"/>
          <w:shd w:val="clear" w:color="auto" w:fill="FFFFFF"/>
        </w:rPr>
        <w:t xml:space="preserve"> (2</w:t>
      </w:r>
      <w:r w:rsidR="004C1DE1" w:rsidRPr="00D136E7">
        <w:rPr>
          <w:iCs/>
          <w:sz w:val="20"/>
          <w:szCs w:val="20"/>
          <w:shd w:val="clear" w:color="auto" w:fill="FFFFFF"/>
          <w:vertAlign w:val="superscript"/>
        </w:rPr>
        <w:t>nd</w:t>
      </w:r>
      <w:r w:rsidR="004C1DE1" w:rsidRPr="00D136E7">
        <w:rPr>
          <w:iCs/>
          <w:sz w:val="20"/>
          <w:szCs w:val="20"/>
          <w:shd w:val="clear" w:color="auto" w:fill="FFFFFF"/>
        </w:rPr>
        <w:t xml:space="preserve"> to last author)</w:t>
      </w:r>
      <w:r w:rsidRPr="00D136E7">
        <w:rPr>
          <w:iCs/>
          <w:sz w:val="20"/>
          <w:szCs w:val="20"/>
          <w:shd w:val="clear" w:color="auto" w:fill="FFFFFF"/>
        </w:rPr>
        <w:t>. Fitness and Anthracycline Use in Front-Line Therapy for Older Patients with Classical Hodgkin Lymphoma: A US Multi-Center Retrospective Analysis. Blood </w:t>
      </w:r>
      <w:r w:rsidRPr="00D136E7">
        <w:rPr>
          <w:iCs/>
          <w:sz w:val="20"/>
          <w:szCs w:val="20"/>
          <w:shd w:val="clear" w:color="auto" w:fill="FFFFFF"/>
          <w:lang w:val="en"/>
        </w:rPr>
        <w:t xml:space="preserve">(ASH) </w:t>
      </w:r>
      <w:r w:rsidRPr="00D136E7">
        <w:rPr>
          <w:iCs/>
          <w:sz w:val="20"/>
          <w:szCs w:val="20"/>
          <w:shd w:val="clear" w:color="auto" w:fill="FFFFFF"/>
        </w:rPr>
        <w:t>2019</w:t>
      </w:r>
      <w:r w:rsidRPr="00D136E7">
        <w:rPr>
          <w:sz w:val="20"/>
          <w:szCs w:val="20"/>
          <w:bdr w:val="none" w:sz="0" w:space="0" w:color="auto" w:frame="1"/>
          <w:shd w:val="clear" w:color="auto" w:fill="FFFFFF"/>
        </w:rPr>
        <w:t>, 133:4027.</w:t>
      </w:r>
    </w:p>
    <w:p w14:paraId="6A3FB686" w14:textId="77777777" w:rsidR="00E349A6" w:rsidRPr="00D136E7" w:rsidRDefault="00E349A6" w:rsidP="00E349A6">
      <w:pPr>
        <w:pStyle w:val="DarkList-Accent51"/>
        <w:tabs>
          <w:tab w:val="left" w:pos="900"/>
          <w:tab w:val="num" w:pos="1710"/>
        </w:tabs>
        <w:ind w:left="0" w:right="-547"/>
        <w:contextualSpacing/>
        <w:jc w:val="both"/>
        <w:rPr>
          <w:iCs/>
          <w:sz w:val="20"/>
          <w:szCs w:val="20"/>
          <w:shd w:val="clear" w:color="auto" w:fill="FFFFFF"/>
        </w:rPr>
      </w:pPr>
    </w:p>
    <w:p w14:paraId="7F956390" w14:textId="77777777" w:rsidR="00484577" w:rsidRPr="00D136E7" w:rsidRDefault="00E349A6" w:rsidP="00484577">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r w:rsidRPr="00D136E7">
        <w:rPr>
          <w:iCs/>
          <w:sz w:val="20"/>
          <w:szCs w:val="20"/>
          <w:shd w:val="clear" w:color="auto" w:fill="FFFFFF"/>
        </w:rPr>
        <w:t xml:space="preserve">David K, Pulitzer M, </w:t>
      </w:r>
      <w:proofErr w:type="spellStart"/>
      <w:r w:rsidRPr="00D136E7">
        <w:rPr>
          <w:iCs/>
          <w:sz w:val="20"/>
          <w:szCs w:val="20"/>
          <w:shd w:val="clear" w:color="auto" w:fill="FFFFFF"/>
        </w:rPr>
        <w:t>Guitart</w:t>
      </w:r>
      <w:proofErr w:type="spellEnd"/>
      <w:r w:rsidRPr="00D136E7">
        <w:rPr>
          <w:iCs/>
          <w:sz w:val="20"/>
          <w:szCs w:val="20"/>
          <w:shd w:val="clear" w:color="auto" w:fill="FFFFFF"/>
        </w:rPr>
        <w:t xml:space="preserve"> J, et al</w:t>
      </w:r>
      <w:r w:rsidR="004C1DE1" w:rsidRPr="00D136E7">
        <w:rPr>
          <w:iCs/>
          <w:sz w:val="20"/>
          <w:szCs w:val="20"/>
          <w:shd w:val="clear" w:color="auto" w:fill="FFFFFF"/>
        </w:rPr>
        <w:t xml:space="preserve"> (2</w:t>
      </w:r>
      <w:r w:rsidR="004C1DE1" w:rsidRPr="00D136E7">
        <w:rPr>
          <w:iCs/>
          <w:sz w:val="20"/>
          <w:szCs w:val="20"/>
          <w:shd w:val="clear" w:color="auto" w:fill="FFFFFF"/>
          <w:vertAlign w:val="superscript"/>
        </w:rPr>
        <w:t>nd</w:t>
      </w:r>
      <w:r w:rsidR="004C1DE1" w:rsidRPr="00D136E7">
        <w:rPr>
          <w:iCs/>
          <w:sz w:val="20"/>
          <w:szCs w:val="20"/>
          <w:shd w:val="clear" w:color="auto" w:fill="FFFFFF"/>
        </w:rPr>
        <w:t xml:space="preserve"> to last author)</w:t>
      </w:r>
      <w:r w:rsidRPr="00D136E7">
        <w:rPr>
          <w:iCs/>
          <w:sz w:val="20"/>
          <w:szCs w:val="20"/>
          <w:shd w:val="clear" w:color="auto" w:fill="FFFFFF"/>
        </w:rPr>
        <w:t>. Characteristics, Treatment Patterns, and Outcomes in Primary Cutaneous Gamma Delta T Cell Lymphoma (PCGDTCL): A Real World Multi-Institutional Analysis of a Rare Malignancy. Blood </w:t>
      </w:r>
      <w:r w:rsidRPr="00D136E7">
        <w:rPr>
          <w:iCs/>
          <w:sz w:val="20"/>
          <w:szCs w:val="20"/>
          <w:shd w:val="clear" w:color="auto" w:fill="FFFFFF"/>
          <w:lang w:val="en"/>
        </w:rPr>
        <w:t xml:space="preserve">(ASH) </w:t>
      </w:r>
      <w:r w:rsidRPr="00D136E7">
        <w:rPr>
          <w:iCs/>
          <w:sz w:val="20"/>
          <w:szCs w:val="20"/>
          <w:shd w:val="clear" w:color="auto" w:fill="FFFFFF"/>
        </w:rPr>
        <w:t>2019</w:t>
      </w:r>
      <w:r w:rsidRPr="00D136E7">
        <w:rPr>
          <w:sz w:val="20"/>
          <w:szCs w:val="20"/>
          <w:bdr w:val="none" w:sz="0" w:space="0" w:color="auto" w:frame="1"/>
          <w:shd w:val="clear" w:color="auto" w:fill="FFFFFF"/>
        </w:rPr>
        <w:t>, 133:4028.</w:t>
      </w:r>
    </w:p>
    <w:p w14:paraId="21198E11" w14:textId="77777777" w:rsidR="00484577" w:rsidRPr="00D136E7" w:rsidRDefault="00484577" w:rsidP="00484577">
      <w:pPr>
        <w:pStyle w:val="ListParagraph"/>
        <w:rPr>
          <w:sz w:val="20"/>
          <w:szCs w:val="20"/>
          <w:bdr w:val="none" w:sz="0" w:space="0" w:color="auto" w:frame="1"/>
        </w:rPr>
      </w:pPr>
    </w:p>
    <w:p w14:paraId="715B9C4C" w14:textId="77777777" w:rsidR="00484577" w:rsidRPr="00D136E7" w:rsidRDefault="00484577" w:rsidP="00484577">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r w:rsidRPr="00D136E7">
        <w:rPr>
          <w:sz w:val="20"/>
          <w:szCs w:val="20"/>
          <w:bdr w:val="none" w:sz="0" w:space="0" w:color="auto" w:frame="1"/>
        </w:rPr>
        <w:t xml:space="preserve">Olszewski AJ, </w:t>
      </w:r>
      <w:proofErr w:type="spellStart"/>
      <w:r w:rsidRPr="00D136E7">
        <w:rPr>
          <w:sz w:val="20"/>
          <w:szCs w:val="20"/>
          <w:bdr w:val="none" w:sz="0" w:space="0" w:color="auto" w:frame="1"/>
        </w:rPr>
        <w:t>Lossos</w:t>
      </w:r>
      <w:proofErr w:type="spellEnd"/>
      <w:r w:rsidRPr="00D136E7">
        <w:rPr>
          <w:sz w:val="20"/>
          <w:szCs w:val="20"/>
          <w:bdr w:val="none" w:sz="0" w:space="0" w:color="auto" w:frame="1"/>
        </w:rPr>
        <w:t xml:space="preserve"> IS, Stadnik A, Smith SD, Jagadeesh D, Kim S-H, Phillips TJ, Naik S, Feldman T, Reddy N, Sundaram S, </w:t>
      </w:r>
      <w:proofErr w:type="spellStart"/>
      <w:r w:rsidRPr="00D136E7">
        <w:rPr>
          <w:sz w:val="20"/>
          <w:szCs w:val="20"/>
          <w:bdr w:val="none" w:sz="0" w:space="0" w:color="auto" w:frame="1"/>
        </w:rPr>
        <w:t>Maliske</w:t>
      </w:r>
      <w:proofErr w:type="spellEnd"/>
      <w:r w:rsidRPr="00D136E7">
        <w:rPr>
          <w:sz w:val="20"/>
          <w:szCs w:val="20"/>
          <w:bdr w:val="none" w:sz="0" w:space="0" w:color="auto" w:frame="1"/>
        </w:rPr>
        <w:t xml:space="preserve"> S, </w:t>
      </w:r>
      <w:proofErr w:type="spellStart"/>
      <w:r w:rsidRPr="00D136E7">
        <w:rPr>
          <w:sz w:val="20"/>
          <w:szCs w:val="20"/>
          <w:bdr w:val="none" w:sz="0" w:space="0" w:color="auto" w:frame="1"/>
        </w:rPr>
        <w:t>Kenkre</w:t>
      </w:r>
      <w:proofErr w:type="spellEnd"/>
      <w:r w:rsidRPr="00D136E7">
        <w:rPr>
          <w:sz w:val="20"/>
          <w:szCs w:val="20"/>
          <w:bdr w:val="none" w:sz="0" w:space="0" w:color="auto" w:frame="1"/>
        </w:rPr>
        <w:t xml:space="preserve"> V, </w:t>
      </w:r>
      <w:proofErr w:type="spellStart"/>
      <w:r w:rsidRPr="00D136E7">
        <w:rPr>
          <w:sz w:val="20"/>
          <w:szCs w:val="20"/>
          <w:bdr w:val="none" w:sz="0" w:space="0" w:color="auto" w:frame="1"/>
        </w:rPr>
        <w:t>Epperla</w:t>
      </w:r>
      <w:proofErr w:type="spellEnd"/>
      <w:r w:rsidRPr="00D136E7">
        <w:rPr>
          <w:sz w:val="20"/>
          <w:szCs w:val="20"/>
          <w:bdr w:val="none" w:sz="0" w:space="0" w:color="auto" w:frame="1"/>
        </w:rPr>
        <w:t xml:space="preserve"> N, </w:t>
      </w:r>
      <w:proofErr w:type="spellStart"/>
      <w:r w:rsidRPr="00D136E7">
        <w:rPr>
          <w:sz w:val="20"/>
          <w:szCs w:val="20"/>
          <w:bdr w:val="none" w:sz="0" w:space="0" w:color="auto" w:frame="1"/>
        </w:rPr>
        <w:t>Savani</w:t>
      </w:r>
      <w:proofErr w:type="spellEnd"/>
      <w:r w:rsidRPr="00D136E7">
        <w:rPr>
          <w:sz w:val="20"/>
          <w:szCs w:val="20"/>
          <w:bdr w:val="none" w:sz="0" w:space="0" w:color="auto" w:frame="1"/>
        </w:rPr>
        <w:t xml:space="preserve"> M, </w:t>
      </w:r>
      <w:proofErr w:type="spellStart"/>
      <w:r w:rsidRPr="00D136E7">
        <w:rPr>
          <w:sz w:val="20"/>
          <w:szCs w:val="20"/>
          <w:bdr w:val="none" w:sz="0" w:space="0" w:color="auto" w:frame="1"/>
        </w:rPr>
        <w:t>Portell</w:t>
      </w:r>
      <w:proofErr w:type="spellEnd"/>
      <w:r w:rsidRPr="00D136E7">
        <w:rPr>
          <w:sz w:val="20"/>
          <w:szCs w:val="20"/>
          <w:bdr w:val="none" w:sz="0" w:space="0" w:color="auto" w:frame="1"/>
        </w:rPr>
        <w:t xml:space="preserve"> C, </w:t>
      </w:r>
      <w:proofErr w:type="spellStart"/>
      <w:r w:rsidRPr="00D136E7">
        <w:rPr>
          <w:sz w:val="20"/>
          <w:szCs w:val="20"/>
          <w:bdr w:val="none" w:sz="0" w:space="0" w:color="auto" w:frame="1"/>
        </w:rPr>
        <w:t>Palmisiano</w:t>
      </w:r>
      <w:proofErr w:type="spellEnd"/>
      <w:r w:rsidRPr="00D136E7">
        <w:rPr>
          <w:sz w:val="20"/>
          <w:szCs w:val="20"/>
          <w:bdr w:val="none" w:sz="0" w:space="0" w:color="auto" w:frame="1"/>
        </w:rPr>
        <w:t xml:space="preserve"> N, Klein AK, </w:t>
      </w:r>
      <w:r w:rsidRPr="00D136E7">
        <w:rPr>
          <w:b/>
          <w:bCs/>
          <w:sz w:val="20"/>
          <w:szCs w:val="20"/>
          <w:bdr w:val="none" w:sz="0" w:space="0" w:color="auto" w:frame="1"/>
        </w:rPr>
        <w:t>Evens AM.</w:t>
      </w:r>
      <w:r w:rsidRPr="00D136E7">
        <w:rPr>
          <w:sz w:val="20"/>
          <w:szCs w:val="20"/>
          <w:bdr w:val="none" w:sz="0" w:space="0" w:color="auto" w:frame="1"/>
        </w:rPr>
        <w:t xml:space="preserve"> Outcomes of Burkitt lymphoma (BL) managed in academic (</w:t>
      </w:r>
      <w:proofErr w:type="spellStart"/>
      <w:r w:rsidRPr="00D136E7">
        <w:rPr>
          <w:sz w:val="20"/>
          <w:szCs w:val="20"/>
          <w:bdr w:val="none" w:sz="0" w:space="0" w:color="auto" w:frame="1"/>
        </w:rPr>
        <w:t>Acad</w:t>
      </w:r>
      <w:proofErr w:type="spellEnd"/>
      <w:r w:rsidRPr="00D136E7">
        <w:rPr>
          <w:sz w:val="20"/>
          <w:szCs w:val="20"/>
          <w:bdr w:val="none" w:sz="0" w:space="0" w:color="auto" w:frame="1"/>
        </w:rPr>
        <w:t xml:space="preserve">) or community (Comm) centers: real-world evidence (RWE) from 30 US sites. J Clin Oncol (ASCO); 38, 2020; suppl 15; </w:t>
      </w:r>
      <w:proofErr w:type="spellStart"/>
      <w:r w:rsidRPr="00D136E7">
        <w:rPr>
          <w:sz w:val="20"/>
          <w:szCs w:val="20"/>
          <w:bdr w:val="none" w:sz="0" w:space="0" w:color="auto" w:frame="1"/>
        </w:rPr>
        <w:t>abstr</w:t>
      </w:r>
      <w:proofErr w:type="spellEnd"/>
      <w:r w:rsidRPr="00D136E7">
        <w:rPr>
          <w:sz w:val="20"/>
          <w:szCs w:val="20"/>
          <w:bdr w:val="none" w:sz="0" w:space="0" w:color="auto" w:frame="1"/>
        </w:rPr>
        <w:t xml:space="preserve"> 8043.</w:t>
      </w:r>
    </w:p>
    <w:p w14:paraId="62880492" w14:textId="77777777" w:rsidR="00484577" w:rsidRPr="00D136E7" w:rsidRDefault="00484577" w:rsidP="00484577">
      <w:pPr>
        <w:pStyle w:val="ListParagraph"/>
        <w:rPr>
          <w:sz w:val="20"/>
          <w:szCs w:val="20"/>
          <w:bdr w:val="none" w:sz="0" w:space="0" w:color="auto" w:frame="1"/>
        </w:rPr>
      </w:pPr>
    </w:p>
    <w:p w14:paraId="1B004699" w14:textId="77777777" w:rsidR="00484577" w:rsidRPr="00D136E7" w:rsidRDefault="00484577" w:rsidP="00484577">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r w:rsidRPr="00D136E7">
        <w:rPr>
          <w:sz w:val="20"/>
          <w:szCs w:val="20"/>
          <w:bdr w:val="none" w:sz="0" w:space="0" w:color="auto" w:frame="1"/>
        </w:rPr>
        <w:t xml:space="preserve">Parsons SK., Bhakta N, </w:t>
      </w:r>
      <w:proofErr w:type="spellStart"/>
      <w:r w:rsidRPr="00D136E7">
        <w:rPr>
          <w:sz w:val="20"/>
          <w:szCs w:val="20"/>
          <w:bdr w:val="none" w:sz="0" w:space="0" w:color="auto" w:frame="1"/>
        </w:rPr>
        <w:t>Rodday</w:t>
      </w:r>
      <w:proofErr w:type="spellEnd"/>
      <w:r w:rsidRPr="00D136E7">
        <w:rPr>
          <w:sz w:val="20"/>
          <w:szCs w:val="20"/>
          <w:bdr w:val="none" w:sz="0" w:space="0" w:color="auto" w:frame="1"/>
        </w:rPr>
        <w:t xml:space="preserve"> AM, </w:t>
      </w:r>
      <w:proofErr w:type="spellStart"/>
      <w:r w:rsidRPr="00D136E7">
        <w:rPr>
          <w:sz w:val="20"/>
          <w:szCs w:val="20"/>
          <w:bdr w:val="none" w:sz="0" w:space="0" w:color="auto" w:frame="1"/>
        </w:rPr>
        <w:t>Scharman</w:t>
      </w:r>
      <w:proofErr w:type="spellEnd"/>
      <w:r w:rsidRPr="00D136E7">
        <w:rPr>
          <w:sz w:val="20"/>
          <w:szCs w:val="20"/>
          <w:bdr w:val="none" w:sz="0" w:space="0" w:color="auto" w:frame="1"/>
        </w:rPr>
        <w:t xml:space="preserve"> C, André M, Federico M, Friedberg JW, Friedman DL, </w:t>
      </w:r>
      <w:proofErr w:type="spellStart"/>
      <w:r w:rsidRPr="00D136E7">
        <w:rPr>
          <w:sz w:val="20"/>
          <w:szCs w:val="20"/>
          <w:bdr w:val="none" w:sz="0" w:space="0" w:color="auto" w:frame="1"/>
        </w:rPr>
        <w:t>Gallamini</w:t>
      </w:r>
      <w:proofErr w:type="spellEnd"/>
      <w:r w:rsidRPr="00D136E7">
        <w:rPr>
          <w:sz w:val="20"/>
          <w:szCs w:val="20"/>
          <w:bdr w:val="none" w:sz="0" w:space="0" w:color="auto" w:frame="1"/>
        </w:rPr>
        <w:t xml:space="preserve"> A, Hay AE.,. Kahl BS, Keller FG, Kelly KM, Meyer RM, </w:t>
      </w:r>
      <w:proofErr w:type="spellStart"/>
      <w:r w:rsidRPr="00D136E7">
        <w:rPr>
          <w:sz w:val="20"/>
          <w:szCs w:val="20"/>
          <w:bdr w:val="none" w:sz="0" w:space="0" w:color="auto" w:frame="1"/>
        </w:rPr>
        <w:t>Raemaekers</w:t>
      </w:r>
      <w:proofErr w:type="spellEnd"/>
      <w:r w:rsidRPr="00D136E7">
        <w:rPr>
          <w:sz w:val="20"/>
          <w:szCs w:val="20"/>
          <w:bdr w:val="none" w:sz="0" w:space="0" w:color="auto" w:frame="1"/>
        </w:rPr>
        <w:t xml:space="preserve"> J, Robison LL, Hudson MM, Cohen JT, </w:t>
      </w:r>
      <w:r w:rsidRPr="00D136E7">
        <w:rPr>
          <w:b/>
          <w:bCs/>
          <w:sz w:val="20"/>
          <w:szCs w:val="20"/>
          <w:bdr w:val="none" w:sz="0" w:space="0" w:color="auto" w:frame="1"/>
        </w:rPr>
        <w:t>Evens AM,</w:t>
      </w:r>
      <w:r w:rsidRPr="00D136E7">
        <w:rPr>
          <w:sz w:val="20"/>
          <w:szCs w:val="20"/>
          <w:bdr w:val="none" w:sz="0" w:space="0" w:color="auto" w:frame="1"/>
        </w:rPr>
        <w:t xml:space="preserve"> Wong FL. Lifelong disease burden of chemotherapy in Hodgkin lymphoma (HL): A simulation study from the St. Jude Lifetime (SJLIFE) Cohort and HL International Study for Individual Care (</w:t>
      </w:r>
      <w:proofErr w:type="spellStart"/>
      <w:r w:rsidRPr="00D136E7">
        <w:rPr>
          <w:sz w:val="20"/>
          <w:szCs w:val="20"/>
          <w:bdr w:val="none" w:sz="0" w:space="0" w:color="auto" w:frame="1"/>
        </w:rPr>
        <w:t>HoLISTIC</w:t>
      </w:r>
      <w:proofErr w:type="spellEnd"/>
      <w:r w:rsidRPr="00D136E7">
        <w:rPr>
          <w:sz w:val="20"/>
          <w:szCs w:val="20"/>
          <w:bdr w:val="none" w:sz="0" w:space="0" w:color="auto" w:frame="1"/>
        </w:rPr>
        <w:t>).</w:t>
      </w:r>
      <w:r w:rsidRPr="00D136E7">
        <w:rPr>
          <w:color w:val="201F1E"/>
          <w:sz w:val="20"/>
          <w:szCs w:val="20"/>
        </w:rPr>
        <w:t> </w:t>
      </w:r>
      <w:r w:rsidRPr="00D136E7">
        <w:rPr>
          <w:sz w:val="20"/>
          <w:szCs w:val="20"/>
          <w:bdr w:val="none" w:sz="0" w:space="0" w:color="auto" w:frame="1"/>
        </w:rPr>
        <w:t xml:space="preserve">J Clin Oncol (ASCO); 38, 2020; suppl 15; </w:t>
      </w:r>
      <w:proofErr w:type="spellStart"/>
      <w:r w:rsidRPr="00D136E7">
        <w:rPr>
          <w:sz w:val="20"/>
          <w:szCs w:val="20"/>
          <w:bdr w:val="none" w:sz="0" w:space="0" w:color="auto" w:frame="1"/>
        </w:rPr>
        <w:t>abstr</w:t>
      </w:r>
      <w:proofErr w:type="spellEnd"/>
      <w:r w:rsidRPr="00D136E7">
        <w:rPr>
          <w:sz w:val="20"/>
          <w:szCs w:val="20"/>
          <w:bdr w:val="none" w:sz="0" w:space="0" w:color="auto" w:frame="1"/>
        </w:rPr>
        <w:t xml:space="preserve"> 12068.</w:t>
      </w:r>
    </w:p>
    <w:p w14:paraId="74A11007" w14:textId="77777777" w:rsidR="00484577" w:rsidRPr="00D136E7" w:rsidRDefault="00484577" w:rsidP="00484577">
      <w:pPr>
        <w:pStyle w:val="ListParagraph"/>
        <w:rPr>
          <w:sz w:val="20"/>
          <w:szCs w:val="20"/>
          <w:bdr w:val="none" w:sz="0" w:space="0" w:color="auto" w:frame="1"/>
        </w:rPr>
      </w:pPr>
    </w:p>
    <w:p w14:paraId="4A07A053" w14:textId="77777777" w:rsidR="00484577" w:rsidRPr="00D136E7" w:rsidRDefault="00484577" w:rsidP="00484577">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r w:rsidRPr="00D136E7">
        <w:rPr>
          <w:sz w:val="20"/>
          <w:szCs w:val="20"/>
          <w:bdr w:val="none" w:sz="0" w:space="0" w:color="auto" w:frame="1"/>
        </w:rPr>
        <w:t xml:space="preserve">Jagadeesh D, Tsai DE, Wei W, Bustamante JA, Wagner-Johnston ND, Berg S, Kim S-H, Reddy NM, Sriram D, </w:t>
      </w:r>
      <w:proofErr w:type="spellStart"/>
      <w:r w:rsidRPr="00D136E7">
        <w:rPr>
          <w:sz w:val="20"/>
          <w:szCs w:val="20"/>
          <w:bdr w:val="none" w:sz="0" w:space="0" w:color="auto" w:frame="1"/>
        </w:rPr>
        <w:t>Portell</w:t>
      </w:r>
      <w:proofErr w:type="spellEnd"/>
      <w:r w:rsidRPr="00D136E7">
        <w:rPr>
          <w:sz w:val="20"/>
          <w:szCs w:val="20"/>
          <w:bdr w:val="none" w:sz="0" w:space="0" w:color="auto" w:frame="1"/>
        </w:rPr>
        <w:t xml:space="preserve"> C, Ghione P, Voorhees T, </w:t>
      </w:r>
      <w:proofErr w:type="spellStart"/>
      <w:r w:rsidRPr="00D136E7">
        <w:rPr>
          <w:sz w:val="20"/>
          <w:szCs w:val="20"/>
          <w:bdr w:val="none" w:sz="0" w:space="0" w:color="auto" w:frame="1"/>
        </w:rPr>
        <w:t>Kamdar</w:t>
      </w:r>
      <w:proofErr w:type="spellEnd"/>
      <w:r w:rsidRPr="00D136E7">
        <w:rPr>
          <w:sz w:val="20"/>
          <w:szCs w:val="20"/>
          <w:bdr w:val="none" w:sz="0" w:space="0" w:color="auto" w:frame="1"/>
        </w:rPr>
        <w:t xml:space="preserve"> MK, </w:t>
      </w:r>
      <w:proofErr w:type="spellStart"/>
      <w:r w:rsidRPr="00D136E7">
        <w:rPr>
          <w:sz w:val="20"/>
          <w:szCs w:val="20"/>
          <w:bdr w:val="none" w:sz="0" w:space="0" w:color="auto" w:frame="1"/>
        </w:rPr>
        <w:t>Koff</w:t>
      </w:r>
      <w:proofErr w:type="spellEnd"/>
      <w:r w:rsidRPr="00D136E7">
        <w:rPr>
          <w:sz w:val="20"/>
          <w:szCs w:val="20"/>
          <w:bdr w:val="none" w:sz="0" w:space="0" w:color="auto" w:frame="1"/>
        </w:rPr>
        <w:t xml:space="preserve"> JL, </w:t>
      </w:r>
      <w:proofErr w:type="spellStart"/>
      <w:r w:rsidRPr="00D136E7">
        <w:rPr>
          <w:sz w:val="20"/>
          <w:szCs w:val="20"/>
          <w:bdr w:val="none" w:sz="0" w:space="0" w:color="auto" w:frame="1"/>
        </w:rPr>
        <w:t>Dharnidharka</w:t>
      </w:r>
      <w:proofErr w:type="spellEnd"/>
      <w:r w:rsidRPr="00D136E7">
        <w:rPr>
          <w:sz w:val="20"/>
          <w:szCs w:val="20"/>
          <w:bdr w:val="none" w:sz="0" w:space="0" w:color="auto" w:frame="1"/>
        </w:rPr>
        <w:t xml:space="preserve"> V, </w:t>
      </w:r>
      <w:r w:rsidRPr="00D136E7">
        <w:rPr>
          <w:b/>
          <w:bCs/>
          <w:sz w:val="20"/>
          <w:szCs w:val="20"/>
          <w:bdr w:val="none" w:sz="0" w:space="0" w:color="auto" w:frame="1"/>
        </w:rPr>
        <w:t>Evens AM.</w:t>
      </w:r>
      <w:r w:rsidRPr="00D136E7">
        <w:rPr>
          <w:sz w:val="20"/>
          <w:szCs w:val="20"/>
          <w:bdr w:val="none" w:sz="0" w:space="0" w:color="auto" w:frame="1"/>
        </w:rPr>
        <w:t xml:space="preserve"> Post-transplant lymphoproliferative disorder (PTLD) after solid organ transplant (SOT): A multicenter real world analysis (RWA) of 877 patients (pts) treated in the modern era. J Clin Oncol (ASCO); 38, 2020; suppl 15; </w:t>
      </w:r>
      <w:proofErr w:type="spellStart"/>
      <w:r w:rsidRPr="00D136E7">
        <w:rPr>
          <w:sz w:val="20"/>
          <w:szCs w:val="20"/>
          <w:bdr w:val="none" w:sz="0" w:space="0" w:color="auto" w:frame="1"/>
        </w:rPr>
        <w:t>abstr</w:t>
      </w:r>
      <w:proofErr w:type="spellEnd"/>
      <w:r w:rsidRPr="00D136E7">
        <w:rPr>
          <w:sz w:val="20"/>
          <w:szCs w:val="20"/>
          <w:bdr w:val="none" w:sz="0" w:space="0" w:color="auto" w:frame="1"/>
        </w:rPr>
        <w:t xml:space="preserve"> e20026.</w:t>
      </w:r>
    </w:p>
    <w:p w14:paraId="219E74B5" w14:textId="77777777" w:rsidR="00484577" w:rsidRPr="00D136E7" w:rsidRDefault="00484577" w:rsidP="00484577">
      <w:pPr>
        <w:pStyle w:val="ListParagraph"/>
        <w:rPr>
          <w:sz w:val="20"/>
          <w:szCs w:val="20"/>
          <w:bdr w:val="none" w:sz="0" w:space="0" w:color="auto" w:frame="1"/>
        </w:rPr>
      </w:pPr>
    </w:p>
    <w:p w14:paraId="2BB9A0F8" w14:textId="77777777" w:rsidR="00D136E7" w:rsidRPr="00D136E7" w:rsidRDefault="00484577" w:rsidP="00D136E7">
      <w:pPr>
        <w:pStyle w:val="DarkList-Accent51"/>
        <w:numPr>
          <w:ilvl w:val="0"/>
          <w:numId w:val="8"/>
        </w:numPr>
        <w:tabs>
          <w:tab w:val="left" w:pos="900"/>
          <w:tab w:val="num" w:pos="1710"/>
        </w:tabs>
        <w:ind w:left="1710" w:right="-547" w:hanging="270"/>
        <w:contextualSpacing/>
        <w:jc w:val="both"/>
        <w:rPr>
          <w:color w:val="000000" w:themeColor="text1"/>
          <w:sz w:val="20"/>
          <w:szCs w:val="20"/>
          <w:bdr w:val="none" w:sz="0" w:space="0" w:color="auto" w:frame="1"/>
        </w:rPr>
      </w:pPr>
      <w:r w:rsidRPr="00D136E7">
        <w:rPr>
          <w:sz w:val="20"/>
          <w:szCs w:val="20"/>
          <w:bdr w:val="none" w:sz="0" w:space="0" w:color="auto" w:frame="1"/>
        </w:rPr>
        <w:t xml:space="preserve">Parsons SK, </w:t>
      </w:r>
      <w:proofErr w:type="spellStart"/>
      <w:r w:rsidRPr="00D136E7">
        <w:rPr>
          <w:sz w:val="20"/>
          <w:szCs w:val="20"/>
          <w:bdr w:val="none" w:sz="0" w:space="0" w:color="auto" w:frame="1"/>
        </w:rPr>
        <w:t>Rodday</w:t>
      </w:r>
      <w:proofErr w:type="spellEnd"/>
      <w:r w:rsidRPr="00D136E7">
        <w:rPr>
          <w:sz w:val="20"/>
          <w:szCs w:val="20"/>
          <w:bdr w:val="none" w:sz="0" w:space="0" w:color="auto" w:frame="1"/>
        </w:rPr>
        <w:t xml:space="preserve"> AM, </w:t>
      </w:r>
      <w:proofErr w:type="spellStart"/>
      <w:r w:rsidRPr="00D136E7">
        <w:rPr>
          <w:sz w:val="20"/>
          <w:szCs w:val="20"/>
          <w:bdr w:val="none" w:sz="0" w:space="0" w:color="auto" w:frame="1"/>
        </w:rPr>
        <w:t>Scharman</w:t>
      </w:r>
      <w:proofErr w:type="spellEnd"/>
      <w:r w:rsidRPr="00D136E7">
        <w:rPr>
          <w:sz w:val="20"/>
          <w:szCs w:val="20"/>
          <w:bdr w:val="none" w:sz="0" w:space="0" w:color="auto" w:frame="1"/>
        </w:rPr>
        <w:t xml:space="preserve"> C, André M, Federico M, Friedberg JW, Friedman DL, </w:t>
      </w:r>
      <w:proofErr w:type="spellStart"/>
      <w:r w:rsidRPr="00D136E7">
        <w:rPr>
          <w:sz w:val="20"/>
          <w:szCs w:val="20"/>
          <w:bdr w:val="none" w:sz="0" w:space="0" w:color="auto" w:frame="1"/>
        </w:rPr>
        <w:t>Gallamini</w:t>
      </w:r>
      <w:proofErr w:type="spellEnd"/>
      <w:r w:rsidRPr="00D136E7">
        <w:rPr>
          <w:sz w:val="20"/>
          <w:szCs w:val="20"/>
          <w:bdr w:val="none" w:sz="0" w:space="0" w:color="auto" w:frame="1"/>
        </w:rPr>
        <w:t xml:space="preserve"> A, Hay AE, Hoskin P, Johnson P, Kahl BS, Keller FG, Kelly KM, Meyer RM, Radford JA, </w:t>
      </w:r>
      <w:proofErr w:type="spellStart"/>
      <w:r w:rsidRPr="00D136E7">
        <w:rPr>
          <w:sz w:val="20"/>
          <w:szCs w:val="20"/>
          <w:bdr w:val="none" w:sz="0" w:space="0" w:color="auto" w:frame="1"/>
        </w:rPr>
        <w:t>Raemaekers</w:t>
      </w:r>
      <w:proofErr w:type="spellEnd"/>
      <w:r w:rsidRPr="00D136E7">
        <w:rPr>
          <w:sz w:val="20"/>
          <w:szCs w:val="20"/>
          <w:bdr w:val="none" w:sz="0" w:space="0" w:color="auto" w:frame="1"/>
        </w:rPr>
        <w:t xml:space="preserve"> J, </w:t>
      </w:r>
      <w:proofErr w:type="spellStart"/>
      <w:r w:rsidRPr="00D136E7">
        <w:rPr>
          <w:sz w:val="20"/>
          <w:szCs w:val="20"/>
          <w:bdr w:val="none" w:sz="0" w:space="0" w:color="auto" w:frame="1"/>
        </w:rPr>
        <w:t>Zinzani</w:t>
      </w:r>
      <w:proofErr w:type="spellEnd"/>
      <w:r w:rsidRPr="00D136E7">
        <w:rPr>
          <w:sz w:val="20"/>
          <w:szCs w:val="20"/>
          <w:bdr w:val="none" w:sz="0" w:space="0" w:color="auto" w:frame="1"/>
        </w:rPr>
        <w:t xml:space="preserve"> PL, Cohen JT, </w:t>
      </w:r>
      <w:r w:rsidRPr="00D136E7">
        <w:rPr>
          <w:b/>
          <w:bCs/>
          <w:sz w:val="20"/>
          <w:szCs w:val="20"/>
          <w:bdr w:val="none" w:sz="0" w:space="0" w:color="auto" w:frame="1"/>
        </w:rPr>
        <w:t>Evens AM.</w:t>
      </w:r>
      <w:r w:rsidRPr="00D136E7">
        <w:rPr>
          <w:sz w:val="20"/>
          <w:szCs w:val="20"/>
          <w:bdr w:val="none" w:sz="0" w:space="0" w:color="auto" w:frame="1"/>
        </w:rPr>
        <w:t xml:space="preserve"> The Hodgkin lymphoma international study for individual care (</w:t>
      </w:r>
      <w:proofErr w:type="spellStart"/>
      <w:r w:rsidRPr="00D136E7">
        <w:rPr>
          <w:sz w:val="20"/>
          <w:szCs w:val="20"/>
          <w:bdr w:val="none" w:sz="0" w:space="0" w:color="auto" w:frame="1"/>
        </w:rPr>
        <w:t>HoLISTIC</w:t>
      </w:r>
      <w:proofErr w:type="spellEnd"/>
      <w:r w:rsidRPr="00D136E7">
        <w:rPr>
          <w:sz w:val="20"/>
          <w:szCs w:val="20"/>
          <w:bdr w:val="none" w:sz="0" w:space="0" w:color="auto" w:frame="1"/>
        </w:rPr>
        <w:t xml:space="preserve">): Enhancing decision making in pediatric and adult Hodgkin lymphoma (HL). J Clin Oncol (ASCO); 38, 2020; suppl 15; </w:t>
      </w:r>
      <w:proofErr w:type="spellStart"/>
      <w:r w:rsidRPr="00D136E7">
        <w:rPr>
          <w:sz w:val="20"/>
          <w:szCs w:val="20"/>
          <w:bdr w:val="none" w:sz="0" w:space="0" w:color="auto" w:frame="1"/>
        </w:rPr>
        <w:t>abstr</w:t>
      </w:r>
      <w:proofErr w:type="spellEnd"/>
      <w:r w:rsidRPr="00D136E7">
        <w:rPr>
          <w:sz w:val="20"/>
          <w:szCs w:val="20"/>
          <w:bdr w:val="none" w:sz="0" w:space="0" w:color="auto" w:frame="1"/>
        </w:rPr>
        <w:t xml:space="preserve"> e20019.</w:t>
      </w:r>
    </w:p>
    <w:p w14:paraId="0B61219D" w14:textId="77777777" w:rsidR="00D136E7" w:rsidRPr="00D136E7" w:rsidRDefault="00D136E7" w:rsidP="00D136E7">
      <w:pPr>
        <w:pStyle w:val="ListParagraph"/>
        <w:rPr>
          <w:color w:val="000000"/>
          <w:sz w:val="21"/>
          <w:szCs w:val="21"/>
          <w:shd w:val="clear" w:color="auto" w:fill="FFFFFF"/>
        </w:rPr>
      </w:pPr>
    </w:p>
    <w:p w14:paraId="515C28CE" w14:textId="77777777" w:rsidR="00AA1F89" w:rsidRDefault="00D136E7" w:rsidP="00AA1F89">
      <w:pPr>
        <w:pStyle w:val="DarkList-Accent51"/>
        <w:numPr>
          <w:ilvl w:val="0"/>
          <w:numId w:val="8"/>
        </w:numPr>
        <w:tabs>
          <w:tab w:val="left" w:pos="900"/>
          <w:tab w:val="num" w:pos="1710"/>
        </w:tabs>
        <w:ind w:left="1710" w:right="-547" w:hanging="270"/>
        <w:contextualSpacing/>
        <w:jc w:val="both"/>
        <w:rPr>
          <w:color w:val="000000" w:themeColor="text1"/>
          <w:sz w:val="18"/>
          <w:szCs w:val="18"/>
          <w:bdr w:val="none" w:sz="0" w:space="0" w:color="auto" w:frame="1"/>
        </w:rPr>
      </w:pPr>
      <w:r w:rsidRPr="00D136E7">
        <w:rPr>
          <w:b/>
          <w:bCs/>
          <w:color w:val="000000"/>
          <w:sz w:val="21"/>
          <w:szCs w:val="21"/>
          <w:shd w:val="clear" w:color="auto" w:fill="FFFFFF"/>
        </w:rPr>
        <w:t>Evens A,</w:t>
      </w:r>
      <w:r w:rsidRPr="00D136E7">
        <w:rPr>
          <w:color w:val="000000"/>
          <w:sz w:val="21"/>
          <w:szCs w:val="21"/>
          <w:shd w:val="clear" w:color="auto" w:fill="FFFFFF"/>
        </w:rPr>
        <w:t xml:space="preserve"> Advani R, Aleman B, Andre M, Bhakta N, Cardoso M, </w:t>
      </w:r>
      <w:proofErr w:type="spellStart"/>
      <w:r w:rsidRPr="00D136E7">
        <w:rPr>
          <w:color w:val="000000"/>
          <w:sz w:val="21"/>
          <w:szCs w:val="21"/>
          <w:shd w:val="clear" w:color="auto" w:fill="FFFFFF"/>
        </w:rPr>
        <w:t>Castellino</w:t>
      </w:r>
      <w:proofErr w:type="spellEnd"/>
      <w:r w:rsidRPr="00D136E7">
        <w:rPr>
          <w:color w:val="000000"/>
          <w:sz w:val="21"/>
          <w:szCs w:val="21"/>
          <w:shd w:val="clear" w:color="auto" w:fill="FFFFFF"/>
        </w:rPr>
        <w:t xml:space="preserve"> S, </w:t>
      </w:r>
      <w:proofErr w:type="spellStart"/>
      <w:r w:rsidRPr="00D136E7">
        <w:rPr>
          <w:color w:val="000000"/>
          <w:sz w:val="21"/>
          <w:szCs w:val="21"/>
          <w:shd w:val="clear" w:color="auto" w:fill="FFFFFF"/>
        </w:rPr>
        <w:t>Cerhan</w:t>
      </w:r>
      <w:proofErr w:type="spellEnd"/>
      <w:r w:rsidRPr="00D136E7">
        <w:rPr>
          <w:color w:val="000000"/>
          <w:sz w:val="21"/>
          <w:szCs w:val="21"/>
          <w:shd w:val="clear" w:color="auto" w:fill="FFFFFF"/>
        </w:rPr>
        <w:t xml:space="preserve"> J, Chao C, Cohen J, Cole P, </w:t>
      </w:r>
      <w:proofErr w:type="spellStart"/>
      <w:r w:rsidRPr="00D136E7">
        <w:rPr>
          <w:color w:val="000000"/>
          <w:sz w:val="21"/>
          <w:szCs w:val="21"/>
          <w:shd w:val="clear" w:color="auto" w:fill="FFFFFF"/>
        </w:rPr>
        <w:t>Engert</w:t>
      </w:r>
      <w:proofErr w:type="spellEnd"/>
      <w:r w:rsidRPr="00D136E7">
        <w:rPr>
          <w:color w:val="000000"/>
          <w:sz w:val="21"/>
          <w:szCs w:val="21"/>
          <w:shd w:val="clear" w:color="auto" w:fill="FFFFFF"/>
        </w:rPr>
        <w:t xml:space="preserve"> A, Federico M, Figueroa L, </w:t>
      </w:r>
      <w:proofErr w:type="spellStart"/>
      <w:r w:rsidRPr="00D136E7">
        <w:rPr>
          <w:color w:val="000000"/>
          <w:sz w:val="21"/>
          <w:szCs w:val="21"/>
          <w:shd w:val="clear" w:color="auto" w:fill="FFFFFF"/>
        </w:rPr>
        <w:t>Flerlage</w:t>
      </w:r>
      <w:proofErr w:type="spellEnd"/>
      <w:r w:rsidRPr="00D136E7">
        <w:rPr>
          <w:color w:val="000000"/>
          <w:sz w:val="21"/>
          <w:szCs w:val="21"/>
          <w:shd w:val="clear" w:color="auto" w:fill="FFFFFF"/>
        </w:rPr>
        <w:t xml:space="preserve"> J, Flowers C, </w:t>
      </w:r>
      <w:proofErr w:type="spellStart"/>
      <w:r w:rsidRPr="00D136E7">
        <w:rPr>
          <w:color w:val="000000"/>
          <w:sz w:val="21"/>
          <w:szCs w:val="21"/>
          <w:shd w:val="clear" w:color="auto" w:fill="FFFFFF"/>
        </w:rPr>
        <w:t>Fortpied</w:t>
      </w:r>
      <w:proofErr w:type="spellEnd"/>
      <w:r w:rsidRPr="00D136E7">
        <w:rPr>
          <w:color w:val="000000"/>
          <w:sz w:val="21"/>
          <w:szCs w:val="21"/>
          <w:shd w:val="clear" w:color="auto" w:fill="FFFFFF"/>
        </w:rPr>
        <w:t xml:space="preserve"> C, Friedberg J, Friedman D, </w:t>
      </w:r>
      <w:proofErr w:type="spellStart"/>
      <w:r w:rsidRPr="00D136E7">
        <w:rPr>
          <w:color w:val="000000"/>
          <w:sz w:val="21"/>
          <w:szCs w:val="21"/>
          <w:shd w:val="clear" w:color="auto" w:fill="FFFFFF"/>
        </w:rPr>
        <w:t>Gallamini</w:t>
      </w:r>
      <w:proofErr w:type="spellEnd"/>
      <w:r w:rsidRPr="00D136E7">
        <w:rPr>
          <w:color w:val="000000"/>
          <w:sz w:val="21"/>
          <w:szCs w:val="21"/>
          <w:shd w:val="clear" w:color="auto" w:fill="FFFFFF"/>
        </w:rPr>
        <w:t xml:space="preserve"> A, Gutierrez M, Hahn T, Hay A, Henderson T, Hodgson D, Hoppe B, Hoppe R, Hoskin P, Hudson M, Hutchings M, Johnson P, Keller F, Kelly K, </w:t>
      </w:r>
      <w:proofErr w:type="spellStart"/>
      <w:r w:rsidRPr="00D136E7">
        <w:rPr>
          <w:color w:val="000000"/>
          <w:sz w:val="21"/>
          <w:szCs w:val="21"/>
          <w:shd w:val="clear" w:color="auto" w:fill="FFFFFF"/>
        </w:rPr>
        <w:t>Kostakoglu</w:t>
      </w:r>
      <w:proofErr w:type="spellEnd"/>
      <w:r w:rsidRPr="00D136E7">
        <w:rPr>
          <w:color w:val="000000"/>
          <w:sz w:val="21"/>
          <w:szCs w:val="21"/>
          <w:shd w:val="clear" w:color="auto" w:fill="FFFFFF"/>
        </w:rPr>
        <w:t xml:space="preserve"> L, Kumar A, Link B, Link M, </w:t>
      </w:r>
      <w:proofErr w:type="spellStart"/>
      <w:r w:rsidRPr="00D136E7">
        <w:rPr>
          <w:color w:val="000000"/>
          <w:sz w:val="21"/>
          <w:szCs w:val="21"/>
          <w:shd w:val="clear" w:color="auto" w:fill="FFFFFF"/>
        </w:rPr>
        <w:t>Mailhot</w:t>
      </w:r>
      <w:proofErr w:type="spellEnd"/>
      <w:r w:rsidRPr="00D136E7">
        <w:rPr>
          <w:color w:val="000000"/>
          <w:sz w:val="21"/>
          <w:szCs w:val="21"/>
          <w:shd w:val="clear" w:color="auto" w:fill="FFFFFF"/>
        </w:rPr>
        <w:t xml:space="preserve"> R, Meyer R, Morton L, Ng A, Radford J, </w:t>
      </w:r>
      <w:proofErr w:type="spellStart"/>
      <w:r w:rsidRPr="00D136E7">
        <w:rPr>
          <w:color w:val="000000"/>
          <w:sz w:val="21"/>
          <w:szCs w:val="21"/>
          <w:shd w:val="clear" w:color="auto" w:fill="FFFFFF"/>
        </w:rPr>
        <w:t>Raemaekers</w:t>
      </w:r>
      <w:proofErr w:type="spellEnd"/>
      <w:r w:rsidRPr="00D136E7">
        <w:rPr>
          <w:color w:val="000000"/>
          <w:sz w:val="21"/>
          <w:szCs w:val="21"/>
          <w:shd w:val="clear" w:color="auto" w:fill="FFFFFF"/>
        </w:rPr>
        <w:t xml:space="preserve"> J, Robison L, </w:t>
      </w:r>
      <w:proofErr w:type="spellStart"/>
      <w:r w:rsidRPr="00D136E7">
        <w:rPr>
          <w:color w:val="000000"/>
          <w:sz w:val="21"/>
          <w:szCs w:val="21"/>
          <w:shd w:val="clear" w:color="auto" w:fill="FFFFFF"/>
        </w:rPr>
        <w:t>Rodday</w:t>
      </w:r>
      <w:proofErr w:type="spellEnd"/>
      <w:r w:rsidRPr="00D136E7">
        <w:rPr>
          <w:color w:val="000000"/>
          <w:sz w:val="21"/>
          <w:szCs w:val="21"/>
          <w:shd w:val="clear" w:color="auto" w:fill="FFFFFF"/>
        </w:rPr>
        <w:t xml:space="preserve"> AM, Savage K, Schwartz C, Specht L, Straus D, Upshaw J, van Leeuwen F, </w:t>
      </w:r>
      <w:proofErr w:type="spellStart"/>
      <w:r w:rsidRPr="00D136E7">
        <w:rPr>
          <w:color w:val="000000"/>
          <w:sz w:val="21"/>
          <w:szCs w:val="21"/>
          <w:shd w:val="clear" w:color="auto" w:fill="FFFFFF"/>
        </w:rPr>
        <w:t>Volchenboum</w:t>
      </w:r>
      <w:proofErr w:type="spellEnd"/>
      <w:r w:rsidRPr="00D136E7">
        <w:rPr>
          <w:color w:val="000000"/>
          <w:sz w:val="21"/>
          <w:szCs w:val="21"/>
          <w:shd w:val="clear" w:color="auto" w:fill="FFFFFF"/>
        </w:rPr>
        <w:t xml:space="preserve"> S, Warwick L, Wong J, Wong L, </w:t>
      </w:r>
      <w:proofErr w:type="spellStart"/>
      <w:r w:rsidRPr="00D136E7">
        <w:rPr>
          <w:color w:val="000000"/>
          <w:sz w:val="21"/>
          <w:szCs w:val="21"/>
          <w:shd w:val="clear" w:color="auto" w:fill="FFFFFF"/>
        </w:rPr>
        <w:t>Zinzani</w:t>
      </w:r>
      <w:proofErr w:type="spellEnd"/>
      <w:r w:rsidRPr="00D136E7">
        <w:rPr>
          <w:color w:val="000000"/>
          <w:sz w:val="21"/>
          <w:szCs w:val="21"/>
          <w:shd w:val="clear" w:color="auto" w:fill="FFFFFF"/>
        </w:rPr>
        <w:t xml:space="preserve"> PL, Parsons S. The Hodgkin Lymphoma International Study for Individual Care (HOLSTIC): A Multi-National Collaborative to Enhance Decision </w:t>
      </w:r>
      <w:r w:rsidRPr="00D136E7">
        <w:rPr>
          <w:color w:val="000000"/>
          <w:sz w:val="21"/>
          <w:szCs w:val="21"/>
          <w:shd w:val="clear" w:color="auto" w:fill="FFFFFF"/>
        </w:rPr>
        <w:lastRenderedPageBreak/>
        <w:t>Making for Pediatric and Adult Hodgkin Lymphoma (HL). EHA Library (European Hematology Association); 06/12/20; 293638; abstract EP1149.</w:t>
      </w:r>
    </w:p>
    <w:p w14:paraId="57964133" w14:textId="77777777" w:rsidR="00AA1F89" w:rsidRDefault="00AA1F89" w:rsidP="00AA1F89">
      <w:pPr>
        <w:pStyle w:val="ListParagraph"/>
        <w:rPr>
          <w:iCs/>
          <w:color w:val="000000" w:themeColor="text1"/>
          <w:sz w:val="20"/>
          <w:szCs w:val="20"/>
          <w:bdr w:val="none" w:sz="0" w:space="0" w:color="auto" w:frame="1"/>
        </w:rPr>
      </w:pPr>
    </w:p>
    <w:p w14:paraId="6A635237" w14:textId="33860293" w:rsidR="00AA1F89" w:rsidRDefault="00AA1F89" w:rsidP="00AA1F89">
      <w:pPr>
        <w:pStyle w:val="DarkList-Accent51"/>
        <w:numPr>
          <w:ilvl w:val="0"/>
          <w:numId w:val="8"/>
        </w:numPr>
        <w:tabs>
          <w:tab w:val="left" w:pos="900"/>
          <w:tab w:val="num" w:pos="1710"/>
        </w:tabs>
        <w:ind w:left="1710" w:right="-547" w:hanging="270"/>
        <w:contextualSpacing/>
        <w:jc w:val="both"/>
        <w:rPr>
          <w:color w:val="000000" w:themeColor="text1"/>
          <w:sz w:val="18"/>
          <w:szCs w:val="18"/>
          <w:bdr w:val="none" w:sz="0" w:space="0" w:color="auto" w:frame="1"/>
        </w:rPr>
      </w:pPr>
      <w:r w:rsidRPr="00AA1F89">
        <w:rPr>
          <w:iCs/>
          <w:color w:val="000000" w:themeColor="text1"/>
          <w:sz w:val="20"/>
          <w:szCs w:val="20"/>
          <w:bdr w:val="none" w:sz="0" w:space="0" w:color="auto" w:frame="1"/>
        </w:rPr>
        <w:t>Moore JA, </w:t>
      </w:r>
      <w:r w:rsidRPr="00AA1F89">
        <w:rPr>
          <w:b/>
          <w:bCs/>
          <w:iCs/>
          <w:color w:val="000000" w:themeColor="text1"/>
          <w:sz w:val="20"/>
          <w:szCs w:val="20"/>
          <w:bdr w:val="none" w:sz="0" w:space="0" w:color="auto" w:frame="1"/>
        </w:rPr>
        <w:t>Evens AM</w:t>
      </w:r>
      <w:r w:rsidRPr="00AA1F89">
        <w:rPr>
          <w:iCs/>
          <w:color w:val="000000" w:themeColor="text1"/>
          <w:sz w:val="20"/>
          <w:szCs w:val="20"/>
          <w:bdr w:val="none" w:sz="0" w:space="0" w:color="auto" w:frame="1"/>
        </w:rPr>
        <w:t xml:space="preserve">, Newberg J, Severson EA, Mills J, PhD, Carter J, </w:t>
      </w:r>
      <w:proofErr w:type="spellStart"/>
      <w:r w:rsidRPr="00AA1F89">
        <w:rPr>
          <w:iCs/>
          <w:color w:val="000000" w:themeColor="text1"/>
          <w:sz w:val="20"/>
          <w:szCs w:val="20"/>
          <w:bdr w:val="none" w:sz="0" w:space="0" w:color="auto" w:frame="1"/>
        </w:rPr>
        <w:t>Matnani</w:t>
      </w:r>
      <w:proofErr w:type="spellEnd"/>
      <w:r w:rsidRPr="00AA1F89">
        <w:rPr>
          <w:iCs/>
          <w:color w:val="000000" w:themeColor="text1"/>
          <w:sz w:val="20"/>
          <w:szCs w:val="20"/>
          <w:bdr w:val="none" w:sz="0" w:space="0" w:color="auto" w:frame="1"/>
        </w:rPr>
        <w:t xml:space="preserve"> R, </w:t>
      </w:r>
      <w:proofErr w:type="spellStart"/>
      <w:r w:rsidRPr="00AA1F89">
        <w:rPr>
          <w:iCs/>
          <w:color w:val="000000" w:themeColor="text1"/>
          <w:sz w:val="20"/>
          <w:szCs w:val="20"/>
          <w:bdr w:val="none" w:sz="0" w:space="0" w:color="auto" w:frame="1"/>
        </w:rPr>
        <w:t>Vergilio</w:t>
      </w:r>
      <w:proofErr w:type="spellEnd"/>
      <w:r w:rsidRPr="00AA1F89">
        <w:rPr>
          <w:iCs/>
          <w:color w:val="000000" w:themeColor="text1"/>
          <w:sz w:val="20"/>
          <w:szCs w:val="20"/>
          <w:bdr w:val="none" w:sz="0" w:space="0" w:color="auto" w:frame="1"/>
        </w:rPr>
        <w:t xml:space="preserve"> J-A, </w:t>
      </w:r>
      <w:proofErr w:type="spellStart"/>
      <w:r w:rsidRPr="00AA1F89">
        <w:rPr>
          <w:iCs/>
          <w:color w:val="000000" w:themeColor="text1"/>
          <w:sz w:val="20"/>
          <w:szCs w:val="20"/>
          <w:bdr w:val="none" w:sz="0" w:space="0" w:color="auto" w:frame="1"/>
        </w:rPr>
        <w:t>Trabucco</w:t>
      </w:r>
      <w:proofErr w:type="spellEnd"/>
      <w:r w:rsidRPr="00AA1F89">
        <w:rPr>
          <w:iCs/>
          <w:color w:val="000000" w:themeColor="text1"/>
          <w:sz w:val="20"/>
          <w:szCs w:val="20"/>
          <w:bdr w:val="none" w:sz="0" w:space="0" w:color="auto" w:frame="1"/>
        </w:rPr>
        <w:t xml:space="preserve"> SE, Ganesan S. Genomic Ancestry in B Cell Lymphoid Malignancies. </w:t>
      </w:r>
      <w:r>
        <w:rPr>
          <w:color w:val="000000" w:themeColor="text1"/>
          <w:sz w:val="20"/>
          <w:szCs w:val="20"/>
          <w:bdr w:val="none" w:sz="0" w:space="0" w:color="auto" w:frame="1"/>
        </w:rPr>
        <w:t xml:space="preserve">December </w:t>
      </w:r>
      <w:r w:rsidRPr="00AA1F89">
        <w:rPr>
          <w:iCs/>
          <w:color w:val="000000" w:themeColor="text1"/>
          <w:sz w:val="20"/>
          <w:szCs w:val="20"/>
          <w:bdr w:val="none" w:sz="0" w:space="0" w:color="auto" w:frame="1"/>
        </w:rPr>
        <w:t xml:space="preserve">2020 ASH Annual Meeting. </w:t>
      </w:r>
      <w:r w:rsidRPr="00AA1F89">
        <w:rPr>
          <w:bCs/>
          <w:iCs/>
          <w:color w:val="000000" w:themeColor="text1"/>
          <w:sz w:val="20"/>
          <w:szCs w:val="20"/>
          <w:bdr w:val="none" w:sz="0" w:space="0" w:color="auto" w:frame="1"/>
        </w:rPr>
        <w:t>Abstract 1102.</w:t>
      </w:r>
    </w:p>
    <w:p w14:paraId="7F55E736" w14:textId="77777777" w:rsidR="00AA1F89" w:rsidRDefault="00AA1F89" w:rsidP="00AA1F89">
      <w:pPr>
        <w:pStyle w:val="ListParagraph"/>
        <w:rPr>
          <w:bCs/>
          <w:iCs/>
          <w:color w:val="000000" w:themeColor="text1"/>
          <w:sz w:val="20"/>
          <w:szCs w:val="20"/>
          <w:bdr w:val="none" w:sz="0" w:space="0" w:color="auto" w:frame="1"/>
        </w:rPr>
      </w:pPr>
    </w:p>
    <w:p w14:paraId="06121403" w14:textId="3E9349E1" w:rsidR="00AA1F89" w:rsidRDefault="00AA1F89" w:rsidP="00AA1F89">
      <w:pPr>
        <w:pStyle w:val="DarkList-Accent51"/>
        <w:numPr>
          <w:ilvl w:val="0"/>
          <w:numId w:val="8"/>
        </w:numPr>
        <w:tabs>
          <w:tab w:val="left" w:pos="900"/>
          <w:tab w:val="num" w:pos="1710"/>
        </w:tabs>
        <w:ind w:left="1710" w:right="-547" w:hanging="270"/>
        <w:contextualSpacing/>
        <w:jc w:val="both"/>
        <w:rPr>
          <w:color w:val="000000" w:themeColor="text1"/>
          <w:sz w:val="18"/>
          <w:szCs w:val="18"/>
          <w:bdr w:val="none" w:sz="0" w:space="0" w:color="auto" w:frame="1"/>
        </w:rPr>
      </w:pPr>
      <w:r w:rsidRPr="00AA1F89">
        <w:rPr>
          <w:bCs/>
          <w:iCs/>
          <w:color w:val="000000" w:themeColor="text1"/>
          <w:sz w:val="20"/>
          <w:szCs w:val="20"/>
          <w:bdr w:val="none" w:sz="0" w:space="0" w:color="auto" w:frame="1"/>
        </w:rPr>
        <w:t xml:space="preserve">Galvez C, </w:t>
      </w:r>
      <w:proofErr w:type="spellStart"/>
      <w:r w:rsidRPr="00AA1F89">
        <w:rPr>
          <w:iCs/>
          <w:color w:val="000000" w:themeColor="text1"/>
          <w:sz w:val="20"/>
          <w:szCs w:val="20"/>
          <w:bdr w:val="none" w:sz="0" w:space="0" w:color="auto" w:frame="1"/>
        </w:rPr>
        <w:t>Karmali</w:t>
      </w:r>
      <w:proofErr w:type="spellEnd"/>
      <w:r w:rsidRPr="00AA1F89">
        <w:rPr>
          <w:iCs/>
          <w:color w:val="000000" w:themeColor="text1"/>
          <w:sz w:val="20"/>
          <w:szCs w:val="20"/>
          <w:bdr w:val="none" w:sz="0" w:space="0" w:color="auto" w:frame="1"/>
        </w:rPr>
        <w:t xml:space="preserve"> R, </w:t>
      </w:r>
      <w:proofErr w:type="spellStart"/>
      <w:r w:rsidRPr="00AA1F89">
        <w:rPr>
          <w:iCs/>
          <w:color w:val="000000" w:themeColor="text1"/>
          <w:sz w:val="20"/>
          <w:szCs w:val="20"/>
          <w:bdr w:val="none" w:sz="0" w:space="0" w:color="auto" w:frame="1"/>
        </w:rPr>
        <w:t>Hamadani</w:t>
      </w:r>
      <w:proofErr w:type="spellEnd"/>
      <w:r w:rsidRPr="00AA1F89">
        <w:rPr>
          <w:iCs/>
          <w:color w:val="000000" w:themeColor="text1"/>
          <w:sz w:val="20"/>
          <w:szCs w:val="20"/>
          <w:bdr w:val="none" w:sz="0" w:space="0" w:color="auto" w:frame="1"/>
        </w:rPr>
        <w:t xml:space="preserve"> M, Gordon LI, Winter JN, Ma S, Nelson V, Palmer BA, Fenske TS, Shah NN, Jagadeesh D, Klein A, </w:t>
      </w:r>
      <w:proofErr w:type="spellStart"/>
      <w:r w:rsidRPr="00AA1F89">
        <w:rPr>
          <w:iCs/>
          <w:color w:val="000000" w:themeColor="text1"/>
          <w:sz w:val="20"/>
          <w:szCs w:val="20"/>
          <w:bdr w:val="none" w:sz="0" w:space="0" w:color="auto" w:frame="1"/>
        </w:rPr>
        <w:t>Helenowski</w:t>
      </w:r>
      <w:proofErr w:type="spellEnd"/>
      <w:r w:rsidRPr="00AA1F89">
        <w:rPr>
          <w:iCs/>
          <w:color w:val="000000" w:themeColor="text1"/>
          <w:sz w:val="20"/>
          <w:szCs w:val="20"/>
          <w:bdr w:val="none" w:sz="0" w:space="0" w:color="auto" w:frame="1"/>
        </w:rPr>
        <w:t xml:space="preserve"> I, Jovanovic B, Petrich AM, </w:t>
      </w:r>
      <w:r w:rsidRPr="00AA1F89">
        <w:rPr>
          <w:b/>
          <w:iCs/>
          <w:color w:val="000000" w:themeColor="text1"/>
          <w:sz w:val="20"/>
          <w:szCs w:val="20"/>
          <w:bdr w:val="none" w:sz="0" w:space="0" w:color="auto" w:frame="1"/>
        </w:rPr>
        <w:t>Evens AM,</w:t>
      </w:r>
      <w:r w:rsidRPr="00AA1F89">
        <w:rPr>
          <w:iCs/>
          <w:color w:val="000000" w:themeColor="text1"/>
          <w:sz w:val="20"/>
          <w:szCs w:val="20"/>
          <w:bdr w:val="none" w:sz="0" w:space="0" w:color="auto" w:frame="1"/>
        </w:rPr>
        <w:t xml:space="preserve"> Pro B. </w:t>
      </w:r>
      <w:r w:rsidRPr="00AA1F89">
        <w:rPr>
          <w:color w:val="000000" w:themeColor="text1"/>
          <w:sz w:val="20"/>
          <w:szCs w:val="20"/>
          <w:bdr w:val="none" w:sz="0" w:space="0" w:color="auto" w:frame="1"/>
        </w:rPr>
        <w:t xml:space="preserve">A Phase I-II Trial of DA-EPOCH-R Plus </w:t>
      </w:r>
      <w:proofErr w:type="spellStart"/>
      <w:r w:rsidRPr="00AA1F89">
        <w:rPr>
          <w:color w:val="000000" w:themeColor="text1"/>
          <w:sz w:val="20"/>
          <w:szCs w:val="20"/>
          <w:bdr w:val="none" w:sz="0" w:space="0" w:color="auto" w:frame="1"/>
        </w:rPr>
        <w:t>Ixazomib</w:t>
      </w:r>
      <w:proofErr w:type="spellEnd"/>
      <w:r w:rsidRPr="00AA1F89">
        <w:rPr>
          <w:color w:val="000000" w:themeColor="text1"/>
          <w:sz w:val="20"/>
          <w:szCs w:val="20"/>
          <w:bdr w:val="none" w:sz="0" w:space="0" w:color="auto" w:frame="1"/>
        </w:rPr>
        <w:t xml:space="preserve"> As Frontline Therapy for Patients with MYC-Aberrant Lymphoid Malignancies: The </w:t>
      </w:r>
      <w:proofErr w:type="spellStart"/>
      <w:r w:rsidRPr="00AA1F89">
        <w:rPr>
          <w:color w:val="000000" w:themeColor="text1"/>
          <w:sz w:val="20"/>
          <w:szCs w:val="20"/>
          <w:bdr w:val="none" w:sz="0" w:space="0" w:color="auto" w:frame="1"/>
        </w:rPr>
        <w:t>Daciphor</w:t>
      </w:r>
      <w:proofErr w:type="spellEnd"/>
      <w:r w:rsidRPr="00AA1F89">
        <w:rPr>
          <w:color w:val="000000" w:themeColor="text1"/>
          <w:sz w:val="20"/>
          <w:szCs w:val="20"/>
          <w:bdr w:val="none" w:sz="0" w:space="0" w:color="auto" w:frame="1"/>
        </w:rPr>
        <w:t xml:space="preserve"> Regimen. </w:t>
      </w:r>
      <w:r>
        <w:rPr>
          <w:color w:val="000000" w:themeColor="text1"/>
          <w:sz w:val="20"/>
          <w:szCs w:val="20"/>
          <w:bdr w:val="none" w:sz="0" w:space="0" w:color="auto" w:frame="1"/>
        </w:rPr>
        <w:t>December</w:t>
      </w:r>
      <w:r w:rsidRPr="00AA1F89">
        <w:rPr>
          <w:color w:val="000000" w:themeColor="text1"/>
          <w:sz w:val="20"/>
          <w:szCs w:val="20"/>
          <w:bdr w:val="none" w:sz="0" w:space="0" w:color="auto" w:frame="1"/>
        </w:rPr>
        <w:t xml:space="preserve"> 2020 ASH Annual Meeting. </w:t>
      </w:r>
      <w:r w:rsidRPr="00AA1F89">
        <w:rPr>
          <w:bCs/>
          <w:color w:val="000000" w:themeColor="text1"/>
          <w:sz w:val="20"/>
          <w:szCs w:val="20"/>
          <w:bdr w:val="none" w:sz="0" w:space="0" w:color="auto" w:frame="1"/>
        </w:rPr>
        <w:t>Abstract 1190.</w:t>
      </w:r>
    </w:p>
    <w:p w14:paraId="7E96647E" w14:textId="77777777" w:rsidR="00AA1F89" w:rsidRDefault="00AA1F89" w:rsidP="00AA1F89">
      <w:pPr>
        <w:pStyle w:val="ListParagraph"/>
        <w:rPr>
          <w:bCs/>
          <w:iCs/>
          <w:color w:val="000000" w:themeColor="text1"/>
          <w:sz w:val="20"/>
          <w:szCs w:val="20"/>
          <w:bdr w:val="none" w:sz="0" w:space="0" w:color="auto" w:frame="1"/>
        </w:rPr>
      </w:pPr>
    </w:p>
    <w:p w14:paraId="55A72C25" w14:textId="25F05DBF" w:rsidR="00AA1F89" w:rsidRDefault="00AA1F89" w:rsidP="00AA1F89">
      <w:pPr>
        <w:pStyle w:val="DarkList-Accent51"/>
        <w:numPr>
          <w:ilvl w:val="0"/>
          <w:numId w:val="8"/>
        </w:numPr>
        <w:tabs>
          <w:tab w:val="left" w:pos="900"/>
          <w:tab w:val="num" w:pos="1710"/>
        </w:tabs>
        <w:ind w:left="1710" w:right="-547" w:hanging="270"/>
        <w:contextualSpacing/>
        <w:jc w:val="both"/>
        <w:rPr>
          <w:color w:val="000000" w:themeColor="text1"/>
          <w:sz w:val="18"/>
          <w:szCs w:val="18"/>
          <w:bdr w:val="none" w:sz="0" w:space="0" w:color="auto" w:frame="1"/>
        </w:rPr>
      </w:pPr>
      <w:r w:rsidRPr="00AA1F89">
        <w:rPr>
          <w:bCs/>
          <w:iCs/>
          <w:color w:val="000000" w:themeColor="text1"/>
          <w:sz w:val="20"/>
          <w:szCs w:val="20"/>
          <w:bdr w:val="none" w:sz="0" w:space="0" w:color="auto" w:frame="1"/>
        </w:rPr>
        <w:t xml:space="preserve">Perez GK, </w:t>
      </w:r>
      <w:r w:rsidRPr="00AA1F89">
        <w:rPr>
          <w:iCs/>
          <w:color w:val="000000" w:themeColor="text1"/>
          <w:sz w:val="20"/>
          <w:szCs w:val="20"/>
          <w:bdr w:val="none" w:sz="0" w:space="0" w:color="auto" w:frame="1"/>
        </w:rPr>
        <w:t xml:space="preserve">Hong F, </w:t>
      </w:r>
      <w:r w:rsidRPr="00AA1F89">
        <w:rPr>
          <w:b/>
          <w:iCs/>
          <w:color w:val="000000" w:themeColor="text1"/>
          <w:sz w:val="20"/>
          <w:szCs w:val="20"/>
          <w:bdr w:val="none" w:sz="0" w:space="0" w:color="auto" w:frame="1"/>
        </w:rPr>
        <w:t>Evens AM</w:t>
      </w:r>
      <w:r w:rsidRPr="00AA1F89">
        <w:rPr>
          <w:iCs/>
          <w:color w:val="000000" w:themeColor="text1"/>
          <w:sz w:val="20"/>
          <w:szCs w:val="20"/>
          <w:bdr w:val="none" w:sz="0" w:space="0" w:color="auto" w:frame="1"/>
        </w:rPr>
        <w:t xml:space="preserve">., </w:t>
      </w:r>
      <w:proofErr w:type="spellStart"/>
      <w:r w:rsidRPr="00AA1F89">
        <w:rPr>
          <w:iCs/>
          <w:color w:val="000000" w:themeColor="text1"/>
          <w:sz w:val="20"/>
          <w:szCs w:val="20"/>
          <w:bdr w:val="none" w:sz="0" w:space="0" w:color="auto" w:frame="1"/>
        </w:rPr>
        <w:t>Habermann</w:t>
      </w:r>
      <w:proofErr w:type="spellEnd"/>
      <w:r w:rsidRPr="00AA1F89">
        <w:rPr>
          <w:iCs/>
          <w:color w:val="000000" w:themeColor="text1"/>
          <w:sz w:val="20"/>
          <w:szCs w:val="20"/>
          <w:bdr w:val="none" w:sz="0" w:space="0" w:color="auto" w:frame="1"/>
        </w:rPr>
        <w:t xml:space="preserve"> TM, Advani R, Ansell SM, Cheema PS, Dy PA, O'Brien TE, Winter JN, Chang JE, </w:t>
      </w:r>
      <w:proofErr w:type="spellStart"/>
      <w:r w:rsidRPr="00AA1F89">
        <w:rPr>
          <w:iCs/>
          <w:color w:val="000000" w:themeColor="text1"/>
          <w:sz w:val="20"/>
          <w:szCs w:val="20"/>
          <w:bdr w:val="none" w:sz="0" w:space="0" w:color="auto" w:frame="1"/>
        </w:rPr>
        <w:t>Cella</w:t>
      </w:r>
      <w:proofErr w:type="spellEnd"/>
      <w:r w:rsidRPr="00AA1F89">
        <w:rPr>
          <w:iCs/>
          <w:color w:val="000000" w:themeColor="text1"/>
          <w:sz w:val="20"/>
          <w:szCs w:val="20"/>
          <w:bdr w:val="none" w:sz="0" w:space="0" w:color="auto" w:frame="1"/>
        </w:rPr>
        <w:t xml:space="preserve"> D, Kahl BS, Wagner LI.</w:t>
      </w:r>
      <w:r w:rsidRPr="00AA1F89">
        <w:rPr>
          <w:iCs/>
          <w:color w:val="000000" w:themeColor="text1"/>
          <w:sz w:val="20"/>
          <w:szCs w:val="20"/>
          <w:bdr w:val="none" w:sz="0" w:space="0" w:color="auto" w:frame="1"/>
          <w:vertAlign w:val="superscript"/>
        </w:rPr>
        <w:t xml:space="preserve"> </w:t>
      </w:r>
      <w:r w:rsidRPr="00AA1F89">
        <w:rPr>
          <w:color w:val="000000" w:themeColor="text1"/>
          <w:sz w:val="20"/>
          <w:szCs w:val="20"/>
          <w:bdr w:val="none" w:sz="0" w:space="0" w:color="auto" w:frame="1"/>
        </w:rPr>
        <w:t xml:space="preserve">Patient-Reported Outcomes Among Patients with High-Risk Untreated Follicular Lymphoma (FL) Randomized to </w:t>
      </w:r>
      <w:proofErr w:type="spellStart"/>
      <w:r w:rsidRPr="00AA1F89">
        <w:rPr>
          <w:color w:val="000000" w:themeColor="text1"/>
          <w:sz w:val="20"/>
          <w:szCs w:val="20"/>
          <w:bdr w:val="none" w:sz="0" w:space="0" w:color="auto" w:frame="1"/>
        </w:rPr>
        <w:t>Bendamustine</w:t>
      </w:r>
      <w:proofErr w:type="spellEnd"/>
      <w:r w:rsidRPr="00AA1F89">
        <w:rPr>
          <w:color w:val="000000" w:themeColor="text1"/>
          <w:sz w:val="20"/>
          <w:szCs w:val="20"/>
          <w:bdr w:val="none" w:sz="0" w:space="0" w:color="auto" w:frame="1"/>
        </w:rPr>
        <w:t xml:space="preserve">/Rituximab (BR) or </w:t>
      </w:r>
      <w:proofErr w:type="spellStart"/>
      <w:r w:rsidRPr="00AA1F89">
        <w:rPr>
          <w:color w:val="000000" w:themeColor="text1"/>
          <w:sz w:val="20"/>
          <w:szCs w:val="20"/>
          <w:bdr w:val="none" w:sz="0" w:space="0" w:color="auto" w:frame="1"/>
        </w:rPr>
        <w:t>Bendamustine</w:t>
      </w:r>
      <w:proofErr w:type="spellEnd"/>
      <w:r w:rsidRPr="00AA1F89">
        <w:rPr>
          <w:color w:val="000000" w:themeColor="text1"/>
          <w:sz w:val="20"/>
          <w:szCs w:val="20"/>
          <w:bdr w:val="none" w:sz="0" w:space="0" w:color="auto" w:frame="1"/>
        </w:rPr>
        <w:t xml:space="preserve">/Rituximab with Bortezomib (BVR) Therapy: Results from the ECOG-ACRIN E2408 Study. </w:t>
      </w:r>
      <w:r>
        <w:rPr>
          <w:color w:val="000000" w:themeColor="text1"/>
          <w:sz w:val="20"/>
          <w:szCs w:val="20"/>
          <w:bdr w:val="none" w:sz="0" w:space="0" w:color="auto" w:frame="1"/>
        </w:rPr>
        <w:t>December</w:t>
      </w:r>
      <w:r w:rsidRPr="00AA1F89">
        <w:rPr>
          <w:color w:val="000000" w:themeColor="text1"/>
          <w:sz w:val="20"/>
          <w:szCs w:val="20"/>
          <w:bdr w:val="none" w:sz="0" w:space="0" w:color="auto" w:frame="1"/>
        </w:rPr>
        <w:t xml:space="preserve"> 2020 ASH Annual Meeting. </w:t>
      </w:r>
      <w:r w:rsidRPr="00AA1F89">
        <w:rPr>
          <w:bCs/>
          <w:color w:val="000000" w:themeColor="text1"/>
          <w:sz w:val="20"/>
          <w:szCs w:val="20"/>
          <w:bdr w:val="none" w:sz="0" w:space="0" w:color="auto" w:frame="1"/>
        </w:rPr>
        <w:t>Abstract 2046.</w:t>
      </w:r>
    </w:p>
    <w:p w14:paraId="09556FE5" w14:textId="77777777" w:rsidR="00AA1F89" w:rsidRDefault="00AA1F89" w:rsidP="00AA1F89">
      <w:pPr>
        <w:pStyle w:val="ListParagraph"/>
        <w:rPr>
          <w:bCs/>
          <w:iCs/>
          <w:color w:val="000000" w:themeColor="text1"/>
          <w:sz w:val="20"/>
          <w:szCs w:val="20"/>
          <w:bdr w:val="none" w:sz="0" w:space="0" w:color="auto" w:frame="1"/>
        </w:rPr>
      </w:pPr>
    </w:p>
    <w:p w14:paraId="52DC55A4" w14:textId="15E819CE" w:rsidR="00AA1F89" w:rsidRPr="00AA1F89" w:rsidRDefault="00AA1F89" w:rsidP="00AA1F89">
      <w:pPr>
        <w:pStyle w:val="DarkList-Accent51"/>
        <w:numPr>
          <w:ilvl w:val="0"/>
          <w:numId w:val="8"/>
        </w:numPr>
        <w:tabs>
          <w:tab w:val="left" w:pos="900"/>
          <w:tab w:val="num" w:pos="1710"/>
        </w:tabs>
        <w:ind w:left="1710" w:right="-547" w:hanging="270"/>
        <w:contextualSpacing/>
        <w:jc w:val="both"/>
        <w:rPr>
          <w:color w:val="000000" w:themeColor="text1"/>
          <w:sz w:val="18"/>
          <w:szCs w:val="18"/>
          <w:bdr w:val="none" w:sz="0" w:space="0" w:color="auto" w:frame="1"/>
        </w:rPr>
      </w:pPr>
      <w:proofErr w:type="spellStart"/>
      <w:r w:rsidRPr="00AA1F89">
        <w:rPr>
          <w:bCs/>
          <w:iCs/>
          <w:color w:val="000000" w:themeColor="text1"/>
          <w:sz w:val="20"/>
          <w:szCs w:val="20"/>
          <w:bdr w:val="none" w:sz="0" w:space="0" w:color="auto" w:frame="1"/>
        </w:rPr>
        <w:t>Rodday</w:t>
      </w:r>
      <w:proofErr w:type="spellEnd"/>
      <w:r w:rsidRPr="00AA1F89">
        <w:rPr>
          <w:bCs/>
          <w:iCs/>
          <w:color w:val="000000" w:themeColor="text1"/>
          <w:sz w:val="20"/>
          <w:szCs w:val="20"/>
          <w:bdr w:val="none" w:sz="0" w:space="0" w:color="auto" w:frame="1"/>
        </w:rPr>
        <w:t xml:space="preserve"> AM,</w:t>
      </w:r>
      <w:r w:rsidRPr="00AA1F89">
        <w:rPr>
          <w:b/>
          <w:bCs/>
          <w:iCs/>
          <w:color w:val="000000" w:themeColor="text1"/>
          <w:sz w:val="20"/>
          <w:szCs w:val="20"/>
          <w:bdr w:val="none" w:sz="0" w:space="0" w:color="auto" w:frame="1"/>
        </w:rPr>
        <w:t xml:space="preserve"> </w:t>
      </w:r>
      <w:r w:rsidRPr="00AA1F89">
        <w:rPr>
          <w:iCs/>
          <w:color w:val="000000" w:themeColor="text1"/>
          <w:sz w:val="20"/>
          <w:szCs w:val="20"/>
          <w:bdr w:val="none" w:sz="0" w:space="0" w:color="auto" w:frame="1"/>
        </w:rPr>
        <w:t xml:space="preserve">Parsons SK, </w:t>
      </w:r>
      <w:proofErr w:type="spellStart"/>
      <w:r w:rsidRPr="00AA1F89">
        <w:rPr>
          <w:iCs/>
          <w:color w:val="000000" w:themeColor="text1"/>
          <w:sz w:val="20"/>
          <w:szCs w:val="20"/>
          <w:bdr w:val="none" w:sz="0" w:space="0" w:color="auto" w:frame="1"/>
        </w:rPr>
        <w:t>Scharman</w:t>
      </w:r>
      <w:proofErr w:type="spellEnd"/>
      <w:r w:rsidRPr="00AA1F89">
        <w:rPr>
          <w:iCs/>
          <w:color w:val="000000" w:themeColor="text1"/>
          <w:sz w:val="20"/>
          <w:szCs w:val="20"/>
          <w:bdr w:val="none" w:sz="0" w:space="0" w:color="auto" w:frame="1"/>
        </w:rPr>
        <w:t xml:space="preserve"> C, Advani R, Federico M, Friedberg JW, </w:t>
      </w:r>
      <w:proofErr w:type="spellStart"/>
      <w:r w:rsidRPr="00AA1F89">
        <w:rPr>
          <w:iCs/>
          <w:color w:val="000000" w:themeColor="text1"/>
          <w:sz w:val="20"/>
          <w:szCs w:val="20"/>
          <w:bdr w:val="none" w:sz="0" w:space="0" w:color="auto" w:frame="1"/>
        </w:rPr>
        <w:t>Gallamini</w:t>
      </w:r>
      <w:proofErr w:type="spellEnd"/>
      <w:r w:rsidRPr="00AA1F89">
        <w:rPr>
          <w:iCs/>
          <w:color w:val="000000" w:themeColor="text1"/>
          <w:sz w:val="20"/>
          <w:szCs w:val="20"/>
          <w:bdr w:val="none" w:sz="0" w:space="0" w:color="auto" w:frame="1"/>
        </w:rPr>
        <w:t xml:space="preserve"> A, Hodgson DC, Hoskin, Hutchings M, Johnson P, Kelly </w:t>
      </w:r>
      <w:proofErr w:type="gramStart"/>
      <w:r w:rsidRPr="00AA1F89">
        <w:rPr>
          <w:iCs/>
          <w:color w:val="000000" w:themeColor="text1"/>
          <w:sz w:val="20"/>
          <w:szCs w:val="20"/>
          <w:bdr w:val="none" w:sz="0" w:space="0" w:color="auto" w:frame="1"/>
        </w:rPr>
        <w:t>KM,  Link</w:t>
      </w:r>
      <w:proofErr w:type="gramEnd"/>
      <w:r w:rsidRPr="00AA1F89">
        <w:rPr>
          <w:iCs/>
          <w:color w:val="000000" w:themeColor="text1"/>
          <w:sz w:val="20"/>
          <w:szCs w:val="20"/>
          <w:bdr w:val="none" w:sz="0" w:space="0" w:color="auto" w:frame="1"/>
        </w:rPr>
        <w:t xml:space="preserve"> BK, Radford JA, </w:t>
      </w:r>
      <w:proofErr w:type="spellStart"/>
      <w:r w:rsidRPr="00AA1F89">
        <w:rPr>
          <w:iCs/>
          <w:color w:val="000000" w:themeColor="text1"/>
          <w:sz w:val="20"/>
          <w:szCs w:val="20"/>
          <w:bdr w:val="none" w:sz="0" w:space="0" w:color="auto" w:frame="1"/>
        </w:rPr>
        <w:t>Zinzani</w:t>
      </w:r>
      <w:proofErr w:type="spellEnd"/>
      <w:r w:rsidRPr="00AA1F89">
        <w:rPr>
          <w:iCs/>
          <w:color w:val="000000" w:themeColor="text1"/>
          <w:sz w:val="20"/>
          <w:szCs w:val="20"/>
          <w:bdr w:val="none" w:sz="0" w:space="0" w:color="auto" w:frame="1"/>
        </w:rPr>
        <w:t xml:space="preserve"> PL, </w:t>
      </w:r>
      <w:proofErr w:type="spellStart"/>
      <w:r w:rsidRPr="00AA1F89">
        <w:rPr>
          <w:iCs/>
          <w:color w:val="000000" w:themeColor="text1"/>
          <w:sz w:val="20"/>
          <w:szCs w:val="20"/>
          <w:bdr w:val="none" w:sz="0" w:space="0" w:color="auto" w:frame="1"/>
        </w:rPr>
        <w:t>Cerhan</w:t>
      </w:r>
      <w:proofErr w:type="spellEnd"/>
      <w:r w:rsidRPr="00AA1F89">
        <w:rPr>
          <w:iCs/>
          <w:color w:val="000000" w:themeColor="text1"/>
          <w:sz w:val="20"/>
          <w:szCs w:val="20"/>
          <w:bdr w:val="none" w:sz="0" w:space="0" w:color="auto" w:frame="1"/>
        </w:rPr>
        <w:t xml:space="preserve"> JR, </w:t>
      </w:r>
      <w:proofErr w:type="spellStart"/>
      <w:r w:rsidRPr="00AA1F89">
        <w:rPr>
          <w:iCs/>
          <w:color w:val="000000" w:themeColor="text1"/>
          <w:sz w:val="20"/>
          <w:szCs w:val="20"/>
          <w:bdr w:val="none" w:sz="0" w:space="0" w:color="auto" w:frame="1"/>
        </w:rPr>
        <w:t>Raemaekers</w:t>
      </w:r>
      <w:proofErr w:type="spellEnd"/>
      <w:r w:rsidRPr="00AA1F89">
        <w:rPr>
          <w:iCs/>
          <w:color w:val="000000" w:themeColor="text1"/>
          <w:sz w:val="20"/>
          <w:szCs w:val="20"/>
          <w:bdr w:val="none" w:sz="0" w:space="0" w:color="auto" w:frame="1"/>
        </w:rPr>
        <w:t xml:space="preserve"> J, </w:t>
      </w:r>
      <w:r w:rsidRPr="00AA1F89">
        <w:rPr>
          <w:b/>
          <w:iCs/>
          <w:color w:val="000000" w:themeColor="text1"/>
          <w:sz w:val="20"/>
          <w:szCs w:val="20"/>
          <w:bdr w:val="none" w:sz="0" w:space="0" w:color="auto" w:frame="1"/>
        </w:rPr>
        <w:t>Evens AM</w:t>
      </w:r>
      <w:r w:rsidRPr="00AA1F89">
        <w:rPr>
          <w:iCs/>
          <w:color w:val="000000" w:themeColor="text1"/>
          <w:sz w:val="20"/>
          <w:szCs w:val="20"/>
          <w:bdr w:val="none" w:sz="0" w:space="0" w:color="auto" w:frame="1"/>
        </w:rPr>
        <w:t xml:space="preserve">, and On Behalf Of The </w:t>
      </w:r>
      <w:proofErr w:type="spellStart"/>
      <w:r w:rsidRPr="00AA1F89">
        <w:rPr>
          <w:iCs/>
          <w:color w:val="000000" w:themeColor="text1"/>
          <w:sz w:val="20"/>
          <w:szCs w:val="20"/>
          <w:bdr w:val="none" w:sz="0" w:space="0" w:color="auto" w:frame="1"/>
        </w:rPr>
        <w:t>HoLISTIC</w:t>
      </w:r>
      <w:proofErr w:type="spellEnd"/>
      <w:r w:rsidRPr="00AA1F89">
        <w:rPr>
          <w:iCs/>
          <w:color w:val="000000" w:themeColor="text1"/>
          <w:sz w:val="20"/>
          <w:szCs w:val="20"/>
          <w:bdr w:val="none" w:sz="0" w:space="0" w:color="auto" w:frame="1"/>
        </w:rPr>
        <w:t xml:space="preserve"> Consortium. Prognostication for Advanced Stage Hodgkin Lymphoma (HL) in the Modern Era: A Project from the Hodgkin Lymphoma International Study for Individual Care (</w:t>
      </w:r>
      <w:proofErr w:type="spellStart"/>
      <w:r w:rsidRPr="00AA1F89">
        <w:rPr>
          <w:iCs/>
          <w:color w:val="000000" w:themeColor="text1"/>
          <w:sz w:val="20"/>
          <w:szCs w:val="20"/>
          <w:bdr w:val="none" w:sz="0" w:space="0" w:color="auto" w:frame="1"/>
        </w:rPr>
        <w:t>HoLISTIC</w:t>
      </w:r>
      <w:proofErr w:type="spellEnd"/>
      <w:r w:rsidRPr="00AA1F89">
        <w:rPr>
          <w:iCs/>
          <w:color w:val="000000" w:themeColor="text1"/>
          <w:sz w:val="20"/>
          <w:szCs w:val="20"/>
          <w:bdr w:val="none" w:sz="0" w:space="0" w:color="auto" w:frame="1"/>
        </w:rPr>
        <w:t xml:space="preserve">) Consortium. </w:t>
      </w:r>
      <w:r>
        <w:rPr>
          <w:color w:val="000000" w:themeColor="text1"/>
          <w:sz w:val="20"/>
          <w:szCs w:val="20"/>
          <w:bdr w:val="none" w:sz="0" w:space="0" w:color="auto" w:frame="1"/>
        </w:rPr>
        <w:t xml:space="preserve">December </w:t>
      </w:r>
      <w:r w:rsidRPr="00AA1F89">
        <w:rPr>
          <w:iCs/>
          <w:color w:val="000000" w:themeColor="text1"/>
          <w:sz w:val="20"/>
          <w:szCs w:val="20"/>
          <w:bdr w:val="none" w:sz="0" w:space="0" w:color="auto" w:frame="1"/>
        </w:rPr>
        <w:t xml:space="preserve">2020 ASH Annual Meeting. </w:t>
      </w:r>
      <w:r w:rsidRPr="00AA1F89">
        <w:rPr>
          <w:bCs/>
          <w:iCs/>
          <w:color w:val="000000" w:themeColor="text1"/>
          <w:sz w:val="20"/>
          <w:szCs w:val="20"/>
          <w:bdr w:val="none" w:sz="0" w:space="0" w:color="auto" w:frame="1"/>
        </w:rPr>
        <w:t>Abstract 2066</w:t>
      </w:r>
      <w:r>
        <w:rPr>
          <w:bCs/>
          <w:iCs/>
          <w:color w:val="000000" w:themeColor="text1"/>
          <w:sz w:val="20"/>
          <w:szCs w:val="20"/>
          <w:bdr w:val="none" w:sz="0" w:space="0" w:color="auto" w:frame="1"/>
        </w:rPr>
        <w:t>.</w:t>
      </w:r>
    </w:p>
    <w:p w14:paraId="69CE4B91" w14:textId="77777777" w:rsidR="00AA1F89" w:rsidRDefault="00AA1F89" w:rsidP="00AA1F89">
      <w:pPr>
        <w:pStyle w:val="ListParagraph"/>
        <w:rPr>
          <w:bCs/>
          <w:iCs/>
          <w:color w:val="000000" w:themeColor="text1"/>
          <w:sz w:val="20"/>
          <w:szCs w:val="20"/>
          <w:bdr w:val="none" w:sz="0" w:space="0" w:color="auto" w:frame="1"/>
        </w:rPr>
      </w:pPr>
    </w:p>
    <w:p w14:paraId="329EF024" w14:textId="0A08FD3F" w:rsidR="00AA1F89" w:rsidRDefault="00AA1F89" w:rsidP="00AA1F89">
      <w:pPr>
        <w:pStyle w:val="DarkList-Accent51"/>
        <w:numPr>
          <w:ilvl w:val="0"/>
          <w:numId w:val="8"/>
        </w:numPr>
        <w:tabs>
          <w:tab w:val="left" w:pos="900"/>
          <w:tab w:val="num" w:pos="1710"/>
        </w:tabs>
        <w:ind w:left="1710" w:right="-547" w:hanging="270"/>
        <w:contextualSpacing/>
        <w:jc w:val="both"/>
        <w:rPr>
          <w:color w:val="000000" w:themeColor="text1"/>
          <w:sz w:val="18"/>
          <w:szCs w:val="18"/>
          <w:bdr w:val="none" w:sz="0" w:space="0" w:color="auto" w:frame="1"/>
        </w:rPr>
      </w:pPr>
      <w:r w:rsidRPr="00AA1F89">
        <w:rPr>
          <w:bCs/>
          <w:iCs/>
          <w:color w:val="000000" w:themeColor="text1"/>
          <w:sz w:val="20"/>
          <w:szCs w:val="20"/>
          <w:bdr w:val="none" w:sz="0" w:space="0" w:color="auto" w:frame="1"/>
        </w:rPr>
        <w:t xml:space="preserve">Shah MR, </w:t>
      </w:r>
      <w:r w:rsidRPr="00AA1F89">
        <w:rPr>
          <w:iCs/>
          <w:color w:val="000000" w:themeColor="text1"/>
          <w:sz w:val="20"/>
          <w:szCs w:val="20"/>
          <w:bdr w:val="none" w:sz="0" w:space="0" w:color="auto" w:frame="1"/>
        </w:rPr>
        <w:t xml:space="preserve">Jan I, Johns J, Singh K, Kumar P, </w:t>
      </w:r>
      <w:proofErr w:type="spellStart"/>
      <w:r w:rsidRPr="00AA1F89">
        <w:rPr>
          <w:iCs/>
          <w:color w:val="000000" w:themeColor="text1"/>
          <w:sz w:val="20"/>
          <w:szCs w:val="20"/>
          <w:bdr w:val="none" w:sz="0" w:space="0" w:color="auto" w:frame="1"/>
        </w:rPr>
        <w:t>Belarmino</w:t>
      </w:r>
      <w:proofErr w:type="spellEnd"/>
      <w:r w:rsidRPr="00AA1F89">
        <w:rPr>
          <w:iCs/>
          <w:color w:val="000000" w:themeColor="text1"/>
          <w:sz w:val="20"/>
          <w:szCs w:val="20"/>
          <w:bdr w:val="none" w:sz="0" w:space="0" w:color="auto" w:frame="1"/>
        </w:rPr>
        <w:t xml:space="preserve"> N, </w:t>
      </w:r>
      <w:proofErr w:type="spellStart"/>
      <w:r w:rsidRPr="00AA1F89">
        <w:rPr>
          <w:iCs/>
          <w:color w:val="000000" w:themeColor="text1"/>
          <w:sz w:val="20"/>
          <w:szCs w:val="20"/>
          <w:bdr w:val="none" w:sz="0" w:space="0" w:color="auto" w:frame="1"/>
        </w:rPr>
        <w:t>Saggiomo</w:t>
      </w:r>
      <w:proofErr w:type="spellEnd"/>
      <w:r w:rsidRPr="00AA1F89">
        <w:rPr>
          <w:iCs/>
          <w:color w:val="000000" w:themeColor="text1"/>
          <w:sz w:val="20"/>
          <w:szCs w:val="20"/>
          <w:bdr w:val="none" w:sz="0" w:space="0" w:color="auto" w:frame="1"/>
        </w:rPr>
        <w:t xml:space="preserve"> K, Hayes C, </w:t>
      </w:r>
      <w:proofErr w:type="spellStart"/>
      <w:r w:rsidRPr="00AA1F89">
        <w:rPr>
          <w:iCs/>
          <w:color w:val="000000" w:themeColor="text1"/>
          <w:sz w:val="20"/>
          <w:szCs w:val="20"/>
          <w:bdr w:val="none" w:sz="0" w:space="0" w:color="auto" w:frame="1"/>
        </w:rPr>
        <w:t>Toppmeyer</w:t>
      </w:r>
      <w:proofErr w:type="spellEnd"/>
      <w:r w:rsidRPr="00AA1F89">
        <w:rPr>
          <w:iCs/>
          <w:color w:val="000000" w:themeColor="text1"/>
          <w:sz w:val="20"/>
          <w:szCs w:val="20"/>
          <w:bdr w:val="none" w:sz="0" w:space="0" w:color="auto" w:frame="1"/>
        </w:rPr>
        <w:t xml:space="preserve"> D, Washington K, </w:t>
      </w:r>
      <w:proofErr w:type="spellStart"/>
      <w:r w:rsidRPr="00AA1F89">
        <w:rPr>
          <w:iCs/>
          <w:color w:val="000000" w:themeColor="text1"/>
          <w:sz w:val="20"/>
          <w:szCs w:val="20"/>
          <w:bdr w:val="none" w:sz="0" w:space="0" w:color="auto" w:frame="1"/>
        </w:rPr>
        <w:t>Haffty</w:t>
      </w:r>
      <w:proofErr w:type="spellEnd"/>
      <w:r w:rsidRPr="00AA1F89">
        <w:rPr>
          <w:iCs/>
          <w:color w:val="000000" w:themeColor="text1"/>
          <w:sz w:val="20"/>
          <w:szCs w:val="20"/>
          <w:bdr w:val="none" w:sz="0" w:space="0" w:color="auto" w:frame="1"/>
        </w:rPr>
        <w:t xml:space="preserve"> B, </w:t>
      </w:r>
      <w:proofErr w:type="spellStart"/>
      <w:r w:rsidRPr="00AA1F89">
        <w:rPr>
          <w:iCs/>
          <w:color w:val="000000" w:themeColor="text1"/>
          <w:sz w:val="20"/>
          <w:szCs w:val="20"/>
          <w:bdr w:val="none" w:sz="0" w:space="0" w:color="auto" w:frame="1"/>
        </w:rPr>
        <w:t>Libutti</w:t>
      </w:r>
      <w:proofErr w:type="spellEnd"/>
      <w:r w:rsidRPr="00AA1F89">
        <w:rPr>
          <w:iCs/>
          <w:color w:val="000000" w:themeColor="text1"/>
          <w:sz w:val="20"/>
          <w:szCs w:val="20"/>
          <w:bdr w:val="none" w:sz="0" w:space="0" w:color="auto" w:frame="1"/>
        </w:rPr>
        <w:t xml:space="preserve"> S, </w:t>
      </w:r>
      <w:r w:rsidRPr="00AA1F89">
        <w:rPr>
          <w:b/>
          <w:iCs/>
          <w:color w:val="000000" w:themeColor="text1"/>
          <w:sz w:val="20"/>
          <w:szCs w:val="20"/>
          <w:bdr w:val="none" w:sz="0" w:space="0" w:color="auto" w:frame="1"/>
        </w:rPr>
        <w:t>Evens, AM</w:t>
      </w:r>
      <w:r w:rsidRPr="00AA1F89">
        <w:rPr>
          <w:iCs/>
          <w:color w:val="000000" w:themeColor="text1"/>
          <w:sz w:val="20"/>
          <w:szCs w:val="20"/>
          <w:bdr w:val="none" w:sz="0" w:space="0" w:color="auto" w:frame="1"/>
        </w:rPr>
        <w:t xml:space="preserve">. </w:t>
      </w:r>
      <w:r w:rsidRPr="00AA1F89">
        <w:rPr>
          <w:color w:val="000000" w:themeColor="text1"/>
          <w:sz w:val="20"/>
          <w:szCs w:val="20"/>
          <w:bdr w:val="none" w:sz="0" w:space="0" w:color="auto" w:frame="1"/>
        </w:rPr>
        <w:t xml:space="preserve">Environmental Sars-Cov-2 Surface Testing: Low Incidence of Virus Positivity in Outpatient and Inpatient Hematology/Oncology Settings. </w:t>
      </w:r>
      <w:r>
        <w:rPr>
          <w:color w:val="000000" w:themeColor="text1"/>
          <w:sz w:val="20"/>
          <w:szCs w:val="20"/>
          <w:bdr w:val="none" w:sz="0" w:space="0" w:color="auto" w:frame="1"/>
        </w:rPr>
        <w:t xml:space="preserve">December </w:t>
      </w:r>
      <w:r w:rsidRPr="00AA1F89">
        <w:rPr>
          <w:color w:val="000000" w:themeColor="text1"/>
          <w:sz w:val="20"/>
          <w:szCs w:val="20"/>
          <w:bdr w:val="none" w:sz="0" w:space="0" w:color="auto" w:frame="1"/>
        </w:rPr>
        <w:t xml:space="preserve">2020 ASH Annual Meeting. </w:t>
      </w:r>
      <w:r w:rsidRPr="00AA1F89">
        <w:rPr>
          <w:bCs/>
          <w:color w:val="000000" w:themeColor="text1"/>
          <w:sz w:val="20"/>
          <w:szCs w:val="20"/>
          <w:bdr w:val="none" w:sz="0" w:space="0" w:color="auto" w:frame="1"/>
        </w:rPr>
        <w:t>Abstract 2478.</w:t>
      </w:r>
    </w:p>
    <w:p w14:paraId="166F52BF" w14:textId="77777777" w:rsidR="00AA1F89" w:rsidRDefault="00AA1F89" w:rsidP="00AA1F89">
      <w:pPr>
        <w:pStyle w:val="ListParagraph"/>
        <w:rPr>
          <w:bCs/>
          <w:iCs/>
          <w:color w:val="000000" w:themeColor="text1"/>
          <w:sz w:val="20"/>
          <w:szCs w:val="20"/>
          <w:bdr w:val="none" w:sz="0" w:space="0" w:color="auto" w:frame="1"/>
        </w:rPr>
      </w:pPr>
    </w:p>
    <w:p w14:paraId="6BFC0778" w14:textId="2A729D4B" w:rsidR="00AA1F89" w:rsidRDefault="00AA1F89" w:rsidP="00AA1F89">
      <w:pPr>
        <w:pStyle w:val="DarkList-Accent51"/>
        <w:numPr>
          <w:ilvl w:val="0"/>
          <w:numId w:val="8"/>
        </w:numPr>
        <w:tabs>
          <w:tab w:val="left" w:pos="900"/>
          <w:tab w:val="num" w:pos="1710"/>
        </w:tabs>
        <w:ind w:left="1710" w:right="-547" w:hanging="270"/>
        <w:contextualSpacing/>
        <w:jc w:val="both"/>
        <w:rPr>
          <w:color w:val="000000" w:themeColor="text1"/>
          <w:sz w:val="18"/>
          <w:szCs w:val="18"/>
          <w:bdr w:val="none" w:sz="0" w:space="0" w:color="auto" w:frame="1"/>
        </w:rPr>
      </w:pPr>
      <w:r w:rsidRPr="00AA1F89">
        <w:rPr>
          <w:bCs/>
          <w:iCs/>
          <w:color w:val="000000" w:themeColor="text1"/>
          <w:sz w:val="20"/>
          <w:szCs w:val="20"/>
          <w:bdr w:val="none" w:sz="0" w:space="0" w:color="auto" w:frame="1"/>
        </w:rPr>
        <w:t>Kumar AJ,</w:t>
      </w:r>
      <w:r w:rsidRPr="00AA1F89">
        <w:rPr>
          <w:b/>
          <w:bCs/>
          <w:iCs/>
          <w:color w:val="000000" w:themeColor="text1"/>
          <w:sz w:val="20"/>
          <w:szCs w:val="20"/>
          <w:bdr w:val="none" w:sz="0" w:space="0" w:color="auto" w:frame="1"/>
        </w:rPr>
        <w:t xml:space="preserve"> </w:t>
      </w:r>
      <w:r w:rsidRPr="00AA1F89">
        <w:rPr>
          <w:iCs/>
          <w:color w:val="000000" w:themeColor="text1"/>
          <w:sz w:val="20"/>
          <w:szCs w:val="20"/>
          <w:bdr w:val="none" w:sz="0" w:space="0" w:color="auto" w:frame="1"/>
        </w:rPr>
        <w:t xml:space="preserve">Nelson J, </w:t>
      </w:r>
      <w:proofErr w:type="spellStart"/>
      <w:r w:rsidRPr="00AA1F89">
        <w:rPr>
          <w:iCs/>
          <w:color w:val="000000" w:themeColor="text1"/>
          <w:sz w:val="20"/>
          <w:szCs w:val="20"/>
          <w:bdr w:val="none" w:sz="0" w:space="0" w:color="auto" w:frame="1"/>
        </w:rPr>
        <w:t>Rodday</w:t>
      </w:r>
      <w:proofErr w:type="spellEnd"/>
      <w:r w:rsidRPr="00AA1F89">
        <w:rPr>
          <w:iCs/>
          <w:color w:val="000000" w:themeColor="text1"/>
          <w:sz w:val="20"/>
          <w:szCs w:val="20"/>
          <w:bdr w:val="none" w:sz="0" w:space="0" w:color="auto" w:frame="1"/>
        </w:rPr>
        <w:t xml:space="preserve"> AM, </w:t>
      </w:r>
      <w:r w:rsidRPr="00AA1F89">
        <w:rPr>
          <w:b/>
          <w:iCs/>
          <w:color w:val="000000" w:themeColor="text1"/>
          <w:sz w:val="20"/>
          <w:szCs w:val="20"/>
          <w:bdr w:val="none" w:sz="0" w:space="0" w:color="auto" w:frame="1"/>
        </w:rPr>
        <w:t>Evens AM</w:t>
      </w:r>
      <w:r w:rsidRPr="00AA1F89">
        <w:rPr>
          <w:iCs/>
          <w:color w:val="000000" w:themeColor="text1"/>
          <w:sz w:val="20"/>
          <w:szCs w:val="20"/>
          <w:bdr w:val="none" w:sz="0" w:space="0" w:color="auto" w:frame="1"/>
        </w:rPr>
        <w:t xml:space="preserve">, Friedberg JW, </w:t>
      </w:r>
      <w:proofErr w:type="spellStart"/>
      <w:r w:rsidRPr="00AA1F89">
        <w:rPr>
          <w:iCs/>
          <w:color w:val="000000" w:themeColor="text1"/>
          <w:sz w:val="20"/>
          <w:szCs w:val="20"/>
          <w:bdr w:val="none" w:sz="0" w:space="0" w:color="auto" w:frame="1"/>
        </w:rPr>
        <w:t>Wildes</w:t>
      </w:r>
      <w:proofErr w:type="spellEnd"/>
      <w:r w:rsidRPr="00AA1F89">
        <w:rPr>
          <w:iCs/>
          <w:color w:val="000000" w:themeColor="text1"/>
          <w:sz w:val="20"/>
          <w:szCs w:val="20"/>
          <w:bdr w:val="none" w:sz="0" w:space="0" w:color="auto" w:frame="1"/>
        </w:rPr>
        <w:t xml:space="preserve"> TM, Parsons SK. </w:t>
      </w:r>
      <w:r>
        <w:rPr>
          <w:color w:val="000000" w:themeColor="text1"/>
          <w:sz w:val="18"/>
          <w:szCs w:val="18"/>
          <w:bdr w:val="none" w:sz="0" w:space="0" w:color="auto" w:frame="1"/>
        </w:rPr>
        <w:t xml:space="preserve"> </w:t>
      </w:r>
      <w:r w:rsidRPr="00AA1F89">
        <w:rPr>
          <w:color w:val="000000" w:themeColor="text1"/>
          <w:sz w:val="20"/>
          <w:szCs w:val="20"/>
          <w:bdr w:val="none" w:sz="0" w:space="0" w:color="auto" w:frame="1"/>
        </w:rPr>
        <w:t xml:space="preserve">Patient and Disease Factors Predict Risk of 1-Year Mortality Among Older Adults Who Receive Intensive Chemotherapy for Hodgkin Lymphoma (HL). </w:t>
      </w:r>
      <w:r>
        <w:rPr>
          <w:color w:val="000000" w:themeColor="text1"/>
          <w:sz w:val="20"/>
          <w:szCs w:val="20"/>
          <w:bdr w:val="none" w:sz="0" w:space="0" w:color="auto" w:frame="1"/>
        </w:rPr>
        <w:t xml:space="preserve">December </w:t>
      </w:r>
      <w:r w:rsidRPr="00AA1F89">
        <w:rPr>
          <w:color w:val="000000" w:themeColor="text1"/>
          <w:sz w:val="20"/>
          <w:szCs w:val="20"/>
          <w:bdr w:val="none" w:sz="0" w:space="0" w:color="auto" w:frame="1"/>
        </w:rPr>
        <w:t xml:space="preserve">2020 ASH Annual Meeting. </w:t>
      </w:r>
      <w:r w:rsidRPr="00AA1F89">
        <w:rPr>
          <w:bCs/>
          <w:color w:val="000000" w:themeColor="text1"/>
          <w:sz w:val="20"/>
          <w:szCs w:val="20"/>
          <w:bdr w:val="none" w:sz="0" w:space="0" w:color="auto" w:frame="1"/>
        </w:rPr>
        <w:t>Abstract 2503.</w:t>
      </w:r>
    </w:p>
    <w:p w14:paraId="3EB76C32" w14:textId="77777777" w:rsidR="00AA1F89" w:rsidRDefault="00AA1F89" w:rsidP="00AA1F89">
      <w:pPr>
        <w:pStyle w:val="ListParagraph"/>
        <w:rPr>
          <w:bCs/>
          <w:iCs/>
          <w:color w:val="000000" w:themeColor="text1"/>
          <w:sz w:val="20"/>
          <w:szCs w:val="20"/>
          <w:bdr w:val="none" w:sz="0" w:space="0" w:color="auto" w:frame="1"/>
        </w:rPr>
      </w:pPr>
    </w:p>
    <w:p w14:paraId="014C007F" w14:textId="14C025B0" w:rsidR="00AA1F89" w:rsidRDefault="00AA1F89" w:rsidP="00AA1F89">
      <w:pPr>
        <w:pStyle w:val="DarkList-Accent51"/>
        <w:numPr>
          <w:ilvl w:val="0"/>
          <w:numId w:val="8"/>
        </w:numPr>
        <w:tabs>
          <w:tab w:val="left" w:pos="900"/>
          <w:tab w:val="num" w:pos="1710"/>
        </w:tabs>
        <w:ind w:left="1710" w:right="-547" w:hanging="270"/>
        <w:contextualSpacing/>
        <w:jc w:val="both"/>
        <w:rPr>
          <w:color w:val="000000" w:themeColor="text1"/>
          <w:sz w:val="18"/>
          <w:szCs w:val="18"/>
          <w:bdr w:val="none" w:sz="0" w:space="0" w:color="auto" w:frame="1"/>
        </w:rPr>
      </w:pPr>
      <w:r w:rsidRPr="00AA1F89">
        <w:rPr>
          <w:bCs/>
          <w:iCs/>
          <w:color w:val="000000" w:themeColor="text1"/>
          <w:sz w:val="20"/>
          <w:szCs w:val="20"/>
          <w:bdr w:val="none" w:sz="0" w:space="0" w:color="auto" w:frame="1"/>
        </w:rPr>
        <w:t xml:space="preserve">Larose MI, </w:t>
      </w:r>
      <w:r w:rsidRPr="00AA1F89">
        <w:rPr>
          <w:iCs/>
          <w:color w:val="000000" w:themeColor="text1"/>
          <w:sz w:val="20"/>
          <w:szCs w:val="20"/>
          <w:bdr w:val="none" w:sz="0" w:space="0" w:color="auto" w:frame="1"/>
        </w:rPr>
        <w:t xml:space="preserve">Bair SM, Manjunath S, Carter J, </w:t>
      </w:r>
      <w:r w:rsidRPr="00AA1F89">
        <w:rPr>
          <w:b/>
          <w:iCs/>
          <w:color w:val="000000" w:themeColor="text1"/>
          <w:sz w:val="20"/>
          <w:szCs w:val="20"/>
          <w:bdr w:val="none" w:sz="0" w:space="0" w:color="auto" w:frame="1"/>
        </w:rPr>
        <w:t>Evens AM</w:t>
      </w:r>
      <w:r w:rsidRPr="00AA1F89">
        <w:rPr>
          <w:iCs/>
          <w:color w:val="000000" w:themeColor="text1"/>
          <w:sz w:val="20"/>
          <w:szCs w:val="20"/>
          <w:bdr w:val="none" w:sz="0" w:space="0" w:color="auto" w:frame="1"/>
        </w:rPr>
        <w:t xml:space="preserve">, Isaac K, </w:t>
      </w:r>
      <w:proofErr w:type="spellStart"/>
      <w:r w:rsidRPr="00AA1F89">
        <w:rPr>
          <w:iCs/>
          <w:color w:val="000000" w:themeColor="text1"/>
          <w:sz w:val="20"/>
          <w:szCs w:val="20"/>
          <w:bdr w:val="none" w:sz="0" w:space="0" w:color="auto" w:frame="1"/>
        </w:rPr>
        <w:t>Portell</w:t>
      </w:r>
      <w:proofErr w:type="spellEnd"/>
      <w:r w:rsidRPr="00AA1F89">
        <w:rPr>
          <w:iCs/>
          <w:color w:val="000000" w:themeColor="text1"/>
          <w:sz w:val="20"/>
          <w:szCs w:val="20"/>
          <w:bdr w:val="none" w:sz="0" w:space="0" w:color="auto" w:frame="1"/>
        </w:rPr>
        <w:t xml:space="preserve"> CA, Chowdhury S, </w:t>
      </w:r>
      <w:proofErr w:type="spellStart"/>
      <w:r w:rsidRPr="00AA1F89">
        <w:rPr>
          <w:iCs/>
          <w:color w:val="000000" w:themeColor="text1"/>
          <w:sz w:val="20"/>
          <w:szCs w:val="20"/>
          <w:bdr w:val="none" w:sz="0" w:space="0" w:color="auto" w:frame="1"/>
        </w:rPr>
        <w:t>Epperla</w:t>
      </w:r>
      <w:proofErr w:type="spellEnd"/>
      <w:r w:rsidRPr="00AA1F89">
        <w:rPr>
          <w:iCs/>
          <w:color w:val="000000" w:themeColor="text1"/>
          <w:sz w:val="20"/>
          <w:szCs w:val="20"/>
          <w:bdr w:val="none" w:sz="0" w:space="0" w:color="auto" w:frame="1"/>
        </w:rPr>
        <w:t xml:space="preserve"> N, </w:t>
      </w:r>
      <w:proofErr w:type="spellStart"/>
      <w:r w:rsidRPr="00AA1F89">
        <w:rPr>
          <w:iCs/>
          <w:color w:val="000000" w:themeColor="text1"/>
          <w:sz w:val="20"/>
          <w:szCs w:val="20"/>
          <w:bdr w:val="none" w:sz="0" w:space="0" w:color="auto" w:frame="1"/>
        </w:rPr>
        <w:t>Intrator</w:t>
      </w:r>
      <w:proofErr w:type="spellEnd"/>
      <w:r w:rsidRPr="00AA1F89">
        <w:rPr>
          <w:iCs/>
          <w:color w:val="000000" w:themeColor="text1"/>
          <w:sz w:val="20"/>
          <w:szCs w:val="20"/>
          <w:bdr w:val="none" w:sz="0" w:space="0" w:color="auto" w:frame="1"/>
        </w:rPr>
        <w:t xml:space="preserve"> J, Feldman TA., Saeed H, </w:t>
      </w:r>
      <w:proofErr w:type="spellStart"/>
      <w:r w:rsidRPr="00AA1F89">
        <w:rPr>
          <w:iCs/>
          <w:color w:val="000000" w:themeColor="text1"/>
          <w:sz w:val="20"/>
          <w:szCs w:val="20"/>
          <w:bdr w:val="none" w:sz="0" w:space="0" w:color="auto" w:frame="1"/>
        </w:rPr>
        <w:t>Isenalumhe</w:t>
      </w:r>
      <w:proofErr w:type="spellEnd"/>
      <w:r w:rsidRPr="00AA1F89">
        <w:rPr>
          <w:iCs/>
          <w:color w:val="000000" w:themeColor="text1"/>
          <w:sz w:val="20"/>
          <w:szCs w:val="20"/>
          <w:bdr w:val="none" w:sz="0" w:space="0" w:color="auto" w:frame="1"/>
        </w:rPr>
        <w:t xml:space="preserve"> L, Landsburg DJ, </w:t>
      </w:r>
      <w:proofErr w:type="spellStart"/>
      <w:r w:rsidRPr="00AA1F89">
        <w:rPr>
          <w:iCs/>
          <w:color w:val="000000" w:themeColor="text1"/>
          <w:sz w:val="20"/>
          <w:szCs w:val="20"/>
          <w:bdr w:val="none" w:sz="0" w:space="0" w:color="auto" w:frame="1"/>
        </w:rPr>
        <w:t>Nasta</w:t>
      </w:r>
      <w:proofErr w:type="spellEnd"/>
      <w:r w:rsidRPr="00AA1F89">
        <w:rPr>
          <w:iCs/>
          <w:color w:val="000000" w:themeColor="text1"/>
          <w:sz w:val="20"/>
          <w:szCs w:val="20"/>
          <w:bdr w:val="none" w:sz="0" w:space="0" w:color="auto" w:frame="1"/>
        </w:rPr>
        <w:t xml:space="preserve"> SD, Gerson JN, </w:t>
      </w:r>
      <w:proofErr w:type="spellStart"/>
      <w:r w:rsidRPr="00AA1F89">
        <w:rPr>
          <w:iCs/>
          <w:color w:val="000000" w:themeColor="text1"/>
          <w:sz w:val="20"/>
          <w:szCs w:val="20"/>
          <w:bdr w:val="none" w:sz="0" w:space="0" w:color="auto" w:frame="1"/>
        </w:rPr>
        <w:t>Barta</w:t>
      </w:r>
      <w:proofErr w:type="spellEnd"/>
      <w:r w:rsidRPr="00AA1F89">
        <w:rPr>
          <w:iCs/>
          <w:color w:val="000000" w:themeColor="text1"/>
          <w:sz w:val="20"/>
          <w:szCs w:val="20"/>
          <w:bdr w:val="none" w:sz="0" w:space="0" w:color="auto" w:frame="1"/>
        </w:rPr>
        <w:t xml:space="preserve"> SK, Chong EA, Schuster SJ, </w:t>
      </w:r>
      <w:proofErr w:type="spellStart"/>
      <w:r w:rsidRPr="00AA1F89">
        <w:rPr>
          <w:iCs/>
          <w:color w:val="000000" w:themeColor="text1"/>
          <w:sz w:val="20"/>
          <w:szCs w:val="20"/>
          <w:bdr w:val="none" w:sz="0" w:space="0" w:color="auto" w:frame="1"/>
        </w:rPr>
        <w:t>Paydar</w:t>
      </w:r>
      <w:proofErr w:type="spellEnd"/>
      <w:r w:rsidRPr="00AA1F89">
        <w:rPr>
          <w:iCs/>
          <w:color w:val="000000" w:themeColor="text1"/>
          <w:sz w:val="20"/>
          <w:szCs w:val="20"/>
          <w:bdr w:val="none" w:sz="0" w:space="0" w:color="auto" w:frame="1"/>
        </w:rPr>
        <w:t xml:space="preserve"> I, </w:t>
      </w:r>
      <w:proofErr w:type="spellStart"/>
      <w:r w:rsidRPr="00AA1F89">
        <w:rPr>
          <w:iCs/>
          <w:color w:val="000000" w:themeColor="text1"/>
          <w:sz w:val="20"/>
          <w:szCs w:val="20"/>
          <w:bdr w:val="none" w:sz="0" w:space="0" w:color="auto" w:frame="1"/>
        </w:rPr>
        <w:t>Plastaras</w:t>
      </w:r>
      <w:proofErr w:type="spellEnd"/>
      <w:r w:rsidRPr="00AA1F89">
        <w:rPr>
          <w:iCs/>
          <w:color w:val="000000" w:themeColor="text1"/>
          <w:sz w:val="20"/>
          <w:szCs w:val="20"/>
          <w:bdr w:val="none" w:sz="0" w:space="0" w:color="auto" w:frame="1"/>
        </w:rPr>
        <w:t xml:space="preserve"> J, Svoboda J. </w:t>
      </w:r>
      <w:r w:rsidRPr="00AA1F89">
        <w:rPr>
          <w:color w:val="000000" w:themeColor="text1"/>
          <w:sz w:val="20"/>
          <w:szCs w:val="20"/>
          <w:bdr w:val="none" w:sz="0" w:space="0" w:color="auto" w:frame="1"/>
        </w:rPr>
        <w:t xml:space="preserve">Radiation-Based Approaches </w:t>
      </w:r>
      <w:proofErr w:type="gramStart"/>
      <w:r w:rsidRPr="00AA1F89">
        <w:rPr>
          <w:color w:val="000000" w:themeColor="text1"/>
          <w:sz w:val="20"/>
          <w:szCs w:val="20"/>
          <w:bdr w:val="none" w:sz="0" w:space="0" w:color="auto" w:frame="1"/>
        </w:rPr>
        <w:t>As</w:t>
      </w:r>
      <w:proofErr w:type="gramEnd"/>
      <w:r w:rsidRPr="00AA1F89">
        <w:rPr>
          <w:color w:val="000000" w:themeColor="text1"/>
          <w:sz w:val="20"/>
          <w:szCs w:val="20"/>
          <w:bdr w:val="none" w:sz="0" w:space="0" w:color="auto" w:frame="1"/>
        </w:rPr>
        <w:t xml:space="preserve"> an Alternative to Stem Cell Transplant for Relapsed/Refractory Classical Hodgkin Lymphoma: A Multicenter Retrospective Analysis. </w:t>
      </w:r>
      <w:r>
        <w:rPr>
          <w:color w:val="000000" w:themeColor="text1"/>
          <w:sz w:val="20"/>
          <w:szCs w:val="20"/>
          <w:bdr w:val="none" w:sz="0" w:space="0" w:color="auto" w:frame="1"/>
        </w:rPr>
        <w:t xml:space="preserve">December </w:t>
      </w:r>
      <w:r w:rsidRPr="00AA1F89">
        <w:rPr>
          <w:color w:val="000000" w:themeColor="text1"/>
          <w:sz w:val="20"/>
          <w:szCs w:val="20"/>
          <w:bdr w:val="none" w:sz="0" w:space="0" w:color="auto" w:frame="1"/>
        </w:rPr>
        <w:t xml:space="preserve">2020 ASH Annual Meeting. </w:t>
      </w:r>
      <w:r w:rsidRPr="00AA1F89">
        <w:rPr>
          <w:bCs/>
          <w:color w:val="000000" w:themeColor="text1"/>
          <w:sz w:val="20"/>
          <w:szCs w:val="20"/>
          <w:bdr w:val="none" w:sz="0" w:space="0" w:color="auto" w:frame="1"/>
        </w:rPr>
        <w:t>Abstract 2978.</w:t>
      </w:r>
    </w:p>
    <w:p w14:paraId="5BBBB983" w14:textId="77777777" w:rsidR="00AA1F89" w:rsidRDefault="00AA1F89" w:rsidP="00AA1F89">
      <w:pPr>
        <w:pStyle w:val="ListParagraph"/>
        <w:rPr>
          <w:bCs/>
          <w:iCs/>
          <w:color w:val="000000" w:themeColor="text1"/>
          <w:sz w:val="20"/>
          <w:szCs w:val="20"/>
          <w:bdr w:val="none" w:sz="0" w:space="0" w:color="auto" w:frame="1"/>
        </w:rPr>
      </w:pPr>
    </w:p>
    <w:p w14:paraId="154DABAF" w14:textId="023F84FA" w:rsidR="00AA1F89" w:rsidRPr="00AA1F89" w:rsidRDefault="00AA1F89" w:rsidP="00AA1F89">
      <w:pPr>
        <w:pStyle w:val="DarkList-Accent51"/>
        <w:numPr>
          <w:ilvl w:val="0"/>
          <w:numId w:val="8"/>
        </w:numPr>
        <w:tabs>
          <w:tab w:val="left" w:pos="900"/>
          <w:tab w:val="num" w:pos="1710"/>
        </w:tabs>
        <w:ind w:left="1710" w:right="-547" w:hanging="270"/>
        <w:contextualSpacing/>
        <w:jc w:val="both"/>
        <w:rPr>
          <w:color w:val="000000" w:themeColor="text1"/>
          <w:sz w:val="18"/>
          <w:szCs w:val="18"/>
          <w:bdr w:val="none" w:sz="0" w:space="0" w:color="auto" w:frame="1"/>
        </w:rPr>
      </w:pPr>
      <w:r w:rsidRPr="00AA1F89">
        <w:rPr>
          <w:bCs/>
          <w:iCs/>
          <w:color w:val="000000" w:themeColor="text1"/>
          <w:sz w:val="20"/>
          <w:szCs w:val="20"/>
          <w:bdr w:val="none" w:sz="0" w:space="0" w:color="auto" w:frame="1"/>
        </w:rPr>
        <w:t>Agrawal</w:t>
      </w:r>
      <w:r w:rsidRPr="00AA1F89">
        <w:rPr>
          <w:iCs/>
          <w:color w:val="000000" w:themeColor="text1"/>
          <w:sz w:val="20"/>
          <w:szCs w:val="20"/>
          <w:bdr w:val="none" w:sz="0" w:space="0" w:color="auto" w:frame="1"/>
          <w:vertAlign w:val="superscript"/>
        </w:rPr>
        <w:t xml:space="preserve"> </w:t>
      </w:r>
      <w:r w:rsidRPr="00AA1F89">
        <w:rPr>
          <w:bCs/>
          <w:iCs/>
          <w:color w:val="000000" w:themeColor="text1"/>
          <w:sz w:val="20"/>
          <w:szCs w:val="20"/>
          <w:bdr w:val="none" w:sz="0" w:space="0" w:color="auto" w:frame="1"/>
        </w:rPr>
        <w:t xml:space="preserve">P, </w:t>
      </w:r>
      <w:r w:rsidRPr="00AA1F89">
        <w:rPr>
          <w:iCs/>
          <w:color w:val="000000" w:themeColor="text1"/>
          <w:sz w:val="20"/>
          <w:szCs w:val="20"/>
          <w:bdr w:val="none" w:sz="0" w:space="0" w:color="auto" w:frame="1"/>
        </w:rPr>
        <w:t xml:space="preserve">David KA, Chen Z, Sundaram S, Kim S-H, </w:t>
      </w:r>
      <w:proofErr w:type="spellStart"/>
      <w:r w:rsidRPr="00AA1F89">
        <w:rPr>
          <w:iCs/>
          <w:color w:val="000000" w:themeColor="text1"/>
          <w:sz w:val="20"/>
          <w:szCs w:val="20"/>
          <w:bdr w:val="none" w:sz="0" w:space="0" w:color="auto" w:frame="1"/>
        </w:rPr>
        <w:t>Vaca</w:t>
      </w:r>
      <w:proofErr w:type="spellEnd"/>
      <w:r w:rsidRPr="00AA1F89">
        <w:rPr>
          <w:iCs/>
          <w:color w:val="000000" w:themeColor="text1"/>
          <w:sz w:val="20"/>
          <w:szCs w:val="20"/>
          <w:bdr w:val="none" w:sz="0" w:space="0" w:color="auto" w:frame="1"/>
        </w:rPr>
        <w:t xml:space="preserve"> R, Lin Y, Singer S, </w:t>
      </w:r>
      <w:proofErr w:type="spellStart"/>
      <w:r w:rsidRPr="00AA1F89">
        <w:rPr>
          <w:iCs/>
          <w:color w:val="000000" w:themeColor="text1"/>
          <w:sz w:val="20"/>
          <w:szCs w:val="20"/>
          <w:bdr w:val="none" w:sz="0" w:space="0" w:color="auto" w:frame="1"/>
        </w:rPr>
        <w:t>Malecek</w:t>
      </w:r>
      <w:proofErr w:type="spellEnd"/>
      <w:r w:rsidRPr="00AA1F89">
        <w:rPr>
          <w:iCs/>
          <w:color w:val="000000" w:themeColor="text1"/>
          <w:sz w:val="20"/>
          <w:szCs w:val="20"/>
          <w:bdr w:val="none" w:sz="0" w:space="0" w:color="auto" w:frame="1"/>
        </w:rPr>
        <w:t xml:space="preserve"> M-K, Carter J, </w:t>
      </w:r>
      <w:proofErr w:type="spellStart"/>
      <w:r w:rsidRPr="00AA1F89">
        <w:rPr>
          <w:iCs/>
          <w:color w:val="000000" w:themeColor="text1"/>
          <w:sz w:val="20"/>
          <w:szCs w:val="20"/>
          <w:bdr w:val="none" w:sz="0" w:space="0" w:color="auto" w:frame="1"/>
        </w:rPr>
        <w:t>Zayac</w:t>
      </w:r>
      <w:proofErr w:type="spellEnd"/>
      <w:r w:rsidRPr="00AA1F89">
        <w:rPr>
          <w:iCs/>
          <w:color w:val="000000" w:themeColor="text1"/>
          <w:sz w:val="20"/>
          <w:szCs w:val="20"/>
          <w:bdr w:val="none" w:sz="0" w:space="0" w:color="auto" w:frame="1"/>
        </w:rPr>
        <w:t xml:space="preserve"> A, Kim MS, Reddy N, Habib A, Strouse C, Graber J, </w:t>
      </w:r>
      <w:proofErr w:type="spellStart"/>
      <w:r w:rsidRPr="00AA1F89">
        <w:rPr>
          <w:iCs/>
          <w:color w:val="000000" w:themeColor="text1"/>
          <w:sz w:val="20"/>
          <w:szCs w:val="20"/>
          <w:bdr w:val="none" w:sz="0" w:space="0" w:color="auto" w:frame="1"/>
        </w:rPr>
        <w:t>Bachanova</w:t>
      </w:r>
      <w:proofErr w:type="spellEnd"/>
      <w:r w:rsidRPr="00AA1F89">
        <w:rPr>
          <w:iCs/>
          <w:color w:val="000000" w:themeColor="text1"/>
          <w:sz w:val="20"/>
          <w:szCs w:val="20"/>
          <w:bdr w:val="none" w:sz="0" w:space="0" w:color="auto" w:frame="1"/>
        </w:rPr>
        <w:t xml:space="preserve"> V, Tsang M, Major A, Bond DA, </w:t>
      </w:r>
      <w:proofErr w:type="spellStart"/>
      <w:r w:rsidRPr="00AA1F89">
        <w:rPr>
          <w:iCs/>
          <w:color w:val="000000" w:themeColor="text1"/>
          <w:sz w:val="20"/>
          <w:szCs w:val="20"/>
          <w:bdr w:val="none" w:sz="0" w:space="0" w:color="auto" w:frame="1"/>
        </w:rPr>
        <w:t>Mier</w:t>
      </w:r>
      <w:proofErr w:type="spellEnd"/>
      <w:r w:rsidRPr="00AA1F89">
        <w:rPr>
          <w:iCs/>
          <w:color w:val="000000" w:themeColor="text1"/>
          <w:sz w:val="20"/>
          <w:szCs w:val="20"/>
          <w:bdr w:val="none" w:sz="0" w:space="0" w:color="auto" w:frame="1"/>
        </w:rPr>
        <w:t xml:space="preserve">-Hicks A, </w:t>
      </w:r>
      <w:proofErr w:type="spellStart"/>
      <w:r w:rsidRPr="00AA1F89">
        <w:rPr>
          <w:iCs/>
          <w:color w:val="000000" w:themeColor="text1"/>
          <w:sz w:val="20"/>
          <w:szCs w:val="20"/>
          <w:bdr w:val="none" w:sz="0" w:space="0" w:color="auto" w:frame="1"/>
        </w:rPr>
        <w:t>Torka</w:t>
      </w:r>
      <w:proofErr w:type="spellEnd"/>
      <w:r w:rsidRPr="00AA1F89">
        <w:rPr>
          <w:iCs/>
          <w:color w:val="000000" w:themeColor="text1"/>
          <w:sz w:val="20"/>
          <w:szCs w:val="20"/>
          <w:bdr w:val="none" w:sz="0" w:space="0" w:color="auto" w:frame="1"/>
        </w:rPr>
        <w:t xml:space="preserve"> P, </w:t>
      </w:r>
      <w:proofErr w:type="spellStart"/>
      <w:r w:rsidRPr="00AA1F89">
        <w:rPr>
          <w:iCs/>
          <w:color w:val="000000" w:themeColor="text1"/>
          <w:sz w:val="20"/>
          <w:szCs w:val="20"/>
          <w:bdr w:val="none" w:sz="0" w:space="0" w:color="auto" w:frame="1"/>
        </w:rPr>
        <w:t>Rajakumar</w:t>
      </w:r>
      <w:proofErr w:type="spellEnd"/>
      <w:r w:rsidRPr="00AA1F89">
        <w:rPr>
          <w:iCs/>
          <w:color w:val="000000" w:themeColor="text1"/>
          <w:sz w:val="20"/>
          <w:szCs w:val="20"/>
          <w:bdr w:val="none" w:sz="0" w:space="0" w:color="auto" w:frame="1"/>
        </w:rPr>
        <w:t xml:space="preserve"> P, Venugopal P, Glantz M, </w:t>
      </w:r>
      <w:proofErr w:type="spellStart"/>
      <w:r w:rsidRPr="00AA1F89">
        <w:rPr>
          <w:iCs/>
          <w:color w:val="000000" w:themeColor="text1"/>
          <w:sz w:val="20"/>
          <w:szCs w:val="20"/>
          <w:bdr w:val="none" w:sz="0" w:space="0" w:color="auto" w:frame="1"/>
        </w:rPr>
        <w:t>Goldlust</w:t>
      </w:r>
      <w:proofErr w:type="spellEnd"/>
      <w:r w:rsidRPr="00AA1F89">
        <w:rPr>
          <w:iCs/>
          <w:color w:val="000000" w:themeColor="text1"/>
          <w:sz w:val="20"/>
          <w:szCs w:val="20"/>
          <w:bdr w:val="none" w:sz="0" w:space="0" w:color="auto" w:frame="1"/>
        </w:rPr>
        <w:t xml:space="preserve"> S, </w:t>
      </w:r>
      <w:proofErr w:type="spellStart"/>
      <w:r w:rsidRPr="00AA1F89">
        <w:rPr>
          <w:iCs/>
          <w:color w:val="000000" w:themeColor="text1"/>
          <w:sz w:val="20"/>
          <w:szCs w:val="20"/>
          <w:bdr w:val="none" w:sz="0" w:space="0" w:color="auto" w:frame="1"/>
        </w:rPr>
        <w:t>Matnani</w:t>
      </w:r>
      <w:proofErr w:type="spellEnd"/>
      <w:r w:rsidRPr="00AA1F89">
        <w:rPr>
          <w:iCs/>
          <w:color w:val="000000" w:themeColor="text1"/>
          <w:sz w:val="20"/>
          <w:szCs w:val="20"/>
          <w:bdr w:val="none" w:sz="0" w:space="0" w:color="auto" w:frame="1"/>
        </w:rPr>
        <w:t xml:space="preserve"> R, Kumar P, </w:t>
      </w:r>
      <w:proofErr w:type="spellStart"/>
      <w:r w:rsidRPr="00AA1F89">
        <w:rPr>
          <w:iCs/>
          <w:color w:val="000000" w:themeColor="text1"/>
          <w:sz w:val="20"/>
          <w:szCs w:val="20"/>
          <w:bdr w:val="none" w:sz="0" w:space="0" w:color="auto" w:frame="1"/>
        </w:rPr>
        <w:t>Ollila</w:t>
      </w:r>
      <w:proofErr w:type="spellEnd"/>
      <w:r w:rsidRPr="00AA1F89">
        <w:rPr>
          <w:iCs/>
          <w:color w:val="000000" w:themeColor="text1"/>
          <w:sz w:val="20"/>
          <w:szCs w:val="20"/>
          <w:bdr w:val="none" w:sz="0" w:space="0" w:color="auto" w:frame="1"/>
        </w:rPr>
        <w:t xml:space="preserve"> TA, Cai J, Spurgeon SE, </w:t>
      </w:r>
      <w:proofErr w:type="spellStart"/>
      <w:r w:rsidRPr="00AA1F89">
        <w:rPr>
          <w:iCs/>
          <w:color w:val="000000" w:themeColor="text1"/>
          <w:sz w:val="20"/>
          <w:szCs w:val="20"/>
          <w:bdr w:val="none" w:sz="0" w:space="0" w:color="auto" w:frame="1"/>
        </w:rPr>
        <w:t>Sieg</w:t>
      </w:r>
      <w:proofErr w:type="spellEnd"/>
      <w:r w:rsidRPr="00AA1F89">
        <w:rPr>
          <w:iCs/>
          <w:color w:val="000000" w:themeColor="text1"/>
          <w:sz w:val="20"/>
          <w:szCs w:val="20"/>
          <w:bdr w:val="none" w:sz="0" w:space="0" w:color="auto" w:frame="1"/>
        </w:rPr>
        <w:t xml:space="preserve"> AG, Cleveland J, </w:t>
      </w:r>
      <w:proofErr w:type="spellStart"/>
      <w:r w:rsidRPr="00AA1F89">
        <w:rPr>
          <w:iCs/>
          <w:color w:val="000000" w:themeColor="text1"/>
          <w:sz w:val="20"/>
          <w:szCs w:val="20"/>
          <w:bdr w:val="none" w:sz="0" w:space="0" w:color="auto" w:frame="1"/>
        </w:rPr>
        <w:t>Epperla</w:t>
      </w:r>
      <w:proofErr w:type="spellEnd"/>
      <w:r w:rsidRPr="00AA1F89">
        <w:rPr>
          <w:iCs/>
          <w:color w:val="000000" w:themeColor="text1"/>
          <w:sz w:val="20"/>
          <w:szCs w:val="20"/>
          <w:bdr w:val="none" w:sz="0" w:space="0" w:color="auto" w:frame="1"/>
        </w:rPr>
        <w:t xml:space="preserve"> N, </w:t>
      </w:r>
      <w:proofErr w:type="spellStart"/>
      <w:r w:rsidRPr="00AA1F89">
        <w:rPr>
          <w:iCs/>
          <w:color w:val="000000" w:themeColor="text1"/>
          <w:sz w:val="20"/>
          <w:szCs w:val="20"/>
          <w:bdr w:val="none" w:sz="0" w:space="0" w:color="auto" w:frame="1"/>
        </w:rPr>
        <w:t>Karmali</w:t>
      </w:r>
      <w:proofErr w:type="spellEnd"/>
      <w:r w:rsidRPr="00AA1F89">
        <w:rPr>
          <w:iCs/>
          <w:color w:val="000000" w:themeColor="text1"/>
          <w:sz w:val="20"/>
          <w:szCs w:val="20"/>
          <w:bdr w:val="none" w:sz="0" w:space="0" w:color="auto" w:frame="1"/>
        </w:rPr>
        <w:t xml:space="preserve"> R, Naik S, Smith SM, Rubenstein JL, Kahl BS, </w:t>
      </w:r>
      <w:proofErr w:type="spellStart"/>
      <w:r w:rsidRPr="00AA1F89">
        <w:rPr>
          <w:iCs/>
          <w:color w:val="000000" w:themeColor="text1"/>
          <w:sz w:val="20"/>
          <w:szCs w:val="20"/>
          <w:bdr w:val="none" w:sz="0" w:space="0" w:color="auto" w:frame="1"/>
        </w:rPr>
        <w:t>Chadburn</w:t>
      </w:r>
      <w:proofErr w:type="spellEnd"/>
      <w:r w:rsidRPr="00AA1F89">
        <w:rPr>
          <w:iCs/>
          <w:color w:val="000000" w:themeColor="text1"/>
          <w:sz w:val="20"/>
          <w:szCs w:val="20"/>
          <w:bdr w:val="none" w:sz="0" w:space="0" w:color="auto" w:frame="1"/>
        </w:rPr>
        <w:t xml:space="preserve"> A, </w:t>
      </w:r>
      <w:r w:rsidRPr="00AA1F89">
        <w:rPr>
          <w:b/>
          <w:iCs/>
          <w:color w:val="000000" w:themeColor="text1"/>
          <w:sz w:val="20"/>
          <w:szCs w:val="20"/>
          <w:bdr w:val="none" w:sz="0" w:space="0" w:color="auto" w:frame="1"/>
        </w:rPr>
        <w:t xml:space="preserve">Evens AM, </w:t>
      </w:r>
      <w:r w:rsidRPr="00AA1F89">
        <w:rPr>
          <w:iCs/>
          <w:color w:val="000000" w:themeColor="text1"/>
          <w:sz w:val="20"/>
          <w:szCs w:val="20"/>
          <w:bdr w:val="none" w:sz="0" w:space="0" w:color="auto" w:frame="1"/>
        </w:rPr>
        <w:t xml:space="preserve">Martin P.  </w:t>
      </w:r>
      <w:r w:rsidRPr="00AA1F89">
        <w:rPr>
          <w:color w:val="000000" w:themeColor="text1"/>
          <w:sz w:val="20"/>
          <w:szCs w:val="20"/>
          <w:bdr w:val="none" w:sz="0" w:space="0" w:color="auto" w:frame="1"/>
        </w:rPr>
        <w:t xml:space="preserve">EBV-Positive Primary CNS Lymphomas in Older Patients: Incidence, Characteristics, Tumor Pathology, and Outcomes across a Large Multicenter Cohort. </w:t>
      </w:r>
      <w:r>
        <w:rPr>
          <w:color w:val="000000" w:themeColor="text1"/>
          <w:sz w:val="20"/>
          <w:szCs w:val="20"/>
          <w:bdr w:val="none" w:sz="0" w:space="0" w:color="auto" w:frame="1"/>
        </w:rPr>
        <w:t xml:space="preserve">December </w:t>
      </w:r>
      <w:r w:rsidRPr="00AA1F89">
        <w:rPr>
          <w:color w:val="000000" w:themeColor="text1"/>
          <w:sz w:val="20"/>
          <w:szCs w:val="20"/>
          <w:bdr w:val="none" w:sz="0" w:space="0" w:color="auto" w:frame="1"/>
        </w:rPr>
        <w:t xml:space="preserve">2020 ASH Annual Meeting. </w:t>
      </w:r>
      <w:r w:rsidRPr="00AA1F89">
        <w:rPr>
          <w:bCs/>
          <w:color w:val="000000" w:themeColor="text1"/>
          <w:sz w:val="20"/>
          <w:szCs w:val="20"/>
          <w:bdr w:val="none" w:sz="0" w:space="0" w:color="auto" w:frame="1"/>
        </w:rPr>
        <w:t>Abstract 3051.</w:t>
      </w:r>
    </w:p>
    <w:p w14:paraId="2A8F2901" w14:textId="77777777" w:rsidR="00AA1F89" w:rsidRPr="00D136E7" w:rsidRDefault="00AA1F89" w:rsidP="00DD590D">
      <w:pPr>
        <w:pStyle w:val="DarkList-Accent51"/>
        <w:tabs>
          <w:tab w:val="left" w:pos="900"/>
          <w:tab w:val="num" w:pos="1710"/>
        </w:tabs>
        <w:ind w:left="1710" w:right="-547"/>
        <w:contextualSpacing/>
        <w:jc w:val="both"/>
        <w:rPr>
          <w:color w:val="000000" w:themeColor="text1"/>
          <w:sz w:val="20"/>
          <w:szCs w:val="20"/>
          <w:bdr w:val="none" w:sz="0" w:space="0" w:color="auto" w:frame="1"/>
        </w:rPr>
      </w:pPr>
    </w:p>
    <w:p w14:paraId="13594056" w14:textId="77777777" w:rsidR="009D7A18" w:rsidRPr="00D136E7" w:rsidRDefault="009D7A18" w:rsidP="009D7A18">
      <w:pPr>
        <w:pStyle w:val="MediumGrid21"/>
        <w:ind w:left="720"/>
        <w:rPr>
          <w:rFonts w:ascii="Times New Roman" w:hAnsi="Times New Roman"/>
          <w:color w:val="000000" w:themeColor="text1"/>
          <w:sz w:val="20"/>
          <w:szCs w:val="20"/>
        </w:rPr>
      </w:pPr>
      <w:r w:rsidRPr="00D136E7">
        <w:rPr>
          <w:rFonts w:ascii="Times New Roman" w:hAnsi="Times New Roman"/>
          <w:color w:val="000000" w:themeColor="text1"/>
          <w:sz w:val="20"/>
          <w:szCs w:val="20"/>
        </w:rPr>
        <w:t>F. Reports</w:t>
      </w:r>
    </w:p>
    <w:p w14:paraId="0C849ADA" w14:textId="77777777" w:rsidR="003420A4" w:rsidRPr="00D136E7" w:rsidRDefault="003420A4" w:rsidP="009D7A18">
      <w:pPr>
        <w:pStyle w:val="MediumGrid21"/>
        <w:ind w:left="720"/>
        <w:rPr>
          <w:rFonts w:ascii="Times New Roman" w:hAnsi="Times New Roman"/>
          <w:color w:val="000000" w:themeColor="text1"/>
          <w:sz w:val="20"/>
          <w:szCs w:val="20"/>
        </w:rPr>
      </w:pPr>
    </w:p>
    <w:p w14:paraId="544DAFD4" w14:textId="3C9F5883" w:rsidR="003420A4" w:rsidRPr="00FD04BC" w:rsidRDefault="003420A4" w:rsidP="003420A4">
      <w:pPr>
        <w:numPr>
          <w:ilvl w:val="1"/>
          <w:numId w:val="2"/>
        </w:numPr>
        <w:tabs>
          <w:tab w:val="num" w:pos="450"/>
        </w:tabs>
        <w:ind w:left="1710" w:right="-540" w:hanging="270"/>
        <w:jc w:val="both"/>
        <w:rPr>
          <w:color w:val="000000" w:themeColor="text1"/>
          <w:sz w:val="20"/>
          <w:lang w:val="en-GB"/>
        </w:rPr>
      </w:pPr>
      <w:r w:rsidRPr="00D136E7">
        <w:rPr>
          <w:color w:val="000000" w:themeColor="text1"/>
          <w:sz w:val="20"/>
          <w:szCs w:val="20"/>
        </w:rPr>
        <w:t xml:space="preserve">Rizvi MA, Spies SM, </w:t>
      </w:r>
      <w:r w:rsidRPr="00D136E7">
        <w:rPr>
          <w:b/>
          <w:color w:val="000000" w:themeColor="text1"/>
          <w:sz w:val="20"/>
          <w:szCs w:val="20"/>
        </w:rPr>
        <w:t>Evens AM.</w:t>
      </w:r>
      <w:r w:rsidRPr="00D136E7">
        <w:rPr>
          <w:color w:val="000000" w:themeColor="text1"/>
          <w:sz w:val="20"/>
          <w:szCs w:val="20"/>
        </w:rPr>
        <w:t xml:space="preserve">  A Patient </w:t>
      </w:r>
      <w:proofErr w:type="gramStart"/>
      <w:r w:rsidRPr="00D136E7">
        <w:rPr>
          <w:color w:val="000000" w:themeColor="text1"/>
          <w:sz w:val="20"/>
          <w:szCs w:val="20"/>
        </w:rPr>
        <w:t>With</w:t>
      </w:r>
      <w:proofErr w:type="gramEnd"/>
      <w:r w:rsidRPr="00D136E7">
        <w:rPr>
          <w:color w:val="000000" w:themeColor="text1"/>
          <w:sz w:val="20"/>
          <w:szCs w:val="20"/>
        </w:rPr>
        <w:t xml:space="preserve"> Relapsed Rituximab-Refractory Follicular Lymphoma Treated </w:t>
      </w:r>
      <w:proofErr w:type="spellStart"/>
      <w:r w:rsidRPr="00D136E7">
        <w:rPr>
          <w:color w:val="000000" w:themeColor="text1"/>
          <w:sz w:val="20"/>
          <w:szCs w:val="20"/>
        </w:rPr>
        <w:t>Wtih</w:t>
      </w:r>
      <w:proofErr w:type="spellEnd"/>
      <w:r w:rsidRPr="00D136E7">
        <w:rPr>
          <w:color w:val="000000" w:themeColor="text1"/>
          <w:sz w:val="20"/>
          <w:szCs w:val="20"/>
        </w:rPr>
        <w:t xml:space="preserve"> </w:t>
      </w:r>
      <w:proofErr w:type="spellStart"/>
      <w:r w:rsidRPr="00D136E7">
        <w:rPr>
          <w:color w:val="000000" w:themeColor="text1"/>
          <w:sz w:val="20"/>
          <w:szCs w:val="20"/>
          <w:lang w:val="de-DE"/>
        </w:rPr>
        <w:t>Motexafin</w:t>
      </w:r>
      <w:proofErr w:type="spellEnd"/>
      <w:r w:rsidRPr="00FD04BC">
        <w:rPr>
          <w:color w:val="000000" w:themeColor="text1"/>
          <w:sz w:val="20"/>
          <w:lang w:val="de-DE"/>
        </w:rPr>
        <w:t xml:space="preserve"> Gadolinium </w:t>
      </w:r>
      <w:proofErr w:type="spellStart"/>
      <w:r w:rsidRPr="00FD04BC">
        <w:rPr>
          <w:color w:val="000000" w:themeColor="text1"/>
          <w:sz w:val="20"/>
          <w:lang w:val="de-DE"/>
        </w:rPr>
        <w:t>and</w:t>
      </w:r>
      <w:proofErr w:type="spellEnd"/>
      <w:r w:rsidRPr="00FD04BC">
        <w:rPr>
          <w:color w:val="000000" w:themeColor="text1"/>
          <w:sz w:val="20"/>
          <w:lang w:val="de-DE"/>
        </w:rPr>
        <w:t xml:space="preserve"> Yttrium-90 </w:t>
      </w:r>
      <w:proofErr w:type="spellStart"/>
      <w:r w:rsidRPr="00FD04BC">
        <w:rPr>
          <w:color w:val="000000" w:themeColor="text1"/>
          <w:sz w:val="20"/>
          <w:lang w:val="de-DE"/>
        </w:rPr>
        <w:t>Ibritumomab</w:t>
      </w:r>
      <w:proofErr w:type="spellEnd"/>
      <w:r w:rsidRPr="00FD04BC">
        <w:rPr>
          <w:color w:val="000000" w:themeColor="text1"/>
          <w:sz w:val="20"/>
          <w:lang w:val="de-DE"/>
        </w:rPr>
        <w:t xml:space="preserve"> </w:t>
      </w:r>
      <w:proofErr w:type="spellStart"/>
      <w:r w:rsidRPr="00FD04BC">
        <w:rPr>
          <w:color w:val="000000" w:themeColor="text1"/>
          <w:sz w:val="20"/>
          <w:lang w:val="de-DE"/>
        </w:rPr>
        <w:t>Tiuxetan</w:t>
      </w:r>
      <w:proofErr w:type="spellEnd"/>
      <w:r w:rsidRPr="00FD04BC">
        <w:rPr>
          <w:color w:val="000000" w:themeColor="text1"/>
          <w:sz w:val="20"/>
          <w:lang w:val="de-DE"/>
        </w:rPr>
        <w:t xml:space="preserve">.  Case Studies in </w:t>
      </w:r>
      <w:proofErr w:type="spellStart"/>
      <w:r w:rsidRPr="00FD04BC">
        <w:rPr>
          <w:color w:val="000000" w:themeColor="text1"/>
          <w:sz w:val="20"/>
          <w:lang w:val="de-DE"/>
        </w:rPr>
        <w:t>Lymphoma</w:t>
      </w:r>
      <w:proofErr w:type="spellEnd"/>
      <w:r w:rsidRPr="00FD04BC">
        <w:rPr>
          <w:color w:val="000000" w:themeColor="text1"/>
          <w:sz w:val="20"/>
          <w:lang w:val="de-DE"/>
        </w:rPr>
        <w:t xml:space="preserve"> 2005; 3:1-6.</w:t>
      </w:r>
    </w:p>
    <w:p w14:paraId="435F4603" w14:textId="77777777" w:rsidR="003420A4" w:rsidRPr="00FD04BC" w:rsidRDefault="003420A4" w:rsidP="003420A4">
      <w:pPr>
        <w:tabs>
          <w:tab w:val="num" w:pos="450"/>
        </w:tabs>
        <w:ind w:left="1710" w:right="-540" w:hanging="270"/>
        <w:jc w:val="both"/>
        <w:rPr>
          <w:color w:val="000000" w:themeColor="text1"/>
          <w:sz w:val="20"/>
          <w:lang w:val="en-GB"/>
        </w:rPr>
      </w:pPr>
    </w:p>
    <w:p w14:paraId="390DAD71" w14:textId="77777777" w:rsidR="003420A4" w:rsidRPr="00FD04BC" w:rsidRDefault="003420A4" w:rsidP="003420A4">
      <w:pPr>
        <w:numPr>
          <w:ilvl w:val="1"/>
          <w:numId w:val="2"/>
        </w:numPr>
        <w:tabs>
          <w:tab w:val="num" w:pos="450"/>
        </w:tabs>
        <w:ind w:left="1710" w:right="-540" w:hanging="270"/>
        <w:jc w:val="both"/>
        <w:rPr>
          <w:color w:val="000000" w:themeColor="text1"/>
          <w:sz w:val="20"/>
          <w:lang w:val="en-GB"/>
        </w:rPr>
      </w:pPr>
      <w:r w:rsidRPr="00FD04BC">
        <w:rPr>
          <w:bCs/>
          <w:color w:val="000000" w:themeColor="text1"/>
          <w:sz w:val="20"/>
        </w:rPr>
        <w:t xml:space="preserve">Multiple successful </w:t>
      </w:r>
      <w:proofErr w:type="spellStart"/>
      <w:r w:rsidRPr="00FD04BC">
        <w:rPr>
          <w:bCs/>
          <w:color w:val="000000" w:themeColor="text1"/>
          <w:sz w:val="20"/>
        </w:rPr>
        <w:t>desensitizations</w:t>
      </w:r>
      <w:proofErr w:type="spellEnd"/>
      <w:r w:rsidRPr="00FD04BC">
        <w:rPr>
          <w:bCs/>
          <w:color w:val="000000" w:themeColor="text1"/>
          <w:sz w:val="20"/>
        </w:rPr>
        <w:t xml:space="preserve"> to brentuximab </w:t>
      </w:r>
      <w:proofErr w:type="spellStart"/>
      <w:r w:rsidRPr="00FD04BC">
        <w:rPr>
          <w:bCs/>
          <w:color w:val="000000" w:themeColor="text1"/>
          <w:sz w:val="20"/>
        </w:rPr>
        <w:t>vedotin</w:t>
      </w:r>
      <w:proofErr w:type="spellEnd"/>
      <w:r w:rsidRPr="00FD04BC">
        <w:rPr>
          <w:bCs/>
          <w:color w:val="000000" w:themeColor="text1"/>
          <w:sz w:val="20"/>
        </w:rPr>
        <w:t>: a case report and literature review.</w:t>
      </w:r>
      <w:r w:rsidRPr="00FD04BC">
        <w:rPr>
          <w:color w:val="000000" w:themeColor="text1"/>
          <w:sz w:val="20"/>
        </w:rPr>
        <w:t xml:space="preserve"> </w:t>
      </w:r>
      <w:proofErr w:type="spellStart"/>
      <w:r w:rsidRPr="00FD04BC">
        <w:rPr>
          <w:color w:val="000000" w:themeColor="text1"/>
          <w:sz w:val="20"/>
        </w:rPr>
        <w:t>Devita</w:t>
      </w:r>
      <w:proofErr w:type="spellEnd"/>
      <w:r w:rsidRPr="00FD04BC">
        <w:rPr>
          <w:color w:val="000000" w:themeColor="text1"/>
          <w:sz w:val="20"/>
        </w:rPr>
        <w:t xml:space="preserve"> MD, </w:t>
      </w:r>
      <w:r w:rsidRPr="00FD04BC">
        <w:rPr>
          <w:b/>
          <w:bCs/>
          <w:color w:val="000000" w:themeColor="text1"/>
          <w:sz w:val="20"/>
        </w:rPr>
        <w:t>Evens AM</w:t>
      </w:r>
      <w:r w:rsidRPr="00FD04BC">
        <w:rPr>
          <w:b/>
          <w:color w:val="000000" w:themeColor="text1"/>
          <w:sz w:val="20"/>
        </w:rPr>
        <w:t>,</w:t>
      </w:r>
      <w:r w:rsidRPr="00FD04BC">
        <w:rPr>
          <w:color w:val="000000" w:themeColor="text1"/>
          <w:sz w:val="20"/>
        </w:rPr>
        <w:t xml:space="preserve"> Rosen ST, Greenberger PA, Petrich AM. Journal National Comprehensive Cancer Network. 2014; 12:465-71.  PMID: 24717566</w:t>
      </w:r>
    </w:p>
    <w:p w14:paraId="5CC3A569" w14:textId="77777777" w:rsidR="003420A4" w:rsidRPr="00FD04BC" w:rsidRDefault="003420A4" w:rsidP="003420A4">
      <w:pPr>
        <w:pStyle w:val="ColorfulShading-Accent31"/>
        <w:tabs>
          <w:tab w:val="num" w:pos="450"/>
        </w:tabs>
        <w:ind w:left="1710" w:hanging="270"/>
        <w:rPr>
          <w:color w:val="000000" w:themeColor="text1"/>
          <w:sz w:val="20"/>
        </w:rPr>
      </w:pPr>
    </w:p>
    <w:p w14:paraId="58AD936C" w14:textId="48135B14" w:rsidR="003420A4" w:rsidRPr="00FD04BC" w:rsidRDefault="003420A4" w:rsidP="003420A4">
      <w:pPr>
        <w:numPr>
          <w:ilvl w:val="1"/>
          <w:numId w:val="2"/>
        </w:numPr>
        <w:tabs>
          <w:tab w:val="num" w:pos="450"/>
        </w:tabs>
        <w:ind w:left="1710" w:right="-540" w:hanging="270"/>
        <w:jc w:val="both"/>
        <w:rPr>
          <w:color w:val="000000" w:themeColor="text1"/>
          <w:sz w:val="20"/>
          <w:lang w:val="en-GB"/>
        </w:rPr>
      </w:pPr>
      <w:r w:rsidRPr="00FD04BC">
        <w:rPr>
          <w:color w:val="000000" w:themeColor="text1"/>
          <w:sz w:val="20"/>
        </w:rPr>
        <w:t xml:space="preserve">Shah U, </w:t>
      </w:r>
      <w:proofErr w:type="spellStart"/>
      <w:r w:rsidRPr="00FD04BC">
        <w:rPr>
          <w:color w:val="000000" w:themeColor="text1"/>
          <w:sz w:val="20"/>
        </w:rPr>
        <w:t>Kritharis</w:t>
      </w:r>
      <w:proofErr w:type="spellEnd"/>
      <w:r w:rsidRPr="00FD04BC">
        <w:rPr>
          <w:color w:val="000000" w:themeColor="text1"/>
          <w:sz w:val="20"/>
        </w:rPr>
        <w:t xml:space="preserve"> A, </w:t>
      </w:r>
      <w:r w:rsidRPr="00FD04BC">
        <w:rPr>
          <w:b/>
          <w:bCs/>
          <w:color w:val="000000" w:themeColor="text1"/>
          <w:sz w:val="20"/>
        </w:rPr>
        <w:t>Evens AM</w:t>
      </w:r>
      <w:r w:rsidRPr="00FD04BC">
        <w:rPr>
          <w:color w:val="000000" w:themeColor="text1"/>
          <w:sz w:val="20"/>
        </w:rPr>
        <w:t>. Paraneoplastic pyoderma gangrenosum with posttransplant lymphoproliferative disorder. Annals of Hematology. 2014 Dec 18. [</w:t>
      </w:r>
      <w:proofErr w:type="spellStart"/>
      <w:r w:rsidRPr="00FD04BC">
        <w:rPr>
          <w:color w:val="000000" w:themeColor="text1"/>
          <w:sz w:val="20"/>
        </w:rPr>
        <w:t>Epub</w:t>
      </w:r>
      <w:proofErr w:type="spellEnd"/>
      <w:r w:rsidRPr="00FD04BC">
        <w:rPr>
          <w:color w:val="000000" w:themeColor="text1"/>
          <w:sz w:val="20"/>
        </w:rPr>
        <w:t xml:space="preserve"> ahead of print] No abstract available. PMID: 25516456</w:t>
      </w:r>
    </w:p>
    <w:p w14:paraId="15FD6DC1" w14:textId="77777777" w:rsidR="003420A4" w:rsidRPr="00FD04BC" w:rsidRDefault="003420A4" w:rsidP="003420A4">
      <w:pPr>
        <w:tabs>
          <w:tab w:val="num" w:pos="450"/>
          <w:tab w:val="num" w:pos="720"/>
        </w:tabs>
        <w:ind w:left="1710" w:right="-540" w:hanging="270"/>
        <w:jc w:val="both"/>
        <w:rPr>
          <w:color w:val="000000" w:themeColor="text1"/>
          <w:sz w:val="20"/>
        </w:rPr>
      </w:pPr>
    </w:p>
    <w:p w14:paraId="36683E96" w14:textId="77777777" w:rsidR="003420A4" w:rsidRPr="00FD04BC" w:rsidRDefault="003420A4" w:rsidP="003420A4">
      <w:pPr>
        <w:numPr>
          <w:ilvl w:val="1"/>
          <w:numId w:val="2"/>
        </w:numPr>
        <w:tabs>
          <w:tab w:val="num" w:pos="450"/>
        </w:tabs>
        <w:ind w:left="1710" w:right="-540" w:hanging="270"/>
        <w:jc w:val="both"/>
        <w:rPr>
          <w:color w:val="000000" w:themeColor="text1"/>
          <w:sz w:val="20"/>
          <w:lang w:val="en-GB"/>
        </w:rPr>
      </w:pPr>
      <w:r w:rsidRPr="00FD04BC">
        <w:rPr>
          <w:color w:val="000000" w:themeColor="text1"/>
          <w:sz w:val="20"/>
        </w:rPr>
        <w:t>English R, Ashrafi A, </w:t>
      </w:r>
      <w:r w:rsidRPr="00FD04BC">
        <w:rPr>
          <w:b/>
          <w:bCs/>
          <w:color w:val="000000" w:themeColor="text1"/>
          <w:sz w:val="20"/>
        </w:rPr>
        <w:t>Evens AM</w:t>
      </w:r>
      <w:r w:rsidRPr="00FD04BC">
        <w:rPr>
          <w:color w:val="000000" w:themeColor="text1"/>
          <w:sz w:val="20"/>
        </w:rPr>
        <w:t xml:space="preserve">, </w:t>
      </w:r>
      <w:proofErr w:type="spellStart"/>
      <w:r w:rsidRPr="00FD04BC">
        <w:rPr>
          <w:color w:val="000000" w:themeColor="text1"/>
          <w:sz w:val="20"/>
        </w:rPr>
        <w:t>Oreadi</w:t>
      </w:r>
      <w:proofErr w:type="spellEnd"/>
      <w:r w:rsidRPr="00FD04BC">
        <w:rPr>
          <w:color w:val="000000" w:themeColor="text1"/>
          <w:sz w:val="20"/>
        </w:rPr>
        <w:t xml:space="preserve"> D. A </w:t>
      </w:r>
      <w:proofErr w:type="spellStart"/>
      <w:r w:rsidRPr="00FD04BC">
        <w:rPr>
          <w:color w:val="000000" w:themeColor="text1"/>
          <w:sz w:val="20"/>
        </w:rPr>
        <w:t>Clinico</w:t>
      </w:r>
      <w:proofErr w:type="spellEnd"/>
      <w:r w:rsidRPr="00FD04BC">
        <w:rPr>
          <w:color w:val="000000" w:themeColor="text1"/>
          <w:sz w:val="20"/>
        </w:rPr>
        <w:t xml:space="preserve">-Pathologic Correlation. Burkitt's lymphoma. </w:t>
      </w:r>
      <w:r w:rsidRPr="00FD04BC">
        <w:rPr>
          <w:color w:val="000000" w:themeColor="text1"/>
          <w:sz w:val="20"/>
          <w:shd w:val="clear" w:color="auto" w:fill="FFFFFF"/>
        </w:rPr>
        <w:t>Journal of the Massachusetts Dental Society</w:t>
      </w:r>
      <w:r w:rsidRPr="00FD04BC">
        <w:rPr>
          <w:color w:val="000000" w:themeColor="text1"/>
          <w:sz w:val="20"/>
        </w:rPr>
        <w:t>. 2015; 1:34-36.</w:t>
      </w:r>
      <w:r w:rsidRPr="00FD04BC">
        <w:rPr>
          <w:color w:val="000000" w:themeColor="text1"/>
          <w:sz w:val="20"/>
          <w:lang w:val="en-GB"/>
        </w:rPr>
        <w:t xml:space="preserve"> </w:t>
      </w:r>
      <w:r w:rsidRPr="00FD04BC">
        <w:rPr>
          <w:color w:val="000000" w:themeColor="text1"/>
          <w:sz w:val="20"/>
        </w:rPr>
        <w:t>PMID: 26168531</w:t>
      </w:r>
    </w:p>
    <w:p w14:paraId="5835C02E" w14:textId="77777777" w:rsidR="003420A4" w:rsidRPr="00FD04BC" w:rsidRDefault="003420A4" w:rsidP="003420A4">
      <w:pPr>
        <w:tabs>
          <w:tab w:val="num" w:pos="450"/>
          <w:tab w:val="num" w:pos="720"/>
        </w:tabs>
        <w:ind w:left="1710" w:right="-540" w:hanging="270"/>
        <w:jc w:val="both"/>
        <w:rPr>
          <w:rStyle w:val="surname"/>
          <w:color w:val="000000" w:themeColor="text1"/>
          <w:sz w:val="20"/>
          <w:bdr w:val="none" w:sz="0" w:space="0" w:color="auto" w:frame="1"/>
        </w:rPr>
      </w:pPr>
    </w:p>
    <w:p w14:paraId="05DA6A07" w14:textId="408A5440" w:rsidR="003D04B7" w:rsidRPr="00FD04BC" w:rsidRDefault="003420A4" w:rsidP="00325EF0">
      <w:pPr>
        <w:numPr>
          <w:ilvl w:val="1"/>
          <w:numId w:val="2"/>
        </w:numPr>
        <w:tabs>
          <w:tab w:val="num" w:pos="450"/>
        </w:tabs>
        <w:ind w:left="1710" w:right="-540" w:hanging="270"/>
        <w:jc w:val="both"/>
        <w:rPr>
          <w:color w:val="000000" w:themeColor="text1"/>
          <w:sz w:val="20"/>
          <w:lang w:val="en-GB"/>
        </w:rPr>
      </w:pPr>
      <w:r w:rsidRPr="00FD04BC">
        <w:rPr>
          <w:rStyle w:val="surname"/>
          <w:color w:val="000000" w:themeColor="text1"/>
          <w:sz w:val="20"/>
          <w:bdr w:val="none" w:sz="0" w:space="0" w:color="auto" w:frame="1"/>
        </w:rPr>
        <w:t>Goldstein N</w:t>
      </w:r>
      <w:r w:rsidRPr="00FD04BC">
        <w:rPr>
          <w:color w:val="000000" w:themeColor="text1"/>
          <w:sz w:val="20"/>
        </w:rPr>
        <w:t>,</w:t>
      </w:r>
      <w:r w:rsidRPr="00FD04BC">
        <w:rPr>
          <w:rStyle w:val="apple-converted-space"/>
          <w:color w:val="000000" w:themeColor="text1"/>
          <w:sz w:val="20"/>
        </w:rPr>
        <w:t> </w:t>
      </w:r>
      <w:proofErr w:type="spellStart"/>
      <w:r w:rsidRPr="00FD04BC">
        <w:rPr>
          <w:rStyle w:val="surname"/>
          <w:color w:val="000000" w:themeColor="text1"/>
          <w:sz w:val="20"/>
          <w:bdr w:val="none" w:sz="0" w:space="0" w:color="auto" w:frame="1"/>
        </w:rPr>
        <w:t>Kritharis</w:t>
      </w:r>
      <w:proofErr w:type="spellEnd"/>
      <w:r w:rsidRPr="00FD04BC">
        <w:rPr>
          <w:rStyle w:val="surname"/>
          <w:color w:val="000000" w:themeColor="text1"/>
          <w:sz w:val="20"/>
          <w:bdr w:val="none" w:sz="0" w:space="0" w:color="auto" w:frame="1"/>
        </w:rPr>
        <w:t xml:space="preserve"> A</w:t>
      </w:r>
      <w:r w:rsidRPr="00FD04BC">
        <w:rPr>
          <w:color w:val="000000" w:themeColor="text1"/>
          <w:sz w:val="20"/>
        </w:rPr>
        <w:t>,</w:t>
      </w:r>
      <w:r w:rsidRPr="00FD04BC">
        <w:rPr>
          <w:rStyle w:val="apple-converted-space"/>
          <w:color w:val="000000" w:themeColor="text1"/>
          <w:sz w:val="20"/>
        </w:rPr>
        <w:t> </w:t>
      </w:r>
      <w:r w:rsidRPr="00FD04BC">
        <w:rPr>
          <w:rStyle w:val="surname"/>
          <w:color w:val="000000" w:themeColor="text1"/>
          <w:sz w:val="20"/>
          <w:bdr w:val="none" w:sz="0" w:space="0" w:color="auto" w:frame="1"/>
        </w:rPr>
        <w:t xml:space="preserve">Coyle </w:t>
      </w:r>
      <w:proofErr w:type="gramStart"/>
      <w:r w:rsidRPr="00FD04BC">
        <w:rPr>
          <w:rStyle w:val="surname"/>
          <w:color w:val="000000" w:themeColor="text1"/>
          <w:sz w:val="20"/>
          <w:bdr w:val="none" w:sz="0" w:space="0" w:color="auto" w:frame="1"/>
        </w:rPr>
        <w:t>M</w:t>
      </w:r>
      <w:r w:rsidRPr="00FD04BC">
        <w:rPr>
          <w:color w:val="000000" w:themeColor="text1"/>
          <w:sz w:val="20"/>
        </w:rPr>
        <w:t>,</w:t>
      </w:r>
      <w:r w:rsidRPr="00FD04BC">
        <w:rPr>
          <w:rStyle w:val="apple-converted-space"/>
          <w:color w:val="000000" w:themeColor="text1"/>
          <w:sz w:val="20"/>
        </w:rPr>
        <w:t> </w:t>
      </w:r>
      <w:r w:rsidRPr="00FD04BC">
        <w:rPr>
          <w:rStyle w:val="surname"/>
          <w:color w:val="000000" w:themeColor="text1"/>
          <w:sz w:val="20"/>
          <w:bdr w:val="none" w:sz="0" w:space="0" w:color="auto" w:frame="1"/>
        </w:rPr>
        <w:t xml:space="preserve"> Singh</w:t>
      </w:r>
      <w:proofErr w:type="gramEnd"/>
      <w:r w:rsidRPr="00FD04BC">
        <w:rPr>
          <w:rStyle w:val="surname"/>
          <w:color w:val="000000" w:themeColor="text1"/>
          <w:sz w:val="20"/>
          <w:bdr w:val="none" w:sz="0" w:space="0" w:color="auto" w:frame="1"/>
        </w:rPr>
        <w:t xml:space="preserve"> M</w:t>
      </w:r>
      <w:r w:rsidRPr="00FD04BC">
        <w:rPr>
          <w:color w:val="000000" w:themeColor="text1"/>
          <w:sz w:val="20"/>
        </w:rPr>
        <w:t>,</w:t>
      </w:r>
      <w:r w:rsidRPr="00FD04BC">
        <w:rPr>
          <w:rStyle w:val="apple-converted-space"/>
          <w:color w:val="000000" w:themeColor="text1"/>
          <w:sz w:val="20"/>
        </w:rPr>
        <w:t> </w:t>
      </w:r>
      <w:r w:rsidRPr="00FD04BC">
        <w:rPr>
          <w:rStyle w:val="surname"/>
          <w:color w:val="000000" w:themeColor="text1"/>
          <w:sz w:val="20"/>
          <w:bdr w:val="none" w:sz="0" w:space="0" w:color="auto" w:frame="1"/>
        </w:rPr>
        <w:t xml:space="preserve"> Miller</w:t>
      </w:r>
      <w:r w:rsidRPr="00FD04BC">
        <w:rPr>
          <w:rStyle w:val="apple-converted-space"/>
          <w:color w:val="000000" w:themeColor="text1"/>
          <w:sz w:val="20"/>
        </w:rPr>
        <w:t xml:space="preserve"> KB; and </w:t>
      </w:r>
      <w:r w:rsidRPr="00FD04BC">
        <w:rPr>
          <w:rStyle w:val="apple-converted-space"/>
          <w:b/>
          <w:color w:val="000000" w:themeColor="text1"/>
          <w:sz w:val="20"/>
        </w:rPr>
        <w:t xml:space="preserve">AM </w:t>
      </w:r>
      <w:r w:rsidRPr="00FD04BC">
        <w:rPr>
          <w:rStyle w:val="surname"/>
          <w:b/>
          <w:color w:val="000000" w:themeColor="text1"/>
          <w:sz w:val="20"/>
          <w:bdr w:val="none" w:sz="0" w:space="0" w:color="auto" w:frame="1"/>
        </w:rPr>
        <w:t>Evens.</w:t>
      </w:r>
      <w:r w:rsidRPr="00FD04BC">
        <w:rPr>
          <w:color w:val="000000" w:themeColor="text1"/>
          <w:sz w:val="20"/>
        </w:rPr>
        <w:t xml:space="preserve"> </w:t>
      </w:r>
      <w:hyperlink r:id="rId110" w:anchor="atypical-infectious-complications-as-adverse-events-due-to-ibrutinib" w:history="1">
        <w:r w:rsidRPr="00FD04BC">
          <w:rPr>
            <w:rStyle w:val="Hyperlink"/>
            <w:color w:val="000000" w:themeColor="text1"/>
            <w:sz w:val="20"/>
            <w:u w:val="none"/>
            <w:bdr w:val="none" w:sz="0" w:space="0" w:color="auto" w:frame="1"/>
          </w:rPr>
          <w:t>Atypical Infectious Complications as Adverse Events Due to Ibrutinib</w:t>
        </w:r>
      </w:hyperlink>
      <w:r w:rsidRPr="00FD04BC">
        <w:rPr>
          <w:color w:val="000000" w:themeColor="text1"/>
          <w:sz w:val="20"/>
        </w:rPr>
        <w:t xml:space="preserve">. Blood e-letter; 2015. </w:t>
      </w:r>
      <w:hyperlink r:id="rId111" w:history="1">
        <w:r w:rsidRPr="00FD04BC">
          <w:rPr>
            <w:rStyle w:val="Hyperlink"/>
            <w:color w:val="000000" w:themeColor="text1"/>
            <w:sz w:val="20"/>
          </w:rPr>
          <w:t>http://www.bloodjournal.org/content/125/16/2497/tab-e-letters</w:t>
        </w:r>
      </w:hyperlink>
    </w:p>
    <w:p w14:paraId="27224192" w14:textId="77777777" w:rsidR="001C5AFF" w:rsidRPr="00FD04BC" w:rsidRDefault="001C5AFF" w:rsidP="00325EF0">
      <w:pPr>
        <w:ind w:right="-540"/>
        <w:jc w:val="both"/>
        <w:rPr>
          <w:color w:val="000000" w:themeColor="text1"/>
          <w:sz w:val="20"/>
        </w:rPr>
      </w:pPr>
    </w:p>
    <w:p w14:paraId="683A4C43" w14:textId="2AE7E43B" w:rsidR="001C5AFF" w:rsidRPr="00FD04BC" w:rsidRDefault="001C5AFF" w:rsidP="001C5AFF">
      <w:pPr>
        <w:pStyle w:val="MediumGrid21"/>
        <w:rPr>
          <w:rFonts w:ascii="Times New Roman" w:hAnsi="Times New Roman"/>
          <w:color w:val="000000" w:themeColor="text1"/>
          <w:sz w:val="20"/>
          <w:szCs w:val="20"/>
        </w:rPr>
      </w:pPr>
      <w:r w:rsidRPr="00FD04BC">
        <w:rPr>
          <w:rFonts w:ascii="Times New Roman" w:hAnsi="Times New Roman"/>
          <w:b/>
          <w:color w:val="000000" w:themeColor="text1"/>
          <w:sz w:val="20"/>
          <w:szCs w:val="20"/>
        </w:rPr>
        <w:t>PRESENTATIONS:</w:t>
      </w:r>
      <w:r w:rsidRPr="00FD04BC">
        <w:rPr>
          <w:rFonts w:ascii="Times New Roman" w:hAnsi="Times New Roman"/>
          <w:color w:val="000000" w:themeColor="text1"/>
          <w:sz w:val="20"/>
          <w:szCs w:val="20"/>
        </w:rPr>
        <w:t xml:space="preserve"> </w:t>
      </w:r>
      <w:r w:rsidR="003420A4" w:rsidRPr="00FD04BC">
        <w:rPr>
          <w:rFonts w:ascii="Times New Roman" w:hAnsi="Times New Roman"/>
          <w:i/>
          <w:color w:val="000000" w:themeColor="text1"/>
          <w:sz w:val="20"/>
          <w:szCs w:val="20"/>
        </w:rPr>
        <w:t xml:space="preserve"> </w:t>
      </w:r>
    </w:p>
    <w:p w14:paraId="1F8C9875" w14:textId="77777777" w:rsidR="001C5AFF" w:rsidRPr="00FD04BC" w:rsidRDefault="001C5AFF" w:rsidP="001C5AFF">
      <w:pPr>
        <w:pStyle w:val="MediumGrid21"/>
        <w:rPr>
          <w:rFonts w:ascii="Times New Roman" w:hAnsi="Times New Roman"/>
          <w:color w:val="000000" w:themeColor="text1"/>
          <w:sz w:val="4"/>
          <w:szCs w:val="20"/>
        </w:rPr>
      </w:pPr>
    </w:p>
    <w:p w14:paraId="39EEE9C1" w14:textId="77A05584" w:rsidR="001C5AFF" w:rsidRPr="00FD04BC" w:rsidRDefault="001C5AFF" w:rsidP="003420A4">
      <w:pPr>
        <w:pStyle w:val="MediumGrid21"/>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Scientific (</w:t>
      </w:r>
      <w:r w:rsidR="003104A6" w:rsidRPr="00FD04BC">
        <w:rPr>
          <w:rFonts w:ascii="Times New Roman" w:hAnsi="Times New Roman"/>
          <w:b/>
          <w:i/>
          <w:color w:val="000000" w:themeColor="text1"/>
          <w:sz w:val="20"/>
          <w:szCs w:val="20"/>
        </w:rPr>
        <w:t>peer reviewed Oral/P</w:t>
      </w:r>
      <w:r w:rsidR="00685EF0" w:rsidRPr="00FD04BC">
        <w:rPr>
          <w:rFonts w:ascii="Times New Roman" w:hAnsi="Times New Roman"/>
          <w:b/>
          <w:i/>
          <w:color w:val="000000" w:themeColor="text1"/>
          <w:sz w:val="20"/>
          <w:szCs w:val="20"/>
        </w:rPr>
        <w:t>lenary</w:t>
      </w:r>
      <w:r w:rsidR="003104A6" w:rsidRPr="00FD04BC">
        <w:rPr>
          <w:rFonts w:ascii="Times New Roman" w:hAnsi="Times New Roman"/>
          <w:b/>
          <w:i/>
          <w:color w:val="000000" w:themeColor="text1"/>
          <w:sz w:val="20"/>
          <w:szCs w:val="20"/>
        </w:rPr>
        <w:t xml:space="preserve"> research</w:t>
      </w:r>
      <w:r w:rsidR="00685EF0" w:rsidRPr="00FD04BC">
        <w:rPr>
          <w:rFonts w:ascii="Times New Roman" w:hAnsi="Times New Roman"/>
          <w:b/>
          <w:i/>
          <w:color w:val="000000" w:themeColor="text1"/>
          <w:sz w:val="20"/>
          <w:szCs w:val="20"/>
        </w:rPr>
        <w:t xml:space="preserve"> conference </w:t>
      </w:r>
      <w:r w:rsidR="003104A6" w:rsidRPr="00FD04BC">
        <w:rPr>
          <w:rFonts w:ascii="Times New Roman" w:hAnsi="Times New Roman"/>
          <w:b/>
          <w:i/>
          <w:color w:val="000000" w:themeColor="text1"/>
          <w:sz w:val="20"/>
          <w:szCs w:val="20"/>
        </w:rPr>
        <w:t>pre</w:t>
      </w:r>
      <w:r w:rsidR="00685EF0" w:rsidRPr="00FD04BC">
        <w:rPr>
          <w:rFonts w:ascii="Times New Roman" w:hAnsi="Times New Roman"/>
          <w:b/>
          <w:i/>
          <w:color w:val="000000" w:themeColor="text1"/>
          <w:sz w:val="20"/>
          <w:szCs w:val="20"/>
        </w:rPr>
        <w:t>s</w:t>
      </w:r>
      <w:r w:rsidR="003104A6" w:rsidRPr="00FD04BC">
        <w:rPr>
          <w:rFonts w:ascii="Times New Roman" w:hAnsi="Times New Roman"/>
          <w:b/>
          <w:i/>
          <w:color w:val="000000" w:themeColor="text1"/>
          <w:sz w:val="20"/>
          <w:szCs w:val="20"/>
        </w:rPr>
        <w:t>entations</w:t>
      </w:r>
      <w:r w:rsidRPr="00FD04BC">
        <w:rPr>
          <w:rFonts w:ascii="Times New Roman" w:hAnsi="Times New Roman"/>
          <w:b/>
          <w:i/>
          <w:color w:val="000000" w:themeColor="text1"/>
          <w:sz w:val="20"/>
          <w:szCs w:val="20"/>
        </w:rPr>
        <w:t>):</w:t>
      </w:r>
    </w:p>
    <w:p w14:paraId="07A7E2D3" w14:textId="77777777" w:rsidR="003420A4" w:rsidRPr="00FD04BC" w:rsidRDefault="003420A4" w:rsidP="003420A4">
      <w:pPr>
        <w:pStyle w:val="MediumGrid21"/>
        <w:rPr>
          <w:rFonts w:ascii="Times New Roman" w:hAnsi="Times New Roman"/>
          <w:b/>
          <w:i/>
          <w:color w:val="000000" w:themeColor="text1"/>
          <w:sz w:val="20"/>
          <w:szCs w:val="20"/>
        </w:rPr>
      </w:pPr>
    </w:p>
    <w:p w14:paraId="1D8A5F0B"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et al. Pure red cell aplasia and anti-erythropoietin antibodies in patients treated with recombinant epoetin: A follow-up report from the Research on Adverse Drug Events and Reports (RADAR) project.  American Society of Clinical Oncology (ASCO), 40</w:t>
      </w:r>
      <w:r w:rsidRPr="00FD04BC">
        <w:rPr>
          <w:color w:val="000000" w:themeColor="text1"/>
          <w:sz w:val="20"/>
          <w:vertAlign w:val="superscript"/>
        </w:rPr>
        <w:t>th</w:t>
      </w:r>
      <w:r w:rsidRPr="00FD04BC">
        <w:rPr>
          <w:color w:val="000000" w:themeColor="text1"/>
          <w:sz w:val="20"/>
        </w:rPr>
        <w:t xml:space="preserve"> Annual Meeting. New Orleans, LA, June 2004.</w:t>
      </w:r>
    </w:p>
    <w:p w14:paraId="606CD8E0" w14:textId="77777777" w:rsidR="001C5AFF" w:rsidRPr="00FD04BC" w:rsidRDefault="001C5AFF" w:rsidP="003420A4">
      <w:pPr>
        <w:tabs>
          <w:tab w:val="num" w:pos="810"/>
          <w:tab w:val="left" w:pos="1800"/>
        </w:tabs>
        <w:ind w:left="1710" w:right="-540" w:hanging="270"/>
        <w:jc w:val="both"/>
        <w:rPr>
          <w:color w:val="000000" w:themeColor="text1"/>
          <w:sz w:val="20"/>
        </w:rPr>
      </w:pPr>
    </w:p>
    <w:p w14:paraId="4AC8E5D6"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 </w:t>
      </w:r>
      <w:proofErr w:type="spellStart"/>
      <w:r w:rsidRPr="00FD04BC">
        <w:rPr>
          <w:color w:val="000000" w:themeColor="text1"/>
          <w:sz w:val="20"/>
        </w:rPr>
        <w:t>Motexafin</w:t>
      </w:r>
      <w:proofErr w:type="spellEnd"/>
      <w:r w:rsidRPr="00FD04BC">
        <w:rPr>
          <w:color w:val="000000" w:themeColor="text1"/>
          <w:sz w:val="20"/>
        </w:rPr>
        <w:t xml:space="preserve"> Gadolinium (</w:t>
      </w:r>
      <w:proofErr w:type="spellStart"/>
      <w:r w:rsidRPr="00FD04BC">
        <w:rPr>
          <w:color w:val="000000" w:themeColor="text1"/>
          <w:sz w:val="20"/>
        </w:rPr>
        <w:t>MGd</w:t>
      </w:r>
      <w:proofErr w:type="spellEnd"/>
      <w:r w:rsidRPr="00FD04BC">
        <w:rPr>
          <w:color w:val="000000" w:themeColor="text1"/>
          <w:sz w:val="20"/>
        </w:rPr>
        <w:t xml:space="preserve">) Induces Significant Cytotoxicity Through Caspase-Dependent Apoptosis in Lymphoma Cell Lines. </w:t>
      </w:r>
      <w:bookmarkStart w:id="5" w:name="OLE_LINK3"/>
      <w:bookmarkStart w:id="6" w:name="OLE_LINK4"/>
      <w:r w:rsidRPr="00FD04BC">
        <w:rPr>
          <w:color w:val="000000" w:themeColor="text1"/>
          <w:sz w:val="20"/>
        </w:rPr>
        <w:t xml:space="preserve"> Sixth International Symposium on Hodgkin’s Lymphoma.  Cologne, Germany, September 2004.</w:t>
      </w:r>
      <w:bookmarkEnd w:id="5"/>
      <w:bookmarkEnd w:id="6"/>
    </w:p>
    <w:p w14:paraId="18262221" w14:textId="77777777" w:rsidR="001C5AFF" w:rsidRPr="00FD04BC" w:rsidRDefault="001C5AFF" w:rsidP="003420A4">
      <w:pPr>
        <w:tabs>
          <w:tab w:val="num" w:pos="810"/>
          <w:tab w:val="left" w:pos="1800"/>
        </w:tabs>
        <w:ind w:left="1710" w:right="-540" w:hanging="270"/>
        <w:jc w:val="both"/>
        <w:rPr>
          <w:color w:val="000000" w:themeColor="text1"/>
          <w:sz w:val="20"/>
        </w:rPr>
      </w:pPr>
    </w:p>
    <w:p w14:paraId="09F8083C"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w:t>
      </w:r>
      <w:r w:rsidRPr="00FD04BC">
        <w:rPr>
          <w:b/>
          <w:i/>
          <w:color w:val="000000" w:themeColor="text1"/>
          <w:sz w:val="20"/>
        </w:rPr>
        <w:t xml:space="preserve"> </w:t>
      </w:r>
      <w:r w:rsidRPr="00FD04BC">
        <w:rPr>
          <w:color w:val="000000" w:themeColor="text1"/>
          <w:sz w:val="20"/>
        </w:rPr>
        <w:t xml:space="preserve">FDA Policies Should Be Amended </w:t>
      </w:r>
      <w:proofErr w:type="gramStart"/>
      <w:r w:rsidRPr="00FD04BC">
        <w:rPr>
          <w:color w:val="000000" w:themeColor="text1"/>
          <w:sz w:val="20"/>
        </w:rPr>
        <w:t>To</w:t>
      </w:r>
      <w:proofErr w:type="gramEnd"/>
      <w:r w:rsidRPr="00FD04BC">
        <w:rPr>
          <w:color w:val="000000" w:themeColor="text1"/>
          <w:sz w:val="20"/>
        </w:rPr>
        <w:t xml:space="preserve"> Allow Pharmaceutical Manufacturers To Disseminate Information Regarding Potentially Fatal Toxicities That Occur with Off-Label Use of Oncology Agents: A Policy Recommendation Based on Review of Thalidomide-Associated Thromboembolism Cases by the RADAR Project. American Society of Hematology (ASH), 46</w:t>
      </w:r>
      <w:r w:rsidRPr="00FD04BC">
        <w:rPr>
          <w:color w:val="000000" w:themeColor="text1"/>
          <w:sz w:val="20"/>
          <w:vertAlign w:val="superscript"/>
        </w:rPr>
        <w:t>th</w:t>
      </w:r>
      <w:r w:rsidRPr="00FD04BC">
        <w:rPr>
          <w:color w:val="000000" w:themeColor="text1"/>
          <w:sz w:val="20"/>
        </w:rPr>
        <w:t xml:space="preserve"> Annual Meeting. San Diego, CA, December 2004.</w:t>
      </w:r>
    </w:p>
    <w:p w14:paraId="0B609AC6" w14:textId="77777777" w:rsidR="001C5AFF" w:rsidRPr="00FD04BC" w:rsidRDefault="001C5AFF" w:rsidP="003420A4">
      <w:pPr>
        <w:tabs>
          <w:tab w:val="num" w:pos="810"/>
          <w:tab w:val="left" w:pos="1800"/>
        </w:tabs>
        <w:ind w:left="1710" w:right="-540" w:hanging="270"/>
        <w:jc w:val="both"/>
        <w:rPr>
          <w:color w:val="000000" w:themeColor="text1"/>
          <w:sz w:val="20"/>
        </w:rPr>
      </w:pPr>
    </w:p>
    <w:p w14:paraId="141E6185"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bCs/>
          <w:color w:val="000000" w:themeColor="text1"/>
          <w:sz w:val="20"/>
        </w:rPr>
        <w:t>AM Evens,</w:t>
      </w:r>
      <w:r w:rsidRPr="00FD04BC">
        <w:rPr>
          <w:bCs/>
          <w:color w:val="000000" w:themeColor="text1"/>
          <w:sz w:val="20"/>
        </w:rPr>
        <w:t xml:space="preserve"> J </w:t>
      </w:r>
      <w:proofErr w:type="spellStart"/>
      <w:r w:rsidRPr="00FD04BC">
        <w:rPr>
          <w:bCs/>
          <w:color w:val="000000" w:themeColor="text1"/>
          <w:sz w:val="20"/>
        </w:rPr>
        <w:t>Cilley</w:t>
      </w:r>
      <w:proofErr w:type="spellEnd"/>
      <w:r w:rsidRPr="00FD04BC">
        <w:rPr>
          <w:bCs/>
          <w:color w:val="000000" w:themeColor="text1"/>
          <w:sz w:val="20"/>
        </w:rPr>
        <w:t xml:space="preserve">, T Ortiz, M </w:t>
      </w:r>
      <w:proofErr w:type="spellStart"/>
      <w:r w:rsidRPr="00FD04BC">
        <w:rPr>
          <w:bCs/>
          <w:color w:val="000000" w:themeColor="text1"/>
          <w:sz w:val="20"/>
        </w:rPr>
        <w:t>Gounder</w:t>
      </w:r>
      <w:proofErr w:type="spellEnd"/>
      <w:r w:rsidRPr="00FD04BC">
        <w:rPr>
          <w:bCs/>
          <w:color w:val="000000" w:themeColor="text1"/>
          <w:sz w:val="20"/>
        </w:rPr>
        <w:t xml:space="preserve">, S Miyata, K </w:t>
      </w:r>
      <w:proofErr w:type="spellStart"/>
      <w:r w:rsidRPr="00FD04BC">
        <w:rPr>
          <w:bCs/>
          <w:color w:val="000000" w:themeColor="text1"/>
          <w:sz w:val="20"/>
        </w:rPr>
        <w:t>Catsaros</w:t>
      </w:r>
      <w:proofErr w:type="spellEnd"/>
      <w:r w:rsidRPr="00FD04BC">
        <w:rPr>
          <w:bCs/>
          <w:color w:val="000000" w:themeColor="text1"/>
          <w:sz w:val="20"/>
        </w:rPr>
        <w:t xml:space="preserve">, F </w:t>
      </w:r>
      <w:proofErr w:type="spellStart"/>
      <w:r w:rsidRPr="00FD04BC">
        <w:rPr>
          <w:bCs/>
          <w:color w:val="000000" w:themeColor="text1"/>
          <w:sz w:val="20"/>
        </w:rPr>
        <w:t>Rademaker</w:t>
      </w:r>
      <w:proofErr w:type="spellEnd"/>
      <w:r w:rsidRPr="00FD04BC">
        <w:rPr>
          <w:bCs/>
          <w:color w:val="000000" w:themeColor="text1"/>
          <w:sz w:val="20"/>
        </w:rPr>
        <w:t xml:space="preserve">, JN Winter, LI Gordon. </w:t>
      </w:r>
      <w:proofErr w:type="spellStart"/>
      <w:r w:rsidRPr="00FD04BC">
        <w:rPr>
          <w:color w:val="000000" w:themeColor="text1"/>
          <w:sz w:val="20"/>
        </w:rPr>
        <w:t>Granuloctye</w:t>
      </w:r>
      <w:proofErr w:type="spellEnd"/>
      <w:r w:rsidRPr="00FD04BC">
        <w:rPr>
          <w:color w:val="000000" w:themeColor="text1"/>
          <w:sz w:val="20"/>
        </w:rPr>
        <w:t>-colony stimulating factor (GF) is not necessary and may be harmful in Hodgkin's disease (HD) treated with ABVD: high dose intensity (DI), low toxicity, 94% progression free (PFS) and 98% overall survival (OS) without GF in a 10-year analysis.  American Society of Clinical Oncology (ASCO), 42</w:t>
      </w:r>
      <w:r w:rsidRPr="00FD04BC">
        <w:rPr>
          <w:color w:val="000000" w:themeColor="text1"/>
          <w:sz w:val="20"/>
          <w:vertAlign w:val="superscript"/>
        </w:rPr>
        <w:t>nd</w:t>
      </w:r>
      <w:r w:rsidRPr="00FD04BC">
        <w:rPr>
          <w:color w:val="000000" w:themeColor="text1"/>
          <w:sz w:val="20"/>
        </w:rPr>
        <w:t xml:space="preserve"> Annual Meeting. Atlanta, Georgia, June 2006.</w:t>
      </w:r>
    </w:p>
    <w:p w14:paraId="6C8FD8A5" w14:textId="77777777" w:rsidR="001C5AFF" w:rsidRPr="00FD04BC" w:rsidRDefault="001C5AFF" w:rsidP="003420A4">
      <w:pPr>
        <w:tabs>
          <w:tab w:val="num" w:pos="810"/>
          <w:tab w:val="left" w:pos="1800"/>
        </w:tabs>
        <w:ind w:left="1710" w:right="-540" w:hanging="270"/>
        <w:jc w:val="both"/>
        <w:rPr>
          <w:color w:val="000000" w:themeColor="text1"/>
          <w:sz w:val="20"/>
        </w:rPr>
      </w:pPr>
    </w:p>
    <w:p w14:paraId="65772E05"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Cs/>
          <w:iCs/>
          <w:color w:val="000000" w:themeColor="text1"/>
          <w:sz w:val="20"/>
          <w:lang w:val="da-DK"/>
        </w:rPr>
        <w:t xml:space="preserve">KR Carson, </w:t>
      </w:r>
      <w:r w:rsidRPr="00FD04BC">
        <w:rPr>
          <w:b/>
          <w:bCs/>
          <w:iCs/>
          <w:color w:val="000000" w:themeColor="text1"/>
          <w:sz w:val="20"/>
          <w:lang w:val="da-DK"/>
        </w:rPr>
        <w:t xml:space="preserve">AM Evens, </w:t>
      </w:r>
      <w:r w:rsidRPr="00FD04BC">
        <w:rPr>
          <w:bCs/>
          <w:iCs/>
          <w:color w:val="000000" w:themeColor="text1"/>
          <w:sz w:val="20"/>
          <w:lang w:val="da-DK"/>
        </w:rPr>
        <w:t>et al.</w:t>
      </w:r>
      <w:r w:rsidRPr="00FD04BC">
        <w:rPr>
          <w:bCs/>
          <w:color w:val="000000" w:themeColor="text1"/>
          <w:sz w:val="20"/>
          <w:lang w:val="da-DK"/>
        </w:rPr>
        <w:t xml:space="preserve"> </w:t>
      </w:r>
      <w:r w:rsidRPr="00FD04BC">
        <w:rPr>
          <w:bCs/>
          <w:color w:val="000000" w:themeColor="text1"/>
          <w:sz w:val="20"/>
        </w:rPr>
        <w:t xml:space="preserve">Progressive Multifocal Leukoencephalopathy Associated with Rituximab Treatment of B-Cell Lymphoproliferative Disorders: A Report of 29 Cases from the RADAR Project. [370] Session Type: Oral Session. </w:t>
      </w:r>
      <w:r w:rsidRPr="00FD04BC">
        <w:rPr>
          <w:color w:val="000000" w:themeColor="text1"/>
          <w:sz w:val="20"/>
        </w:rPr>
        <w:t>American Society of Hematology (ASH), 49</w:t>
      </w:r>
      <w:r w:rsidRPr="00FD04BC">
        <w:rPr>
          <w:color w:val="000000" w:themeColor="text1"/>
          <w:sz w:val="20"/>
          <w:vertAlign w:val="superscript"/>
        </w:rPr>
        <w:t>th</w:t>
      </w:r>
      <w:r w:rsidRPr="00FD04BC">
        <w:rPr>
          <w:color w:val="000000" w:themeColor="text1"/>
          <w:sz w:val="20"/>
        </w:rPr>
        <w:t xml:space="preserve"> Annual Meeting. Atlanta, GA; December 2007.</w:t>
      </w:r>
    </w:p>
    <w:p w14:paraId="282D6E3A" w14:textId="77777777" w:rsidR="001C5AFF" w:rsidRPr="00FD04BC" w:rsidRDefault="001C5AFF" w:rsidP="003420A4">
      <w:pPr>
        <w:tabs>
          <w:tab w:val="num" w:pos="810"/>
          <w:tab w:val="left" w:pos="1800"/>
        </w:tabs>
        <w:ind w:left="1710" w:right="-540" w:hanging="270"/>
        <w:jc w:val="both"/>
        <w:rPr>
          <w:color w:val="000000" w:themeColor="text1"/>
          <w:sz w:val="20"/>
        </w:rPr>
      </w:pPr>
    </w:p>
    <w:p w14:paraId="71EA7CEF"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w:t>
      </w:r>
      <w:r w:rsidRPr="00FD04BC">
        <w:rPr>
          <w:b/>
          <w:color w:val="000000" w:themeColor="text1"/>
          <w:sz w:val="20"/>
        </w:rPr>
        <w:t xml:space="preserve">. </w:t>
      </w:r>
      <w:r w:rsidRPr="00FD04BC">
        <w:rPr>
          <w:color w:val="000000" w:themeColor="text1"/>
          <w:sz w:val="20"/>
        </w:rPr>
        <w:t xml:space="preserve">Yttrium-90 ibritumomab </w:t>
      </w:r>
      <w:proofErr w:type="spellStart"/>
      <w:r w:rsidRPr="00FD04BC">
        <w:rPr>
          <w:color w:val="000000" w:themeColor="text1"/>
          <w:sz w:val="20"/>
        </w:rPr>
        <w:t>tiuxetan</w:t>
      </w:r>
      <w:proofErr w:type="spellEnd"/>
      <w:r w:rsidRPr="00FD04BC">
        <w:rPr>
          <w:color w:val="000000" w:themeColor="text1"/>
          <w:sz w:val="20"/>
        </w:rPr>
        <w:t xml:space="preserve"> combined with the novel expanded porphyrin </w:t>
      </w:r>
      <w:proofErr w:type="spellStart"/>
      <w:r w:rsidRPr="00FD04BC">
        <w:rPr>
          <w:color w:val="000000" w:themeColor="text1"/>
          <w:sz w:val="20"/>
        </w:rPr>
        <w:t>motexafin</w:t>
      </w:r>
      <w:proofErr w:type="spellEnd"/>
      <w:r w:rsidRPr="00FD04BC">
        <w:rPr>
          <w:color w:val="000000" w:themeColor="text1"/>
          <w:sz w:val="20"/>
        </w:rPr>
        <w:t xml:space="preserve"> gadolinium (</w:t>
      </w:r>
      <w:proofErr w:type="spellStart"/>
      <w:r w:rsidRPr="00FD04BC">
        <w:rPr>
          <w:color w:val="000000" w:themeColor="text1"/>
          <w:sz w:val="20"/>
        </w:rPr>
        <w:t>MGd</w:t>
      </w:r>
      <w:proofErr w:type="spellEnd"/>
      <w:r w:rsidRPr="00FD04BC">
        <w:rPr>
          <w:color w:val="000000" w:themeColor="text1"/>
          <w:sz w:val="20"/>
        </w:rPr>
        <w:t xml:space="preserve">, </w:t>
      </w:r>
      <w:proofErr w:type="spellStart"/>
      <w:r w:rsidRPr="00FD04BC">
        <w:rPr>
          <w:color w:val="000000" w:themeColor="text1"/>
          <w:sz w:val="20"/>
        </w:rPr>
        <w:t>Xcytrin</w:t>
      </w:r>
      <w:proofErr w:type="spellEnd"/>
      <w:r w:rsidRPr="00FD04BC">
        <w:rPr>
          <w:color w:val="000000" w:themeColor="text1"/>
          <w:sz w:val="20"/>
        </w:rPr>
        <w:t>) produces rapid and sustained complete remissions in patients with rituximab-refractory follicular lymphoma: final results of a phase I/II clinical trial.</w:t>
      </w:r>
      <w:r w:rsidRPr="00FD04BC">
        <w:rPr>
          <w:bCs/>
          <w:color w:val="000000" w:themeColor="text1"/>
          <w:sz w:val="20"/>
        </w:rPr>
        <w:t xml:space="preserve"> [17] </w:t>
      </w:r>
      <w:r w:rsidRPr="00FD04BC">
        <w:rPr>
          <w:color w:val="000000" w:themeColor="text1"/>
          <w:sz w:val="20"/>
        </w:rPr>
        <w:t>10</w:t>
      </w:r>
      <w:r w:rsidRPr="00FD04BC">
        <w:rPr>
          <w:color w:val="000000" w:themeColor="text1"/>
          <w:sz w:val="20"/>
          <w:vertAlign w:val="superscript"/>
        </w:rPr>
        <w:t>th</w:t>
      </w:r>
      <w:r w:rsidRPr="00FD04BC">
        <w:rPr>
          <w:color w:val="000000" w:themeColor="text1"/>
          <w:sz w:val="20"/>
        </w:rPr>
        <w:t xml:space="preserve"> International Conference on Malignant Lymphoma; Lugano, Switzerland; June 2008.</w:t>
      </w:r>
    </w:p>
    <w:p w14:paraId="4BC7E32C" w14:textId="77777777" w:rsidR="001C5AFF" w:rsidRPr="00FD04BC" w:rsidRDefault="001C5AFF" w:rsidP="003420A4">
      <w:pPr>
        <w:tabs>
          <w:tab w:val="num" w:pos="810"/>
          <w:tab w:val="left" w:pos="1800"/>
        </w:tabs>
        <w:ind w:left="1710" w:right="-540" w:hanging="270"/>
        <w:jc w:val="both"/>
        <w:rPr>
          <w:color w:val="000000" w:themeColor="text1"/>
          <w:sz w:val="20"/>
        </w:rPr>
      </w:pPr>
    </w:p>
    <w:p w14:paraId="4E62DCAF"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bCs/>
          <w:iCs/>
          <w:color w:val="000000" w:themeColor="text1"/>
          <w:sz w:val="20"/>
        </w:rPr>
        <w:t>AM Evens</w:t>
      </w:r>
      <w:r w:rsidRPr="00FD04BC">
        <w:rPr>
          <w:b/>
          <w:iCs/>
          <w:color w:val="000000" w:themeColor="text1"/>
          <w:sz w:val="20"/>
        </w:rPr>
        <w:t>,</w:t>
      </w:r>
      <w:r w:rsidRPr="00FD04BC">
        <w:rPr>
          <w:iCs/>
          <w:color w:val="000000" w:themeColor="text1"/>
          <w:sz w:val="20"/>
        </w:rPr>
        <w:t xml:space="preserve"> et al. </w:t>
      </w:r>
      <w:r w:rsidRPr="00FD04BC">
        <w:rPr>
          <w:bCs/>
          <w:color w:val="000000" w:themeColor="text1"/>
          <w:sz w:val="20"/>
        </w:rPr>
        <w:t xml:space="preserve">Expression of Hypoxia-Inducible Factor (HIF) Is </w:t>
      </w:r>
      <w:proofErr w:type="gramStart"/>
      <w:r w:rsidRPr="00FD04BC">
        <w:rPr>
          <w:bCs/>
          <w:color w:val="000000" w:themeColor="text1"/>
          <w:sz w:val="20"/>
        </w:rPr>
        <w:t>An</w:t>
      </w:r>
      <w:proofErr w:type="gramEnd"/>
      <w:r w:rsidRPr="00FD04BC">
        <w:rPr>
          <w:bCs/>
          <w:color w:val="000000" w:themeColor="text1"/>
          <w:sz w:val="20"/>
        </w:rPr>
        <w:t xml:space="preserve"> Independent Favorable Prognostic Factor in Diffuse Large B-Cell Lymphoma (DLBCL) Treated with R-CHOP. </w:t>
      </w:r>
      <w:r w:rsidRPr="00FD04BC">
        <w:rPr>
          <w:iCs/>
          <w:color w:val="000000" w:themeColor="text1"/>
          <w:sz w:val="20"/>
        </w:rPr>
        <w:t xml:space="preserve">[479] </w:t>
      </w:r>
      <w:r w:rsidRPr="00FD04BC">
        <w:rPr>
          <w:bCs/>
          <w:color w:val="000000" w:themeColor="text1"/>
          <w:sz w:val="20"/>
        </w:rPr>
        <w:t xml:space="preserve">Session Type: Oral Session. </w:t>
      </w:r>
      <w:r w:rsidRPr="00FD04BC">
        <w:rPr>
          <w:color w:val="000000" w:themeColor="text1"/>
          <w:sz w:val="20"/>
        </w:rPr>
        <w:t>American Society of Hematology (ASH), 50</w:t>
      </w:r>
      <w:r w:rsidRPr="00FD04BC">
        <w:rPr>
          <w:color w:val="000000" w:themeColor="text1"/>
          <w:sz w:val="20"/>
          <w:vertAlign w:val="superscript"/>
        </w:rPr>
        <w:t>th</w:t>
      </w:r>
      <w:r w:rsidRPr="00FD04BC">
        <w:rPr>
          <w:color w:val="000000" w:themeColor="text1"/>
          <w:sz w:val="20"/>
        </w:rPr>
        <w:t xml:space="preserve"> Annual Meeting. San Francisco, CO; December 2008.</w:t>
      </w:r>
    </w:p>
    <w:p w14:paraId="41B90D46" w14:textId="77777777" w:rsidR="001C5AFF" w:rsidRPr="00FD04BC" w:rsidRDefault="001C5AFF" w:rsidP="003420A4">
      <w:pPr>
        <w:tabs>
          <w:tab w:val="num" w:pos="810"/>
          <w:tab w:val="left" w:pos="1800"/>
        </w:tabs>
        <w:ind w:left="1710" w:right="-540" w:hanging="270"/>
        <w:jc w:val="both"/>
        <w:rPr>
          <w:color w:val="000000" w:themeColor="text1"/>
          <w:sz w:val="20"/>
        </w:rPr>
      </w:pPr>
    </w:p>
    <w:p w14:paraId="733F1F40"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lastRenderedPageBreak/>
        <w:t>AM Evens,</w:t>
      </w:r>
      <w:r w:rsidRPr="00FD04BC">
        <w:rPr>
          <w:color w:val="000000" w:themeColor="text1"/>
          <w:sz w:val="20"/>
        </w:rPr>
        <w:t xml:space="preserve"> et al. </w:t>
      </w:r>
      <w:r w:rsidRPr="00FD04BC">
        <w:rPr>
          <w:iCs/>
          <w:color w:val="000000" w:themeColor="text1"/>
          <w:sz w:val="20"/>
        </w:rPr>
        <w:t xml:space="preserve">Multicenter analysis of 81 solid organ transplant (SOT) recipients with </w:t>
      </w:r>
      <w:proofErr w:type="spellStart"/>
      <w:r w:rsidRPr="00FD04BC">
        <w:rPr>
          <w:iCs/>
          <w:color w:val="000000" w:themeColor="text1"/>
          <w:sz w:val="20"/>
        </w:rPr>
        <w:t>posttransplantation</w:t>
      </w:r>
      <w:proofErr w:type="spellEnd"/>
      <w:r w:rsidRPr="00FD04BC">
        <w:rPr>
          <w:iCs/>
          <w:color w:val="000000" w:themeColor="text1"/>
          <w:sz w:val="20"/>
        </w:rPr>
        <w:t xml:space="preserve"> lymphoproliferative disease (PTLD): Examination of survival and prognostic factors.</w:t>
      </w:r>
      <w:r w:rsidRPr="00FD04BC">
        <w:rPr>
          <w:color w:val="000000" w:themeColor="text1"/>
          <w:sz w:val="20"/>
        </w:rPr>
        <w:t xml:space="preserve"> [8510] </w:t>
      </w:r>
      <w:r w:rsidRPr="00FD04BC">
        <w:rPr>
          <w:bCs/>
          <w:color w:val="000000" w:themeColor="text1"/>
          <w:sz w:val="20"/>
        </w:rPr>
        <w:t xml:space="preserve">Session Type: Oral Session. </w:t>
      </w:r>
      <w:r w:rsidRPr="00FD04BC">
        <w:rPr>
          <w:color w:val="000000" w:themeColor="text1"/>
          <w:sz w:val="20"/>
        </w:rPr>
        <w:t>American Society of Clinical Oncology (ASCO), 45</w:t>
      </w:r>
      <w:r w:rsidRPr="00FD04BC">
        <w:rPr>
          <w:color w:val="000000" w:themeColor="text1"/>
          <w:sz w:val="20"/>
          <w:vertAlign w:val="superscript"/>
        </w:rPr>
        <w:t>th</w:t>
      </w:r>
      <w:r w:rsidRPr="00FD04BC">
        <w:rPr>
          <w:color w:val="000000" w:themeColor="text1"/>
          <w:sz w:val="20"/>
        </w:rPr>
        <w:t xml:space="preserve"> Annual Meeting. Orlando, Florida, June 2009.</w:t>
      </w:r>
    </w:p>
    <w:p w14:paraId="579EDEDF" w14:textId="77777777" w:rsidR="001C5AFF" w:rsidRPr="00FD04BC" w:rsidRDefault="001C5AFF" w:rsidP="003420A4">
      <w:pPr>
        <w:tabs>
          <w:tab w:val="num" w:pos="810"/>
          <w:tab w:val="left" w:pos="1800"/>
        </w:tabs>
        <w:ind w:left="1710" w:right="-540" w:hanging="270"/>
        <w:jc w:val="both"/>
        <w:rPr>
          <w:color w:val="000000" w:themeColor="text1"/>
          <w:sz w:val="20"/>
        </w:rPr>
      </w:pPr>
    </w:p>
    <w:p w14:paraId="04D8FE56"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color w:val="000000" w:themeColor="text1"/>
          <w:sz w:val="20"/>
        </w:rPr>
        <w:t xml:space="preserve">S Bhalla, R </w:t>
      </w:r>
      <w:proofErr w:type="spellStart"/>
      <w:r w:rsidRPr="00FD04BC">
        <w:rPr>
          <w:color w:val="000000" w:themeColor="text1"/>
          <w:sz w:val="20"/>
        </w:rPr>
        <w:t>Gartenhaus</w:t>
      </w:r>
      <w:proofErr w:type="spellEnd"/>
      <w:r w:rsidRPr="00FD04BC">
        <w:rPr>
          <w:color w:val="000000" w:themeColor="text1"/>
          <w:sz w:val="20"/>
        </w:rPr>
        <w:t xml:space="preserve">, B Dai, S </w:t>
      </w:r>
      <w:proofErr w:type="spellStart"/>
      <w:r w:rsidRPr="00FD04BC">
        <w:rPr>
          <w:color w:val="000000" w:themeColor="text1"/>
          <w:sz w:val="20"/>
        </w:rPr>
        <w:t>Prachand</w:t>
      </w:r>
      <w:proofErr w:type="spellEnd"/>
      <w:r w:rsidRPr="00FD04BC">
        <w:rPr>
          <w:color w:val="000000" w:themeColor="text1"/>
          <w:sz w:val="20"/>
        </w:rPr>
        <w:t xml:space="preserve">, A Mukherjee, RL </w:t>
      </w:r>
      <w:proofErr w:type="spellStart"/>
      <w:r w:rsidRPr="00FD04BC">
        <w:rPr>
          <w:color w:val="000000" w:themeColor="text1"/>
          <w:sz w:val="20"/>
        </w:rPr>
        <w:t>Elstrom</w:t>
      </w:r>
      <w:proofErr w:type="spellEnd"/>
      <w:r w:rsidRPr="00FD04BC">
        <w:rPr>
          <w:color w:val="000000" w:themeColor="text1"/>
          <w:sz w:val="20"/>
        </w:rPr>
        <w:t xml:space="preserve">, LI Gordon, and </w:t>
      </w:r>
      <w:r w:rsidRPr="00FD04BC">
        <w:rPr>
          <w:b/>
          <w:color w:val="000000" w:themeColor="text1"/>
          <w:sz w:val="20"/>
        </w:rPr>
        <w:t>AM Evens.</w:t>
      </w:r>
      <w:r w:rsidRPr="00FD04BC">
        <w:rPr>
          <w:b/>
          <w:bCs/>
          <w:color w:val="000000" w:themeColor="text1"/>
          <w:sz w:val="20"/>
        </w:rPr>
        <w:t xml:space="preserve"> </w:t>
      </w:r>
      <w:r w:rsidRPr="00FD04BC">
        <w:rPr>
          <w:bCs/>
          <w:color w:val="000000" w:themeColor="text1"/>
          <w:sz w:val="20"/>
        </w:rPr>
        <w:t>The Novel 2</w:t>
      </w:r>
      <w:r w:rsidRPr="00FD04BC">
        <w:rPr>
          <w:bCs/>
          <w:color w:val="000000" w:themeColor="text1"/>
          <w:sz w:val="20"/>
          <w:vertAlign w:val="superscript"/>
        </w:rPr>
        <w:t>nd</w:t>
      </w:r>
      <w:r w:rsidRPr="00FD04BC">
        <w:rPr>
          <w:bCs/>
          <w:color w:val="000000" w:themeColor="text1"/>
          <w:sz w:val="20"/>
        </w:rPr>
        <w:t xml:space="preserve"> Generation Small Molecule MEK Inhibitor, AZD-6244, Induces Cell Death in Lymphoma Cells Lines, Primary Cells, and in a Human Lymphoma Xenograft Model.</w:t>
      </w:r>
      <w:r w:rsidRPr="00FD04BC">
        <w:rPr>
          <w:color w:val="000000" w:themeColor="text1"/>
          <w:sz w:val="20"/>
        </w:rPr>
        <w:t xml:space="preserve"> Blood (ASH Annual Meeting Abstracts), December 2009; 114:285.</w:t>
      </w:r>
    </w:p>
    <w:p w14:paraId="13A1DD3F" w14:textId="77777777" w:rsidR="001C5AFF" w:rsidRPr="00FD04BC" w:rsidRDefault="001C5AFF" w:rsidP="003420A4">
      <w:pPr>
        <w:tabs>
          <w:tab w:val="num" w:pos="810"/>
          <w:tab w:val="left" w:pos="1800"/>
        </w:tabs>
        <w:ind w:left="1710" w:right="-540" w:hanging="270"/>
        <w:jc w:val="both"/>
        <w:rPr>
          <w:color w:val="000000" w:themeColor="text1"/>
          <w:sz w:val="20"/>
        </w:rPr>
      </w:pPr>
    </w:p>
    <w:p w14:paraId="43B16F9C"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Cs/>
          <w:iCs/>
          <w:color w:val="000000" w:themeColor="text1"/>
          <w:sz w:val="20"/>
        </w:rPr>
        <w:t>Loughran TP</w:t>
      </w:r>
      <w:r w:rsidRPr="00FD04BC">
        <w:rPr>
          <w:iCs/>
          <w:color w:val="000000" w:themeColor="text1"/>
          <w:sz w:val="20"/>
        </w:rPr>
        <w:t xml:space="preserve">, Yao X, PhD, Bennett JM, Litzow MR, </w:t>
      </w:r>
      <w:r w:rsidRPr="00FD04BC">
        <w:rPr>
          <w:b/>
          <w:iCs/>
          <w:color w:val="000000" w:themeColor="text1"/>
          <w:sz w:val="20"/>
        </w:rPr>
        <w:t>Evens AM,</w:t>
      </w:r>
      <w:r w:rsidRPr="00FD04BC">
        <w:rPr>
          <w:iCs/>
          <w:color w:val="000000" w:themeColor="text1"/>
          <w:sz w:val="20"/>
        </w:rPr>
        <w:t xml:space="preserve"> Tallman MS.</w:t>
      </w:r>
      <w:r w:rsidRPr="00FD04BC">
        <w:rPr>
          <w:color w:val="000000" w:themeColor="text1"/>
          <w:sz w:val="20"/>
        </w:rPr>
        <w:t xml:space="preserve"> Results of a Prospective Multicenter Phase II Study of Initial Treatment with Methotrexate </w:t>
      </w:r>
      <w:proofErr w:type="gramStart"/>
      <w:r w:rsidRPr="00FD04BC">
        <w:rPr>
          <w:color w:val="000000" w:themeColor="text1"/>
          <w:sz w:val="20"/>
        </w:rPr>
        <w:t>In</w:t>
      </w:r>
      <w:proofErr w:type="gramEnd"/>
      <w:r w:rsidRPr="00FD04BC">
        <w:rPr>
          <w:color w:val="000000" w:themeColor="text1"/>
          <w:sz w:val="20"/>
        </w:rPr>
        <w:t xml:space="preserve"> LGL Leukemia (ECOG Protocol E5998). Blood (ASH Annual Meeting Abstracts), Dec 2010; 115:702</w:t>
      </w:r>
      <w:r w:rsidRPr="00FD04BC">
        <w:rPr>
          <w:bCs/>
          <w:color w:val="000000" w:themeColor="text1"/>
          <w:sz w:val="20"/>
        </w:rPr>
        <w:t>.</w:t>
      </w:r>
    </w:p>
    <w:p w14:paraId="09139695" w14:textId="77777777" w:rsidR="001C5AFF" w:rsidRPr="00FD04BC" w:rsidRDefault="001C5AFF" w:rsidP="003420A4">
      <w:pPr>
        <w:pStyle w:val="SubtleEmphasis1"/>
        <w:tabs>
          <w:tab w:val="num" w:pos="810"/>
          <w:tab w:val="left" w:pos="1800"/>
        </w:tabs>
        <w:ind w:left="1710" w:right="-540" w:hanging="270"/>
        <w:jc w:val="both"/>
        <w:rPr>
          <w:b/>
          <w:color w:val="000000" w:themeColor="text1"/>
          <w:sz w:val="20"/>
        </w:rPr>
      </w:pPr>
    </w:p>
    <w:p w14:paraId="4F847C9D"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 The Impact of Race and Place of Birth on Incidence and Survival:  A Comprehensive Analysis of the United States (US) Hodgkin Lymphoma (HL) SEER Database. Abstract 010.</w:t>
      </w:r>
      <w:r w:rsidRPr="00FD04BC">
        <w:rPr>
          <w:b/>
          <w:color w:val="000000" w:themeColor="text1"/>
          <w:sz w:val="20"/>
        </w:rPr>
        <w:t xml:space="preserve"> </w:t>
      </w:r>
      <w:r w:rsidRPr="00FD04BC">
        <w:rPr>
          <w:color w:val="000000" w:themeColor="text1"/>
          <w:sz w:val="20"/>
        </w:rPr>
        <w:t>11th International Conference on Malignant Lymphoma (11-ICML); Lugano, Switzerland, June 15-18, 2011.</w:t>
      </w:r>
    </w:p>
    <w:p w14:paraId="28AD6C80" w14:textId="77777777" w:rsidR="001C5AFF" w:rsidRPr="00FD04BC" w:rsidRDefault="001C5AFF" w:rsidP="003420A4">
      <w:pPr>
        <w:pStyle w:val="SubtleEmphasis1"/>
        <w:tabs>
          <w:tab w:val="num" w:pos="810"/>
          <w:tab w:val="left" w:pos="1800"/>
        </w:tabs>
        <w:ind w:left="1710" w:hanging="270"/>
        <w:rPr>
          <w:b/>
          <w:color w:val="000000" w:themeColor="text1"/>
          <w:sz w:val="20"/>
        </w:rPr>
      </w:pPr>
    </w:p>
    <w:p w14:paraId="20283FB2"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 </w:t>
      </w:r>
      <w:r w:rsidRPr="00FD04BC">
        <w:rPr>
          <w:bCs/>
          <w:color w:val="000000" w:themeColor="text1"/>
          <w:sz w:val="20"/>
        </w:rPr>
        <w:t>Primary Central Nervous System (CNS) Post-Transplant Lymphoproliferation (PTLD): An International Report of 52 Cases in the Rituximab Era</w:t>
      </w:r>
      <w:r w:rsidRPr="00FD04BC">
        <w:rPr>
          <w:color w:val="000000" w:themeColor="text1"/>
          <w:sz w:val="20"/>
        </w:rPr>
        <w:t>. Abstract 054. 11th International Conference on Malignant Lymphoma (11-ICML); Lugano, Switzerland, June 15-18, 2011.</w:t>
      </w:r>
    </w:p>
    <w:p w14:paraId="4320574C" w14:textId="77777777" w:rsidR="001C5AFF" w:rsidRPr="00FD04BC" w:rsidRDefault="001C5AFF" w:rsidP="003420A4">
      <w:pPr>
        <w:pStyle w:val="SubtleEmphasis1"/>
        <w:tabs>
          <w:tab w:val="num" w:pos="810"/>
          <w:tab w:val="left" w:pos="1800"/>
        </w:tabs>
        <w:ind w:left="1710" w:hanging="270"/>
        <w:rPr>
          <w:b/>
          <w:color w:val="000000" w:themeColor="text1"/>
          <w:sz w:val="20"/>
        </w:rPr>
      </w:pPr>
    </w:p>
    <w:p w14:paraId="4AC1CAF6"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 </w:t>
      </w:r>
      <w:r w:rsidRPr="00FD04BC">
        <w:rPr>
          <w:bCs/>
          <w:color w:val="000000" w:themeColor="text1"/>
          <w:sz w:val="20"/>
        </w:rPr>
        <w:t xml:space="preserve">Efficacy and Tolerability of ABVD and Stanford V for Elderly Advanced-Stage Hodgkin Lymphoma (HL):  Subset Analysis from the Phase III Randomized US Intergroup Trial E2496. </w:t>
      </w:r>
      <w:r w:rsidRPr="00FD04BC">
        <w:rPr>
          <w:color w:val="000000" w:themeColor="text1"/>
          <w:sz w:val="20"/>
        </w:rPr>
        <w:t>Abstract 107. 11th International Conference on Malignant Lymphoma (11-ICML); Lugano, Switzerland, June 15-18, 2011.</w:t>
      </w:r>
    </w:p>
    <w:p w14:paraId="07941CBB" w14:textId="77777777" w:rsidR="001C5AFF" w:rsidRPr="00FD04BC" w:rsidRDefault="001C5AFF" w:rsidP="003420A4">
      <w:pPr>
        <w:pStyle w:val="SubtleEmphasis1"/>
        <w:tabs>
          <w:tab w:val="num" w:pos="810"/>
          <w:tab w:val="left" w:pos="1800"/>
        </w:tabs>
        <w:ind w:left="1710" w:hanging="270"/>
        <w:rPr>
          <w:b/>
          <w:color w:val="000000" w:themeColor="text1"/>
          <w:sz w:val="20"/>
        </w:rPr>
      </w:pPr>
    </w:p>
    <w:p w14:paraId="581EF1D9"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 A Novel Small Molecule MEK Inhibitor Induces Cell Death Through a BIM-Dependent Mechanism in non-Hodgkin Lymphoma (NHL) Cell Lines, Primary Cells, and a Human NHL Xenograft Model.</w:t>
      </w:r>
      <w:r w:rsidRPr="00FD04BC">
        <w:rPr>
          <w:b/>
          <w:color w:val="000000" w:themeColor="text1"/>
          <w:sz w:val="20"/>
        </w:rPr>
        <w:t xml:space="preserve"> </w:t>
      </w:r>
      <w:r w:rsidRPr="00FD04BC">
        <w:rPr>
          <w:color w:val="000000" w:themeColor="text1"/>
          <w:sz w:val="20"/>
        </w:rPr>
        <w:t>Abstract 156.</w:t>
      </w:r>
      <w:r w:rsidRPr="00FD04BC">
        <w:rPr>
          <w:b/>
          <w:color w:val="000000" w:themeColor="text1"/>
          <w:sz w:val="20"/>
        </w:rPr>
        <w:t xml:space="preserve"> </w:t>
      </w:r>
      <w:r w:rsidRPr="00FD04BC">
        <w:rPr>
          <w:color w:val="000000" w:themeColor="text1"/>
          <w:sz w:val="20"/>
        </w:rPr>
        <w:t>11th International Conference on Malignant Lymphoma; Lugano, Switzerland, June 15-18, 2011.</w:t>
      </w:r>
    </w:p>
    <w:p w14:paraId="3630E959" w14:textId="77777777" w:rsidR="001C5AFF" w:rsidRPr="00FD04BC" w:rsidRDefault="001C5AFF" w:rsidP="003420A4">
      <w:pPr>
        <w:tabs>
          <w:tab w:val="num" w:pos="810"/>
          <w:tab w:val="left" w:pos="1800"/>
        </w:tabs>
        <w:ind w:left="1710" w:right="-540" w:hanging="270"/>
        <w:jc w:val="both"/>
        <w:rPr>
          <w:color w:val="000000" w:themeColor="text1"/>
          <w:sz w:val="20"/>
        </w:rPr>
      </w:pPr>
    </w:p>
    <w:p w14:paraId="0D74DB2B"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 Primary Central Nervous System (PCNS) Post-Transplant Lymphoproliferative Disease (PTLD): An International Report of 65 Cases in the Modern Era. Blood (ASH Annual Meeting Abstracts), Dec </w:t>
      </w:r>
      <w:r w:rsidRPr="00FD04BC">
        <w:rPr>
          <w:iCs/>
          <w:color w:val="000000" w:themeColor="text1"/>
          <w:sz w:val="20"/>
        </w:rPr>
        <w:t>2011; 118:879.</w:t>
      </w:r>
    </w:p>
    <w:p w14:paraId="5708C04F" w14:textId="77777777" w:rsidR="001C5AFF" w:rsidRPr="00FD04BC" w:rsidRDefault="001C5AFF" w:rsidP="003420A4">
      <w:pPr>
        <w:tabs>
          <w:tab w:val="num" w:pos="810"/>
          <w:tab w:val="left" w:pos="1800"/>
        </w:tabs>
        <w:ind w:left="1710" w:right="-540" w:hanging="270"/>
        <w:jc w:val="both"/>
        <w:rPr>
          <w:color w:val="000000" w:themeColor="text1"/>
          <w:sz w:val="20"/>
        </w:rPr>
      </w:pPr>
    </w:p>
    <w:p w14:paraId="05C67FAD"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 Lymphoma in Pregnancy: Excellent Fetal Outcomes and Maternal Survival in a Large Multicenter Analysis. Blood (ASH Annual Meeting Abstracts), Dec </w:t>
      </w:r>
      <w:r w:rsidRPr="00FD04BC">
        <w:rPr>
          <w:iCs/>
          <w:color w:val="000000" w:themeColor="text1"/>
          <w:sz w:val="20"/>
        </w:rPr>
        <w:t>2011; 118:94.</w:t>
      </w:r>
    </w:p>
    <w:p w14:paraId="2B1CD5AF" w14:textId="77777777" w:rsidR="001C5AFF" w:rsidRPr="00FD04BC" w:rsidRDefault="001C5AFF" w:rsidP="003420A4">
      <w:pPr>
        <w:pStyle w:val="DarkList-Accent51"/>
        <w:tabs>
          <w:tab w:val="num" w:pos="810"/>
          <w:tab w:val="left" w:pos="1800"/>
        </w:tabs>
        <w:ind w:left="1710" w:hanging="270"/>
        <w:rPr>
          <w:color w:val="000000" w:themeColor="text1"/>
          <w:sz w:val="20"/>
        </w:rPr>
      </w:pPr>
    </w:p>
    <w:p w14:paraId="0C3E5925"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color w:val="000000" w:themeColor="text1"/>
          <w:sz w:val="20"/>
        </w:rPr>
        <w:t xml:space="preserve">Love C, Sun Z, Jima D, Li G, Zhang J, Miles R, Richards KL, Dunphy CH, Choi WW, Srivastava G, Lugar PL, Rizzieri DA, </w:t>
      </w:r>
      <w:proofErr w:type="spellStart"/>
      <w:r w:rsidRPr="00FD04BC">
        <w:rPr>
          <w:color w:val="000000" w:themeColor="text1"/>
          <w:sz w:val="20"/>
        </w:rPr>
        <w:t>Lagoo</w:t>
      </w:r>
      <w:proofErr w:type="spellEnd"/>
      <w:r w:rsidRPr="00FD04BC">
        <w:rPr>
          <w:color w:val="000000" w:themeColor="text1"/>
          <w:sz w:val="20"/>
        </w:rPr>
        <w:t xml:space="preserve"> AS, Bernal-Mizrachi L, Mann KP, Flowers CR, Naresh KN, </w:t>
      </w:r>
      <w:r w:rsidRPr="00FD04BC">
        <w:rPr>
          <w:b/>
          <w:color w:val="000000" w:themeColor="text1"/>
          <w:sz w:val="20"/>
        </w:rPr>
        <w:t>Evens AM,</w:t>
      </w:r>
      <w:r w:rsidRPr="00FD04BC">
        <w:rPr>
          <w:color w:val="000000" w:themeColor="text1"/>
          <w:sz w:val="20"/>
        </w:rPr>
        <w:t xml:space="preserve"> et al.  </w:t>
      </w:r>
      <w:r w:rsidRPr="00FD04BC">
        <w:rPr>
          <w:rStyle w:val="cit-title1"/>
          <w:color w:val="000000" w:themeColor="text1"/>
          <w:sz w:val="20"/>
          <w:lang w:val="en"/>
        </w:rPr>
        <w:t xml:space="preserve">ID3 Is a Novel Tumor Suppressor Gene in Burkitt Lymphoma. </w:t>
      </w:r>
      <w:r w:rsidRPr="00FD04BC">
        <w:rPr>
          <w:i/>
          <w:iCs/>
          <w:color w:val="000000" w:themeColor="text1"/>
          <w:sz w:val="20"/>
        </w:rPr>
        <w:t>Blood</w:t>
      </w:r>
      <w:r w:rsidRPr="00FD04BC">
        <w:rPr>
          <w:color w:val="000000" w:themeColor="text1"/>
          <w:sz w:val="20"/>
        </w:rPr>
        <w:t xml:space="preserve"> (ASH Annual Meeting Abstracts) 2012; 120:898.</w:t>
      </w:r>
    </w:p>
    <w:p w14:paraId="4EEE8741" w14:textId="77777777" w:rsidR="001C5AFF" w:rsidRPr="00FD04BC" w:rsidRDefault="001C5AFF" w:rsidP="003420A4">
      <w:pPr>
        <w:pStyle w:val="DarkList-Accent51"/>
        <w:tabs>
          <w:tab w:val="num" w:pos="810"/>
          <w:tab w:val="left" w:pos="1800"/>
        </w:tabs>
        <w:ind w:left="1710" w:hanging="270"/>
        <w:rPr>
          <w:color w:val="000000" w:themeColor="text1"/>
          <w:sz w:val="20"/>
        </w:rPr>
      </w:pPr>
    </w:p>
    <w:p w14:paraId="2FC7A5E6"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 et al.</w:t>
      </w:r>
      <w:r w:rsidRPr="00FD04BC">
        <w:rPr>
          <w:color w:val="000000" w:themeColor="text1"/>
          <w:sz w:val="20"/>
        </w:rPr>
        <w:t xml:space="preserve"> </w:t>
      </w:r>
      <w:r w:rsidRPr="00FD04BC">
        <w:rPr>
          <w:rStyle w:val="cit-title1"/>
          <w:color w:val="000000" w:themeColor="text1"/>
          <w:sz w:val="20"/>
          <w:lang w:val="en"/>
        </w:rPr>
        <w:t>A Phase II Multicenter Study of the Histone Deacetylase Inhibitor (</w:t>
      </w:r>
      <w:proofErr w:type="spellStart"/>
      <w:r w:rsidRPr="00FD04BC">
        <w:rPr>
          <w:rStyle w:val="cit-title1"/>
          <w:color w:val="000000" w:themeColor="text1"/>
          <w:sz w:val="20"/>
          <w:lang w:val="en"/>
        </w:rPr>
        <w:t>HDACi</w:t>
      </w:r>
      <w:proofErr w:type="spellEnd"/>
      <w:r w:rsidRPr="00FD04BC">
        <w:rPr>
          <w:rStyle w:val="cit-title1"/>
          <w:color w:val="000000" w:themeColor="text1"/>
          <w:sz w:val="20"/>
          <w:lang w:val="en"/>
        </w:rPr>
        <w:t xml:space="preserve">) </w:t>
      </w:r>
      <w:proofErr w:type="spellStart"/>
      <w:r w:rsidRPr="00FD04BC">
        <w:rPr>
          <w:rStyle w:val="cit-title1"/>
          <w:color w:val="000000" w:themeColor="text1"/>
          <w:sz w:val="20"/>
          <w:lang w:val="en"/>
        </w:rPr>
        <w:t>Abexinostat</w:t>
      </w:r>
      <w:proofErr w:type="spellEnd"/>
      <w:r w:rsidRPr="00FD04BC">
        <w:rPr>
          <w:rStyle w:val="cit-title1"/>
          <w:color w:val="000000" w:themeColor="text1"/>
          <w:sz w:val="20"/>
          <w:lang w:val="en"/>
        </w:rPr>
        <w:t xml:space="preserve"> (PCI-24781) in Relapsed/Refractory Follicular Lymphoma (FL) and Mantle Cell Lymphoma (MCL). </w:t>
      </w:r>
      <w:r w:rsidRPr="00FD04BC">
        <w:rPr>
          <w:i/>
          <w:iCs/>
          <w:color w:val="000000" w:themeColor="text1"/>
          <w:sz w:val="20"/>
        </w:rPr>
        <w:t>Blood</w:t>
      </w:r>
      <w:r w:rsidRPr="00FD04BC">
        <w:rPr>
          <w:color w:val="000000" w:themeColor="text1"/>
          <w:sz w:val="20"/>
        </w:rPr>
        <w:t xml:space="preserve"> (ASH Annual Meeting Abstracts) 2012 120:55.</w:t>
      </w:r>
    </w:p>
    <w:p w14:paraId="193447DE" w14:textId="77777777" w:rsidR="001C5AFF" w:rsidRPr="00FD04BC" w:rsidRDefault="001C5AFF" w:rsidP="003420A4">
      <w:pPr>
        <w:pStyle w:val="DarkList-Accent51"/>
        <w:tabs>
          <w:tab w:val="num" w:pos="810"/>
          <w:tab w:val="left" w:pos="1800"/>
        </w:tabs>
        <w:ind w:left="1710" w:hanging="270"/>
        <w:rPr>
          <w:color w:val="000000" w:themeColor="text1"/>
          <w:sz w:val="20"/>
        </w:rPr>
      </w:pPr>
    </w:p>
    <w:p w14:paraId="05B5C4ED"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rStyle w:val="cit-title1"/>
          <w:color w:val="000000" w:themeColor="text1"/>
          <w:sz w:val="20"/>
          <w:lang w:val="en"/>
        </w:rPr>
        <w:t xml:space="preserve">Bednarik J and </w:t>
      </w:r>
      <w:r w:rsidRPr="00FD04BC">
        <w:rPr>
          <w:rStyle w:val="cit-title1"/>
          <w:b/>
          <w:color w:val="000000" w:themeColor="text1"/>
          <w:sz w:val="20"/>
          <w:lang w:val="en"/>
        </w:rPr>
        <w:t>Evens AM.</w:t>
      </w:r>
      <w:r w:rsidRPr="00FD04BC">
        <w:rPr>
          <w:rStyle w:val="cit-title1"/>
          <w:color w:val="000000" w:themeColor="text1"/>
          <w:sz w:val="20"/>
          <w:lang w:val="en"/>
        </w:rPr>
        <w:t xml:space="preserve"> Hepatitis B Virus (HBV) Screening in Hematology/Oncology Patients Who Receive Rituximab: Continued Need for Evidence-Based Standardized Recommendations and Effective Implementation into Clinical Practice. </w:t>
      </w:r>
      <w:r w:rsidRPr="00FD04BC">
        <w:rPr>
          <w:i/>
          <w:iCs/>
          <w:color w:val="000000" w:themeColor="text1"/>
          <w:sz w:val="20"/>
        </w:rPr>
        <w:t>Blood</w:t>
      </w:r>
      <w:r w:rsidRPr="00FD04BC">
        <w:rPr>
          <w:color w:val="000000" w:themeColor="text1"/>
          <w:sz w:val="20"/>
        </w:rPr>
        <w:t xml:space="preserve"> (ASH Annual Meeting Abstracts) 2012 120:97.</w:t>
      </w:r>
    </w:p>
    <w:p w14:paraId="29507132" w14:textId="77777777" w:rsidR="001C5AFF" w:rsidRPr="00FD04BC" w:rsidRDefault="001C5AFF" w:rsidP="003420A4">
      <w:pPr>
        <w:tabs>
          <w:tab w:val="num" w:pos="810"/>
          <w:tab w:val="left" w:pos="1800"/>
        </w:tabs>
        <w:ind w:left="1710" w:right="-540" w:hanging="270"/>
        <w:jc w:val="both"/>
        <w:rPr>
          <w:color w:val="000000" w:themeColor="text1"/>
          <w:sz w:val="20"/>
        </w:rPr>
      </w:pPr>
    </w:p>
    <w:p w14:paraId="0E134E61"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lastRenderedPageBreak/>
        <w:t>AM Evens,</w:t>
      </w:r>
      <w:r w:rsidRPr="00FD04BC">
        <w:rPr>
          <w:color w:val="000000" w:themeColor="text1"/>
          <w:sz w:val="20"/>
        </w:rPr>
        <w:t xml:space="preserve"> et al. </w:t>
      </w:r>
      <w:r w:rsidRPr="00FD04BC">
        <w:rPr>
          <w:bCs/>
          <w:color w:val="000000" w:themeColor="text1"/>
          <w:sz w:val="20"/>
        </w:rPr>
        <w:t>The Histone Deacetylase Inhibitor (</w:t>
      </w:r>
      <w:proofErr w:type="spellStart"/>
      <w:r w:rsidRPr="00FD04BC">
        <w:rPr>
          <w:bCs/>
          <w:color w:val="000000" w:themeColor="text1"/>
          <w:sz w:val="20"/>
        </w:rPr>
        <w:t>HDACi</w:t>
      </w:r>
      <w:proofErr w:type="spellEnd"/>
      <w:r w:rsidRPr="00FD04BC">
        <w:rPr>
          <w:bCs/>
          <w:color w:val="000000" w:themeColor="text1"/>
          <w:sz w:val="20"/>
        </w:rPr>
        <w:t xml:space="preserve">) </w:t>
      </w:r>
      <w:proofErr w:type="spellStart"/>
      <w:r w:rsidRPr="00FD04BC">
        <w:rPr>
          <w:bCs/>
          <w:color w:val="000000" w:themeColor="text1"/>
          <w:sz w:val="20"/>
        </w:rPr>
        <w:t>Abexinostat</w:t>
      </w:r>
      <w:proofErr w:type="spellEnd"/>
      <w:r w:rsidRPr="00FD04BC">
        <w:rPr>
          <w:bCs/>
          <w:color w:val="000000" w:themeColor="text1"/>
          <w:sz w:val="20"/>
        </w:rPr>
        <w:t xml:space="preserve">): Significant Activity in Relapsed/Refractory Follicular Lymphoma (FL). </w:t>
      </w:r>
      <w:r w:rsidRPr="00FD04BC">
        <w:rPr>
          <w:color w:val="000000" w:themeColor="text1"/>
          <w:sz w:val="20"/>
        </w:rPr>
        <w:t>Abstract 30. 12th International Conference on Malignant Lymphoma (12-ICML); Lugano, Switzerland, June 19-22, 2013.</w:t>
      </w:r>
    </w:p>
    <w:p w14:paraId="15B29018" w14:textId="77777777" w:rsidR="001C5AFF" w:rsidRPr="00FD04BC" w:rsidRDefault="001C5AFF" w:rsidP="003420A4">
      <w:pPr>
        <w:tabs>
          <w:tab w:val="num" w:pos="810"/>
          <w:tab w:val="left" w:pos="1800"/>
        </w:tabs>
        <w:ind w:left="1710" w:right="-540" w:hanging="270"/>
        <w:jc w:val="both"/>
        <w:rPr>
          <w:bCs/>
          <w:color w:val="000000" w:themeColor="text1"/>
          <w:sz w:val="20"/>
        </w:rPr>
      </w:pPr>
    </w:p>
    <w:p w14:paraId="7E4EACAD"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Cs/>
          <w:color w:val="000000" w:themeColor="text1"/>
          <w:sz w:val="20"/>
        </w:rPr>
        <w:t xml:space="preserve">R </w:t>
      </w:r>
      <w:proofErr w:type="spellStart"/>
      <w:r w:rsidRPr="00FD04BC">
        <w:rPr>
          <w:bCs/>
          <w:color w:val="000000" w:themeColor="text1"/>
          <w:sz w:val="20"/>
        </w:rPr>
        <w:t>Dashnamoorthy</w:t>
      </w:r>
      <w:proofErr w:type="spellEnd"/>
      <w:r w:rsidRPr="00FD04BC">
        <w:rPr>
          <w:bCs/>
          <w:color w:val="000000" w:themeColor="text1"/>
          <w:sz w:val="20"/>
        </w:rPr>
        <w:t xml:space="preserve"> and </w:t>
      </w:r>
      <w:r w:rsidRPr="00FD04BC">
        <w:rPr>
          <w:b/>
          <w:bCs/>
          <w:color w:val="000000" w:themeColor="text1"/>
          <w:sz w:val="20"/>
        </w:rPr>
        <w:t>AM Evens.</w:t>
      </w:r>
      <w:r w:rsidRPr="00FD04BC">
        <w:rPr>
          <w:bCs/>
          <w:color w:val="000000" w:themeColor="text1"/>
          <w:sz w:val="20"/>
        </w:rPr>
        <w:t xml:space="preserve"> The Novel 2nd Generation Proteasome Inhibitor MLN9708 Induces Redox and MAPK-Dependent Cell Death in T-Cell Lymphoma (TCL) and Hodgkin Lymphoma (HL) Cell Lines and Human Lymphoma Xenograft Models. </w:t>
      </w:r>
      <w:r w:rsidRPr="00FD04BC">
        <w:rPr>
          <w:color w:val="000000" w:themeColor="text1"/>
          <w:sz w:val="20"/>
        </w:rPr>
        <w:t>Abstract 117. 12th International Conference on Malignant Lymphoma (12-ICML); Lugano, Switzerland, June 19-22, 2013.</w:t>
      </w:r>
    </w:p>
    <w:p w14:paraId="2B435F63" w14:textId="77777777" w:rsidR="001C5AFF" w:rsidRPr="00FD04BC" w:rsidRDefault="001C5AFF" w:rsidP="003420A4">
      <w:pPr>
        <w:tabs>
          <w:tab w:val="num" w:pos="810"/>
          <w:tab w:val="left" w:pos="1800"/>
        </w:tabs>
        <w:ind w:left="1710" w:right="-540" w:hanging="270"/>
        <w:jc w:val="both"/>
        <w:rPr>
          <w:bCs/>
          <w:color w:val="000000" w:themeColor="text1"/>
          <w:sz w:val="20"/>
        </w:rPr>
      </w:pPr>
    </w:p>
    <w:p w14:paraId="52AF1A3A"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Cs/>
          <w:color w:val="000000" w:themeColor="text1"/>
          <w:sz w:val="20"/>
        </w:rPr>
        <w:t xml:space="preserve">Press OW, LeBlanc M, </w:t>
      </w:r>
      <w:proofErr w:type="spellStart"/>
      <w:r w:rsidRPr="00FD04BC">
        <w:rPr>
          <w:bCs/>
          <w:color w:val="000000" w:themeColor="text1"/>
          <w:sz w:val="20"/>
        </w:rPr>
        <w:t>Rimsza</w:t>
      </w:r>
      <w:proofErr w:type="spellEnd"/>
      <w:r w:rsidRPr="00FD04BC">
        <w:rPr>
          <w:bCs/>
          <w:color w:val="000000" w:themeColor="text1"/>
          <w:sz w:val="20"/>
        </w:rPr>
        <w:t xml:space="preserve"> LM, </w:t>
      </w:r>
      <w:proofErr w:type="spellStart"/>
      <w:r w:rsidRPr="00FD04BC">
        <w:rPr>
          <w:bCs/>
          <w:color w:val="000000" w:themeColor="text1"/>
          <w:sz w:val="20"/>
        </w:rPr>
        <w:t>Schoder</w:t>
      </w:r>
      <w:proofErr w:type="spellEnd"/>
      <w:r w:rsidRPr="00FD04BC">
        <w:rPr>
          <w:bCs/>
          <w:color w:val="000000" w:themeColor="text1"/>
          <w:sz w:val="20"/>
        </w:rPr>
        <w:t xml:space="preserve"> H, Friedberg JW, Li H, Bartlett H, </w:t>
      </w:r>
      <w:proofErr w:type="spellStart"/>
      <w:r w:rsidRPr="00FD04BC">
        <w:rPr>
          <w:bCs/>
          <w:color w:val="000000" w:themeColor="text1"/>
          <w:sz w:val="20"/>
        </w:rPr>
        <w:t>LaCasce</w:t>
      </w:r>
      <w:proofErr w:type="spellEnd"/>
      <w:r w:rsidRPr="00FD04BC">
        <w:rPr>
          <w:bCs/>
          <w:color w:val="000000" w:themeColor="text1"/>
          <w:sz w:val="20"/>
        </w:rPr>
        <w:t xml:space="preserve"> A, </w:t>
      </w:r>
      <w:proofErr w:type="spellStart"/>
      <w:r w:rsidRPr="00FD04BC">
        <w:rPr>
          <w:bCs/>
          <w:color w:val="000000" w:themeColor="text1"/>
          <w:sz w:val="20"/>
        </w:rPr>
        <w:t>Sweetenham</w:t>
      </w:r>
      <w:proofErr w:type="spellEnd"/>
      <w:r w:rsidRPr="00FD04BC">
        <w:rPr>
          <w:bCs/>
          <w:color w:val="000000" w:themeColor="text1"/>
          <w:sz w:val="20"/>
        </w:rPr>
        <w:t xml:space="preserve"> J, </w:t>
      </w:r>
      <w:r w:rsidRPr="00FD04BC">
        <w:rPr>
          <w:b/>
          <w:bCs/>
          <w:color w:val="000000" w:themeColor="text1"/>
          <w:sz w:val="20"/>
        </w:rPr>
        <w:t>Evens AM,</w:t>
      </w:r>
      <w:r w:rsidRPr="00FD04BC">
        <w:rPr>
          <w:bCs/>
          <w:color w:val="000000" w:themeColor="text1"/>
          <w:sz w:val="20"/>
        </w:rPr>
        <w:t xml:space="preserve"> et al. A Phase II Trial of Response-Adapted Therapy of Stage III-IV Hodgkin Lymphoma Using Early Interim FDG-PET Imaging: U.S. Intergroup S0816. </w:t>
      </w:r>
      <w:r w:rsidRPr="00FD04BC">
        <w:rPr>
          <w:color w:val="000000" w:themeColor="text1"/>
          <w:sz w:val="20"/>
        </w:rPr>
        <w:t>Abstract 124. 12th International Conference on Malignant Lymphoma (12-ICML); Lugano, Switzerland, June 19-22, 2013.</w:t>
      </w:r>
    </w:p>
    <w:p w14:paraId="228E04EE" w14:textId="77777777" w:rsidR="001C5AFF" w:rsidRPr="00FD04BC" w:rsidRDefault="001C5AFF" w:rsidP="003420A4">
      <w:pPr>
        <w:tabs>
          <w:tab w:val="num" w:pos="810"/>
          <w:tab w:val="left" w:pos="1800"/>
        </w:tabs>
        <w:ind w:left="1710" w:right="-540" w:hanging="270"/>
        <w:jc w:val="both"/>
        <w:rPr>
          <w:color w:val="000000" w:themeColor="text1"/>
          <w:sz w:val="20"/>
        </w:rPr>
      </w:pPr>
    </w:p>
    <w:p w14:paraId="3D5FDA7B"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Cs/>
          <w:color w:val="000000" w:themeColor="text1"/>
          <w:sz w:val="20"/>
        </w:rPr>
        <w:t xml:space="preserve">Response-Adapted Therapy of Stage III-IV Hodgkin Lymphoma Based on Interim FDG-PET Imaging: Early Results of US Intergroup S0816. </w:t>
      </w:r>
      <w:r w:rsidRPr="00FD04BC">
        <w:rPr>
          <w:color w:val="000000" w:themeColor="text1"/>
          <w:sz w:val="20"/>
        </w:rPr>
        <w:t xml:space="preserve">Press O, Li H, </w:t>
      </w:r>
      <w:proofErr w:type="spellStart"/>
      <w:r w:rsidRPr="00FD04BC">
        <w:rPr>
          <w:color w:val="000000" w:themeColor="text1"/>
          <w:sz w:val="20"/>
        </w:rPr>
        <w:t>Schöder</w:t>
      </w:r>
      <w:proofErr w:type="spellEnd"/>
      <w:r w:rsidRPr="00FD04BC">
        <w:rPr>
          <w:color w:val="000000" w:themeColor="text1"/>
          <w:sz w:val="20"/>
        </w:rPr>
        <w:t xml:space="preserve"> H, LeBlanc M, </w:t>
      </w:r>
      <w:proofErr w:type="spellStart"/>
      <w:r w:rsidRPr="00FD04BC">
        <w:rPr>
          <w:color w:val="000000" w:themeColor="text1"/>
          <w:sz w:val="20"/>
        </w:rPr>
        <w:t>Rimsza</w:t>
      </w:r>
      <w:proofErr w:type="spellEnd"/>
      <w:r w:rsidRPr="00FD04BC">
        <w:rPr>
          <w:color w:val="000000" w:themeColor="text1"/>
          <w:sz w:val="20"/>
        </w:rPr>
        <w:t xml:space="preserve"> L, Friedberg JW, Bartlett N, </w:t>
      </w:r>
      <w:proofErr w:type="spellStart"/>
      <w:r w:rsidRPr="00FD04BC">
        <w:rPr>
          <w:color w:val="000000" w:themeColor="text1"/>
          <w:sz w:val="20"/>
        </w:rPr>
        <w:t>LaCasce</w:t>
      </w:r>
      <w:proofErr w:type="spellEnd"/>
      <w:r w:rsidRPr="00FD04BC">
        <w:rPr>
          <w:color w:val="000000" w:themeColor="text1"/>
          <w:sz w:val="20"/>
        </w:rPr>
        <w:t xml:space="preserve"> A, </w:t>
      </w:r>
      <w:proofErr w:type="spellStart"/>
      <w:r w:rsidRPr="00FD04BC">
        <w:rPr>
          <w:color w:val="000000" w:themeColor="text1"/>
          <w:sz w:val="20"/>
        </w:rPr>
        <w:t>Sweetenham</w:t>
      </w:r>
      <w:proofErr w:type="spellEnd"/>
      <w:r w:rsidRPr="00FD04BC">
        <w:rPr>
          <w:color w:val="000000" w:themeColor="text1"/>
          <w:sz w:val="20"/>
        </w:rPr>
        <w:t xml:space="preserve"> J, </w:t>
      </w:r>
      <w:r w:rsidRPr="00FD04BC">
        <w:rPr>
          <w:b/>
          <w:color w:val="000000" w:themeColor="text1"/>
          <w:sz w:val="20"/>
        </w:rPr>
        <w:t xml:space="preserve">Evens AM, </w:t>
      </w:r>
      <w:r w:rsidRPr="00FD04BC">
        <w:rPr>
          <w:color w:val="000000" w:themeColor="text1"/>
          <w:sz w:val="20"/>
        </w:rPr>
        <w:t xml:space="preserve">Straus D, </w:t>
      </w:r>
      <w:proofErr w:type="spellStart"/>
      <w:r w:rsidRPr="00FD04BC">
        <w:rPr>
          <w:color w:val="000000" w:themeColor="text1"/>
          <w:sz w:val="20"/>
        </w:rPr>
        <w:t>Knopp</w:t>
      </w:r>
      <w:proofErr w:type="spellEnd"/>
      <w:r w:rsidRPr="00FD04BC">
        <w:rPr>
          <w:color w:val="000000" w:themeColor="text1"/>
          <w:sz w:val="20"/>
        </w:rPr>
        <w:t xml:space="preserve"> M, Noy A, </w:t>
      </w:r>
      <w:proofErr w:type="spellStart"/>
      <w:r w:rsidRPr="00FD04BC">
        <w:rPr>
          <w:color w:val="000000" w:themeColor="text1"/>
          <w:sz w:val="20"/>
        </w:rPr>
        <w:t>Hsi</w:t>
      </w:r>
      <w:proofErr w:type="spellEnd"/>
      <w:r w:rsidRPr="00FD04BC">
        <w:rPr>
          <w:color w:val="000000" w:themeColor="text1"/>
          <w:sz w:val="20"/>
        </w:rPr>
        <w:t xml:space="preserve"> E, Cook J, </w:t>
      </w:r>
      <w:proofErr w:type="spellStart"/>
      <w:r w:rsidRPr="00FD04BC">
        <w:rPr>
          <w:color w:val="000000" w:themeColor="text1"/>
          <w:sz w:val="20"/>
        </w:rPr>
        <w:t>Mittra</w:t>
      </w:r>
      <w:proofErr w:type="spellEnd"/>
      <w:r w:rsidRPr="00FD04BC">
        <w:rPr>
          <w:color w:val="000000" w:themeColor="text1"/>
          <w:sz w:val="20"/>
        </w:rPr>
        <w:t xml:space="preserve"> E, </w:t>
      </w:r>
      <w:proofErr w:type="spellStart"/>
      <w:r w:rsidRPr="00FD04BC">
        <w:rPr>
          <w:color w:val="000000" w:themeColor="text1"/>
          <w:sz w:val="20"/>
        </w:rPr>
        <w:t>Lechowicz</w:t>
      </w:r>
      <w:proofErr w:type="spellEnd"/>
      <w:r w:rsidRPr="00FD04BC">
        <w:rPr>
          <w:color w:val="000000" w:themeColor="text1"/>
          <w:sz w:val="20"/>
        </w:rPr>
        <w:t xml:space="preserve"> MJ, Gascoyne RD, Miller TP, Kahl B, </w:t>
      </w:r>
      <w:proofErr w:type="spellStart"/>
      <w:r w:rsidRPr="00FD04BC">
        <w:rPr>
          <w:color w:val="000000" w:themeColor="text1"/>
          <w:sz w:val="20"/>
        </w:rPr>
        <w:t>Cheson</w:t>
      </w:r>
      <w:proofErr w:type="spellEnd"/>
      <w:r w:rsidRPr="00FD04BC">
        <w:rPr>
          <w:color w:val="000000" w:themeColor="text1"/>
          <w:sz w:val="20"/>
        </w:rPr>
        <w:t xml:space="preserve"> BD, Fisher RI. 9</w:t>
      </w:r>
      <w:r w:rsidRPr="00FD04BC">
        <w:rPr>
          <w:color w:val="000000" w:themeColor="text1"/>
          <w:sz w:val="20"/>
          <w:vertAlign w:val="superscript"/>
        </w:rPr>
        <w:t>th</w:t>
      </w:r>
      <w:r w:rsidRPr="00FD04BC">
        <w:rPr>
          <w:color w:val="000000" w:themeColor="text1"/>
          <w:sz w:val="20"/>
        </w:rPr>
        <w:t xml:space="preserve"> International Symposium on Hodgkin’s Lymphoma.  Cologne, Germany, October 2013.</w:t>
      </w:r>
    </w:p>
    <w:p w14:paraId="214D671E" w14:textId="77777777" w:rsidR="001C5AFF" w:rsidRPr="00FD04BC" w:rsidRDefault="001C5AFF" w:rsidP="003420A4">
      <w:pPr>
        <w:tabs>
          <w:tab w:val="num" w:pos="810"/>
          <w:tab w:val="left" w:pos="1800"/>
        </w:tabs>
        <w:ind w:left="1710" w:right="-540" w:hanging="270"/>
        <w:jc w:val="both"/>
        <w:rPr>
          <w:b/>
          <w:color w:val="000000" w:themeColor="text1"/>
          <w:sz w:val="20"/>
        </w:rPr>
      </w:pPr>
    </w:p>
    <w:p w14:paraId="3179B9D9"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AM Evens</w:t>
      </w:r>
      <w:r w:rsidRPr="00FD04BC">
        <w:rPr>
          <w:color w:val="000000" w:themeColor="text1"/>
          <w:sz w:val="20"/>
        </w:rPr>
        <w:t xml:space="preserve"> et al. Sequential Brentuximab </w:t>
      </w:r>
      <w:proofErr w:type="spellStart"/>
      <w:r w:rsidRPr="00FD04BC">
        <w:rPr>
          <w:color w:val="000000" w:themeColor="text1"/>
          <w:sz w:val="20"/>
        </w:rPr>
        <w:t>Vedotin</w:t>
      </w:r>
      <w:proofErr w:type="spellEnd"/>
      <w:r w:rsidRPr="00FD04BC">
        <w:rPr>
          <w:color w:val="000000" w:themeColor="text1"/>
          <w:sz w:val="20"/>
        </w:rPr>
        <w:t xml:space="preserve"> (BV) With Adriamycin, Vinblastine, and Dacarbazine (AVD) for Older Patients with Untreated Hodgkin Lymphoma: Preliminary Toxicity Findings from a Phase II Window Study. 9</w:t>
      </w:r>
      <w:r w:rsidRPr="00FD04BC">
        <w:rPr>
          <w:color w:val="000000" w:themeColor="text1"/>
          <w:sz w:val="20"/>
          <w:vertAlign w:val="superscript"/>
        </w:rPr>
        <w:t>th</w:t>
      </w:r>
      <w:r w:rsidRPr="00FD04BC">
        <w:rPr>
          <w:color w:val="000000" w:themeColor="text1"/>
          <w:sz w:val="20"/>
        </w:rPr>
        <w:t xml:space="preserve"> International Symposium on Hodgkin’s Lymphoma.  Cologne, Germany, October 2013.</w:t>
      </w:r>
    </w:p>
    <w:p w14:paraId="25DB8C68" w14:textId="77777777" w:rsidR="001C5AFF" w:rsidRPr="00FD04BC" w:rsidRDefault="001C5AFF" w:rsidP="003420A4">
      <w:pPr>
        <w:tabs>
          <w:tab w:val="num" w:pos="810"/>
          <w:tab w:val="left" w:pos="1800"/>
        </w:tabs>
        <w:ind w:left="1710" w:right="-540" w:hanging="270"/>
        <w:jc w:val="both"/>
        <w:rPr>
          <w:color w:val="000000" w:themeColor="text1"/>
          <w:sz w:val="20"/>
        </w:rPr>
      </w:pPr>
    </w:p>
    <w:p w14:paraId="72A62BB3"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proofErr w:type="spellStart"/>
      <w:r w:rsidRPr="00FD04BC">
        <w:rPr>
          <w:color w:val="000000" w:themeColor="text1"/>
          <w:sz w:val="20"/>
        </w:rPr>
        <w:t>Ghandi</w:t>
      </w:r>
      <w:proofErr w:type="spellEnd"/>
      <w:r w:rsidRPr="00FD04BC">
        <w:rPr>
          <w:color w:val="000000" w:themeColor="text1"/>
          <w:sz w:val="20"/>
        </w:rPr>
        <w:t xml:space="preserve"> M, Petrich AM, </w:t>
      </w:r>
      <w:proofErr w:type="spellStart"/>
      <w:r w:rsidRPr="00FD04BC">
        <w:rPr>
          <w:color w:val="000000" w:themeColor="text1"/>
          <w:sz w:val="20"/>
        </w:rPr>
        <w:t>Cassaday</w:t>
      </w:r>
      <w:proofErr w:type="spellEnd"/>
      <w:r w:rsidRPr="00FD04BC">
        <w:rPr>
          <w:color w:val="000000" w:themeColor="text1"/>
          <w:sz w:val="20"/>
        </w:rPr>
        <w:t xml:space="preserve"> RD, Press OW, Shah K, </w:t>
      </w:r>
      <w:proofErr w:type="spellStart"/>
      <w:r w:rsidRPr="00FD04BC">
        <w:rPr>
          <w:color w:val="000000" w:themeColor="text1"/>
          <w:sz w:val="20"/>
        </w:rPr>
        <w:t>Whyman</w:t>
      </w:r>
      <w:proofErr w:type="spellEnd"/>
      <w:r w:rsidRPr="00FD04BC">
        <w:rPr>
          <w:color w:val="000000" w:themeColor="text1"/>
          <w:sz w:val="20"/>
        </w:rPr>
        <w:t xml:space="preserve"> J, </w:t>
      </w:r>
      <w:proofErr w:type="spellStart"/>
      <w:r w:rsidRPr="00FD04BC">
        <w:rPr>
          <w:color w:val="000000" w:themeColor="text1"/>
          <w:sz w:val="20"/>
        </w:rPr>
        <w:t>Lansigan</w:t>
      </w:r>
      <w:proofErr w:type="spellEnd"/>
      <w:r w:rsidRPr="00FD04BC">
        <w:rPr>
          <w:color w:val="000000" w:themeColor="text1"/>
          <w:sz w:val="20"/>
        </w:rPr>
        <w:t xml:space="preserve"> F, </w:t>
      </w:r>
      <w:proofErr w:type="spellStart"/>
      <w:r w:rsidRPr="00FD04BC">
        <w:rPr>
          <w:color w:val="000000" w:themeColor="text1"/>
          <w:sz w:val="20"/>
        </w:rPr>
        <w:t>Zelenetz</w:t>
      </w:r>
      <w:proofErr w:type="spellEnd"/>
      <w:r w:rsidRPr="00FD04BC">
        <w:rPr>
          <w:color w:val="000000" w:themeColor="text1"/>
          <w:sz w:val="20"/>
        </w:rPr>
        <w:t xml:space="preserve"> AD, Shah N, Fenske TS, Hernandez-</w:t>
      </w:r>
      <w:proofErr w:type="spellStart"/>
      <w:r w:rsidRPr="00FD04BC">
        <w:rPr>
          <w:color w:val="000000" w:themeColor="text1"/>
          <w:sz w:val="20"/>
        </w:rPr>
        <w:t>Ilizaliturri</w:t>
      </w:r>
      <w:proofErr w:type="spellEnd"/>
      <w:r w:rsidRPr="00FD04BC">
        <w:rPr>
          <w:color w:val="000000" w:themeColor="text1"/>
          <w:sz w:val="20"/>
        </w:rPr>
        <w:t xml:space="preserve"> FJ, Lee LX, </w:t>
      </w:r>
      <w:proofErr w:type="spellStart"/>
      <w:r w:rsidRPr="00FD04BC">
        <w:rPr>
          <w:color w:val="000000" w:themeColor="text1"/>
          <w:sz w:val="20"/>
        </w:rPr>
        <w:t>Barta</w:t>
      </w:r>
      <w:proofErr w:type="spellEnd"/>
      <w:r w:rsidRPr="00FD04BC">
        <w:rPr>
          <w:color w:val="000000" w:themeColor="text1"/>
          <w:sz w:val="20"/>
        </w:rPr>
        <w:t xml:space="preserve"> SK, </w:t>
      </w:r>
      <w:proofErr w:type="spellStart"/>
      <w:r w:rsidRPr="00FD04BC">
        <w:rPr>
          <w:color w:val="000000" w:themeColor="text1"/>
          <w:sz w:val="20"/>
        </w:rPr>
        <w:t>Karmali</w:t>
      </w:r>
      <w:proofErr w:type="spellEnd"/>
      <w:r w:rsidRPr="00FD04BC">
        <w:rPr>
          <w:color w:val="000000" w:themeColor="text1"/>
          <w:sz w:val="20"/>
        </w:rPr>
        <w:t xml:space="preserve"> R, </w:t>
      </w:r>
      <w:proofErr w:type="spellStart"/>
      <w:r w:rsidRPr="00FD04BC">
        <w:rPr>
          <w:color w:val="000000" w:themeColor="text1"/>
          <w:sz w:val="20"/>
        </w:rPr>
        <w:t>Melinamani</w:t>
      </w:r>
      <w:proofErr w:type="spellEnd"/>
      <w:r w:rsidRPr="00FD04BC">
        <w:rPr>
          <w:color w:val="000000" w:themeColor="text1"/>
          <w:sz w:val="20"/>
        </w:rPr>
        <w:t xml:space="preserve"> S, </w:t>
      </w:r>
      <w:proofErr w:type="spellStart"/>
      <w:r w:rsidRPr="00FD04BC">
        <w:rPr>
          <w:color w:val="000000" w:themeColor="text1"/>
          <w:sz w:val="20"/>
        </w:rPr>
        <w:t>Adeimy</w:t>
      </w:r>
      <w:proofErr w:type="spellEnd"/>
      <w:r w:rsidRPr="00FD04BC">
        <w:rPr>
          <w:color w:val="000000" w:themeColor="text1"/>
          <w:sz w:val="20"/>
        </w:rPr>
        <w:t xml:space="preserve"> C, Smith SE, </w:t>
      </w:r>
      <w:proofErr w:type="spellStart"/>
      <w:r w:rsidRPr="00FD04BC">
        <w:rPr>
          <w:color w:val="000000" w:themeColor="text1"/>
          <w:sz w:val="20"/>
        </w:rPr>
        <w:t>Vose</w:t>
      </w:r>
      <w:proofErr w:type="spellEnd"/>
      <w:r w:rsidRPr="00FD04BC">
        <w:rPr>
          <w:color w:val="000000" w:themeColor="text1"/>
          <w:sz w:val="20"/>
        </w:rPr>
        <w:t xml:space="preserve"> JM, </w:t>
      </w:r>
      <w:proofErr w:type="spellStart"/>
      <w:r w:rsidRPr="00FD04BC">
        <w:rPr>
          <w:color w:val="000000" w:themeColor="text1"/>
          <w:sz w:val="20"/>
        </w:rPr>
        <w:t>Dalal</w:t>
      </w:r>
      <w:proofErr w:type="spellEnd"/>
      <w:r w:rsidRPr="00FD04BC">
        <w:rPr>
          <w:color w:val="000000" w:themeColor="text1"/>
          <w:sz w:val="20"/>
        </w:rPr>
        <w:t xml:space="preserve"> N, </w:t>
      </w:r>
      <w:proofErr w:type="spellStart"/>
      <w:r w:rsidRPr="00FD04BC">
        <w:rPr>
          <w:color w:val="000000" w:themeColor="text1"/>
          <w:sz w:val="20"/>
        </w:rPr>
        <w:t>Nabhan</w:t>
      </w:r>
      <w:proofErr w:type="spellEnd"/>
      <w:r w:rsidRPr="00FD04BC">
        <w:rPr>
          <w:color w:val="000000" w:themeColor="text1"/>
          <w:sz w:val="20"/>
        </w:rPr>
        <w:t xml:space="preserve"> C, Peace D, </w:t>
      </w:r>
      <w:proofErr w:type="spellStart"/>
      <w:r w:rsidRPr="00FD04BC">
        <w:rPr>
          <w:color w:val="000000" w:themeColor="text1"/>
          <w:sz w:val="20"/>
        </w:rPr>
        <w:t>Jovanvoic</w:t>
      </w:r>
      <w:proofErr w:type="spellEnd"/>
      <w:r w:rsidRPr="00FD04BC">
        <w:rPr>
          <w:color w:val="000000" w:themeColor="text1"/>
          <w:sz w:val="20"/>
        </w:rPr>
        <w:t xml:space="preserve"> B, </w:t>
      </w:r>
      <w:proofErr w:type="spellStart"/>
      <w:r w:rsidRPr="00FD04BC">
        <w:rPr>
          <w:color w:val="000000" w:themeColor="text1"/>
          <w:sz w:val="20"/>
        </w:rPr>
        <w:t>Sohani</w:t>
      </w:r>
      <w:proofErr w:type="spellEnd"/>
      <w:r w:rsidRPr="00FD04BC">
        <w:rPr>
          <w:color w:val="000000" w:themeColor="text1"/>
          <w:sz w:val="20"/>
        </w:rPr>
        <w:t xml:space="preserve"> AR, </w:t>
      </w:r>
      <w:r w:rsidRPr="00FD04BC">
        <w:rPr>
          <w:b/>
          <w:color w:val="000000" w:themeColor="text1"/>
          <w:sz w:val="20"/>
        </w:rPr>
        <w:t>Evens AM,</w:t>
      </w:r>
      <w:r w:rsidRPr="00FD04BC">
        <w:rPr>
          <w:color w:val="000000" w:themeColor="text1"/>
          <w:sz w:val="20"/>
        </w:rPr>
        <w:t xml:space="preserve"> Castillo JJ, Abramson JS. Impact Of Induction Regimen and Consolidative Stem Cell Transplantation </w:t>
      </w:r>
      <w:proofErr w:type="gramStart"/>
      <w:r w:rsidRPr="00FD04BC">
        <w:rPr>
          <w:color w:val="000000" w:themeColor="text1"/>
          <w:sz w:val="20"/>
        </w:rPr>
        <w:t>In</w:t>
      </w:r>
      <w:proofErr w:type="gramEnd"/>
      <w:r w:rsidRPr="00FD04BC">
        <w:rPr>
          <w:color w:val="000000" w:themeColor="text1"/>
          <w:sz w:val="20"/>
        </w:rPr>
        <w:t xml:space="preserve"> Patients With Double Hit Lymphoma (DHL): A Large Multicenter Retrospective Analysis. </w:t>
      </w:r>
      <w:r w:rsidRPr="00FD04BC">
        <w:rPr>
          <w:i/>
          <w:iCs/>
          <w:color w:val="000000" w:themeColor="text1"/>
          <w:sz w:val="20"/>
        </w:rPr>
        <w:t>Blood</w:t>
      </w:r>
      <w:r w:rsidRPr="00FD04BC">
        <w:rPr>
          <w:color w:val="000000" w:themeColor="text1"/>
          <w:sz w:val="20"/>
        </w:rPr>
        <w:t xml:space="preserve"> (ASH Annual Meeting Abstracts) 2013; 122:640a.</w:t>
      </w:r>
    </w:p>
    <w:p w14:paraId="6BE75B86" w14:textId="77777777" w:rsidR="001C5AFF" w:rsidRPr="00FD04BC" w:rsidRDefault="001C5AFF" w:rsidP="003420A4">
      <w:pPr>
        <w:tabs>
          <w:tab w:val="num" w:pos="810"/>
          <w:tab w:val="left" w:pos="1800"/>
        </w:tabs>
        <w:ind w:left="1710" w:right="-540" w:hanging="270"/>
        <w:jc w:val="both"/>
        <w:rPr>
          <w:color w:val="000000" w:themeColor="text1"/>
          <w:sz w:val="20"/>
        </w:rPr>
      </w:pPr>
    </w:p>
    <w:p w14:paraId="25AF1A4B"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color w:val="000000" w:themeColor="text1"/>
          <w:sz w:val="20"/>
        </w:rPr>
        <w:t xml:space="preserve">Scotland P, </w:t>
      </w:r>
      <w:proofErr w:type="spellStart"/>
      <w:r w:rsidRPr="00FD04BC">
        <w:rPr>
          <w:color w:val="000000" w:themeColor="text1"/>
          <w:sz w:val="20"/>
        </w:rPr>
        <w:t>Gaulard</w:t>
      </w:r>
      <w:proofErr w:type="spellEnd"/>
      <w:r w:rsidRPr="00FD04BC">
        <w:rPr>
          <w:color w:val="000000" w:themeColor="text1"/>
          <w:sz w:val="20"/>
        </w:rPr>
        <w:t xml:space="preserve"> P, Love CL, </w:t>
      </w:r>
      <w:proofErr w:type="spellStart"/>
      <w:r w:rsidRPr="00FD04BC">
        <w:rPr>
          <w:color w:val="000000" w:themeColor="text1"/>
          <w:sz w:val="20"/>
        </w:rPr>
        <w:t>Fataccioli</w:t>
      </w:r>
      <w:proofErr w:type="spellEnd"/>
      <w:r w:rsidRPr="00FD04BC">
        <w:rPr>
          <w:color w:val="000000" w:themeColor="text1"/>
          <w:sz w:val="20"/>
        </w:rPr>
        <w:t xml:space="preserve"> V, </w:t>
      </w:r>
      <w:proofErr w:type="spellStart"/>
      <w:r w:rsidRPr="00FD04BC">
        <w:rPr>
          <w:color w:val="000000" w:themeColor="text1"/>
          <w:sz w:val="20"/>
        </w:rPr>
        <w:t>Travert</w:t>
      </w:r>
      <w:proofErr w:type="spellEnd"/>
      <w:r w:rsidRPr="00FD04BC">
        <w:rPr>
          <w:color w:val="000000" w:themeColor="text1"/>
          <w:sz w:val="20"/>
        </w:rPr>
        <w:t xml:space="preserve"> M, De </w:t>
      </w:r>
      <w:proofErr w:type="spellStart"/>
      <w:r w:rsidRPr="00FD04BC">
        <w:rPr>
          <w:color w:val="000000" w:themeColor="text1"/>
          <w:sz w:val="20"/>
        </w:rPr>
        <w:t>Leval</w:t>
      </w:r>
      <w:proofErr w:type="spellEnd"/>
      <w:r w:rsidRPr="00FD04BC">
        <w:rPr>
          <w:color w:val="000000" w:themeColor="text1"/>
          <w:sz w:val="20"/>
        </w:rPr>
        <w:t xml:space="preserve"> L, </w:t>
      </w:r>
      <w:proofErr w:type="spellStart"/>
      <w:r w:rsidRPr="00FD04BC">
        <w:rPr>
          <w:color w:val="000000" w:themeColor="text1"/>
          <w:sz w:val="20"/>
        </w:rPr>
        <w:t>Weisenburger</w:t>
      </w:r>
      <w:proofErr w:type="spellEnd"/>
      <w:r w:rsidRPr="00FD04BC">
        <w:rPr>
          <w:color w:val="000000" w:themeColor="text1"/>
          <w:sz w:val="20"/>
        </w:rPr>
        <w:t xml:space="preserve"> DD, </w:t>
      </w:r>
      <w:proofErr w:type="spellStart"/>
      <w:r w:rsidRPr="00FD04BC">
        <w:rPr>
          <w:color w:val="000000" w:themeColor="text1"/>
          <w:sz w:val="20"/>
        </w:rPr>
        <w:t>Czader</w:t>
      </w:r>
      <w:proofErr w:type="spellEnd"/>
      <w:r w:rsidRPr="00FD04BC">
        <w:rPr>
          <w:color w:val="000000" w:themeColor="text1"/>
          <w:sz w:val="20"/>
        </w:rPr>
        <w:t xml:space="preserve"> M, Parihar M, Nair R, </w:t>
      </w:r>
      <w:proofErr w:type="spellStart"/>
      <w:r w:rsidRPr="00FD04BC">
        <w:rPr>
          <w:color w:val="000000" w:themeColor="text1"/>
          <w:sz w:val="20"/>
        </w:rPr>
        <w:t>Sengar</w:t>
      </w:r>
      <w:proofErr w:type="spellEnd"/>
      <w:r w:rsidRPr="00FD04BC">
        <w:rPr>
          <w:color w:val="000000" w:themeColor="text1"/>
          <w:sz w:val="20"/>
        </w:rPr>
        <w:t xml:space="preserve"> M, </w:t>
      </w:r>
      <w:proofErr w:type="spellStart"/>
      <w:r w:rsidRPr="00FD04BC">
        <w:rPr>
          <w:color w:val="000000" w:themeColor="text1"/>
          <w:sz w:val="20"/>
        </w:rPr>
        <w:t>Beaven</w:t>
      </w:r>
      <w:proofErr w:type="spellEnd"/>
      <w:r w:rsidRPr="00FD04BC">
        <w:rPr>
          <w:color w:val="000000" w:themeColor="text1"/>
          <w:sz w:val="20"/>
        </w:rPr>
        <w:t xml:space="preserve"> AW, Crow JH, Miles RR, Gordon LI, </w:t>
      </w:r>
      <w:proofErr w:type="spellStart"/>
      <w:r w:rsidRPr="00FD04BC">
        <w:rPr>
          <w:color w:val="000000" w:themeColor="text1"/>
          <w:sz w:val="20"/>
        </w:rPr>
        <w:t>Chadburn</w:t>
      </w:r>
      <w:proofErr w:type="spellEnd"/>
      <w:r w:rsidRPr="00FD04BC">
        <w:rPr>
          <w:color w:val="000000" w:themeColor="text1"/>
          <w:sz w:val="20"/>
        </w:rPr>
        <w:t xml:space="preserve"> A, </w:t>
      </w:r>
      <w:r w:rsidRPr="00FD04BC">
        <w:rPr>
          <w:b/>
          <w:color w:val="000000" w:themeColor="text1"/>
          <w:sz w:val="20"/>
        </w:rPr>
        <w:t>Evens AM,</w:t>
      </w:r>
      <w:r w:rsidRPr="00FD04BC">
        <w:rPr>
          <w:color w:val="000000" w:themeColor="text1"/>
          <w:sz w:val="20"/>
        </w:rPr>
        <w:t xml:space="preserve"> Gill J, </w:t>
      </w:r>
      <w:proofErr w:type="spellStart"/>
      <w:r w:rsidRPr="00FD04BC">
        <w:rPr>
          <w:color w:val="000000" w:themeColor="text1"/>
          <w:sz w:val="20"/>
        </w:rPr>
        <w:t>Fedoriw</w:t>
      </w:r>
      <w:proofErr w:type="spellEnd"/>
      <w:r w:rsidRPr="00FD04BC">
        <w:rPr>
          <w:color w:val="000000" w:themeColor="text1"/>
          <w:sz w:val="20"/>
        </w:rPr>
        <w:t xml:space="preserve"> YD, Richards KL, Srivastava G, Choi WL, Flowers CR, Bernal-Mizrachi L, Mann KP, Naresh K, </w:t>
      </w:r>
      <w:proofErr w:type="spellStart"/>
      <w:r w:rsidRPr="00FD04BC">
        <w:rPr>
          <w:color w:val="000000" w:themeColor="text1"/>
          <w:sz w:val="20"/>
        </w:rPr>
        <w:t>Hsi</w:t>
      </w:r>
      <w:proofErr w:type="spellEnd"/>
      <w:r w:rsidRPr="00FD04BC">
        <w:rPr>
          <w:color w:val="000000" w:themeColor="text1"/>
          <w:sz w:val="20"/>
        </w:rPr>
        <w:t xml:space="preserve"> ED, </w:t>
      </w:r>
      <w:proofErr w:type="spellStart"/>
      <w:r w:rsidRPr="00FD04BC">
        <w:rPr>
          <w:color w:val="000000" w:themeColor="text1"/>
          <w:sz w:val="20"/>
        </w:rPr>
        <w:t>Horna</w:t>
      </w:r>
      <w:proofErr w:type="spellEnd"/>
      <w:r w:rsidRPr="00FD04BC">
        <w:rPr>
          <w:color w:val="000000" w:themeColor="text1"/>
          <w:sz w:val="20"/>
        </w:rPr>
        <w:t xml:space="preserve"> P, Tao J, Sun Z, Long, Zhang J, Dave S. Whole Genome and Exome Sequencing Defines The Genetic Landscape Of Hepatosplenic T-Cell Lymphoma. </w:t>
      </w:r>
      <w:r w:rsidRPr="00FD04BC">
        <w:rPr>
          <w:i/>
          <w:iCs/>
          <w:color w:val="000000" w:themeColor="text1"/>
          <w:sz w:val="20"/>
        </w:rPr>
        <w:t>Blood</w:t>
      </w:r>
      <w:r w:rsidRPr="00FD04BC">
        <w:rPr>
          <w:color w:val="000000" w:themeColor="text1"/>
          <w:sz w:val="20"/>
        </w:rPr>
        <w:t xml:space="preserve"> (ASH Annual Meeting Abstracts) 2013; 122:842a.</w:t>
      </w:r>
    </w:p>
    <w:p w14:paraId="49907767" w14:textId="77777777" w:rsidR="001C5AFF" w:rsidRPr="00FD04BC" w:rsidRDefault="001C5AFF" w:rsidP="003420A4">
      <w:pPr>
        <w:tabs>
          <w:tab w:val="num" w:pos="810"/>
          <w:tab w:val="left" w:pos="1800"/>
        </w:tabs>
        <w:ind w:left="1710" w:right="-540" w:hanging="270"/>
        <w:jc w:val="both"/>
        <w:rPr>
          <w:b/>
          <w:color w:val="000000" w:themeColor="text1"/>
          <w:sz w:val="20"/>
        </w:rPr>
      </w:pPr>
    </w:p>
    <w:p w14:paraId="4641812F"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 xml:space="preserve">AM Evens </w:t>
      </w:r>
      <w:r w:rsidRPr="00FD04BC">
        <w:rPr>
          <w:color w:val="000000" w:themeColor="text1"/>
          <w:sz w:val="20"/>
        </w:rPr>
        <w:t>et al. Gray Zone Lymphoma (GZL) With Features Intermediate Between Classical Hodgkin Lymphoma (</w:t>
      </w:r>
      <w:proofErr w:type="spellStart"/>
      <w:r w:rsidRPr="00FD04BC">
        <w:rPr>
          <w:color w:val="000000" w:themeColor="text1"/>
          <w:sz w:val="20"/>
        </w:rPr>
        <w:t>cHL</w:t>
      </w:r>
      <w:proofErr w:type="spellEnd"/>
      <w:r w:rsidRPr="00FD04BC">
        <w:rPr>
          <w:color w:val="000000" w:themeColor="text1"/>
          <w:sz w:val="20"/>
        </w:rPr>
        <w:t xml:space="preserve">) and Diffuse Large B-Cell Lymphoma (DLBCL): A Large Retrospective Multicenter Analysis </w:t>
      </w:r>
      <w:proofErr w:type="gramStart"/>
      <w:r w:rsidRPr="00FD04BC">
        <w:rPr>
          <w:color w:val="000000" w:themeColor="text1"/>
          <w:sz w:val="20"/>
        </w:rPr>
        <w:t>Of</w:t>
      </w:r>
      <w:proofErr w:type="gramEnd"/>
      <w:r w:rsidRPr="00FD04BC">
        <w:rPr>
          <w:color w:val="000000" w:themeColor="text1"/>
          <w:sz w:val="20"/>
        </w:rPr>
        <w:t xml:space="preserve"> Clinical Characteristics, Treatment, Outcomes, and Prognosis In The Current Era. </w:t>
      </w:r>
      <w:r w:rsidRPr="00FD04BC">
        <w:rPr>
          <w:i/>
          <w:iCs/>
          <w:color w:val="000000" w:themeColor="text1"/>
          <w:sz w:val="20"/>
        </w:rPr>
        <w:t>Blood</w:t>
      </w:r>
      <w:r w:rsidRPr="00FD04BC">
        <w:rPr>
          <w:color w:val="000000" w:themeColor="text1"/>
          <w:sz w:val="20"/>
        </w:rPr>
        <w:t xml:space="preserve"> (ASH Annual Meeting Abstracts) 2013; 122:847a.</w:t>
      </w:r>
    </w:p>
    <w:p w14:paraId="5A05CEF3" w14:textId="77777777" w:rsidR="001C5AFF" w:rsidRPr="00FD04BC" w:rsidRDefault="001C5AFF" w:rsidP="003420A4">
      <w:pPr>
        <w:pStyle w:val="ColorfulShading-Accent31"/>
        <w:tabs>
          <w:tab w:val="num" w:pos="810"/>
          <w:tab w:val="left" w:pos="1800"/>
        </w:tabs>
        <w:ind w:left="1710" w:hanging="270"/>
        <w:rPr>
          <w:b/>
          <w:bCs/>
          <w:color w:val="000000" w:themeColor="text1"/>
          <w:sz w:val="20"/>
          <w:bdr w:val="none" w:sz="0" w:space="0" w:color="auto" w:frame="1"/>
          <w:lang w:val="en"/>
        </w:rPr>
      </w:pPr>
    </w:p>
    <w:p w14:paraId="2BE1292E"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Cs/>
          <w:color w:val="000000" w:themeColor="text1"/>
          <w:sz w:val="20"/>
          <w:bdr w:val="none" w:sz="0" w:space="0" w:color="auto" w:frame="1"/>
          <w:lang w:val="en"/>
        </w:rPr>
        <w:t xml:space="preserve">Rosenberg AS, Klein AK, </w:t>
      </w:r>
      <w:proofErr w:type="spellStart"/>
      <w:r w:rsidRPr="00FD04BC">
        <w:rPr>
          <w:bCs/>
          <w:color w:val="000000" w:themeColor="text1"/>
          <w:sz w:val="20"/>
          <w:bdr w:val="none" w:sz="0" w:space="0" w:color="auto" w:frame="1"/>
          <w:lang w:val="en"/>
        </w:rPr>
        <w:t>Ruthazer</w:t>
      </w:r>
      <w:proofErr w:type="spellEnd"/>
      <w:r w:rsidRPr="00FD04BC">
        <w:rPr>
          <w:bCs/>
          <w:color w:val="000000" w:themeColor="text1"/>
          <w:sz w:val="20"/>
          <w:bdr w:val="none" w:sz="0" w:space="0" w:color="auto" w:frame="1"/>
          <w:lang w:val="en"/>
        </w:rPr>
        <w:t xml:space="preserve"> R, </w:t>
      </w:r>
      <w:r w:rsidRPr="00FD04BC">
        <w:rPr>
          <w:b/>
          <w:bCs/>
          <w:color w:val="000000" w:themeColor="text1"/>
          <w:sz w:val="20"/>
          <w:bdr w:val="none" w:sz="0" w:space="0" w:color="auto" w:frame="1"/>
          <w:lang w:val="en"/>
        </w:rPr>
        <w:t>Evens AM.</w:t>
      </w:r>
      <w:r w:rsidRPr="00FD04BC">
        <w:rPr>
          <w:bCs/>
          <w:color w:val="000000" w:themeColor="text1"/>
          <w:sz w:val="20"/>
          <w:bdr w:val="none" w:sz="0" w:space="0" w:color="auto" w:frame="1"/>
          <w:lang w:val="en"/>
        </w:rPr>
        <w:t xml:space="preserve"> </w:t>
      </w:r>
      <w:r w:rsidRPr="00FD04BC">
        <w:rPr>
          <w:color w:val="000000" w:themeColor="text1"/>
          <w:sz w:val="20"/>
          <w:lang w:val="en"/>
        </w:rPr>
        <w:t xml:space="preserve">Hodgkin Lymphoma Type Post-Transplant Lymphoproliferative Disorder (HL-PTLD) after Solid Organ Transplant (SOT): A Comprehensive and Comparative Analysis of Disease Characteristics, Prognosis, and Survival. </w:t>
      </w:r>
      <w:hyperlink r:id="rId112" w:history="1">
        <w:r w:rsidRPr="00FD04BC">
          <w:rPr>
            <w:color w:val="000000" w:themeColor="text1"/>
            <w:sz w:val="20"/>
            <w:bdr w:val="none" w:sz="0" w:space="0" w:color="auto" w:frame="1"/>
            <w:lang w:val="en"/>
          </w:rPr>
          <w:t>Blood (ASH) 2014; 124 (21)</w:t>
        </w:r>
      </w:hyperlink>
      <w:r w:rsidRPr="00FD04BC">
        <w:rPr>
          <w:color w:val="000000" w:themeColor="text1"/>
          <w:sz w:val="20"/>
          <w:lang w:val="en"/>
        </w:rPr>
        <w:t>:502a.</w:t>
      </w:r>
    </w:p>
    <w:p w14:paraId="77F58893" w14:textId="77777777" w:rsidR="001C5AFF" w:rsidRPr="00FD04BC" w:rsidRDefault="001C5AFF" w:rsidP="003420A4">
      <w:pPr>
        <w:pStyle w:val="LightGrid-Accent31"/>
        <w:tabs>
          <w:tab w:val="num" w:pos="810"/>
          <w:tab w:val="left" w:pos="1800"/>
        </w:tabs>
        <w:ind w:left="1710" w:hanging="270"/>
        <w:rPr>
          <w:b/>
          <w:color w:val="000000" w:themeColor="text1"/>
          <w:sz w:val="20"/>
        </w:rPr>
      </w:pPr>
    </w:p>
    <w:p w14:paraId="21855874" w14:textId="77777777" w:rsidR="001C5AFF" w:rsidRPr="00FD04BC" w:rsidRDefault="001C5AFF" w:rsidP="003420A4">
      <w:pPr>
        <w:numPr>
          <w:ilvl w:val="0"/>
          <w:numId w:val="9"/>
        </w:numPr>
        <w:tabs>
          <w:tab w:val="clear" w:pos="720"/>
          <w:tab w:val="num" w:pos="810"/>
          <w:tab w:val="left" w:pos="1800"/>
        </w:tabs>
        <w:ind w:left="1710" w:right="-540" w:hanging="270"/>
        <w:jc w:val="both"/>
        <w:rPr>
          <w:rStyle w:val="Strong"/>
          <w:b w:val="0"/>
          <w:color w:val="000000" w:themeColor="text1"/>
          <w:sz w:val="20"/>
        </w:rPr>
      </w:pPr>
      <w:r w:rsidRPr="00FD04BC">
        <w:rPr>
          <w:b/>
          <w:color w:val="000000" w:themeColor="text1"/>
          <w:sz w:val="20"/>
        </w:rPr>
        <w:t xml:space="preserve">AM Evens </w:t>
      </w:r>
      <w:r w:rsidRPr="00FD04BC">
        <w:rPr>
          <w:color w:val="000000" w:themeColor="text1"/>
          <w:sz w:val="20"/>
        </w:rPr>
        <w:t>et al</w:t>
      </w:r>
      <w:r w:rsidRPr="00FD04BC">
        <w:rPr>
          <w:rStyle w:val="Strong"/>
          <w:b w:val="0"/>
          <w:color w:val="000000" w:themeColor="text1"/>
          <w:sz w:val="20"/>
        </w:rPr>
        <w:t xml:space="preserve"> Lipid Addiction of DLBCL:  Involvement of PI3K Signaling and Potential Therapeutic Strategies Via Fatty Acid Synthase Small Molecule Inhibitors. International Conference on Malignant Lymphoma (ICML)</w:t>
      </w:r>
      <w:r w:rsidRPr="00FD04BC">
        <w:rPr>
          <w:bCs/>
          <w:color w:val="000000" w:themeColor="text1"/>
          <w:sz w:val="20"/>
        </w:rPr>
        <w:t>:</w:t>
      </w:r>
      <w:r w:rsidRPr="00FD04BC">
        <w:rPr>
          <w:b/>
          <w:bCs/>
          <w:color w:val="000000" w:themeColor="text1"/>
          <w:sz w:val="20"/>
        </w:rPr>
        <w:t xml:space="preserve"> </w:t>
      </w:r>
      <w:r w:rsidRPr="00FD04BC">
        <w:rPr>
          <w:rStyle w:val="Strong"/>
          <w:b w:val="0"/>
          <w:color w:val="000000" w:themeColor="text1"/>
          <w:sz w:val="20"/>
        </w:rPr>
        <w:t>2015</w:t>
      </w:r>
      <w:r w:rsidRPr="00FD04BC">
        <w:rPr>
          <w:b/>
          <w:bCs/>
          <w:color w:val="000000" w:themeColor="text1"/>
          <w:sz w:val="20"/>
        </w:rPr>
        <w:t xml:space="preserve">, </w:t>
      </w:r>
      <w:r w:rsidRPr="00FD04BC">
        <w:rPr>
          <w:rStyle w:val="Strong"/>
          <w:b w:val="0"/>
          <w:color w:val="000000" w:themeColor="text1"/>
          <w:sz w:val="20"/>
        </w:rPr>
        <w:t>Lugano, Switzerland.</w:t>
      </w:r>
    </w:p>
    <w:p w14:paraId="139F2718" w14:textId="77777777" w:rsidR="001C5AFF" w:rsidRPr="00FD04BC" w:rsidRDefault="001C5AFF" w:rsidP="003420A4">
      <w:pPr>
        <w:pStyle w:val="LightGrid-Accent31"/>
        <w:tabs>
          <w:tab w:val="num" w:pos="810"/>
          <w:tab w:val="left" w:pos="1800"/>
        </w:tabs>
        <w:ind w:left="1710" w:hanging="270"/>
        <w:rPr>
          <w:b/>
          <w:color w:val="000000" w:themeColor="text1"/>
          <w:sz w:val="20"/>
        </w:rPr>
      </w:pPr>
    </w:p>
    <w:p w14:paraId="5BAB8C19" w14:textId="77777777" w:rsidR="001C5AFF" w:rsidRPr="00FD04BC" w:rsidRDefault="001C5AFF" w:rsidP="003420A4">
      <w:pPr>
        <w:numPr>
          <w:ilvl w:val="0"/>
          <w:numId w:val="9"/>
        </w:numPr>
        <w:tabs>
          <w:tab w:val="clear" w:pos="720"/>
          <w:tab w:val="num" w:pos="810"/>
          <w:tab w:val="left" w:pos="1800"/>
        </w:tabs>
        <w:ind w:left="1710" w:right="-540" w:hanging="270"/>
        <w:jc w:val="both"/>
        <w:rPr>
          <w:rStyle w:val="Strong"/>
          <w:b w:val="0"/>
          <w:color w:val="000000" w:themeColor="text1"/>
          <w:sz w:val="20"/>
        </w:rPr>
      </w:pPr>
      <w:r w:rsidRPr="00FD04BC">
        <w:rPr>
          <w:b/>
          <w:color w:val="000000" w:themeColor="text1"/>
          <w:sz w:val="20"/>
        </w:rPr>
        <w:lastRenderedPageBreak/>
        <w:t xml:space="preserve">AM Evens </w:t>
      </w:r>
      <w:r w:rsidRPr="00FD04BC">
        <w:rPr>
          <w:color w:val="000000" w:themeColor="text1"/>
          <w:sz w:val="20"/>
        </w:rPr>
        <w:t>et al</w:t>
      </w:r>
      <w:r w:rsidRPr="00FD04BC">
        <w:rPr>
          <w:rStyle w:val="Strong"/>
          <w:b w:val="0"/>
          <w:color w:val="000000" w:themeColor="text1"/>
          <w:sz w:val="20"/>
        </w:rPr>
        <w:t xml:space="preserve"> Gray Zone Lymphoma (GZL): Characteristics, Outcomes and Prognostication Among A Large Multicenter Cohort. International Conference on Malignant Lymphoma (ICML)</w:t>
      </w:r>
      <w:r w:rsidRPr="00FD04BC">
        <w:rPr>
          <w:bCs/>
          <w:color w:val="000000" w:themeColor="text1"/>
          <w:sz w:val="20"/>
        </w:rPr>
        <w:t xml:space="preserve">: </w:t>
      </w:r>
      <w:r w:rsidRPr="00FD04BC">
        <w:rPr>
          <w:rStyle w:val="Strong"/>
          <w:b w:val="0"/>
          <w:color w:val="000000" w:themeColor="text1"/>
          <w:sz w:val="20"/>
        </w:rPr>
        <w:t>2015</w:t>
      </w:r>
      <w:r w:rsidRPr="00FD04BC">
        <w:rPr>
          <w:bCs/>
          <w:color w:val="000000" w:themeColor="text1"/>
          <w:sz w:val="20"/>
        </w:rPr>
        <w:t xml:space="preserve">, </w:t>
      </w:r>
      <w:r w:rsidRPr="00FD04BC">
        <w:rPr>
          <w:rStyle w:val="Strong"/>
          <w:b w:val="0"/>
          <w:color w:val="000000" w:themeColor="text1"/>
          <w:sz w:val="20"/>
        </w:rPr>
        <w:t>Lugano, Switzerland.</w:t>
      </w:r>
    </w:p>
    <w:p w14:paraId="5F2A86C1" w14:textId="77777777" w:rsidR="001C5AFF" w:rsidRPr="00FD04BC" w:rsidRDefault="001C5AFF" w:rsidP="003420A4">
      <w:pPr>
        <w:pStyle w:val="LightGrid-Accent31"/>
        <w:tabs>
          <w:tab w:val="num" w:pos="810"/>
          <w:tab w:val="left" w:pos="1800"/>
        </w:tabs>
        <w:ind w:left="1710" w:hanging="270"/>
        <w:rPr>
          <w:b/>
          <w:color w:val="000000" w:themeColor="text1"/>
          <w:sz w:val="20"/>
        </w:rPr>
      </w:pPr>
    </w:p>
    <w:p w14:paraId="7D8074A0" w14:textId="77777777"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 xml:space="preserve">AM Evens </w:t>
      </w:r>
      <w:r w:rsidRPr="00FD04BC">
        <w:rPr>
          <w:color w:val="000000" w:themeColor="text1"/>
          <w:sz w:val="20"/>
        </w:rPr>
        <w:t>et al</w:t>
      </w:r>
      <w:r w:rsidRPr="00FD04BC">
        <w:rPr>
          <w:rStyle w:val="Strong"/>
          <w:b w:val="0"/>
          <w:color w:val="000000" w:themeColor="text1"/>
          <w:sz w:val="20"/>
        </w:rPr>
        <w:t xml:space="preserve"> Sequential Brentuximab </w:t>
      </w:r>
      <w:proofErr w:type="spellStart"/>
      <w:r w:rsidRPr="00FD04BC">
        <w:rPr>
          <w:rStyle w:val="Strong"/>
          <w:b w:val="0"/>
          <w:color w:val="000000" w:themeColor="text1"/>
          <w:sz w:val="20"/>
        </w:rPr>
        <w:t>Vedotin</w:t>
      </w:r>
      <w:proofErr w:type="spellEnd"/>
      <w:r w:rsidRPr="00FD04BC">
        <w:rPr>
          <w:rStyle w:val="Strong"/>
          <w:b w:val="0"/>
          <w:color w:val="000000" w:themeColor="text1"/>
          <w:sz w:val="20"/>
        </w:rPr>
        <w:t xml:space="preserve"> and AVD for Older Hodgkin Lymphoma Patients: Initial Results from a Phase 2 Multicenter Study. International Conference on Malignant Lymphoma (ICML)</w:t>
      </w:r>
      <w:r w:rsidRPr="00FD04BC">
        <w:rPr>
          <w:bCs/>
          <w:color w:val="000000" w:themeColor="text1"/>
          <w:sz w:val="20"/>
        </w:rPr>
        <w:t>:</w:t>
      </w:r>
      <w:r w:rsidRPr="00FD04BC">
        <w:rPr>
          <w:b/>
          <w:bCs/>
          <w:color w:val="000000" w:themeColor="text1"/>
          <w:sz w:val="20"/>
        </w:rPr>
        <w:t xml:space="preserve"> </w:t>
      </w:r>
      <w:r w:rsidRPr="00FD04BC">
        <w:rPr>
          <w:rStyle w:val="Strong"/>
          <w:b w:val="0"/>
          <w:color w:val="000000" w:themeColor="text1"/>
          <w:sz w:val="20"/>
        </w:rPr>
        <w:t>2015</w:t>
      </w:r>
      <w:r w:rsidRPr="00FD04BC">
        <w:rPr>
          <w:bCs/>
          <w:color w:val="000000" w:themeColor="text1"/>
          <w:sz w:val="20"/>
        </w:rPr>
        <w:t xml:space="preserve">, </w:t>
      </w:r>
      <w:r w:rsidRPr="00FD04BC">
        <w:rPr>
          <w:rStyle w:val="Strong"/>
          <w:b w:val="0"/>
          <w:color w:val="000000" w:themeColor="text1"/>
          <w:sz w:val="20"/>
        </w:rPr>
        <w:t>Lugano, Switzerland.</w:t>
      </w:r>
    </w:p>
    <w:p w14:paraId="44070826" w14:textId="77777777" w:rsidR="001C5AFF" w:rsidRPr="00FD04BC" w:rsidRDefault="001C5AFF" w:rsidP="003420A4">
      <w:pPr>
        <w:tabs>
          <w:tab w:val="num" w:pos="810"/>
          <w:tab w:val="left" w:pos="1800"/>
        </w:tabs>
        <w:ind w:left="1710" w:right="-540" w:hanging="270"/>
        <w:jc w:val="both"/>
        <w:rPr>
          <w:bCs/>
          <w:iCs/>
          <w:color w:val="000000" w:themeColor="text1"/>
          <w:sz w:val="20"/>
          <w:bdr w:val="none" w:sz="0" w:space="0" w:color="auto" w:frame="1"/>
          <w:shd w:val="clear" w:color="auto" w:fill="FFFFFF"/>
        </w:rPr>
      </w:pPr>
    </w:p>
    <w:p w14:paraId="5CD0748B" w14:textId="38BE9DFC"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Cs/>
          <w:iCs/>
          <w:color w:val="000000" w:themeColor="text1"/>
          <w:sz w:val="20"/>
          <w:bdr w:val="none" w:sz="0" w:space="0" w:color="auto" w:frame="1"/>
          <w:shd w:val="clear" w:color="auto" w:fill="FFFFFF"/>
        </w:rPr>
        <w:t xml:space="preserve">A Mato </w:t>
      </w:r>
      <w:r w:rsidR="003104A6" w:rsidRPr="00FD04BC">
        <w:rPr>
          <w:bCs/>
          <w:iCs/>
          <w:color w:val="000000" w:themeColor="text1"/>
          <w:sz w:val="20"/>
          <w:bdr w:val="none" w:sz="0" w:space="0" w:color="auto" w:frame="1"/>
          <w:shd w:val="clear" w:color="auto" w:fill="FFFFFF"/>
        </w:rPr>
        <w:t xml:space="preserve">et al </w:t>
      </w:r>
      <w:r w:rsidRPr="00FD04BC">
        <w:rPr>
          <w:color w:val="000000" w:themeColor="text1"/>
          <w:sz w:val="20"/>
          <w:bdr w:val="none" w:sz="0" w:space="0" w:color="auto" w:frame="1"/>
          <w:shd w:val="clear" w:color="auto" w:fill="FFFFFF"/>
        </w:rPr>
        <w:t xml:space="preserve">and </w:t>
      </w:r>
      <w:r w:rsidRPr="00FD04BC">
        <w:rPr>
          <w:b/>
          <w:color w:val="000000" w:themeColor="text1"/>
          <w:sz w:val="20"/>
          <w:bdr w:val="none" w:sz="0" w:space="0" w:color="auto" w:frame="1"/>
          <w:shd w:val="clear" w:color="auto" w:fill="FFFFFF"/>
        </w:rPr>
        <w:t>AM Evens.</w:t>
      </w:r>
      <w:r w:rsidRPr="00FD04BC">
        <w:rPr>
          <w:color w:val="000000" w:themeColor="text1"/>
          <w:sz w:val="20"/>
          <w:bdr w:val="none" w:sz="0" w:space="0" w:color="auto" w:frame="1"/>
          <w:shd w:val="clear" w:color="auto" w:fill="FFFFFF"/>
        </w:rPr>
        <w:t xml:space="preserve"> </w:t>
      </w:r>
      <w:r w:rsidRPr="00FD04BC">
        <w:rPr>
          <w:color w:val="000000" w:themeColor="text1"/>
          <w:sz w:val="20"/>
        </w:rPr>
        <w:t xml:space="preserve">Favorable Outcomes in CLL Patients with Alternate Kinase Inhibitors Following Ibrutinib or </w:t>
      </w:r>
      <w:proofErr w:type="spellStart"/>
      <w:r w:rsidRPr="00FD04BC">
        <w:rPr>
          <w:color w:val="000000" w:themeColor="text1"/>
          <w:sz w:val="20"/>
        </w:rPr>
        <w:t>Idelalisib</w:t>
      </w:r>
      <w:proofErr w:type="spellEnd"/>
      <w:r w:rsidRPr="00FD04BC">
        <w:rPr>
          <w:color w:val="000000" w:themeColor="text1"/>
          <w:sz w:val="20"/>
        </w:rPr>
        <w:t xml:space="preserve"> Discontinuation: Results from a Large Multi-Center Study. </w:t>
      </w:r>
      <w:r w:rsidRPr="00FD04BC">
        <w:rPr>
          <w:color w:val="000000" w:themeColor="text1"/>
          <w:sz w:val="20"/>
          <w:lang w:val="en"/>
        </w:rPr>
        <w:t>Blood (ASH) 2015; 126 (23):</w:t>
      </w:r>
      <w:r w:rsidRPr="00FD04BC">
        <w:rPr>
          <w:color w:val="000000" w:themeColor="text1"/>
          <w:sz w:val="20"/>
          <w:shd w:val="clear" w:color="auto" w:fill="FFFFFF"/>
        </w:rPr>
        <w:t>719</w:t>
      </w:r>
      <w:r w:rsidR="003104A6" w:rsidRPr="00FD04BC">
        <w:rPr>
          <w:color w:val="000000" w:themeColor="text1"/>
          <w:sz w:val="20"/>
          <w:shd w:val="clear" w:color="auto" w:fill="FFFFFF"/>
        </w:rPr>
        <w:t>a</w:t>
      </w:r>
      <w:r w:rsidRPr="00FD04BC">
        <w:rPr>
          <w:color w:val="000000" w:themeColor="text1"/>
          <w:sz w:val="20"/>
          <w:shd w:val="clear" w:color="auto" w:fill="FFFFFF"/>
        </w:rPr>
        <w:t>.</w:t>
      </w:r>
    </w:p>
    <w:p w14:paraId="4413D110" w14:textId="77777777" w:rsidR="001C5AFF" w:rsidRPr="00FD04BC" w:rsidRDefault="001C5AFF" w:rsidP="003420A4">
      <w:pPr>
        <w:tabs>
          <w:tab w:val="num" w:pos="810"/>
          <w:tab w:val="left" w:pos="1800"/>
        </w:tabs>
        <w:ind w:left="1710" w:right="-540" w:hanging="270"/>
        <w:jc w:val="both"/>
        <w:rPr>
          <w:bCs/>
          <w:color w:val="000000" w:themeColor="text1"/>
          <w:spacing w:val="-12"/>
          <w:sz w:val="20"/>
        </w:rPr>
      </w:pPr>
    </w:p>
    <w:p w14:paraId="4748211D" w14:textId="5B285806" w:rsidR="001C5AFF" w:rsidRPr="00FD04BC" w:rsidRDefault="001C5AFF" w:rsidP="003420A4">
      <w:pPr>
        <w:numPr>
          <w:ilvl w:val="0"/>
          <w:numId w:val="9"/>
        </w:numPr>
        <w:tabs>
          <w:tab w:val="clear" w:pos="720"/>
          <w:tab w:val="num" w:pos="810"/>
          <w:tab w:val="left" w:pos="1800"/>
        </w:tabs>
        <w:ind w:left="1710" w:right="-540" w:hanging="270"/>
        <w:jc w:val="both"/>
        <w:rPr>
          <w:color w:val="000000" w:themeColor="text1"/>
          <w:sz w:val="20"/>
        </w:rPr>
      </w:pPr>
      <w:r w:rsidRPr="00FD04BC">
        <w:rPr>
          <w:b/>
          <w:color w:val="000000" w:themeColor="text1"/>
          <w:sz w:val="20"/>
        </w:rPr>
        <w:t xml:space="preserve">AM Evens </w:t>
      </w:r>
      <w:r w:rsidRPr="00FD04BC">
        <w:rPr>
          <w:color w:val="000000" w:themeColor="text1"/>
          <w:sz w:val="20"/>
        </w:rPr>
        <w:t>et al.</w:t>
      </w:r>
      <w:r w:rsidRPr="00FD04BC">
        <w:rPr>
          <w:rStyle w:val="Strong"/>
          <w:b w:val="0"/>
          <w:color w:val="000000" w:themeColor="text1"/>
          <w:sz w:val="20"/>
        </w:rPr>
        <w:t xml:space="preserve"> </w:t>
      </w:r>
      <w:r w:rsidRPr="00FD04BC">
        <w:rPr>
          <w:bCs/>
          <w:color w:val="000000" w:themeColor="text1"/>
          <w:spacing w:val="-12"/>
          <w:sz w:val="20"/>
        </w:rPr>
        <w:t xml:space="preserve">Effect of bortezomib on complete remission (CR) rate when added to </w:t>
      </w:r>
      <w:proofErr w:type="spellStart"/>
      <w:r w:rsidRPr="00FD04BC">
        <w:rPr>
          <w:bCs/>
          <w:color w:val="000000" w:themeColor="text1"/>
          <w:spacing w:val="-12"/>
          <w:sz w:val="20"/>
        </w:rPr>
        <w:t>bendamustine</w:t>
      </w:r>
      <w:proofErr w:type="spellEnd"/>
      <w:r w:rsidRPr="00FD04BC">
        <w:rPr>
          <w:bCs/>
          <w:color w:val="000000" w:themeColor="text1"/>
          <w:spacing w:val="-12"/>
          <w:sz w:val="20"/>
        </w:rPr>
        <w:t xml:space="preserve">-rituximab (BR) in previously untreated high-risk (HR) follicular lymphoma (FL): A randomized phase II trial of the ECOG-ACRIN Cancer Research Group (E2408). </w:t>
      </w:r>
      <w:r w:rsidRPr="00FD04BC">
        <w:rPr>
          <w:color w:val="000000" w:themeColor="text1"/>
          <w:sz w:val="20"/>
          <w:shd w:val="clear" w:color="auto" w:fill="FFFFFF"/>
        </w:rPr>
        <w:t>J Clin Oncol 34, 2016 (ASCO); 7507</w:t>
      </w:r>
      <w:r w:rsidR="003104A6" w:rsidRPr="00FD04BC">
        <w:rPr>
          <w:color w:val="000000" w:themeColor="text1"/>
          <w:sz w:val="20"/>
          <w:shd w:val="clear" w:color="auto" w:fill="FFFFFF"/>
        </w:rPr>
        <w:t>a</w:t>
      </w:r>
      <w:r w:rsidRPr="00FD04BC">
        <w:rPr>
          <w:color w:val="000000" w:themeColor="text1"/>
          <w:sz w:val="20"/>
          <w:shd w:val="clear" w:color="auto" w:fill="FFFFFF"/>
        </w:rPr>
        <w:t>.</w:t>
      </w:r>
    </w:p>
    <w:p w14:paraId="352B2842" w14:textId="77777777" w:rsidR="001C5AFF" w:rsidRPr="00FD04BC" w:rsidRDefault="001C5AFF" w:rsidP="003420A4">
      <w:pPr>
        <w:tabs>
          <w:tab w:val="num" w:pos="810"/>
          <w:tab w:val="left" w:pos="1800"/>
        </w:tabs>
        <w:ind w:left="1710" w:right="-540" w:hanging="270"/>
        <w:jc w:val="both"/>
        <w:rPr>
          <w:color w:val="000000" w:themeColor="text1"/>
          <w:sz w:val="20"/>
        </w:rPr>
      </w:pPr>
    </w:p>
    <w:p w14:paraId="411C0B18" w14:textId="2B57B4F0" w:rsidR="003413E9" w:rsidRPr="00FD04BC" w:rsidRDefault="001C5AFF" w:rsidP="003413E9">
      <w:pPr>
        <w:numPr>
          <w:ilvl w:val="0"/>
          <w:numId w:val="9"/>
        </w:numPr>
        <w:tabs>
          <w:tab w:val="clear" w:pos="720"/>
          <w:tab w:val="num" w:pos="810"/>
          <w:tab w:val="left" w:pos="1800"/>
        </w:tabs>
        <w:ind w:left="1710" w:right="-540" w:hanging="270"/>
        <w:jc w:val="both"/>
        <w:rPr>
          <w:color w:val="000000" w:themeColor="text1"/>
          <w:sz w:val="20"/>
        </w:rPr>
      </w:pPr>
      <w:r w:rsidRPr="00FD04BC">
        <w:rPr>
          <w:color w:val="000000" w:themeColor="text1"/>
          <w:sz w:val="20"/>
        </w:rPr>
        <w:t xml:space="preserve">Henderson T and </w:t>
      </w:r>
      <w:r w:rsidRPr="00FD04BC">
        <w:rPr>
          <w:b/>
          <w:color w:val="000000" w:themeColor="text1"/>
          <w:sz w:val="20"/>
        </w:rPr>
        <w:t>AM Evens.</w:t>
      </w:r>
      <w:r w:rsidRPr="00FD04BC">
        <w:rPr>
          <w:color w:val="000000" w:themeColor="text1"/>
          <w:sz w:val="20"/>
        </w:rPr>
        <w:t xml:space="preserve"> </w:t>
      </w:r>
      <w:r w:rsidRPr="00FD04BC">
        <w:rPr>
          <w:bCs/>
          <w:color w:val="000000" w:themeColor="text1"/>
          <w:sz w:val="20"/>
        </w:rPr>
        <w:t>Outcomes in Adolescents and Young Adults (AYA) with Hodgkin Lymphoma (HL) Treated on US Cooperative Group Protocols: An Adult Intergroup (E2496) and Children’s Oncology Group (COG AHOD0031) Comparative Analysis</w:t>
      </w:r>
      <w:r w:rsidR="005D04DD" w:rsidRPr="00FD04BC">
        <w:rPr>
          <w:bCs/>
          <w:color w:val="000000" w:themeColor="text1"/>
          <w:sz w:val="20"/>
        </w:rPr>
        <w:t>;</w:t>
      </w:r>
      <w:r w:rsidRPr="00FD04BC">
        <w:rPr>
          <w:color w:val="000000" w:themeColor="text1"/>
          <w:sz w:val="20"/>
        </w:rPr>
        <w:t xml:space="preserve"> 10th International Symposium on Hodgkin Lymphoma (ISHL10), October 25, 2016; Cologne, Germany. </w:t>
      </w:r>
    </w:p>
    <w:p w14:paraId="6AFCF7AB" w14:textId="77777777" w:rsidR="003413E9" w:rsidRPr="00FD04BC" w:rsidRDefault="003413E9" w:rsidP="003413E9">
      <w:pPr>
        <w:tabs>
          <w:tab w:val="num" w:pos="810"/>
          <w:tab w:val="left" w:pos="1800"/>
        </w:tabs>
        <w:ind w:right="-540"/>
        <w:jc w:val="both"/>
        <w:rPr>
          <w:b/>
          <w:bCs/>
          <w:iCs/>
          <w:color w:val="000000" w:themeColor="text1"/>
          <w:sz w:val="20"/>
          <w:bdr w:val="none" w:sz="0" w:space="0" w:color="auto" w:frame="1"/>
          <w:shd w:val="clear" w:color="auto" w:fill="FFFFFF"/>
        </w:rPr>
      </w:pPr>
    </w:p>
    <w:p w14:paraId="562B8583" w14:textId="35C5B70C" w:rsidR="003413E9" w:rsidRPr="00FD04BC" w:rsidRDefault="003413E9" w:rsidP="003413E9">
      <w:pPr>
        <w:numPr>
          <w:ilvl w:val="0"/>
          <w:numId w:val="9"/>
        </w:numPr>
        <w:tabs>
          <w:tab w:val="clear" w:pos="720"/>
          <w:tab w:val="num" w:pos="810"/>
          <w:tab w:val="left" w:pos="1800"/>
        </w:tabs>
        <w:ind w:left="1710" w:right="-540" w:hanging="270"/>
        <w:jc w:val="both"/>
        <w:rPr>
          <w:color w:val="000000" w:themeColor="text1"/>
          <w:sz w:val="20"/>
        </w:rPr>
      </w:pPr>
      <w:r w:rsidRPr="00FD04BC">
        <w:rPr>
          <w:b/>
          <w:bCs/>
          <w:iCs/>
          <w:color w:val="000000" w:themeColor="text1"/>
          <w:sz w:val="20"/>
          <w:bdr w:val="none" w:sz="0" w:space="0" w:color="auto" w:frame="1"/>
          <w:shd w:val="clear" w:color="auto" w:fill="FFFFFF"/>
        </w:rPr>
        <w:t xml:space="preserve">AM Evens, et al. </w:t>
      </w:r>
      <w:r w:rsidRPr="00FD04BC">
        <w:rPr>
          <w:color w:val="000000" w:themeColor="text1"/>
          <w:sz w:val="20"/>
        </w:rPr>
        <w:t>Gray Zone Lymphoma (GZL) with Features Intermediate between Diffuse Large B-Cell Lymphoma (DLBCL) and Classical Hodgkin Lymphoma (</w:t>
      </w:r>
      <w:proofErr w:type="spellStart"/>
      <w:r w:rsidRPr="00FD04BC">
        <w:rPr>
          <w:color w:val="000000" w:themeColor="text1"/>
          <w:sz w:val="20"/>
        </w:rPr>
        <w:t>cHL</w:t>
      </w:r>
      <w:proofErr w:type="spellEnd"/>
      <w:r w:rsidRPr="00FD04BC">
        <w:rPr>
          <w:color w:val="000000" w:themeColor="text1"/>
          <w:sz w:val="20"/>
        </w:rPr>
        <w:t>): A Pathologic Consensus Study with Patient Outcomes and Prognostication across 15 North American Centers</w:t>
      </w:r>
      <w:r w:rsidRPr="00FD04BC">
        <w:rPr>
          <w:color w:val="000000" w:themeColor="text1"/>
          <w:sz w:val="20"/>
          <w:lang w:val="en"/>
        </w:rPr>
        <w:t xml:space="preserve"> Blood (ASH) 2017; 130 (24):375</w:t>
      </w:r>
      <w:r w:rsidR="003104A6" w:rsidRPr="00FD04BC">
        <w:rPr>
          <w:color w:val="000000" w:themeColor="text1"/>
          <w:sz w:val="20"/>
          <w:lang w:val="en"/>
        </w:rPr>
        <w:t>a</w:t>
      </w:r>
      <w:r w:rsidRPr="00FD04BC">
        <w:rPr>
          <w:color w:val="000000" w:themeColor="text1"/>
          <w:sz w:val="20"/>
          <w:lang w:val="en"/>
        </w:rPr>
        <w:t>.</w:t>
      </w:r>
    </w:p>
    <w:p w14:paraId="4DC49B68" w14:textId="77777777" w:rsidR="003413E9" w:rsidRPr="00FD04BC" w:rsidRDefault="003413E9" w:rsidP="003413E9">
      <w:pPr>
        <w:tabs>
          <w:tab w:val="num" w:pos="810"/>
          <w:tab w:val="left" w:pos="1800"/>
        </w:tabs>
        <w:ind w:right="-540"/>
        <w:jc w:val="both"/>
        <w:rPr>
          <w:b/>
          <w:bCs/>
          <w:iCs/>
          <w:color w:val="000000" w:themeColor="text1"/>
          <w:sz w:val="20"/>
          <w:bdr w:val="none" w:sz="0" w:space="0" w:color="auto" w:frame="1"/>
          <w:shd w:val="clear" w:color="auto" w:fill="FFFFFF"/>
        </w:rPr>
      </w:pPr>
    </w:p>
    <w:p w14:paraId="79FDE35D" w14:textId="7D0C0B2B" w:rsidR="003413E9" w:rsidRPr="00FD04BC" w:rsidRDefault="003413E9" w:rsidP="003413E9">
      <w:pPr>
        <w:numPr>
          <w:ilvl w:val="0"/>
          <w:numId w:val="9"/>
        </w:numPr>
        <w:tabs>
          <w:tab w:val="clear" w:pos="720"/>
          <w:tab w:val="num" w:pos="810"/>
          <w:tab w:val="left" w:pos="1800"/>
        </w:tabs>
        <w:ind w:left="1710" w:right="-540" w:hanging="270"/>
        <w:jc w:val="both"/>
        <w:rPr>
          <w:color w:val="000000" w:themeColor="text1"/>
          <w:sz w:val="20"/>
        </w:rPr>
      </w:pPr>
      <w:r w:rsidRPr="00FD04BC">
        <w:rPr>
          <w:b/>
          <w:bCs/>
          <w:iCs/>
          <w:color w:val="000000" w:themeColor="text1"/>
          <w:sz w:val="20"/>
          <w:bdr w:val="none" w:sz="0" w:space="0" w:color="auto" w:frame="1"/>
          <w:shd w:val="clear" w:color="auto" w:fill="FFFFFF"/>
        </w:rPr>
        <w:t xml:space="preserve">AM Evens, et al. </w:t>
      </w:r>
      <w:r w:rsidRPr="00FD04BC">
        <w:rPr>
          <w:color w:val="000000" w:themeColor="text1"/>
          <w:sz w:val="20"/>
        </w:rPr>
        <w:t xml:space="preserve">Sequential Brentuximab </w:t>
      </w:r>
      <w:proofErr w:type="spellStart"/>
      <w:r w:rsidRPr="00FD04BC">
        <w:rPr>
          <w:color w:val="000000" w:themeColor="text1"/>
          <w:sz w:val="20"/>
        </w:rPr>
        <w:t>Vedotin</w:t>
      </w:r>
      <w:proofErr w:type="spellEnd"/>
      <w:r w:rsidRPr="00FD04BC">
        <w:rPr>
          <w:color w:val="000000" w:themeColor="text1"/>
          <w:sz w:val="20"/>
        </w:rPr>
        <w:t xml:space="preserve"> (</w:t>
      </w:r>
      <w:proofErr w:type="spellStart"/>
      <w:r w:rsidRPr="00FD04BC">
        <w:rPr>
          <w:color w:val="000000" w:themeColor="text1"/>
          <w:sz w:val="20"/>
        </w:rPr>
        <w:t>Bv</w:t>
      </w:r>
      <w:proofErr w:type="spellEnd"/>
      <w:r w:rsidRPr="00FD04BC">
        <w:rPr>
          <w:color w:val="000000" w:themeColor="text1"/>
          <w:sz w:val="20"/>
        </w:rPr>
        <w:t>) before and after Adriamycin, Vinblastine, and Dacarbazine (</w:t>
      </w:r>
      <w:proofErr w:type="spellStart"/>
      <w:r w:rsidRPr="00FD04BC">
        <w:rPr>
          <w:color w:val="000000" w:themeColor="text1"/>
          <w:sz w:val="20"/>
        </w:rPr>
        <w:t>Bv</w:t>
      </w:r>
      <w:proofErr w:type="spellEnd"/>
      <w:r w:rsidRPr="00FD04BC">
        <w:rPr>
          <w:color w:val="000000" w:themeColor="text1"/>
          <w:sz w:val="20"/>
        </w:rPr>
        <w:t>-AVD) for Older Patients with Untreated Classical Hodgkin Lymphoma (</w:t>
      </w:r>
      <w:proofErr w:type="spellStart"/>
      <w:r w:rsidRPr="00FD04BC">
        <w:rPr>
          <w:color w:val="000000" w:themeColor="text1"/>
          <w:sz w:val="20"/>
        </w:rPr>
        <w:t>cHL</w:t>
      </w:r>
      <w:proofErr w:type="spellEnd"/>
      <w:r w:rsidRPr="00FD04BC">
        <w:rPr>
          <w:color w:val="000000" w:themeColor="text1"/>
          <w:sz w:val="20"/>
        </w:rPr>
        <w:t xml:space="preserve">): Final Results from a Multicenter Phase II Study; </w:t>
      </w:r>
      <w:r w:rsidRPr="00FD04BC">
        <w:rPr>
          <w:color w:val="000000" w:themeColor="text1"/>
          <w:sz w:val="20"/>
          <w:lang w:val="en"/>
        </w:rPr>
        <w:t>Blood (ASH) 2017; 130 (24):733</w:t>
      </w:r>
      <w:r w:rsidR="003104A6" w:rsidRPr="00FD04BC">
        <w:rPr>
          <w:color w:val="000000" w:themeColor="text1"/>
          <w:sz w:val="20"/>
          <w:lang w:val="en"/>
        </w:rPr>
        <w:t>a</w:t>
      </w:r>
      <w:r w:rsidRPr="00FD04BC">
        <w:rPr>
          <w:color w:val="000000" w:themeColor="text1"/>
          <w:sz w:val="20"/>
          <w:lang w:val="en"/>
        </w:rPr>
        <w:t>.</w:t>
      </w:r>
    </w:p>
    <w:p w14:paraId="0658CCA2" w14:textId="77777777" w:rsidR="003413E9" w:rsidRPr="00FD04BC" w:rsidRDefault="003413E9" w:rsidP="003413E9">
      <w:pPr>
        <w:tabs>
          <w:tab w:val="num" w:pos="810"/>
          <w:tab w:val="left" w:pos="1800"/>
        </w:tabs>
        <w:ind w:right="-540"/>
        <w:jc w:val="both"/>
        <w:rPr>
          <w:color w:val="000000" w:themeColor="text1"/>
          <w:sz w:val="20"/>
          <w:u w:val="single"/>
        </w:rPr>
      </w:pPr>
    </w:p>
    <w:p w14:paraId="3B1D2838" w14:textId="52155938" w:rsidR="003413E9" w:rsidRPr="00FD04BC" w:rsidRDefault="003413E9" w:rsidP="003413E9">
      <w:pPr>
        <w:numPr>
          <w:ilvl w:val="0"/>
          <w:numId w:val="9"/>
        </w:numPr>
        <w:tabs>
          <w:tab w:val="clear" w:pos="720"/>
          <w:tab w:val="num" w:pos="810"/>
          <w:tab w:val="left" w:pos="1800"/>
        </w:tabs>
        <w:ind w:left="1710" w:right="-540" w:hanging="270"/>
        <w:jc w:val="both"/>
        <w:rPr>
          <w:color w:val="000000" w:themeColor="text1"/>
          <w:sz w:val="20"/>
        </w:rPr>
      </w:pPr>
      <w:r w:rsidRPr="00FD04BC">
        <w:rPr>
          <w:color w:val="000000" w:themeColor="text1"/>
          <w:sz w:val="20"/>
          <w:u w:val="single"/>
        </w:rPr>
        <w:t> </w:t>
      </w:r>
      <w:r w:rsidRPr="00FD04BC">
        <w:rPr>
          <w:b/>
          <w:bCs/>
          <w:iCs/>
          <w:color w:val="000000" w:themeColor="text1"/>
          <w:sz w:val="20"/>
          <w:bdr w:val="none" w:sz="0" w:space="0" w:color="auto" w:frame="1"/>
          <w:shd w:val="clear" w:color="auto" w:fill="FFFFFF"/>
        </w:rPr>
        <w:t xml:space="preserve">AM Evens, et al. </w:t>
      </w:r>
      <w:r w:rsidRPr="00FD04BC">
        <w:rPr>
          <w:color w:val="000000" w:themeColor="text1"/>
          <w:sz w:val="20"/>
        </w:rPr>
        <w:t xml:space="preserve">A 3-Arm Randomized Phase II Trial with </w:t>
      </w:r>
      <w:proofErr w:type="spellStart"/>
      <w:r w:rsidRPr="00FD04BC">
        <w:rPr>
          <w:color w:val="000000" w:themeColor="text1"/>
          <w:sz w:val="20"/>
        </w:rPr>
        <w:t>Bendamustine</w:t>
      </w:r>
      <w:proofErr w:type="spellEnd"/>
      <w:r w:rsidRPr="00FD04BC">
        <w:rPr>
          <w:color w:val="000000" w:themeColor="text1"/>
          <w:sz w:val="20"/>
        </w:rPr>
        <w:t xml:space="preserve">/Rituximab Therapy in Untreated High Risk (HR) Follicular Lymphoma (FL): Bortezomib Induction or Novel </w:t>
      </w:r>
      <w:proofErr w:type="spellStart"/>
      <w:r w:rsidRPr="00FD04BC">
        <w:rPr>
          <w:color w:val="000000" w:themeColor="text1"/>
          <w:sz w:val="20"/>
        </w:rPr>
        <w:t>IMiD</w:t>
      </w:r>
      <w:r w:rsidRPr="00FD04BC">
        <w:rPr>
          <w:color w:val="000000" w:themeColor="text1"/>
          <w:sz w:val="20"/>
          <w:bdr w:val="none" w:sz="0" w:space="0" w:color="auto" w:frame="1"/>
          <w:vertAlign w:val="superscript"/>
        </w:rPr>
        <w:t>®</w:t>
      </w:r>
      <w:r w:rsidRPr="00FD04BC">
        <w:rPr>
          <w:color w:val="000000" w:themeColor="text1"/>
          <w:sz w:val="20"/>
        </w:rPr>
        <w:t>Continuation</w:t>
      </w:r>
      <w:proofErr w:type="spellEnd"/>
      <w:r w:rsidRPr="00FD04BC">
        <w:rPr>
          <w:color w:val="000000" w:themeColor="text1"/>
          <w:sz w:val="20"/>
        </w:rPr>
        <w:t xml:space="preserve"> (BIONIC) Study from the ECOG-ACRIN Cancer Research Group; </w:t>
      </w:r>
      <w:r w:rsidRPr="00FD04BC">
        <w:rPr>
          <w:color w:val="000000" w:themeColor="text1"/>
          <w:sz w:val="20"/>
          <w:lang w:val="en"/>
        </w:rPr>
        <w:t>Blood (ASH) 2017; 130 (24):482</w:t>
      </w:r>
      <w:r w:rsidR="003104A6" w:rsidRPr="00FD04BC">
        <w:rPr>
          <w:color w:val="000000" w:themeColor="text1"/>
          <w:sz w:val="20"/>
          <w:lang w:val="en"/>
        </w:rPr>
        <w:t>a</w:t>
      </w:r>
      <w:r w:rsidRPr="00FD04BC">
        <w:rPr>
          <w:color w:val="000000" w:themeColor="text1"/>
          <w:sz w:val="20"/>
          <w:lang w:val="en"/>
        </w:rPr>
        <w:t>.</w:t>
      </w:r>
    </w:p>
    <w:p w14:paraId="5E554E4F" w14:textId="77777777" w:rsidR="003413E9" w:rsidRPr="00FD04BC" w:rsidRDefault="003413E9" w:rsidP="003413E9">
      <w:pPr>
        <w:tabs>
          <w:tab w:val="num" w:pos="810"/>
          <w:tab w:val="left" w:pos="1800"/>
        </w:tabs>
        <w:ind w:right="-540"/>
        <w:jc w:val="both"/>
        <w:rPr>
          <w:bCs/>
          <w:iCs/>
          <w:color w:val="000000" w:themeColor="text1"/>
          <w:sz w:val="20"/>
          <w:bdr w:val="none" w:sz="0" w:space="0" w:color="auto" w:frame="1"/>
          <w:shd w:val="clear" w:color="auto" w:fill="FFFFFF"/>
        </w:rPr>
      </w:pPr>
    </w:p>
    <w:p w14:paraId="655CD385" w14:textId="77777777" w:rsidR="005D04DD" w:rsidRPr="00FD04BC" w:rsidRDefault="003413E9" w:rsidP="00440703">
      <w:pPr>
        <w:numPr>
          <w:ilvl w:val="0"/>
          <w:numId w:val="9"/>
        </w:numPr>
        <w:tabs>
          <w:tab w:val="clear" w:pos="720"/>
          <w:tab w:val="num" w:pos="810"/>
          <w:tab w:val="left" w:pos="1800"/>
        </w:tabs>
        <w:ind w:left="1710" w:right="-540" w:hanging="270"/>
        <w:jc w:val="both"/>
        <w:rPr>
          <w:color w:val="000000" w:themeColor="text1"/>
          <w:sz w:val="20"/>
        </w:rPr>
      </w:pPr>
      <w:r w:rsidRPr="00FD04BC">
        <w:rPr>
          <w:bCs/>
          <w:iCs/>
          <w:color w:val="000000" w:themeColor="text1"/>
          <w:sz w:val="20"/>
          <w:bdr w:val="none" w:sz="0" w:space="0" w:color="auto" w:frame="1"/>
          <w:shd w:val="clear" w:color="auto" w:fill="FFFFFF"/>
        </w:rPr>
        <w:t>S Purvey and</w:t>
      </w:r>
      <w:r w:rsidRPr="00FD04BC">
        <w:rPr>
          <w:b/>
          <w:bCs/>
          <w:iCs/>
          <w:color w:val="000000" w:themeColor="text1"/>
          <w:sz w:val="20"/>
          <w:bdr w:val="none" w:sz="0" w:space="0" w:color="auto" w:frame="1"/>
          <w:shd w:val="clear" w:color="auto" w:fill="FFFFFF"/>
        </w:rPr>
        <w:t xml:space="preserve"> AM</w:t>
      </w:r>
      <w:r w:rsidRPr="00FD04BC">
        <w:rPr>
          <w:iCs/>
          <w:color w:val="000000" w:themeColor="text1"/>
          <w:sz w:val="20"/>
          <w:shd w:val="clear" w:color="auto" w:fill="FFFFFF"/>
        </w:rPr>
        <w:t xml:space="preserve"> </w:t>
      </w:r>
      <w:r w:rsidRPr="00FD04BC">
        <w:rPr>
          <w:b/>
          <w:iCs/>
          <w:color w:val="000000" w:themeColor="text1"/>
          <w:sz w:val="20"/>
          <w:shd w:val="clear" w:color="auto" w:fill="FFFFFF"/>
        </w:rPr>
        <w:t>Evens.</w:t>
      </w:r>
      <w:r w:rsidRPr="00FD04BC">
        <w:rPr>
          <w:iCs/>
          <w:color w:val="000000" w:themeColor="text1"/>
          <w:sz w:val="20"/>
          <w:bdr w:val="none" w:sz="0" w:space="0" w:color="auto" w:frame="1"/>
          <w:shd w:val="clear" w:color="auto" w:fill="FFFFFF"/>
          <w:vertAlign w:val="superscript"/>
        </w:rPr>
        <w:t xml:space="preserve"> </w:t>
      </w:r>
      <w:r w:rsidRPr="00FD04BC">
        <w:rPr>
          <w:color w:val="000000" w:themeColor="text1"/>
          <w:sz w:val="20"/>
        </w:rPr>
        <w:t xml:space="preserve">CD19-Chimeric Antigen Receptor (CAR) Engineered Natural Killer (NK) Cell Therapy:  Novel “Off the Shelf” Immunotherapy in CD20 Resistant B-Cell Non-Hodgkin Lymphoma (NHL) Cell Lines, Primary NHL Cells, and a Human Lymphoma Xenograft Model; </w:t>
      </w:r>
      <w:r w:rsidRPr="00FD04BC">
        <w:rPr>
          <w:color w:val="000000" w:themeColor="text1"/>
          <w:sz w:val="20"/>
          <w:lang w:val="en"/>
        </w:rPr>
        <w:t>Blood (ASH) 2017; 130 (24):110. Blood (ASH) 2017; 130 (24):2779</w:t>
      </w:r>
      <w:r w:rsidR="003104A6" w:rsidRPr="00FD04BC">
        <w:rPr>
          <w:color w:val="000000" w:themeColor="text1"/>
          <w:sz w:val="20"/>
          <w:lang w:val="en"/>
        </w:rPr>
        <w:t>a</w:t>
      </w:r>
      <w:r w:rsidRPr="00FD04BC">
        <w:rPr>
          <w:color w:val="000000" w:themeColor="text1"/>
          <w:sz w:val="20"/>
          <w:lang w:val="en"/>
        </w:rPr>
        <w:t>.</w:t>
      </w:r>
      <w:r w:rsidRPr="00FD04BC">
        <w:rPr>
          <w:color w:val="000000" w:themeColor="text1"/>
          <w:sz w:val="20"/>
        </w:rPr>
        <w:t xml:space="preserve"> </w:t>
      </w:r>
    </w:p>
    <w:p w14:paraId="5F70B666" w14:textId="77777777" w:rsidR="005D04DD" w:rsidRPr="00FD04BC" w:rsidRDefault="005D04DD" w:rsidP="005D04DD">
      <w:pPr>
        <w:tabs>
          <w:tab w:val="num" w:pos="810"/>
          <w:tab w:val="left" w:pos="1800"/>
        </w:tabs>
        <w:ind w:right="-540"/>
        <w:jc w:val="both"/>
        <w:rPr>
          <w:color w:val="000000" w:themeColor="text1"/>
          <w:sz w:val="20"/>
        </w:rPr>
      </w:pPr>
    </w:p>
    <w:p w14:paraId="09B28158" w14:textId="742586D9" w:rsidR="008614C4" w:rsidRPr="00FD04BC" w:rsidRDefault="003A0F2A" w:rsidP="008614C4">
      <w:pPr>
        <w:numPr>
          <w:ilvl w:val="0"/>
          <w:numId w:val="9"/>
        </w:numPr>
        <w:tabs>
          <w:tab w:val="clear" w:pos="720"/>
          <w:tab w:val="num" w:pos="810"/>
          <w:tab w:val="left" w:pos="1800"/>
        </w:tabs>
        <w:ind w:left="1710" w:right="-540" w:hanging="270"/>
        <w:jc w:val="both"/>
        <w:rPr>
          <w:color w:val="000000" w:themeColor="text1"/>
          <w:sz w:val="20"/>
        </w:rPr>
      </w:pPr>
      <w:r w:rsidRPr="00FD04BC">
        <w:rPr>
          <w:sz w:val="20"/>
        </w:rPr>
        <w:t xml:space="preserve">Parsons SK, Kelly MJ, Cohen JT, </w:t>
      </w:r>
      <w:proofErr w:type="spellStart"/>
      <w:r w:rsidRPr="00FD04BC">
        <w:rPr>
          <w:sz w:val="20"/>
        </w:rPr>
        <w:t>Castellino</w:t>
      </w:r>
      <w:proofErr w:type="spellEnd"/>
      <w:r w:rsidRPr="00FD04BC">
        <w:rPr>
          <w:sz w:val="20"/>
        </w:rPr>
        <w:t xml:space="preserve"> SM, Henderson TO, Kelly KM, Keller FG, </w:t>
      </w:r>
      <w:proofErr w:type="spellStart"/>
      <w:r w:rsidRPr="00FD04BC">
        <w:rPr>
          <w:sz w:val="20"/>
        </w:rPr>
        <w:t>Henzer</w:t>
      </w:r>
      <w:proofErr w:type="spellEnd"/>
      <w:r w:rsidRPr="00FD04BC">
        <w:rPr>
          <w:sz w:val="20"/>
        </w:rPr>
        <w:t xml:space="preserve"> TJ, Kumar AJ, Johnson P, Meyer RM, Radford J, </w:t>
      </w:r>
      <w:proofErr w:type="spellStart"/>
      <w:r w:rsidRPr="00FD04BC">
        <w:rPr>
          <w:sz w:val="20"/>
        </w:rPr>
        <w:t>Raemaekers</w:t>
      </w:r>
      <w:proofErr w:type="spellEnd"/>
      <w:r w:rsidRPr="00FD04BC">
        <w:rPr>
          <w:sz w:val="20"/>
        </w:rPr>
        <w:t xml:space="preserve"> J, Hodgson DC, </w:t>
      </w:r>
      <w:r w:rsidRPr="00FD04BC">
        <w:rPr>
          <w:b/>
          <w:sz w:val="20"/>
        </w:rPr>
        <w:t>Evens AM.</w:t>
      </w:r>
      <w:r w:rsidRPr="00FD04BC">
        <w:rPr>
          <w:sz w:val="20"/>
        </w:rPr>
        <w:t xml:space="preserve"> </w:t>
      </w:r>
      <w:r w:rsidR="00440703" w:rsidRPr="00FD04BC">
        <w:rPr>
          <w:color w:val="000000" w:themeColor="text1"/>
          <w:sz w:val="20"/>
        </w:rPr>
        <w:t>Early-stage Hodgkin Lymphoma (HL) in the modern era: harnessing</w:t>
      </w:r>
      <w:r w:rsidR="005D04DD" w:rsidRPr="00FD04BC">
        <w:rPr>
          <w:color w:val="000000" w:themeColor="text1"/>
          <w:sz w:val="20"/>
        </w:rPr>
        <w:t xml:space="preserve"> </w:t>
      </w:r>
      <w:r w:rsidR="00440703" w:rsidRPr="00FD04BC">
        <w:rPr>
          <w:color w:val="000000" w:themeColor="text1"/>
          <w:sz w:val="20"/>
        </w:rPr>
        <w:t>simulation modeling to delineate long-term pati</w:t>
      </w:r>
      <w:r w:rsidR="009E576D" w:rsidRPr="00FD04BC">
        <w:rPr>
          <w:color w:val="000000" w:themeColor="text1"/>
          <w:sz w:val="20"/>
        </w:rPr>
        <w:t>ent outcomes.</w:t>
      </w:r>
      <w:r w:rsidR="00440703" w:rsidRPr="00FD04BC">
        <w:rPr>
          <w:color w:val="000000" w:themeColor="text1"/>
          <w:sz w:val="20"/>
        </w:rPr>
        <w:t xml:space="preserve"> </w:t>
      </w:r>
      <w:r w:rsidR="005D04DD" w:rsidRPr="00FD04BC">
        <w:rPr>
          <w:color w:val="000000" w:themeColor="text1"/>
          <w:sz w:val="20"/>
        </w:rPr>
        <w:t>11th International Symposium on Hodgkin Lymphoma (ISHL11), October 2018; Cologne, Germany.</w:t>
      </w:r>
    </w:p>
    <w:p w14:paraId="6F9EC01F" w14:textId="77777777" w:rsidR="008614C4" w:rsidRPr="00FD04BC" w:rsidRDefault="008614C4" w:rsidP="008614C4">
      <w:pPr>
        <w:tabs>
          <w:tab w:val="num" w:pos="810"/>
          <w:tab w:val="left" w:pos="1800"/>
        </w:tabs>
        <w:ind w:right="-540"/>
        <w:jc w:val="both"/>
        <w:rPr>
          <w:color w:val="251F1C"/>
          <w:spacing w:val="-7"/>
          <w:sz w:val="20"/>
        </w:rPr>
      </w:pPr>
    </w:p>
    <w:p w14:paraId="5E71BC44" w14:textId="4D7E02AA" w:rsidR="00B40C90" w:rsidRPr="00FD04BC" w:rsidRDefault="003A0F2A" w:rsidP="00B40C90">
      <w:pPr>
        <w:numPr>
          <w:ilvl w:val="0"/>
          <w:numId w:val="9"/>
        </w:numPr>
        <w:tabs>
          <w:tab w:val="clear" w:pos="720"/>
          <w:tab w:val="num" w:pos="810"/>
          <w:tab w:val="left" w:pos="1800"/>
        </w:tabs>
        <w:ind w:left="1710" w:right="-540" w:hanging="270"/>
        <w:jc w:val="both"/>
        <w:rPr>
          <w:rStyle w:val="highwire-cite-metadata-volume-pages"/>
          <w:color w:val="000000" w:themeColor="text1"/>
          <w:sz w:val="20"/>
        </w:rPr>
      </w:pPr>
      <w:r w:rsidRPr="00FD04BC">
        <w:rPr>
          <w:rStyle w:val="nlm-surname"/>
          <w:color w:val="000000" w:themeColor="text1"/>
          <w:sz w:val="20"/>
          <w:bdr w:val="none" w:sz="0" w:space="0" w:color="auto" w:frame="1"/>
        </w:rPr>
        <w:t>Stephens</w:t>
      </w:r>
      <w:r w:rsidRPr="00FD04BC">
        <w:rPr>
          <w:rStyle w:val="highwire-citation-authors"/>
          <w:color w:val="000000" w:themeColor="text1"/>
          <w:sz w:val="20"/>
          <w:bdr w:val="none" w:sz="0" w:space="0" w:color="auto" w:frame="1"/>
        </w:rPr>
        <w:t xml:space="preserve"> DM </w:t>
      </w:r>
      <w:r w:rsidRPr="00FD04BC">
        <w:rPr>
          <w:rStyle w:val="nlm-given-names"/>
          <w:color w:val="000000" w:themeColor="text1"/>
          <w:sz w:val="20"/>
          <w:bdr w:val="none" w:sz="0" w:space="0" w:color="auto" w:frame="1"/>
        </w:rPr>
        <w:t xml:space="preserve">and </w:t>
      </w:r>
      <w:r w:rsidRPr="00FD04BC">
        <w:rPr>
          <w:rStyle w:val="nlm-surname"/>
          <w:color w:val="000000" w:themeColor="text1"/>
          <w:sz w:val="20"/>
          <w:bdr w:val="none" w:sz="0" w:space="0" w:color="auto" w:frame="1"/>
        </w:rPr>
        <w:t>Friedberg JW</w:t>
      </w:r>
      <w:r w:rsidRPr="00FD04BC">
        <w:rPr>
          <w:color w:val="000000" w:themeColor="text1"/>
          <w:sz w:val="20"/>
        </w:rPr>
        <w:t xml:space="preserve">. </w:t>
      </w:r>
      <w:r w:rsidR="005549EB" w:rsidRPr="00FD04BC">
        <w:rPr>
          <w:color w:val="251F1C"/>
          <w:spacing w:val="-7"/>
          <w:sz w:val="20"/>
        </w:rPr>
        <w:t xml:space="preserve">Long-Term Follow-up of SWOG </w:t>
      </w:r>
      <w:r w:rsidR="005549EB" w:rsidRPr="00FD04BC">
        <w:rPr>
          <w:color w:val="000000" w:themeColor="text1"/>
          <w:spacing w:val="-7"/>
          <w:sz w:val="20"/>
        </w:rPr>
        <w:t>S0816: Response-Adapted Therapy for Stage III/IV Hodgkin Lymphoma Demonstrates Limitations of PET-Adapted Approach</w:t>
      </w:r>
      <w:r w:rsidR="002D4794" w:rsidRPr="00FD04BC">
        <w:rPr>
          <w:color w:val="000000" w:themeColor="text1"/>
          <w:spacing w:val="-7"/>
          <w:sz w:val="20"/>
        </w:rPr>
        <w:t xml:space="preserve">. </w:t>
      </w:r>
      <w:r w:rsidR="005549EB" w:rsidRPr="00FD04BC">
        <w:rPr>
          <w:rStyle w:val="highwire-cite-metadata-journal"/>
          <w:color w:val="000000" w:themeColor="text1"/>
          <w:sz w:val="20"/>
          <w:bdr w:val="none" w:sz="0" w:space="0" w:color="auto" w:frame="1"/>
        </w:rPr>
        <w:t>Blood </w:t>
      </w:r>
      <w:r w:rsidR="002D4794" w:rsidRPr="00FD04BC">
        <w:rPr>
          <w:rStyle w:val="highwire-cite-metadata-journal"/>
          <w:color w:val="000000" w:themeColor="text1"/>
          <w:sz w:val="20"/>
          <w:bdr w:val="none" w:sz="0" w:space="0" w:color="auto" w:frame="1"/>
        </w:rPr>
        <w:t xml:space="preserve">(ASH) </w:t>
      </w:r>
      <w:r w:rsidR="005549EB" w:rsidRPr="00FD04BC">
        <w:rPr>
          <w:rStyle w:val="highwire-cite-metadata-date"/>
          <w:color w:val="000000" w:themeColor="text1"/>
          <w:sz w:val="20"/>
          <w:bdr w:val="none" w:sz="0" w:space="0" w:color="auto" w:frame="1"/>
        </w:rPr>
        <w:t>2018</w:t>
      </w:r>
      <w:r w:rsidR="002D4794" w:rsidRPr="00FD04BC">
        <w:rPr>
          <w:rStyle w:val="highwire-cite-metadata-date"/>
          <w:color w:val="000000" w:themeColor="text1"/>
          <w:sz w:val="20"/>
          <w:bdr w:val="none" w:sz="0" w:space="0" w:color="auto" w:frame="1"/>
        </w:rPr>
        <w:t>,</w:t>
      </w:r>
      <w:r w:rsidR="005549EB" w:rsidRPr="00FD04BC">
        <w:rPr>
          <w:rStyle w:val="highwire-cite-metadata-date"/>
          <w:color w:val="000000" w:themeColor="text1"/>
          <w:sz w:val="20"/>
          <w:bdr w:val="none" w:sz="0" w:space="0" w:color="auto" w:frame="1"/>
        </w:rPr>
        <w:t> </w:t>
      </w:r>
      <w:r w:rsidR="005549EB" w:rsidRPr="00FD04BC">
        <w:rPr>
          <w:rStyle w:val="highwire-cite-metadata-volume-pages"/>
          <w:color w:val="000000" w:themeColor="text1"/>
          <w:sz w:val="20"/>
          <w:bdr w:val="none" w:sz="0" w:space="0" w:color="auto" w:frame="1"/>
        </w:rPr>
        <w:t>132:929</w:t>
      </w:r>
      <w:r w:rsidR="002D4794" w:rsidRPr="00FD04BC">
        <w:rPr>
          <w:rStyle w:val="highwire-cite-metadata-volume-pages"/>
          <w:color w:val="000000" w:themeColor="text1"/>
          <w:sz w:val="20"/>
          <w:bdr w:val="none" w:sz="0" w:space="0" w:color="auto" w:frame="1"/>
        </w:rPr>
        <w:t>.</w:t>
      </w:r>
    </w:p>
    <w:p w14:paraId="44174182" w14:textId="77777777" w:rsidR="00B40C90" w:rsidRPr="00FD04BC" w:rsidRDefault="00B40C90" w:rsidP="00B40C90">
      <w:pPr>
        <w:tabs>
          <w:tab w:val="num" w:pos="810"/>
          <w:tab w:val="left" w:pos="1800"/>
        </w:tabs>
        <w:ind w:right="-540"/>
        <w:jc w:val="both"/>
        <w:rPr>
          <w:sz w:val="20"/>
        </w:rPr>
      </w:pPr>
    </w:p>
    <w:p w14:paraId="31498EAD" w14:textId="77777777" w:rsidR="00E349A6" w:rsidRPr="00FD04BC" w:rsidRDefault="009F66E3" w:rsidP="00E349A6">
      <w:pPr>
        <w:numPr>
          <w:ilvl w:val="0"/>
          <w:numId w:val="9"/>
        </w:numPr>
        <w:tabs>
          <w:tab w:val="clear" w:pos="720"/>
          <w:tab w:val="num" w:pos="810"/>
          <w:tab w:val="left" w:pos="1800"/>
        </w:tabs>
        <w:ind w:left="1710" w:right="-540" w:hanging="270"/>
        <w:jc w:val="both"/>
        <w:rPr>
          <w:color w:val="000000" w:themeColor="text1"/>
          <w:sz w:val="20"/>
        </w:rPr>
      </w:pPr>
      <w:proofErr w:type="spellStart"/>
      <w:r w:rsidRPr="00FD04BC">
        <w:rPr>
          <w:sz w:val="20"/>
          <w:shd w:val="clear" w:color="auto" w:fill="FFFFFF"/>
        </w:rPr>
        <w:t>Thanarajasingam</w:t>
      </w:r>
      <w:proofErr w:type="spellEnd"/>
      <w:r w:rsidRPr="00FD04BC">
        <w:rPr>
          <w:sz w:val="20"/>
          <w:shd w:val="clear" w:color="auto" w:fill="FFFFFF"/>
        </w:rPr>
        <w:t xml:space="preserve"> G, et al. </w:t>
      </w:r>
      <w:r w:rsidR="00B40C90" w:rsidRPr="00FD04BC">
        <w:rPr>
          <w:sz w:val="20"/>
        </w:rPr>
        <w:t xml:space="preserve">Longitudinal toxicity analysis with novel summary metrics of lenalidomide maintenance in follicular lymphoma in ECOG-ACRIN 2408; </w:t>
      </w:r>
      <w:r w:rsidR="00B40C90" w:rsidRPr="00FD04BC">
        <w:rPr>
          <w:sz w:val="20"/>
          <w:shd w:val="clear" w:color="auto" w:fill="FFFFFF"/>
        </w:rPr>
        <w:t xml:space="preserve">J Clin Oncol </w:t>
      </w:r>
      <w:r w:rsidR="00B40C90" w:rsidRPr="00FD04BC">
        <w:rPr>
          <w:sz w:val="20"/>
        </w:rPr>
        <w:t xml:space="preserve">(ASCO) </w:t>
      </w:r>
      <w:r w:rsidR="00B40C90" w:rsidRPr="00FD04BC">
        <w:rPr>
          <w:sz w:val="20"/>
          <w:shd w:val="clear" w:color="auto" w:fill="FFFFFF"/>
        </w:rPr>
        <w:t xml:space="preserve">37, 2019 (suppl; </w:t>
      </w:r>
      <w:proofErr w:type="spellStart"/>
      <w:r w:rsidR="00B40C90" w:rsidRPr="00FD04BC">
        <w:rPr>
          <w:sz w:val="20"/>
          <w:shd w:val="clear" w:color="auto" w:fill="FFFFFF"/>
        </w:rPr>
        <w:t>abstr</w:t>
      </w:r>
      <w:proofErr w:type="spellEnd"/>
      <w:r w:rsidR="00B40C90" w:rsidRPr="00FD04BC">
        <w:rPr>
          <w:sz w:val="20"/>
          <w:shd w:val="clear" w:color="auto" w:fill="FFFFFF"/>
        </w:rPr>
        <w:t xml:space="preserve"> 6511).</w:t>
      </w:r>
    </w:p>
    <w:p w14:paraId="27F90E7F" w14:textId="77777777" w:rsidR="00E349A6" w:rsidRPr="00FD04BC" w:rsidRDefault="00E349A6" w:rsidP="00E349A6">
      <w:pPr>
        <w:tabs>
          <w:tab w:val="num" w:pos="810"/>
          <w:tab w:val="left" w:pos="1800"/>
        </w:tabs>
        <w:ind w:right="-540"/>
        <w:jc w:val="both"/>
        <w:rPr>
          <w:iCs/>
          <w:sz w:val="20"/>
          <w:szCs w:val="22"/>
          <w:shd w:val="clear" w:color="auto" w:fill="FFFFFF"/>
        </w:rPr>
      </w:pPr>
    </w:p>
    <w:p w14:paraId="7A513F88" w14:textId="77777777" w:rsidR="00E349A6" w:rsidRPr="00FD04BC" w:rsidRDefault="00E349A6" w:rsidP="00E349A6">
      <w:pPr>
        <w:numPr>
          <w:ilvl w:val="0"/>
          <w:numId w:val="9"/>
        </w:numPr>
        <w:tabs>
          <w:tab w:val="clear" w:pos="720"/>
          <w:tab w:val="num" w:pos="810"/>
          <w:tab w:val="left" w:pos="1800"/>
        </w:tabs>
        <w:ind w:left="1710" w:right="-540" w:hanging="270"/>
        <w:jc w:val="both"/>
        <w:rPr>
          <w:color w:val="000000" w:themeColor="text1"/>
          <w:sz w:val="20"/>
        </w:rPr>
      </w:pPr>
      <w:r w:rsidRPr="00FD04BC">
        <w:rPr>
          <w:iCs/>
          <w:sz w:val="20"/>
          <w:szCs w:val="22"/>
          <w:shd w:val="clear" w:color="auto" w:fill="FFFFFF"/>
        </w:rPr>
        <w:lastRenderedPageBreak/>
        <w:t xml:space="preserve">Li X, </w:t>
      </w:r>
      <w:proofErr w:type="spellStart"/>
      <w:r w:rsidRPr="00FD04BC">
        <w:rPr>
          <w:iCs/>
          <w:sz w:val="20"/>
          <w:szCs w:val="22"/>
          <w:shd w:val="clear" w:color="auto" w:fill="FFFFFF"/>
        </w:rPr>
        <w:t>Kositsky</w:t>
      </w:r>
      <w:proofErr w:type="spellEnd"/>
      <w:r w:rsidRPr="00FD04BC">
        <w:rPr>
          <w:iCs/>
          <w:sz w:val="20"/>
          <w:szCs w:val="22"/>
          <w:shd w:val="clear" w:color="auto" w:fill="FFFFFF"/>
        </w:rPr>
        <w:t xml:space="preserve"> R, Reddy A et al.</w:t>
      </w:r>
      <w:r w:rsidRPr="00FD04BC">
        <w:rPr>
          <w:i/>
          <w:iCs/>
          <w:sz w:val="20"/>
          <w:szCs w:val="22"/>
          <w:shd w:val="clear" w:color="auto" w:fill="FFFFFF"/>
        </w:rPr>
        <w:t xml:space="preserve"> </w:t>
      </w:r>
      <w:r w:rsidRPr="00FD04BC">
        <w:rPr>
          <w:sz w:val="20"/>
          <w:szCs w:val="22"/>
        </w:rPr>
        <w:t xml:space="preserve">Whole Exome and Transcriptome Sequencing in 1042 Cases Reveals Distinct Clinically Relevant Genetic Subgroups of Follicular Lymphoma. </w:t>
      </w:r>
      <w:r w:rsidRPr="00FD04BC">
        <w:rPr>
          <w:sz w:val="20"/>
          <w:szCs w:val="22"/>
          <w:bdr w:val="none" w:sz="0" w:space="0" w:color="auto" w:frame="1"/>
          <w:shd w:val="clear" w:color="auto" w:fill="FFFFFF"/>
        </w:rPr>
        <w:t>Blood </w:t>
      </w:r>
      <w:r w:rsidRPr="00FD04BC">
        <w:rPr>
          <w:sz w:val="20"/>
          <w:szCs w:val="22"/>
          <w:lang w:val="en"/>
        </w:rPr>
        <w:t xml:space="preserve">(ASH) </w:t>
      </w:r>
      <w:r w:rsidRPr="00FD04BC">
        <w:rPr>
          <w:sz w:val="20"/>
          <w:szCs w:val="22"/>
          <w:bdr w:val="none" w:sz="0" w:space="0" w:color="auto" w:frame="1"/>
          <w:shd w:val="clear" w:color="auto" w:fill="FFFFFF"/>
        </w:rPr>
        <w:t>2019, 133:19.</w:t>
      </w:r>
    </w:p>
    <w:p w14:paraId="6D1DF2B3" w14:textId="77777777" w:rsidR="00E349A6" w:rsidRPr="00FD04BC" w:rsidRDefault="00E349A6" w:rsidP="00E349A6">
      <w:pPr>
        <w:tabs>
          <w:tab w:val="num" w:pos="810"/>
          <w:tab w:val="left" w:pos="1800"/>
        </w:tabs>
        <w:ind w:right="-540"/>
        <w:jc w:val="both"/>
        <w:rPr>
          <w:iCs/>
          <w:sz w:val="20"/>
          <w:szCs w:val="22"/>
          <w:shd w:val="clear" w:color="auto" w:fill="FFFFFF"/>
        </w:rPr>
      </w:pPr>
    </w:p>
    <w:p w14:paraId="54092BB1" w14:textId="22D8B832" w:rsidR="00E349A6" w:rsidRPr="00FD04BC" w:rsidRDefault="00E349A6" w:rsidP="00E349A6">
      <w:pPr>
        <w:numPr>
          <w:ilvl w:val="0"/>
          <w:numId w:val="9"/>
        </w:numPr>
        <w:tabs>
          <w:tab w:val="clear" w:pos="720"/>
          <w:tab w:val="num" w:pos="810"/>
          <w:tab w:val="left" w:pos="1800"/>
        </w:tabs>
        <w:ind w:left="1710" w:right="-540" w:hanging="270"/>
        <w:jc w:val="both"/>
        <w:rPr>
          <w:color w:val="000000" w:themeColor="text1"/>
          <w:sz w:val="20"/>
        </w:rPr>
      </w:pPr>
      <w:r w:rsidRPr="00FD04BC">
        <w:rPr>
          <w:iCs/>
          <w:sz w:val="20"/>
          <w:szCs w:val="22"/>
          <w:shd w:val="clear" w:color="auto" w:fill="FFFFFF"/>
        </w:rPr>
        <w:t xml:space="preserve">Allen P, </w:t>
      </w:r>
      <w:proofErr w:type="spellStart"/>
      <w:r w:rsidRPr="00FD04BC">
        <w:rPr>
          <w:iCs/>
          <w:sz w:val="20"/>
          <w:szCs w:val="22"/>
          <w:shd w:val="clear" w:color="auto" w:fill="FFFFFF"/>
        </w:rPr>
        <w:t>Savas</w:t>
      </w:r>
      <w:proofErr w:type="spellEnd"/>
      <w:r w:rsidRPr="00FD04BC">
        <w:rPr>
          <w:iCs/>
          <w:sz w:val="20"/>
          <w:szCs w:val="22"/>
          <w:shd w:val="clear" w:color="auto" w:fill="FFFFFF"/>
        </w:rPr>
        <w:t xml:space="preserve"> H, </w:t>
      </w:r>
      <w:r w:rsidRPr="00FD04BC">
        <w:rPr>
          <w:b/>
          <w:iCs/>
          <w:sz w:val="20"/>
          <w:szCs w:val="22"/>
          <w:shd w:val="clear" w:color="auto" w:fill="FFFFFF"/>
        </w:rPr>
        <w:t>Evens AM.</w:t>
      </w:r>
      <w:r w:rsidRPr="00FD04BC">
        <w:rPr>
          <w:sz w:val="22"/>
        </w:rPr>
        <w:t xml:space="preserve"> </w:t>
      </w:r>
      <w:r w:rsidRPr="00FD04BC">
        <w:rPr>
          <w:iCs/>
          <w:sz w:val="20"/>
          <w:szCs w:val="22"/>
          <w:shd w:val="clear" w:color="auto" w:fill="FFFFFF"/>
        </w:rPr>
        <w:t>et al. Brief Pembrolizumab (PEM) Monotherapy Results in Complete and Near Complete Responses in the Majority of Untreated Patients with Classical Hodgkin Lymphoma (</w:t>
      </w:r>
      <w:proofErr w:type="spellStart"/>
      <w:r w:rsidRPr="00FD04BC">
        <w:rPr>
          <w:iCs/>
          <w:sz w:val="20"/>
          <w:szCs w:val="22"/>
          <w:shd w:val="clear" w:color="auto" w:fill="FFFFFF"/>
        </w:rPr>
        <w:t>cHL</w:t>
      </w:r>
      <w:proofErr w:type="spellEnd"/>
      <w:r w:rsidRPr="00FD04BC">
        <w:rPr>
          <w:iCs/>
          <w:sz w:val="20"/>
          <w:szCs w:val="22"/>
          <w:shd w:val="clear" w:color="auto" w:fill="FFFFFF"/>
        </w:rPr>
        <w:t>): A Multicenter Phase 2 PET-Adapted Study of Sequential PEM and AVD. Blood </w:t>
      </w:r>
      <w:r w:rsidRPr="00FD04BC">
        <w:rPr>
          <w:iCs/>
          <w:sz w:val="20"/>
          <w:szCs w:val="22"/>
          <w:shd w:val="clear" w:color="auto" w:fill="FFFFFF"/>
          <w:lang w:val="en"/>
        </w:rPr>
        <w:t xml:space="preserve">(ASH) </w:t>
      </w:r>
      <w:r w:rsidRPr="00FD04BC">
        <w:rPr>
          <w:iCs/>
          <w:sz w:val="20"/>
          <w:szCs w:val="22"/>
          <w:shd w:val="clear" w:color="auto" w:fill="FFFFFF"/>
        </w:rPr>
        <w:t>2019</w:t>
      </w:r>
      <w:r w:rsidRPr="00FD04BC">
        <w:rPr>
          <w:sz w:val="20"/>
          <w:szCs w:val="22"/>
          <w:bdr w:val="none" w:sz="0" w:space="0" w:color="auto" w:frame="1"/>
          <w:shd w:val="clear" w:color="auto" w:fill="FFFFFF"/>
        </w:rPr>
        <w:t>, 133:235.</w:t>
      </w:r>
    </w:p>
    <w:p w14:paraId="25699B90" w14:textId="77777777" w:rsidR="00E349A6" w:rsidRPr="00FD04BC" w:rsidRDefault="00E349A6" w:rsidP="00E349A6">
      <w:pPr>
        <w:tabs>
          <w:tab w:val="num" w:pos="810"/>
          <w:tab w:val="left" w:pos="1800"/>
        </w:tabs>
        <w:ind w:right="-540"/>
        <w:jc w:val="both"/>
        <w:rPr>
          <w:iCs/>
          <w:sz w:val="20"/>
          <w:szCs w:val="22"/>
          <w:shd w:val="clear" w:color="auto" w:fill="FFFFFF"/>
        </w:rPr>
      </w:pPr>
    </w:p>
    <w:p w14:paraId="4160E8D7" w14:textId="6B75D77D" w:rsidR="00E349A6" w:rsidRPr="00FD04BC" w:rsidRDefault="00E349A6" w:rsidP="00E349A6">
      <w:pPr>
        <w:numPr>
          <w:ilvl w:val="0"/>
          <w:numId w:val="9"/>
        </w:numPr>
        <w:tabs>
          <w:tab w:val="clear" w:pos="720"/>
          <w:tab w:val="num" w:pos="810"/>
          <w:tab w:val="left" w:pos="1800"/>
        </w:tabs>
        <w:ind w:left="1710" w:right="-540" w:hanging="270"/>
        <w:jc w:val="both"/>
        <w:rPr>
          <w:rStyle w:val="number"/>
          <w:color w:val="000000" w:themeColor="text1"/>
          <w:sz w:val="20"/>
        </w:rPr>
      </w:pPr>
      <w:r w:rsidRPr="00FD04BC">
        <w:rPr>
          <w:iCs/>
          <w:sz w:val="20"/>
          <w:szCs w:val="22"/>
          <w:shd w:val="clear" w:color="auto" w:fill="FFFFFF"/>
        </w:rPr>
        <w:t xml:space="preserve">Pearse W and </w:t>
      </w:r>
      <w:r w:rsidRPr="00FD04BC">
        <w:rPr>
          <w:b/>
          <w:iCs/>
          <w:sz w:val="20"/>
          <w:szCs w:val="22"/>
          <w:shd w:val="clear" w:color="auto" w:fill="FFFFFF"/>
        </w:rPr>
        <w:t>Evens AM</w:t>
      </w:r>
      <w:r w:rsidRPr="00FD04BC">
        <w:rPr>
          <w:iCs/>
          <w:sz w:val="20"/>
          <w:szCs w:val="22"/>
          <w:shd w:val="clear" w:color="auto" w:fill="FFFFFF"/>
        </w:rPr>
        <w:t xml:space="preserve">. A Phase I/II Trial of Brentuximab </w:t>
      </w:r>
      <w:proofErr w:type="spellStart"/>
      <w:r w:rsidRPr="00FD04BC">
        <w:rPr>
          <w:iCs/>
          <w:sz w:val="20"/>
          <w:szCs w:val="22"/>
          <w:shd w:val="clear" w:color="auto" w:fill="FFFFFF"/>
        </w:rPr>
        <w:t>Vedotin</w:t>
      </w:r>
      <w:proofErr w:type="spellEnd"/>
      <w:r w:rsidRPr="00FD04BC">
        <w:rPr>
          <w:iCs/>
          <w:sz w:val="20"/>
          <w:szCs w:val="22"/>
          <w:shd w:val="clear" w:color="auto" w:fill="FFFFFF"/>
        </w:rPr>
        <w:t xml:space="preserve"> (BV) Plus Rituximab (R) As Frontline Therapy for Patients with Immunosuppression-Associated CD30+ and/or EBV+ Lymphomas. Blood </w:t>
      </w:r>
      <w:r w:rsidRPr="00FD04BC">
        <w:rPr>
          <w:iCs/>
          <w:sz w:val="20"/>
          <w:szCs w:val="22"/>
          <w:shd w:val="clear" w:color="auto" w:fill="FFFFFF"/>
          <w:lang w:val="en"/>
        </w:rPr>
        <w:t xml:space="preserve">(ASH) </w:t>
      </w:r>
      <w:r w:rsidRPr="00FD04BC">
        <w:rPr>
          <w:iCs/>
          <w:sz w:val="20"/>
          <w:szCs w:val="22"/>
          <w:shd w:val="clear" w:color="auto" w:fill="FFFFFF"/>
        </w:rPr>
        <w:t>2019</w:t>
      </w:r>
      <w:r w:rsidRPr="00FD04BC">
        <w:rPr>
          <w:sz w:val="20"/>
          <w:szCs w:val="22"/>
          <w:bdr w:val="none" w:sz="0" w:space="0" w:color="auto" w:frame="1"/>
          <w:shd w:val="clear" w:color="auto" w:fill="FFFFFF"/>
        </w:rPr>
        <w:t>, 133:391.</w:t>
      </w:r>
    </w:p>
    <w:p w14:paraId="2506D87B" w14:textId="77777777" w:rsidR="00E349A6" w:rsidRPr="00FD04BC" w:rsidRDefault="00E349A6" w:rsidP="00E349A6">
      <w:pPr>
        <w:tabs>
          <w:tab w:val="num" w:pos="810"/>
          <w:tab w:val="left" w:pos="1800"/>
        </w:tabs>
        <w:ind w:right="-540"/>
        <w:jc w:val="both"/>
        <w:rPr>
          <w:iCs/>
          <w:sz w:val="20"/>
          <w:szCs w:val="22"/>
          <w:shd w:val="clear" w:color="auto" w:fill="FFFFFF"/>
        </w:rPr>
      </w:pPr>
    </w:p>
    <w:p w14:paraId="58884851" w14:textId="77777777" w:rsidR="00E349A6" w:rsidRPr="00FD04BC" w:rsidRDefault="00E349A6" w:rsidP="00E349A6">
      <w:pPr>
        <w:numPr>
          <w:ilvl w:val="0"/>
          <w:numId w:val="9"/>
        </w:numPr>
        <w:tabs>
          <w:tab w:val="clear" w:pos="720"/>
          <w:tab w:val="num" w:pos="810"/>
          <w:tab w:val="left" w:pos="1800"/>
        </w:tabs>
        <w:ind w:left="1710" w:right="-540" w:hanging="270"/>
        <w:jc w:val="both"/>
        <w:rPr>
          <w:rStyle w:val="number"/>
          <w:color w:val="000000" w:themeColor="text1"/>
          <w:sz w:val="20"/>
        </w:rPr>
      </w:pPr>
      <w:r w:rsidRPr="00FD04BC">
        <w:rPr>
          <w:b/>
          <w:iCs/>
          <w:sz w:val="20"/>
          <w:szCs w:val="22"/>
          <w:shd w:val="clear" w:color="auto" w:fill="FFFFFF"/>
        </w:rPr>
        <w:t>Evens A,</w:t>
      </w:r>
      <w:r w:rsidRPr="00FD04BC">
        <w:rPr>
          <w:iCs/>
          <w:sz w:val="20"/>
          <w:szCs w:val="22"/>
          <w:shd w:val="clear" w:color="auto" w:fill="FFFFFF"/>
        </w:rPr>
        <w:t xml:space="preserve"> Danilov A, Jagadeesh D,</w:t>
      </w:r>
      <w:r w:rsidRPr="00FD04BC">
        <w:rPr>
          <w:sz w:val="22"/>
        </w:rPr>
        <w:t xml:space="preserve"> </w:t>
      </w:r>
      <w:r w:rsidRPr="00FD04BC">
        <w:rPr>
          <w:iCs/>
          <w:sz w:val="20"/>
          <w:szCs w:val="22"/>
          <w:shd w:val="clear" w:color="auto" w:fill="FFFFFF"/>
        </w:rPr>
        <w:t>et al. The Evaluation and Treatment (Tx) of Burkitt Lymphoma (BL) in the Modern Era: Real World (RW) Outcomes and Prognostication across 26 US Cancer Centers (CC). Blood </w:t>
      </w:r>
      <w:r w:rsidRPr="00FD04BC">
        <w:rPr>
          <w:iCs/>
          <w:sz w:val="20"/>
          <w:szCs w:val="22"/>
          <w:shd w:val="clear" w:color="auto" w:fill="FFFFFF"/>
          <w:lang w:val="en"/>
        </w:rPr>
        <w:t xml:space="preserve">(ASH) </w:t>
      </w:r>
      <w:r w:rsidRPr="00FD04BC">
        <w:rPr>
          <w:iCs/>
          <w:sz w:val="20"/>
          <w:szCs w:val="22"/>
          <w:shd w:val="clear" w:color="auto" w:fill="FFFFFF"/>
        </w:rPr>
        <w:t>2019</w:t>
      </w:r>
      <w:r w:rsidRPr="00FD04BC">
        <w:rPr>
          <w:sz w:val="20"/>
          <w:szCs w:val="22"/>
          <w:bdr w:val="none" w:sz="0" w:space="0" w:color="auto" w:frame="1"/>
          <w:shd w:val="clear" w:color="auto" w:fill="FFFFFF"/>
        </w:rPr>
        <w:t>, 133:397.</w:t>
      </w:r>
    </w:p>
    <w:p w14:paraId="04178E64" w14:textId="77777777" w:rsidR="00E349A6" w:rsidRPr="00FD04BC" w:rsidRDefault="00E349A6" w:rsidP="00E349A6">
      <w:pPr>
        <w:tabs>
          <w:tab w:val="num" w:pos="810"/>
          <w:tab w:val="left" w:pos="1800"/>
        </w:tabs>
        <w:ind w:right="-540"/>
        <w:jc w:val="both"/>
        <w:rPr>
          <w:iCs/>
          <w:sz w:val="20"/>
          <w:szCs w:val="22"/>
          <w:shd w:val="clear" w:color="auto" w:fill="FFFFFF"/>
        </w:rPr>
      </w:pPr>
    </w:p>
    <w:p w14:paraId="31D440C4" w14:textId="77777777" w:rsidR="00E349A6" w:rsidRPr="00FD04BC" w:rsidRDefault="00E349A6" w:rsidP="00E349A6">
      <w:pPr>
        <w:numPr>
          <w:ilvl w:val="0"/>
          <w:numId w:val="9"/>
        </w:numPr>
        <w:tabs>
          <w:tab w:val="clear" w:pos="720"/>
          <w:tab w:val="num" w:pos="810"/>
          <w:tab w:val="left" w:pos="1800"/>
        </w:tabs>
        <w:ind w:left="1710" w:right="-540" w:hanging="270"/>
        <w:jc w:val="both"/>
        <w:rPr>
          <w:color w:val="000000" w:themeColor="text1"/>
          <w:sz w:val="20"/>
        </w:rPr>
      </w:pPr>
      <w:proofErr w:type="spellStart"/>
      <w:r w:rsidRPr="00FD04BC">
        <w:rPr>
          <w:iCs/>
          <w:sz w:val="20"/>
          <w:szCs w:val="22"/>
          <w:shd w:val="clear" w:color="auto" w:fill="FFFFFF"/>
        </w:rPr>
        <w:t>Zayac</w:t>
      </w:r>
      <w:proofErr w:type="spellEnd"/>
      <w:r w:rsidRPr="00FD04BC">
        <w:rPr>
          <w:iCs/>
          <w:sz w:val="20"/>
          <w:szCs w:val="22"/>
          <w:shd w:val="clear" w:color="auto" w:fill="FFFFFF"/>
        </w:rPr>
        <w:t xml:space="preserve"> A, </w:t>
      </w:r>
      <w:r w:rsidRPr="00FD04BC">
        <w:rPr>
          <w:b/>
          <w:iCs/>
          <w:sz w:val="20"/>
          <w:szCs w:val="22"/>
          <w:shd w:val="clear" w:color="auto" w:fill="FFFFFF"/>
        </w:rPr>
        <w:t>Evens A,</w:t>
      </w:r>
      <w:r w:rsidRPr="00FD04BC">
        <w:rPr>
          <w:iCs/>
          <w:sz w:val="20"/>
          <w:szCs w:val="22"/>
          <w:shd w:val="clear" w:color="auto" w:fill="FFFFFF"/>
        </w:rPr>
        <w:t xml:space="preserve"> Stadnik A,</w:t>
      </w:r>
      <w:r w:rsidRPr="00FD04BC">
        <w:rPr>
          <w:sz w:val="22"/>
        </w:rPr>
        <w:t xml:space="preserve"> </w:t>
      </w:r>
      <w:r w:rsidRPr="00FD04BC">
        <w:rPr>
          <w:iCs/>
          <w:sz w:val="20"/>
          <w:szCs w:val="22"/>
          <w:shd w:val="clear" w:color="auto" w:fill="FFFFFF"/>
        </w:rPr>
        <w:t>et al. Outcomes of Patients with Newly-Diagnosed Burkitt Lymphoma (BL) and Central Nervous System (CNS) Involvement Treated in the Modern Era: A Multi-Institutional Real-World Analysis. Blood </w:t>
      </w:r>
      <w:r w:rsidRPr="00FD04BC">
        <w:rPr>
          <w:iCs/>
          <w:sz w:val="20"/>
          <w:szCs w:val="22"/>
          <w:shd w:val="clear" w:color="auto" w:fill="FFFFFF"/>
          <w:lang w:val="en"/>
        </w:rPr>
        <w:t xml:space="preserve">(ASH) </w:t>
      </w:r>
      <w:r w:rsidRPr="00FD04BC">
        <w:rPr>
          <w:iCs/>
          <w:sz w:val="20"/>
          <w:szCs w:val="22"/>
          <w:shd w:val="clear" w:color="auto" w:fill="FFFFFF"/>
        </w:rPr>
        <w:t>2019</w:t>
      </w:r>
      <w:r w:rsidRPr="00FD04BC">
        <w:rPr>
          <w:sz w:val="20"/>
          <w:szCs w:val="22"/>
          <w:bdr w:val="none" w:sz="0" w:space="0" w:color="auto" w:frame="1"/>
          <w:shd w:val="clear" w:color="auto" w:fill="FFFFFF"/>
        </w:rPr>
        <w:t>, 133:402.</w:t>
      </w:r>
    </w:p>
    <w:p w14:paraId="4FB8F891" w14:textId="77777777" w:rsidR="00E349A6" w:rsidRPr="00FD04BC" w:rsidRDefault="00E349A6" w:rsidP="00E349A6">
      <w:pPr>
        <w:tabs>
          <w:tab w:val="num" w:pos="810"/>
          <w:tab w:val="left" w:pos="1800"/>
        </w:tabs>
        <w:ind w:right="-540"/>
        <w:jc w:val="both"/>
        <w:rPr>
          <w:sz w:val="20"/>
        </w:rPr>
      </w:pPr>
    </w:p>
    <w:p w14:paraId="7AC178E4" w14:textId="77777777" w:rsidR="0000795F" w:rsidRDefault="00E349A6" w:rsidP="0000795F">
      <w:pPr>
        <w:numPr>
          <w:ilvl w:val="0"/>
          <w:numId w:val="9"/>
        </w:numPr>
        <w:tabs>
          <w:tab w:val="clear" w:pos="720"/>
          <w:tab w:val="num" w:pos="810"/>
          <w:tab w:val="left" w:pos="1800"/>
        </w:tabs>
        <w:ind w:left="1710" w:right="-540" w:hanging="270"/>
        <w:jc w:val="both"/>
        <w:rPr>
          <w:color w:val="000000" w:themeColor="text1"/>
          <w:sz w:val="20"/>
        </w:rPr>
      </w:pPr>
      <w:r w:rsidRPr="00FD04BC">
        <w:rPr>
          <w:b/>
          <w:iCs/>
          <w:sz w:val="20"/>
          <w:szCs w:val="22"/>
          <w:shd w:val="clear" w:color="auto" w:fill="FFFFFF"/>
        </w:rPr>
        <w:t>Evens AM.</w:t>
      </w:r>
      <w:r w:rsidRPr="00FD04BC">
        <w:rPr>
          <w:iCs/>
          <w:sz w:val="20"/>
          <w:szCs w:val="22"/>
          <w:shd w:val="clear" w:color="auto" w:fill="FFFFFF"/>
        </w:rPr>
        <w:t xml:space="preserve"> </w:t>
      </w:r>
      <w:r w:rsidRPr="00FD04BC">
        <w:rPr>
          <w:sz w:val="20"/>
        </w:rPr>
        <w:t xml:space="preserve">Plenary Education Session. </w:t>
      </w:r>
      <w:r w:rsidRPr="00FD04BC">
        <w:rPr>
          <w:iCs/>
          <w:sz w:val="20"/>
          <w:shd w:val="clear" w:color="auto" w:fill="FFFFFF"/>
        </w:rPr>
        <w:t>Hodgkin Lymphoma: Celebrating 200 Years Since Thomas Hodgkin Entered Medicine. Blood </w:t>
      </w:r>
      <w:r w:rsidRPr="00FD04BC">
        <w:rPr>
          <w:iCs/>
          <w:sz w:val="20"/>
          <w:shd w:val="clear" w:color="auto" w:fill="FFFFFF"/>
          <w:lang w:val="en"/>
        </w:rPr>
        <w:t xml:space="preserve">(ASH) December </w:t>
      </w:r>
      <w:r w:rsidRPr="00FD04BC">
        <w:rPr>
          <w:iCs/>
          <w:sz w:val="20"/>
          <w:shd w:val="clear" w:color="auto" w:fill="FFFFFF"/>
        </w:rPr>
        <w:t>2019.</w:t>
      </w:r>
    </w:p>
    <w:p w14:paraId="6B47C2CE" w14:textId="77777777" w:rsidR="0000795F" w:rsidRPr="0000795F" w:rsidRDefault="0000795F" w:rsidP="0000795F">
      <w:pPr>
        <w:pStyle w:val="ListParagraph"/>
        <w:rPr>
          <w:color w:val="000000"/>
          <w:sz w:val="20"/>
          <w:szCs w:val="20"/>
          <w:bdr w:val="none" w:sz="0" w:space="0" w:color="auto" w:frame="1"/>
        </w:rPr>
      </w:pPr>
    </w:p>
    <w:p w14:paraId="22F70CC0" w14:textId="77777777" w:rsidR="00063A28" w:rsidRDefault="0000795F" w:rsidP="00063A28">
      <w:pPr>
        <w:numPr>
          <w:ilvl w:val="0"/>
          <w:numId w:val="9"/>
        </w:numPr>
        <w:tabs>
          <w:tab w:val="clear" w:pos="720"/>
          <w:tab w:val="num" w:pos="810"/>
          <w:tab w:val="left" w:pos="1800"/>
        </w:tabs>
        <w:ind w:left="1710" w:right="-540" w:hanging="270"/>
        <w:jc w:val="both"/>
        <w:rPr>
          <w:color w:val="000000" w:themeColor="text1"/>
          <w:sz w:val="20"/>
          <w:szCs w:val="20"/>
        </w:rPr>
      </w:pPr>
      <w:proofErr w:type="spellStart"/>
      <w:r w:rsidRPr="0000795F">
        <w:rPr>
          <w:color w:val="000000"/>
          <w:sz w:val="20"/>
          <w:szCs w:val="20"/>
          <w:bdr w:val="none" w:sz="0" w:space="0" w:color="auto" w:frame="1"/>
        </w:rPr>
        <w:t>Alderuccio</w:t>
      </w:r>
      <w:proofErr w:type="spellEnd"/>
      <w:r w:rsidRPr="0000795F">
        <w:rPr>
          <w:color w:val="000000"/>
          <w:sz w:val="20"/>
          <w:szCs w:val="20"/>
          <w:bdr w:val="none" w:sz="0" w:space="0" w:color="auto" w:frame="1"/>
        </w:rPr>
        <w:t xml:space="preserve"> JP</w:t>
      </w:r>
      <w:r w:rsidR="005E026F">
        <w:rPr>
          <w:color w:val="000000"/>
          <w:sz w:val="20"/>
          <w:szCs w:val="20"/>
          <w:bdr w:val="none" w:sz="0" w:space="0" w:color="auto" w:frame="1"/>
        </w:rPr>
        <w:t xml:space="preserve"> and</w:t>
      </w:r>
      <w:r w:rsidRPr="0000795F">
        <w:rPr>
          <w:color w:val="000000"/>
          <w:sz w:val="20"/>
          <w:szCs w:val="20"/>
          <w:bdr w:val="none" w:sz="0" w:space="0" w:color="auto" w:frame="1"/>
        </w:rPr>
        <w:t xml:space="preserve"> </w:t>
      </w:r>
      <w:r w:rsidRPr="0000795F">
        <w:rPr>
          <w:b/>
          <w:bCs/>
          <w:color w:val="000000"/>
          <w:sz w:val="20"/>
          <w:szCs w:val="20"/>
          <w:bdr w:val="none" w:sz="0" w:space="0" w:color="auto" w:frame="1"/>
        </w:rPr>
        <w:t>Evens AM.</w:t>
      </w:r>
      <w:r w:rsidRPr="0000795F">
        <w:rPr>
          <w:color w:val="000000"/>
          <w:sz w:val="20"/>
          <w:szCs w:val="20"/>
          <w:bdr w:val="none" w:sz="0" w:space="0" w:color="auto" w:frame="1"/>
        </w:rPr>
        <w:t xml:space="preserve"> Characteristics and Outcomes of HIV-Related Burkitt Lymphoma (HIV-BL) in the Post-Rituximab Era Across 30 US Cancer Centers. EHA Library (European Hematology Association). 06/12/20; 295059; abstract S239</w:t>
      </w:r>
      <w:r w:rsidRPr="0000795F">
        <w:rPr>
          <w:color w:val="000000" w:themeColor="text1"/>
          <w:sz w:val="20"/>
          <w:szCs w:val="20"/>
        </w:rPr>
        <w:t>.</w:t>
      </w:r>
    </w:p>
    <w:p w14:paraId="7AB0F810" w14:textId="77777777" w:rsidR="00063A28" w:rsidRDefault="00063A28" w:rsidP="00063A28">
      <w:pPr>
        <w:pStyle w:val="ListParagraph"/>
        <w:rPr>
          <w:bCs/>
          <w:iCs/>
          <w:color w:val="000000" w:themeColor="text1"/>
          <w:sz w:val="20"/>
          <w:szCs w:val="20"/>
        </w:rPr>
      </w:pPr>
    </w:p>
    <w:p w14:paraId="3DE4C666" w14:textId="68D8BC8D" w:rsidR="00063A28" w:rsidRDefault="00063A28" w:rsidP="00063A28">
      <w:pPr>
        <w:numPr>
          <w:ilvl w:val="0"/>
          <w:numId w:val="9"/>
        </w:numPr>
        <w:tabs>
          <w:tab w:val="clear" w:pos="720"/>
          <w:tab w:val="num" w:pos="810"/>
          <w:tab w:val="left" w:pos="1800"/>
        </w:tabs>
        <w:ind w:left="1710" w:right="-540" w:hanging="270"/>
        <w:jc w:val="both"/>
        <w:rPr>
          <w:color w:val="000000" w:themeColor="text1"/>
          <w:sz w:val="20"/>
          <w:szCs w:val="20"/>
        </w:rPr>
      </w:pPr>
      <w:r w:rsidRPr="00063A28">
        <w:rPr>
          <w:bCs/>
          <w:iCs/>
          <w:color w:val="000000" w:themeColor="text1"/>
          <w:sz w:val="20"/>
          <w:szCs w:val="20"/>
        </w:rPr>
        <w:t>David KA</w:t>
      </w:r>
      <w:r>
        <w:rPr>
          <w:iCs/>
          <w:color w:val="000000" w:themeColor="text1"/>
          <w:sz w:val="20"/>
          <w:szCs w:val="20"/>
        </w:rPr>
        <w:t xml:space="preserve"> and</w:t>
      </w:r>
      <w:r w:rsidRPr="00063A28">
        <w:rPr>
          <w:iCs/>
          <w:color w:val="000000" w:themeColor="text1"/>
          <w:sz w:val="20"/>
          <w:szCs w:val="20"/>
        </w:rPr>
        <w:t xml:space="preserve"> </w:t>
      </w:r>
      <w:r w:rsidRPr="00063A28">
        <w:rPr>
          <w:b/>
          <w:iCs/>
          <w:color w:val="000000" w:themeColor="text1"/>
          <w:sz w:val="20"/>
          <w:szCs w:val="20"/>
        </w:rPr>
        <w:t xml:space="preserve">Evens AM. </w:t>
      </w:r>
      <w:r w:rsidRPr="00063A28">
        <w:rPr>
          <w:iCs/>
          <w:color w:val="000000" w:themeColor="text1"/>
          <w:sz w:val="20"/>
          <w:szCs w:val="20"/>
        </w:rPr>
        <w:t>Real World (RW) Outcomes and Prognostication of Older Patients with Primary Central Nervous System Lymphoma (PCNSL) in the Contemporary Era.</w:t>
      </w:r>
      <w:r w:rsidRPr="00063A28">
        <w:rPr>
          <w:color w:val="000000" w:themeColor="text1"/>
          <w:sz w:val="20"/>
          <w:szCs w:val="20"/>
        </w:rPr>
        <w:t xml:space="preserve"> </w:t>
      </w:r>
      <w:r>
        <w:rPr>
          <w:color w:val="000000" w:themeColor="text1"/>
          <w:sz w:val="20"/>
          <w:szCs w:val="20"/>
        </w:rPr>
        <w:t xml:space="preserve">December </w:t>
      </w:r>
      <w:r w:rsidRPr="00063A28">
        <w:rPr>
          <w:iCs/>
          <w:color w:val="000000" w:themeColor="text1"/>
          <w:sz w:val="20"/>
          <w:szCs w:val="20"/>
        </w:rPr>
        <w:t xml:space="preserve">2020 ASH Annual Meeting. </w:t>
      </w:r>
      <w:r w:rsidRPr="00063A28">
        <w:rPr>
          <w:bCs/>
          <w:iCs/>
          <w:color w:val="000000" w:themeColor="text1"/>
          <w:sz w:val="20"/>
          <w:szCs w:val="20"/>
        </w:rPr>
        <w:t>Abstract</w:t>
      </w:r>
      <w:r w:rsidRPr="00063A28">
        <w:rPr>
          <w:bCs/>
          <w:color w:val="000000" w:themeColor="text1"/>
          <w:sz w:val="20"/>
          <w:szCs w:val="20"/>
        </w:rPr>
        <w:t xml:space="preserve"> </w:t>
      </w:r>
      <w:r w:rsidRPr="00063A28">
        <w:rPr>
          <w:bCs/>
          <w:iCs/>
          <w:color w:val="000000" w:themeColor="text1"/>
          <w:sz w:val="20"/>
          <w:szCs w:val="20"/>
        </w:rPr>
        <w:t>476.</w:t>
      </w:r>
    </w:p>
    <w:p w14:paraId="0C9C02E3" w14:textId="77777777" w:rsidR="00063A28" w:rsidRDefault="00063A28" w:rsidP="00063A28">
      <w:pPr>
        <w:pStyle w:val="ListParagraph"/>
        <w:rPr>
          <w:bCs/>
          <w:iCs/>
          <w:color w:val="000000" w:themeColor="text1"/>
          <w:sz w:val="20"/>
          <w:szCs w:val="20"/>
        </w:rPr>
      </w:pPr>
    </w:p>
    <w:p w14:paraId="4FCD8C46" w14:textId="1A44E7E6" w:rsidR="00063A28" w:rsidRDefault="00063A28" w:rsidP="00063A28">
      <w:pPr>
        <w:numPr>
          <w:ilvl w:val="0"/>
          <w:numId w:val="9"/>
        </w:numPr>
        <w:tabs>
          <w:tab w:val="clear" w:pos="720"/>
          <w:tab w:val="num" w:pos="810"/>
          <w:tab w:val="left" w:pos="1800"/>
        </w:tabs>
        <w:ind w:left="1710" w:right="-540" w:hanging="270"/>
        <w:jc w:val="both"/>
        <w:rPr>
          <w:color w:val="000000" w:themeColor="text1"/>
          <w:sz w:val="20"/>
          <w:szCs w:val="20"/>
        </w:rPr>
      </w:pPr>
      <w:r w:rsidRPr="00063A28">
        <w:rPr>
          <w:bCs/>
          <w:iCs/>
          <w:color w:val="000000" w:themeColor="text1"/>
          <w:sz w:val="20"/>
          <w:szCs w:val="20"/>
        </w:rPr>
        <w:t>Olszewski AJ</w:t>
      </w:r>
      <w:r>
        <w:rPr>
          <w:bCs/>
          <w:iCs/>
          <w:color w:val="000000" w:themeColor="text1"/>
          <w:sz w:val="20"/>
          <w:szCs w:val="20"/>
        </w:rPr>
        <w:t xml:space="preserve"> and</w:t>
      </w:r>
      <w:r w:rsidRPr="00063A28">
        <w:rPr>
          <w:iCs/>
          <w:color w:val="000000" w:themeColor="text1"/>
          <w:sz w:val="20"/>
          <w:szCs w:val="20"/>
        </w:rPr>
        <w:t xml:space="preserve"> </w:t>
      </w:r>
      <w:r w:rsidRPr="00063A28">
        <w:rPr>
          <w:b/>
          <w:iCs/>
          <w:color w:val="000000" w:themeColor="text1"/>
          <w:sz w:val="20"/>
          <w:szCs w:val="20"/>
        </w:rPr>
        <w:t xml:space="preserve">Evens AM, </w:t>
      </w:r>
      <w:r w:rsidRPr="00063A28">
        <w:rPr>
          <w:iCs/>
          <w:color w:val="000000" w:themeColor="text1"/>
          <w:sz w:val="20"/>
          <w:szCs w:val="20"/>
        </w:rPr>
        <w:t xml:space="preserve">The Burkitt Lymphoma International Prognostic Index (BL-IPI). </w:t>
      </w:r>
      <w:r>
        <w:rPr>
          <w:color w:val="000000" w:themeColor="text1"/>
          <w:sz w:val="20"/>
          <w:szCs w:val="20"/>
        </w:rPr>
        <w:t xml:space="preserve">December </w:t>
      </w:r>
      <w:r w:rsidRPr="00063A28">
        <w:rPr>
          <w:iCs/>
          <w:color w:val="000000" w:themeColor="text1"/>
          <w:sz w:val="20"/>
          <w:szCs w:val="20"/>
        </w:rPr>
        <w:t xml:space="preserve">2020 ASH Annual Meeting. </w:t>
      </w:r>
      <w:r w:rsidRPr="00063A28">
        <w:rPr>
          <w:bCs/>
          <w:iCs/>
          <w:color w:val="000000" w:themeColor="text1"/>
          <w:sz w:val="20"/>
          <w:szCs w:val="20"/>
        </w:rPr>
        <w:t>Abstract 705.</w:t>
      </w:r>
      <w:r w:rsidRPr="00063A28">
        <w:rPr>
          <w:b/>
          <w:iCs/>
          <w:color w:val="000000" w:themeColor="text1"/>
          <w:sz w:val="20"/>
          <w:szCs w:val="20"/>
        </w:rPr>
        <w:t xml:space="preserve"> </w:t>
      </w:r>
    </w:p>
    <w:p w14:paraId="1B8B3AB0" w14:textId="77777777" w:rsidR="00063A28" w:rsidRDefault="00063A28" w:rsidP="00063A28">
      <w:pPr>
        <w:pStyle w:val="ListParagraph"/>
        <w:rPr>
          <w:bCs/>
          <w:iCs/>
          <w:color w:val="000000" w:themeColor="text1"/>
          <w:sz w:val="20"/>
          <w:szCs w:val="20"/>
        </w:rPr>
      </w:pPr>
    </w:p>
    <w:p w14:paraId="37982DD9" w14:textId="36CCB149" w:rsidR="00063A28" w:rsidRPr="00063A28" w:rsidRDefault="00063A28" w:rsidP="00063A28">
      <w:pPr>
        <w:numPr>
          <w:ilvl w:val="0"/>
          <w:numId w:val="9"/>
        </w:numPr>
        <w:tabs>
          <w:tab w:val="clear" w:pos="720"/>
          <w:tab w:val="num" w:pos="810"/>
          <w:tab w:val="left" w:pos="1800"/>
        </w:tabs>
        <w:ind w:left="1710" w:right="-540" w:hanging="270"/>
        <w:jc w:val="both"/>
        <w:rPr>
          <w:color w:val="000000" w:themeColor="text1"/>
          <w:sz w:val="20"/>
          <w:szCs w:val="20"/>
        </w:rPr>
      </w:pPr>
      <w:proofErr w:type="spellStart"/>
      <w:r w:rsidRPr="00063A28">
        <w:rPr>
          <w:bCs/>
          <w:iCs/>
          <w:color w:val="000000" w:themeColor="text1"/>
          <w:sz w:val="20"/>
          <w:szCs w:val="20"/>
        </w:rPr>
        <w:t>Alderuccio</w:t>
      </w:r>
      <w:proofErr w:type="spellEnd"/>
      <w:r w:rsidRPr="00063A28">
        <w:rPr>
          <w:bCs/>
          <w:iCs/>
          <w:color w:val="000000" w:themeColor="text1"/>
          <w:sz w:val="20"/>
          <w:szCs w:val="20"/>
        </w:rPr>
        <w:t xml:space="preserve"> JP, </w:t>
      </w:r>
      <w:r w:rsidRPr="00063A28">
        <w:rPr>
          <w:iCs/>
          <w:color w:val="000000" w:themeColor="text1"/>
          <w:sz w:val="20"/>
          <w:szCs w:val="20"/>
        </w:rPr>
        <w:t xml:space="preserve">Olszewski AJ, </w:t>
      </w:r>
      <w:r w:rsidRPr="00063A28">
        <w:rPr>
          <w:b/>
          <w:iCs/>
          <w:color w:val="000000" w:themeColor="text1"/>
          <w:sz w:val="20"/>
          <w:szCs w:val="20"/>
        </w:rPr>
        <w:t>Evens AM</w:t>
      </w:r>
      <w:r w:rsidRPr="00063A28">
        <w:rPr>
          <w:iCs/>
          <w:color w:val="000000" w:themeColor="text1"/>
          <w:sz w:val="20"/>
          <w:szCs w:val="20"/>
        </w:rPr>
        <w:t xml:space="preserve">, </w:t>
      </w:r>
      <w:r>
        <w:rPr>
          <w:iCs/>
          <w:color w:val="000000" w:themeColor="text1"/>
          <w:sz w:val="20"/>
          <w:szCs w:val="20"/>
        </w:rPr>
        <w:t>et al</w:t>
      </w:r>
      <w:r w:rsidRPr="00063A28">
        <w:rPr>
          <w:iCs/>
          <w:color w:val="000000" w:themeColor="text1"/>
          <w:sz w:val="20"/>
          <w:szCs w:val="20"/>
        </w:rPr>
        <w:t>.</w:t>
      </w:r>
      <w:r w:rsidRPr="00063A28">
        <w:rPr>
          <w:iCs/>
          <w:color w:val="000000" w:themeColor="text1"/>
          <w:sz w:val="20"/>
          <w:szCs w:val="20"/>
          <w:vertAlign w:val="superscript"/>
        </w:rPr>
        <w:t xml:space="preserve"> </w:t>
      </w:r>
      <w:r w:rsidRPr="00063A28">
        <w:rPr>
          <w:color w:val="000000" w:themeColor="text1"/>
          <w:sz w:val="20"/>
          <w:szCs w:val="20"/>
        </w:rPr>
        <w:t xml:space="preserve">Prognostication, Survival and Treatment-Related Outcomes in HIV-Associated Burkitt Lymphoma (HIV-BL): A US and UK Collaborative Analysis. </w:t>
      </w:r>
      <w:r>
        <w:rPr>
          <w:color w:val="000000" w:themeColor="text1"/>
          <w:sz w:val="20"/>
          <w:szCs w:val="20"/>
        </w:rPr>
        <w:t xml:space="preserve">December </w:t>
      </w:r>
      <w:r w:rsidRPr="00063A28">
        <w:rPr>
          <w:color w:val="000000" w:themeColor="text1"/>
          <w:sz w:val="20"/>
          <w:szCs w:val="20"/>
        </w:rPr>
        <w:t xml:space="preserve">2020 ASH Annual Meeting. </w:t>
      </w:r>
      <w:r w:rsidRPr="00063A28">
        <w:rPr>
          <w:bCs/>
          <w:color w:val="000000" w:themeColor="text1"/>
          <w:sz w:val="20"/>
          <w:szCs w:val="20"/>
        </w:rPr>
        <w:t>Abstract 706.</w:t>
      </w:r>
    </w:p>
    <w:p w14:paraId="6CBD11B3" w14:textId="77777777" w:rsidR="00BD6F52" w:rsidRPr="00063A28" w:rsidRDefault="00BD6F52" w:rsidP="00063A28">
      <w:pPr>
        <w:tabs>
          <w:tab w:val="left" w:pos="1800"/>
        </w:tabs>
        <w:ind w:left="1440" w:right="-540"/>
        <w:jc w:val="both"/>
        <w:rPr>
          <w:color w:val="000000" w:themeColor="text1"/>
          <w:sz w:val="20"/>
          <w:szCs w:val="20"/>
        </w:rPr>
      </w:pPr>
    </w:p>
    <w:p w14:paraId="6FD66536" w14:textId="4E2AA29F" w:rsidR="0013711C" w:rsidRPr="00FD04BC" w:rsidRDefault="003420A4" w:rsidP="003420A4">
      <w:pPr>
        <w:pStyle w:val="MediumGrid21"/>
        <w:rPr>
          <w:rFonts w:ascii="Times New Roman" w:hAnsi="Times New Roman"/>
          <w:b/>
          <w:i/>
          <w:color w:val="000000" w:themeColor="text1"/>
          <w:sz w:val="20"/>
          <w:szCs w:val="20"/>
        </w:rPr>
      </w:pPr>
      <w:r w:rsidRPr="00FD04BC">
        <w:rPr>
          <w:rFonts w:ascii="Times New Roman" w:hAnsi="Times New Roman"/>
          <w:b/>
          <w:i/>
          <w:color w:val="000000" w:themeColor="text1"/>
          <w:sz w:val="20"/>
          <w:szCs w:val="20"/>
        </w:rPr>
        <w:t xml:space="preserve">Professional </w:t>
      </w:r>
      <w:r w:rsidR="00AA5DD3" w:rsidRPr="00FD04BC">
        <w:rPr>
          <w:rFonts w:ascii="Times New Roman" w:hAnsi="Times New Roman"/>
          <w:b/>
          <w:i/>
          <w:color w:val="000000" w:themeColor="text1"/>
          <w:sz w:val="20"/>
          <w:szCs w:val="20"/>
        </w:rPr>
        <w:t xml:space="preserve">presentations </w:t>
      </w:r>
      <w:r w:rsidR="00385E91" w:rsidRPr="00FD04BC">
        <w:rPr>
          <w:rFonts w:ascii="Times New Roman" w:hAnsi="Times New Roman"/>
          <w:b/>
          <w:i/>
          <w:color w:val="000000" w:themeColor="text1"/>
          <w:sz w:val="20"/>
          <w:szCs w:val="20"/>
        </w:rPr>
        <w:t xml:space="preserve">(last </w:t>
      </w:r>
      <w:r w:rsidR="00512180">
        <w:rPr>
          <w:rFonts w:ascii="Times New Roman" w:hAnsi="Times New Roman"/>
          <w:b/>
          <w:i/>
          <w:color w:val="000000" w:themeColor="text1"/>
          <w:sz w:val="20"/>
          <w:szCs w:val="20"/>
        </w:rPr>
        <w:t>5</w:t>
      </w:r>
      <w:r w:rsidR="0013711C" w:rsidRPr="00FD04BC">
        <w:rPr>
          <w:rFonts w:ascii="Times New Roman" w:hAnsi="Times New Roman"/>
          <w:b/>
          <w:i/>
          <w:color w:val="000000" w:themeColor="text1"/>
          <w:sz w:val="20"/>
          <w:szCs w:val="20"/>
        </w:rPr>
        <w:t xml:space="preserve"> years</w:t>
      </w:r>
      <w:r w:rsidRPr="00FD04BC">
        <w:rPr>
          <w:rFonts w:ascii="Times New Roman" w:hAnsi="Times New Roman"/>
          <w:b/>
          <w:i/>
          <w:color w:val="000000" w:themeColor="text1"/>
          <w:sz w:val="20"/>
          <w:szCs w:val="20"/>
        </w:rPr>
        <w:t xml:space="preserve"> only</w:t>
      </w:r>
      <w:r w:rsidR="0013711C" w:rsidRPr="00FD04BC">
        <w:rPr>
          <w:rFonts w:ascii="Times New Roman" w:hAnsi="Times New Roman"/>
          <w:b/>
          <w:i/>
          <w:color w:val="000000" w:themeColor="text1"/>
          <w:sz w:val="20"/>
          <w:szCs w:val="20"/>
        </w:rPr>
        <w:t>)</w:t>
      </w:r>
      <w:r w:rsidRPr="00FD04BC">
        <w:rPr>
          <w:rFonts w:ascii="Times New Roman" w:hAnsi="Times New Roman"/>
          <w:b/>
          <w:i/>
          <w:color w:val="000000" w:themeColor="text1"/>
          <w:sz w:val="20"/>
          <w:szCs w:val="20"/>
        </w:rPr>
        <w:t>:</w:t>
      </w:r>
    </w:p>
    <w:p w14:paraId="52C54DFD" w14:textId="77777777" w:rsidR="0013711C" w:rsidRPr="00FD04BC" w:rsidRDefault="0013711C" w:rsidP="008239E3">
      <w:pPr>
        <w:ind w:right="-540"/>
        <w:jc w:val="both"/>
        <w:rPr>
          <w:color w:val="000000" w:themeColor="text1"/>
          <w:sz w:val="20"/>
        </w:rPr>
      </w:pPr>
    </w:p>
    <w:p w14:paraId="764DC8BC"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CLL in 2015; Steeplechase Cancer Center Grand Rounds, Robert Woods Johnson University; Somerville, NJ, February 6</w:t>
      </w:r>
      <w:r w:rsidRPr="00FD04BC">
        <w:rPr>
          <w:color w:val="000000" w:themeColor="text1"/>
          <w:sz w:val="20"/>
          <w:vertAlign w:val="superscript"/>
        </w:rPr>
        <w:t>th</w:t>
      </w:r>
      <w:r w:rsidRPr="00FD04BC">
        <w:rPr>
          <w:color w:val="000000" w:themeColor="text1"/>
          <w:sz w:val="20"/>
        </w:rPr>
        <w:t>, 2015.</w:t>
      </w:r>
    </w:p>
    <w:p w14:paraId="211ACEBB" w14:textId="77777777" w:rsidR="0013711C" w:rsidRPr="00FD04BC" w:rsidRDefault="0013711C" w:rsidP="003420A4">
      <w:pPr>
        <w:pStyle w:val="LightGrid-Accent31"/>
        <w:ind w:left="1710" w:hanging="270"/>
        <w:rPr>
          <w:bCs/>
          <w:color w:val="000000" w:themeColor="text1"/>
          <w:sz w:val="20"/>
        </w:rPr>
      </w:pPr>
    </w:p>
    <w:p w14:paraId="1C79AE48" w14:textId="77777777" w:rsidR="0013711C" w:rsidRPr="00FD04BC" w:rsidRDefault="0013711C" w:rsidP="003420A4">
      <w:pPr>
        <w:numPr>
          <w:ilvl w:val="0"/>
          <w:numId w:val="16"/>
        </w:numPr>
        <w:ind w:left="1710" w:right="-540" w:hanging="270"/>
        <w:jc w:val="both"/>
        <w:rPr>
          <w:color w:val="000000" w:themeColor="text1"/>
          <w:sz w:val="20"/>
        </w:rPr>
      </w:pPr>
      <w:r w:rsidRPr="00FD04BC">
        <w:rPr>
          <w:bCs/>
          <w:color w:val="000000" w:themeColor="text1"/>
          <w:sz w:val="20"/>
        </w:rPr>
        <w:t xml:space="preserve">Aggressive B-Cell Non-Hodgkin Lymphoma; for </w:t>
      </w:r>
      <w:r w:rsidRPr="00FD04BC">
        <w:rPr>
          <w:color w:val="000000" w:themeColor="text1"/>
          <w:sz w:val="20"/>
        </w:rPr>
        <w:t>Lymphoma Research Foundation (LRF) 2015 Arizona Lymphoma Workshop;</w:t>
      </w:r>
      <w:r w:rsidRPr="00FD04BC">
        <w:rPr>
          <w:bCs/>
          <w:color w:val="000000" w:themeColor="text1"/>
          <w:sz w:val="20"/>
        </w:rPr>
        <w:t xml:space="preserve"> Scottsdale, AZ; February 28</w:t>
      </w:r>
      <w:r w:rsidRPr="00FD04BC">
        <w:rPr>
          <w:bCs/>
          <w:color w:val="000000" w:themeColor="text1"/>
          <w:sz w:val="20"/>
          <w:vertAlign w:val="superscript"/>
        </w:rPr>
        <w:t>th</w:t>
      </w:r>
      <w:r w:rsidRPr="00FD04BC">
        <w:rPr>
          <w:bCs/>
          <w:color w:val="000000" w:themeColor="text1"/>
          <w:sz w:val="20"/>
        </w:rPr>
        <w:t>, 2015.</w:t>
      </w:r>
    </w:p>
    <w:p w14:paraId="031FCB8A" w14:textId="77777777" w:rsidR="0013711C" w:rsidRPr="00FD04BC" w:rsidRDefault="0013711C" w:rsidP="003420A4">
      <w:pPr>
        <w:pStyle w:val="LightGrid-Accent31"/>
        <w:ind w:left="1710" w:hanging="270"/>
        <w:rPr>
          <w:bCs/>
          <w:color w:val="000000" w:themeColor="text1"/>
          <w:sz w:val="20"/>
          <w:lang w:val="en-GB"/>
        </w:rPr>
      </w:pPr>
    </w:p>
    <w:p w14:paraId="75D01644" w14:textId="77777777" w:rsidR="0013711C" w:rsidRPr="00FD04BC" w:rsidRDefault="0013711C" w:rsidP="003420A4">
      <w:pPr>
        <w:numPr>
          <w:ilvl w:val="0"/>
          <w:numId w:val="16"/>
        </w:numPr>
        <w:ind w:left="1710" w:right="-540" w:hanging="270"/>
        <w:jc w:val="both"/>
        <w:rPr>
          <w:rStyle w:val="apple-style-span"/>
          <w:color w:val="000000" w:themeColor="text1"/>
          <w:sz w:val="20"/>
        </w:rPr>
      </w:pPr>
      <w:r w:rsidRPr="00FD04BC">
        <w:rPr>
          <w:bCs/>
          <w:color w:val="000000" w:themeColor="text1"/>
          <w:sz w:val="20"/>
          <w:lang w:val="en-GB"/>
        </w:rPr>
        <w:t>Elderly Hodgkin Lymphoma: The Dark Side?  1</w:t>
      </w:r>
      <w:r w:rsidRPr="00FD04BC">
        <w:rPr>
          <w:bCs/>
          <w:color w:val="000000" w:themeColor="text1"/>
          <w:sz w:val="20"/>
          <w:vertAlign w:val="superscript"/>
          <w:lang w:val="en-GB"/>
        </w:rPr>
        <w:t>st</w:t>
      </w:r>
      <w:r w:rsidRPr="00FD04BC">
        <w:rPr>
          <w:rStyle w:val="apple-converted-space"/>
          <w:bCs/>
          <w:color w:val="000000" w:themeColor="text1"/>
          <w:sz w:val="20"/>
          <w:lang w:val="en-GB"/>
        </w:rPr>
        <w:t xml:space="preserve"> Postgraduate Lymphoma Conference; </w:t>
      </w:r>
      <w:r w:rsidRPr="00FD04BC">
        <w:rPr>
          <w:rStyle w:val="apple-style-span"/>
          <w:bCs/>
          <w:color w:val="000000" w:themeColor="text1"/>
          <w:sz w:val="20"/>
          <w:lang w:val="en-GB"/>
        </w:rPr>
        <w:t>Rome, Italy; March 26-27</w:t>
      </w:r>
      <w:r w:rsidRPr="00FD04BC">
        <w:rPr>
          <w:rStyle w:val="apple-style-span"/>
          <w:bCs/>
          <w:color w:val="000000" w:themeColor="text1"/>
          <w:sz w:val="20"/>
          <w:vertAlign w:val="superscript"/>
          <w:lang w:val="en-GB"/>
        </w:rPr>
        <w:t>th</w:t>
      </w:r>
      <w:r w:rsidRPr="00FD04BC">
        <w:rPr>
          <w:rStyle w:val="apple-style-span"/>
          <w:bCs/>
          <w:color w:val="000000" w:themeColor="text1"/>
          <w:sz w:val="20"/>
          <w:lang w:val="en-GB"/>
        </w:rPr>
        <w:t>, 2015.</w:t>
      </w:r>
    </w:p>
    <w:p w14:paraId="4AF32431" w14:textId="77777777" w:rsidR="0013711C" w:rsidRPr="00FD04BC" w:rsidRDefault="0013711C" w:rsidP="003420A4">
      <w:pPr>
        <w:pStyle w:val="LightGrid-Accent31"/>
        <w:ind w:left="1710" w:hanging="270"/>
        <w:rPr>
          <w:color w:val="000000" w:themeColor="text1"/>
          <w:sz w:val="20"/>
        </w:rPr>
      </w:pPr>
    </w:p>
    <w:p w14:paraId="6CC05586"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Prognosis and Treatment of Hodgkin Lymphoma: Current Status and Future Directions; 15</w:t>
      </w:r>
      <w:r w:rsidRPr="00FD04BC">
        <w:rPr>
          <w:color w:val="000000" w:themeColor="text1"/>
          <w:sz w:val="20"/>
          <w:vertAlign w:val="superscript"/>
        </w:rPr>
        <w:t>th</w:t>
      </w:r>
      <w:r w:rsidRPr="00FD04BC">
        <w:rPr>
          <w:color w:val="000000" w:themeColor="text1"/>
          <w:sz w:val="20"/>
        </w:rPr>
        <w:t xml:space="preserve"> Annual William Burnham Memorial Speaker and Grand Rounds; Rochester, NY; April 15</w:t>
      </w:r>
      <w:r w:rsidRPr="00FD04BC">
        <w:rPr>
          <w:color w:val="000000" w:themeColor="text1"/>
          <w:sz w:val="20"/>
          <w:vertAlign w:val="superscript"/>
        </w:rPr>
        <w:t>th</w:t>
      </w:r>
      <w:r w:rsidRPr="00FD04BC">
        <w:rPr>
          <w:color w:val="000000" w:themeColor="text1"/>
          <w:sz w:val="20"/>
        </w:rPr>
        <w:t>, 2015.</w:t>
      </w:r>
    </w:p>
    <w:p w14:paraId="299DDAD6" w14:textId="77777777" w:rsidR="0013711C" w:rsidRPr="00FD04BC" w:rsidRDefault="0013711C" w:rsidP="003420A4">
      <w:pPr>
        <w:ind w:left="1710" w:right="-540" w:hanging="270"/>
        <w:jc w:val="both"/>
        <w:rPr>
          <w:color w:val="000000" w:themeColor="text1"/>
          <w:sz w:val="20"/>
        </w:rPr>
      </w:pPr>
    </w:p>
    <w:p w14:paraId="27E0FF9D"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 xml:space="preserve">Cutaneous T-cell Lymphoma: A Disease State Overview, Summit, New Jersey; </w:t>
      </w:r>
      <w:r w:rsidRPr="00FD04BC">
        <w:rPr>
          <w:bCs/>
          <w:color w:val="000000" w:themeColor="text1"/>
          <w:sz w:val="20"/>
        </w:rPr>
        <w:t>August 11</w:t>
      </w:r>
      <w:r w:rsidRPr="00FD04BC">
        <w:rPr>
          <w:bCs/>
          <w:color w:val="000000" w:themeColor="text1"/>
          <w:sz w:val="20"/>
          <w:vertAlign w:val="superscript"/>
        </w:rPr>
        <w:t>th</w:t>
      </w:r>
      <w:r w:rsidRPr="00FD04BC">
        <w:rPr>
          <w:bCs/>
          <w:color w:val="000000" w:themeColor="text1"/>
          <w:sz w:val="20"/>
        </w:rPr>
        <w:t>, 2015.</w:t>
      </w:r>
    </w:p>
    <w:p w14:paraId="7DBAE287" w14:textId="77777777" w:rsidR="0013711C" w:rsidRPr="00FD04BC" w:rsidRDefault="0013711C" w:rsidP="003420A4">
      <w:pPr>
        <w:ind w:left="1710" w:right="-540" w:hanging="270"/>
        <w:jc w:val="both"/>
        <w:rPr>
          <w:color w:val="000000" w:themeColor="text1"/>
          <w:sz w:val="20"/>
        </w:rPr>
      </w:pPr>
    </w:p>
    <w:p w14:paraId="0591539A"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lastRenderedPageBreak/>
        <w:t>Lymphoma: Fourth Annual "Year in Review" (YIR) Neil Love regional, New York, New York; October 3</w:t>
      </w:r>
      <w:r w:rsidRPr="00FD04BC">
        <w:rPr>
          <w:color w:val="000000" w:themeColor="text1"/>
          <w:sz w:val="20"/>
          <w:vertAlign w:val="superscript"/>
        </w:rPr>
        <w:t>rd</w:t>
      </w:r>
      <w:r w:rsidRPr="00FD04BC">
        <w:rPr>
          <w:color w:val="000000" w:themeColor="text1"/>
          <w:sz w:val="20"/>
        </w:rPr>
        <w:t>, 2015.</w:t>
      </w:r>
    </w:p>
    <w:p w14:paraId="3340E67B" w14:textId="77777777" w:rsidR="0013711C" w:rsidRPr="00FD04BC" w:rsidRDefault="0013711C" w:rsidP="003420A4">
      <w:pPr>
        <w:ind w:left="1710" w:right="-540" w:hanging="270"/>
        <w:jc w:val="both"/>
        <w:rPr>
          <w:color w:val="000000" w:themeColor="text1"/>
          <w:sz w:val="20"/>
        </w:rPr>
      </w:pPr>
    </w:p>
    <w:p w14:paraId="5BD6C49D"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 xml:space="preserve">Lymphoma Research Foundation </w:t>
      </w:r>
      <w:r w:rsidRPr="00FD04BC">
        <w:rPr>
          <w:bCs/>
          <w:color w:val="000000" w:themeColor="text1"/>
          <w:sz w:val="20"/>
        </w:rPr>
        <w:t>20</w:t>
      </w:r>
      <w:r w:rsidRPr="00FD04BC">
        <w:rPr>
          <w:bCs/>
          <w:color w:val="000000" w:themeColor="text1"/>
          <w:sz w:val="20"/>
          <w:vertAlign w:val="superscript"/>
        </w:rPr>
        <w:t>th</w:t>
      </w:r>
      <w:r w:rsidRPr="00FD04BC">
        <w:rPr>
          <w:bCs/>
          <w:color w:val="000000" w:themeColor="text1"/>
          <w:sz w:val="20"/>
        </w:rPr>
        <w:t xml:space="preserve"> Annual North American Educational Forum on Lymphoma. </w:t>
      </w:r>
      <w:r w:rsidRPr="00FD04BC">
        <w:rPr>
          <w:color w:val="000000" w:themeColor="text1"/>
          <w:sz w:val="20"/>
        </w:rPr>
        <w:t xml:space="preserve"> CNS Lymphoma-Novel </w:t>
      </w:r>
      <w:proofErr w:type="gramStart"/>
      <w:r w:rsidRPr="00FD04BC">
        <w:rPr>
          <w:color w:val="000000" w:themeColor="text1"/>
          <w:sz w:val="20"/>
        </w:rPr>
        <w:t>Therapies  &amp;</w:t>
      </w:r>
      <w:proofErr w:type="gramEnd"/>
      <w:r w:rsidRPr="00FD04BC">
        <w:rPr>
          <w:color w:val="000000" w:themeColor="text1"/>
          <w:sz w:val="20"/>
        </w:rPr>
        <w:t xml:space="preserve"> Clinical Trials in Lymphoma Treatment; October 4</w:t>
      </w:r>
      <w:r w:rsidRPr="00FD04BC">
        <w:rPr>
          <w:color w:val="000000" w:themeColor="text1"/>
          <w:sz w:val="20"/>
          <w:vertAlign w:val="superscript"/>
        </w:rPr>
        <w:t>th</w:t>
      </w:r>
      <w:r w:rsidRPr="00FD04BC">
        <w:rPr>
          <w:color w:val="000000" w:themeColor="text1"/>
          <w:sz w:val="20"/>
        </w:rPr>
        <w:t>, 2015.</w:t>
      </w:r>
    </w:p>
    <w:p w14:paraId="5941A342" w14:textId="77777777" w:rsidR="0013711C" w:rsidRPr="00FD04BC" w:rsidRDefault="0013711C" w:rsidP="003420A4">
      <w:pPr>
        <w:ind w:left="1710" w:right="-540" w:hanging="270"/>
        <w:jc w:val="both"/>
        <w:rPr>
          <w:b/>
          <w:color w:val="000000" w:themeColor="text1"/>
          <w:sz w:val="20"/>
        </w:rPr>
      </w:pPr>
    </w:p>
    <w:p w14:paraId="46210E37"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Hematologic Malignancies - Tumor Concepts in Personalized Medicine; National Cancer Institutes/</w:t>
      </w:r>
      <w:proofErr w:type="spellStart"/>
      <w:r w:rsidRPr="00FD04BC">
        <w:rPr>
          <w:color w:val="000000" w:themeColor="text1"/>
          <w:sz w:val="20"/>
        </w:rPr>
        <w:t>NantWorks</w:t>
      </w:r>
      <w:proofErr w:type="spellEnd"/>
      <w:r w:rsidRPr="00FD04BC">
        <w:rPr>
          <w:color w:val="000000" w:themeColor="text1"/>
          <w:sz w:val="20"/>
        </w:rPr>
        <w:t xml:space="preserve"> Scientific Meeting; Bethesda, MD; October 21, 2015.</w:t>
      </w:r>
    </w:p>
    <w:p w14:paraId="7D2B3BC1" w14:textId="77777777" w:rsidR="0013711C" w:rsidRPr="00FD04BC" w:rsidRDefault="0013711C" w:rsidP="003420A4">
      <w:pPr>
        <w:ind w:left="1710" w:right="-540" w:hanging="270"/>
        <w:jc w:val="both"/>
        <w:rPr>
          <w:color w:val="000000" w:themeColor="text1"/>
          <w:sz w:val="20"/>
        </w:rPr>
      </w:pPr>
    </w:p>
    <w:p w14:paraId="7EA04AE7"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New Developments in the Management of Hodgkin Lymphoma. Virginia Oncology Assoc. for the Duke Cancer Network; 16th Educational Conference; Virginia Beach, VA; November 14</w:t>
      </w:r>
      <w:r w:rsidRPr="00FD04BC">
        <w:rPr>
          <w:color w:val="000000" w:themeColor="text1"/>
          <w:sz w:val="20"/>
          <w:vertAlign w:val="superscript"/>
        </w:rPr>
        <w:t>th</w:t>
      </w:r>
      <w:r w:rsidRPr="00FD04BC">
        <w:rPr>
          <w:color w:val="000000" w:themeColor="text1"/>
          <w:sz w:val="20"/>
        </w:rPr>
        <w:t>, 2015.</w:t>
      </w:r>
    </w:p>
    <w:p w14:paraId="6666806B" w14:textId="77777777" w:rsidR="0013711C" w:rsidRPr="00FD04BC" w:rsidRDefault="0013711C" w:rsidP="003420A4">
      <w:pPr>
        <w:ind w:left="1710" w:right="-540" w:hanging="270"/>
        <w:jc w:val="both"/>
        <w:rPr>
          <w:color w:val="000000" w:themeColor="text1"/>
          <w:sz w:val="20"/>
        </w:rPr>
      </w:pPr>
    </w:p>
    <w:p w14:paraId="0559767F"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New Therapeutic Options for CLL and Integration into Patient Care. Mercy Medical Center Grand Rounds; Springfield, MA; November 18</w:t>
      </w:r>
      <w:r w:rsidRPr="00FD04BC">
        <w:rPr>
          <w:color w:val="000000" w:themeColor="text1"/>
          <w:sz w:val="20"/>
          <w:vertAlign w:val="superscript"/>
        </w:rPr>
        <w:t>th</w:t>
      </w:r>
      <w:r w:rsidRPr="00FD04BC">
        <w:rPr>
          <w:color w:val="000000" w:themeColor="text1"/>
          <w:sz w:val="20"/>
        </w:rPr>
        <w:t>, 2015.</w:t>
      </w:r>
    </w:p>
    <w:p w14:paraId="54238FA5" w14:textId="77777777" w:rsidR="0013711C" w:rsidRPr="00FD04BC" w:rsidRDefault="0013711C" w:rsidP="003420A4">
      <w:pPr>
        <w:ind w:left="1710" w:right="-540" w:hanging="270"/>
        <w:jc w:val="both"/>
        <w:rPr>
          <w:bCs/>
          <w:color w:val="000000" w:themeColor="text1"/>
          <w:sz w:val="20"/>
        </w:rPr>
      </w:pPr>
    </w:p>
    <w:p w14:paraId="734A9EE8" w14:textId="77777777" w:rsidR="0013711C" w:rsidRPr="00FD04BC" w:rsidRDefault="0013711C" w:rsidP="003420A4">
      <w:pPr>
        <w:numPr>
          <w:ilvl w:val="0"/>
          <w:numId w:val="16"/>
        </w:numPr>
        <w:ind w:left="1710" w:right="-540" w:hanging="270"/>
        <w:jc w:val="both"/>
        <w:rPr>
          <w:color w:val="000000" w:themeColor="text1"/>
          <w:sz w:val="20"/>
        </w:rPr>
      </w:pPr>
      <w:r w:rsidRPr="00FD04BC">
        <w:rPr>
          <w:bCs/>
          <w:color w:val="000000" w:themeColor="text1"/>
          <w:sz w:val="20"/>
        </w:rPr>
        <w:t xml:space="preserve">ASH Friday Satellite Symposium: </w:t>
      </w:r>
      <w:r w:rsidRPr="00FD04BC">
        <w:rPr>
          <w:color w:val="000000" w:themeColor="text1"/>
          <w:sz w:val="20"/>
        </w:rPr>
        <w:t>Capitalizing on</w:t>
      </w:r>
      <w:r w:rsidRPr="00FD04BC">
        <w:rPr>
          <w:rFonts w:eastAsia="MS Mincho"/>
          <w:color w:val="000000" w:themeColor="text1"/>
          <w:sz w:val="20"/>
        </w:rPr>
        <w:t> </w:t>
      </w:r>
      <w:r w:rsidRPr="00FD04BC">
        <w:rPr>
          <w:color w:val="000000" w:themeColor="text1"/>
          <w:sz w:val="20"/>
        </w:rPr>
        <w:t>Recent Advances in Hodgkin Lymphoma. December 4</w:t>
      </w:r>
      <w:r w:rsidRPr="00FD04BC">
        <w:rPr>
          <w:color w:val="000000" w:themeColor="text1"/>
          <w:sz w:val="20"/>
          <w:vertAlign w:val="superscript"/>
        </w:rPr>
        <w:t>th</w:t>
      </w:r>
      <w:r w:rsidRPr="00FD04BC">
        <w:rPr>
          <w:color w:val="000000" w:themeColor="text1"/>
          <w:sz w:val="20"/>
        </w:rPr>
        <w:t>, 2015.</w:t>
      </w:r>
    </w:p>
    <w:p w14:paraId="10BF0EB0" w14:textId="77777777" w:rsidR="0013711C" w:rsidRPr="00FD04BC" w:rsidRDefault="0013711C" w:rsidP="003420A4">
      <w:pPr>
        <w:ind w:left="1710" w:right="-540" w:hanging="270"/>
        <w:jc w:val="both"/>
        <w:rPr>
          <w:color w:val="000000" w:themeColor="text1"/>
          <w:sz w:val="20"/>
        </w:rPr>
      </w:pPr>
    </w:p>
    <w:p w14:paraId="0CA338B4"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Non-Hodgkin Lymphoma: Path Forward in Personalized Therapy. National Immunotherapy Summit; Santa Cruz, CA; January 16</w:t>
      </w:r>
      <w:r w:rsidRPr="00FD04BC">
        <w:rPr>
          <w:color w:val="000000" w:themeColor="text1"/>
          <w:sz w:val="20"/>
          <w:vertAlign w:val="superscript"/>
        </w:rPr>
        <w:t>th</w:t>
      </w:r>
      <w:r w:rsidRPr="00FD04BC">
        <w:rPr>
          <w:color w:val="000000" w:themeColor="text1"/>
          <w:sz w:val="20"/>
        </w:rPr>
        <w:t xml:space="preserve">, 2016.  </w:t>
      </w:r>
    </w:p>
    <w:p w14:paraId="6CC2FECB" w14:textId="77777777" w:rsidR="0013711C" w:rsidRPr="00FD04BC" w:rsidRDefault="0013711C" w:rsidP="003420A4">
      <w:pPr>
        <w:ind w:left="1710" w:right="-540" w:hanging="270"/>
        <w:jc w:val="both"/>
        <w:rPr>
          <w:color w:val="000000" w:themeColor="text1"/>
          <w:sz w:val="20"/>
        </w:rPr>
      </w:pPr>
    </w:p>
    <w:p w14:paraId="0FB5B4CD"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What’s new in the initial management of Hodgkin Lymphoma?</w:t>
      </w:r>
      <w:r w:rsidRPr="00FD04BC">
        <w:rPr>
          <w:iCs/>
          <w:color w:val="000000" w:themeColor="text1"/>
          <w:sz w:val="20"/>
        </w:rPr>
        <w:t xml:space="preserve"> Great Debates and Updates in Hematologic Malignances</w:t>
      </w:r>
      <w:r w:rsidRPr="00FD04BC">
        <w:rPr>
          <w:color w:val="000000" w:themeColor="text1"/>
          <w:sz w:val="20"/>
        </w:rPr>
        <w:t>, to be held April 1, 2016 - April 2, 2016 at the New York Marriott Downtown, in New York, New York.</w:t>
      </w:r>
    </w:p>
    <w:p w14:paraId="48E5C41C" w14:textId="77777777" w:rsidR="0013711C" w:rsidRPr="00FD04BC" w:rsidRDefault="0013711C" w:rsidP="003420A4">
      <w:pPr>
        <w:ind w:left="1710" w:right="-540" w:hanging="270"/>
        <w:jc w:val="both"/>
        <w:rPr>
          <w:color w:val="000000" w:themeColor="text1"/>
          <w:sz w:val="20"/>
        </w:rPr>
      </w:pPr>
    </w:p>
    <w:p w14:paraId="31A14362"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Low-grade Non-Hodgkin’s Lymphoma: follicular and marginal zone lymphoma. Mexican Society of Hematology (AMEH) and ASH; Merida, Mexico; Apr 29, 2016.</w:t>
      </w:r>
    </w:p>
    <w:p w14:paraId="12A2DEF2" w14:textId="77777777" w:rsidR="0013711C" w:rsidRPr="00FD04BC" w:rsidRDefault="0013711C" w:rsidP="003420A4">
      <w:pPr>
        <w:ind w:left="1710" w:right="-540" w:hanging="270"/>
        <w:jc w:val="both"/>
        <w:rPr>
          <w:bCs/>
          <w:iCs/>
          <w:color w:val="000000" w:themeColor="text1"/>
          <w:sz w:val="20"/>
        </w:rPr>
      </w:pPr>
    </w:p>
    <w:p w14:paraId="0D4FA350" w14:textId="77777777" w:rsidR="0013711C" w:rsidRPr="00FD04BC" w:rsidRDefault="0013711C" w:rsidP="003420A4">
      <w:pPr>
        <w:numPr>
          <w:ilvl w:val="0"/>
          <w:numId w:val="16"/>
        </w:numPr>
        <w:ind w:left="1710" w:right="-540" w:hanging="270"/>
        <w:jc w:val="both"/>
        <w:rPr>
          <w:color w:val="000000" w:themeColor="text1"/>
          <w:sz w:val="20"/>
        </w:rPr>
      </w:pPr>
      <w:r w:rsidRPr="00FD04BC">
        <w:rPr>
          <w:bCs/>
          <w:iCs/>
          <w:color w:val="000000" w:themeColor="text1"/>
          <w:sz w:val="20"/>
        </w:rPr>
        <w:t>13</w:t>
      </w:r>
      <w:r w:rsidRPr="00FD04BC">
        <w:rPr>
          <w:bCs/>
          <w:iCs/>
          <w:color w:val="000000" w:themeColor="text1"/>
          <w:sz w:val="20"/>
          <w:vertAlign w:val="superscript"/>
        </w:rPr>
        <w:t>th</w:t>
      </w:r>
      <w:r w:rsidRPr="00FD04BC">
        <w:rPr>
          <w:bCs/>
          <w:iCs/>
          <w:color w:val="000000" w:themeColor="text1"/>
          <w:sz w:val="20"/>
        </w:rPr>
        <w:t xml:space="preserve"> International </w:t>
      </w:r>
      <w:proofErr w:type="spellStart"/>
      <w:r w:rsidRPr="00FD04BC">
        <w:rPr>
          <w:bCs/>
          <w:iCs/>
          <w:color w:val="000000" w:themeColor="text1"/>
          <w:sz w:val="20"/>
        </w:rPr>
        <w:t>Ultmann</w:t>
      </w:r>
      <w:proofErr w:type="spellEnd"/>
      <w:r w:rsidRPr="00FD04BC">
        <w:rPr>
          <w:bCs/>
          <w:iCs/>
          <w:color w:val="000000" w:themeColor="text1"/>
          <w:sz w:val="20"/>
        </w:rPr>
        <w:t xml:space="preserve"> Chicago Lymphoma Symposium; </w:t>
      </w:r>
      <w:r w:rsidRPr="00FD04BC">
        <w:rPr>
          <w:bCs/>
          <w:color w:val="000000" w:themeColor="text1"/>
          <w:sz w:val="20"/>
        </w:rPr>
        <w:t>May 7</w:t>
      </w:r>
      <w:r w:rsidRPr="00FD04BC">
        <w:rPr>
          <w:bCs/>
          <w:color w:val="000000" w:themeColor="text1"/>
          <w:sz w:val="20"/>
          <w:vertAlign w:val="superscript"/>
        </w:rPr>
        <w:t>th</w:t>
      </w:r>
      <w:r w:rsidRPr="00FD04BC">
        <w:rPr>
          <w:bCs/>
          <w:color w:val="000000" w:themeColor="text1"/>
          <w:sz w:val="20"/>
        </w:rPr>
        <w:t>, 2016;</w:t>
      </w:r>
      <w:r w:rsidRPr="00FD04BC">
        <w:rPr>
          <w:color w:val="000000" w:themeColor="text1"/>
          <w:sz w:val="20"/>
        </w:rPr>
        <w:t xml:space="preserve"> Chicago.</w:t>
      </w:r>
    </w:p>
    <w:p w14:paraId="4338ECC9" w14:textId="77777777" w:rsidR="0013711C" w:rsidRPr="00FD04BC" w:rsidRDefault="0013711C" w:rsidP="003420A4">
      <w:pPr>
        <w:ind w:left="1710" w:right="-540" w:hanging="270"/>
        <w:jc w:val="both"/>
        <w:rPr>
          <w:bCs/>
          <w:iCs/>
          <w:color w:val="000000" w:themeColor="text1"/>
          <w:sz w:val="20"/>
        </w:rPr>
      </w:pPr>
    </w:p>
    <w:p w14:paraId="79E0A1C0" w14:textId="77777777" w:rsidR="0013711C" w:rsidRPr="00FD04BC" w:rsidRDefault="0013711C" w:rsidP="003420A4">
      <w:pPr>
        <w:numPr>
          <w:ilvl w:val="0"/>
          <w:numId w:val="16"/>
        </w:numPr>
        <w:ind w:left="1710" w:right="-540" w:hanging="270"/>
        <w:jc w:val="both"/>
        <w:rPr>
          <w:color w:val="000000" w:themeColor="text1"/>
          <w:sz w:val="20"/>
        </w:rPr>
      </w:pPr>
      <w:r w:rsidRPr="00FD04BC">
        <w:rPr>
          <w:bCs/>
          <w:iCs/>
          <w:color w:val="000000" w:themeColor="text1"/>
          <w:sz w:val="20"/>
        </w:rPr>
        <w:t>Understanding Lymphoma (Plenary Session)</w:t>
      </w:r>
      <w:r w:rsidRPr="00FD04BC">
        <w:rPr>
          <w:color w:val="000000" w:themeColor="text1"/>
          <w:sz w:val="20"/>
        </w:rPr>
        <w:t>; Lymphoma Research Foundation (LRF) New England Lymphoma Annual Workshop, May 21</w:t>
      </w:r>
      <w:r w:rsidRPr="00FD04BC">
        <w:rPr>
          <w:color w:val="000000" w:themeColor="text1"/>
          <w:sz w:val="20"/>
          <w:vertAlign w:val="superscript"/>
        </w:rPr>
        <w:t>st</w:t>
      </w:r>
      <w:r w:rsidRPr="00FD04BC">
        <w:rPr>
          <w:color w:val="000000" w:themeColor="text1"/>
          <w:sz w:val="20"/>
        </w:rPr>
        <w:t>, 2016; Needham, MA.</w:t>
      </w:r>
    </w:p>
    <w:p w14:paraId="39AA2E93" w14:textId="77777777" w:rsidR="0013711C" w:rsidRPr="00FD04BC" w:rsidRDefault="0013711C" w:rsidP="003420A4">
      <w:pPr>
        <w:ind w:left="1710" w:right="-540" w:hanging="270"/>
        <w:jc w:val="both"/>
        <w:rPr>
          <w:color w:val="000000" w:themeColor="text1"/>
          <w:sz w:val="20"/>
        </w:rPr>
      </w:pPr>
    </w:p>
    <w:p w14:paraId="50C97F90"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 xml:space="preserve">Aggressive B-Cell Non-Hodgkin </w:t>
      </w:r>
      <w:proofErr w:type="gramStart"/>
      <w:r w:rsidRPr="00FD04BC">
        <w:rPr>
          <w:color w:val="000000" w:themeColor="text1"/>
          <w:sz w:val="20"/>
        </w:rPr>
        <w:t>Lymphoma  (</w:t>
      </w:r>
      <w:proofErr w:type="gramEnd"/>
      <w:r w:rsidRPr="00FD04BC">
        <w:rPr>
          <w:bCs/>
          <w:iCs/>
          <w:color w:val="000000" w:themeColor="text1"/>
          <w:sz w:val="20"/>
        </w:rPr>
        <w:t xml:space="preserve">Disease Specific Breakout Sessions); </w:t>
      </w:r>
      <w:r w:rsidRPr="00FD04BC">
        <w:rPr>
          <w:color w:val="000000" w:themeColor="text1"/>
          <w:sz w:val="20"/>
        </w:rPr>
        <w:t>Lymphoma Research Foundation (LRF) New England Lymphoma Annual Workshop, May 21</w:t>
      </w:r>
      <w:r w:rsidRPr="00FD04BC">
        <w:rPr>
          <w:color w:val="000000" w:themeColor="text1"/>
          <w:sz w:val="20"/>
          <w:vertAlign w:val="superscript"/>
        </w:rPr>
        <w:t>st</w:t>
      </w:r>
      <w:r w:rsidRPr="00FD04BC">
        <w:rPr>
          <w:color w:val="000000" w:themeColor="text1"/>
          <w:sz w:val="20"/>
        </w:rPr>
        <w:t>, 2016; Needham, MA.</w:t>
      </w:r>
    </w:p>
    <w:p w14:paraId="5D2FA010" w14:textId="77777777" w:rsidR="0013711C" w:rsidRPr="00FD04BC" w:rsidRDefault="0013711C" w:rsidP="003420A4">
      <w:pPr>
        <w:ind w:left="1710" w:right="-540" w:hanging="270"/>
        <w:jc w:val="both"/>
        <w:rPr>
          <w:color w:val="000000" w:themeColor="text1"/>
          <w:sz w:val="20"/>
        </w:rPr>
      </w:pPr>
    </w:p>
    <w:p w14:paraId="071C5D1C"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 xml:space="preserve">ASCO Educational Session: </w:t>
      </w:r>
      <w:r w:rsidRPr="00FD04BC">
        <w:rPr>
          <w:iCs/>
          <w:color w:val="000000" w:themeColor="text1"/>
          <w:sz w:val="20"/>
          <w:bdr w:val="none" w:sz="0" w:space="0" w:color="auto" w:frame="1"/>
          <w:shd w:val="clear" w:color="auto" w:fill="FFFFFF"/>
        </w:rPr>
        <w:t>PET-Directed Therapy for Early-Stage Hodgkin Lymphoma; American Society of Clinical Oncology (ASCO) Annual Meeting, June 2016</w:t>
      </w:r>
      <w:r w:rsidRPr="00FD04BC">
        <w:rPr>
          <w:color w:val="000000" w:themeColor="text1"/>
          <w:sz w:val="20"/>
        </w:rPr>
        <w:t>.</w:t>
      </w:r>
    </w:p>
    <w:p w14:paraId="662C9FBC" w14:textId="77777777" w:rsidR="0013711C" w:rsidRPr="00FD04BC" w:rsidRDefault="0013711C" w:rsidP="003420A4">
      <w:pPr>
        <w:ind w:left="1710" w:right="-540" w:hanging="270"/>
        <w:jc w:val="both"/>
        <w:rPr>
          <w:color w:val="000000" w:themeColor="text1"/>
          <w:sz w:val="20"/>
        </w:rPr>
      </w:pPr>
    </w:p>
    <w:p w14:paraId="58F8E1B6" w14:textId="77777777" w:rsidR="0013711C" w:rsidRPr="00FD04BC" w:rsidRDefault="0013711C" w:rsidP="003420A4">
      <w:pPr>
        <w:numPr>
          <w:ilvl w:val="0"/>
          <w:numId w:val="16"/>
        </w:numPr>
        <w:ind w:left="1710" w:right="-540" w:hanging="270"/>
        <w:jc w:val="both"/>
        <w:rPr>
          <w:color w:val="000000" w:themeColor="text1"/>
          <w:sz w:val="20"/>
        </w:rPr>
      </w:pPr>
      <w:r w:rsidRPr="00FD04BC">
        <w:rPr>
          <w:color w:val="000000" w:themeColor="text1"/>
          <w:sz w:val="20"/>
        </w:rPr>
        <w:t>Lymphoma Overview; Best of ASCO (Sponsor: ASCO); Washington DC; July 16</w:t>
      </w:r>
      <w:r w:rsidRPr="00FD04BC">
        <w:rPr>
          <w:color w:val="000000" w:themeColor="text1"/>
          <w:sz w:val="20"/>
          <w:vertAlign w:val="superscript"/>
        </w:rPr>
        <w:t>th</w:t>
      </w:r>
      <w:r w:rsidRPr="00FD04BC">
        <w:rPr>
          <w:color w:val="000000" w:themeColor="text1"/>
          <w:sz w:val="20"/>
        </w:rPr>
        <w:t>, 2016.</w:t>
      </w:r>
    </w:p>
    <w:p w14:paraId="5EF7EAF7" w14:textId="77777777" w:rsidR="0013711C" w:rsidRPr="00FD04BC" w:rsidRDefault="0013711C" w:rsidP="003420A4">
      <w:pPr>
        <w:ind w:left="1710" w:right="-540" w:hanging="270"/>
        <w:jc w:val="both"/>
        <w:rPr>
          <w:bCs/>
          <w:color w:val="000000" w:themeColor="text1"/>
          <w:sz w:val="20"/>
        </w:rPr>
      </w:pPr>
    </w:p>
    <w:p w14:paraId="67FDFC7D" w14:textId="77777777" w:rsidR="0013711C" w:rsidRPr="00FD04BC" w:rsidRDefault="0013711C" w:rsidP="003420A4">
      <w:pPr>
        <w:numPr>
          <w:ilvl w:val="0"/>
          <w:numId w:val="16"/>
        </w:numPr>
        <w:ind w:left="1710" w:right="-540" w:hanging="270"/>
        <w:jc w:val="both"/>
        <w:rPr>
          <w:color w:val="000000" w:themeColor="text1"/>
          <w:sz w:val="20"/>
        </w:rPr>
      </w:pPr>
      <w:r w:rsidRPr="00FD04BC">
        <w:rPr>
          <w:bCs/>
          <w:color w:val="000000" w:themeColor="text1"/>
          <w:sz w:val="20"/>
        </w:rPr>
        <w:t>PET Directed Therapy for Early Stage Hodgkin Lymphoma. Pan Pacific Lymphoma Conference (Sponsor: University of Nebraska); July 19</w:t>
      </w:r>
      <w:r w:rsidRPr="00FD04BC">
        <w:rPr>
          <w:bCs/>
          <w:color w:val="000000" w:themeColor="text1"/>
          <w:sz w:val="20"/>
          <w:vertAlign w:val="superscript"/>
        </w:rPr>
        <w:t>th</w:t>
      </w:r>
      <w:r w:rsidRPr="00FD04BC">
        <w:rPr>
          <w:bCs/>
          <w:color w:val="000000" w:themeColor="text1"/>
          <w:sz w:val="20"/>
        </w:rPr>
        <w:t>, 2016; Kauai, Hawaii.</w:t>
      </w:r>
    </w:p>
    <w:p w14:paraId="15CC43CB" w14:textId="77777777" w:rsidR="0013711C" w:rsidRPr="00FD04BC" w:rsidRDefault="0013711C" w:rsidP="003420A4">
      <w:pPr>
        <w:ind w:left="1710" w:right="-540" w:hanging="270"/>
        <w:jc w:val="both"/>
        <w:rPr>
          <w:bCs/>
          <w:color w:val="000000" w:themeColor="text1"/>
          <w:sz w:val="20"/>
        </w:rPr>
      </w:pPr>
    </w:p>
    <w:p w14:paraId="58518A4D" w14:textId="77777777" w:rsidR="0013711C" w:rsidRPr="00FD04BC" w:rsidRDefault="0013711C" w:rsidP="003420A4">
      <w:pPr>
        <w:numPr>
          <w:ilvl w:val="0"/>
          <w:numId w:val="16"/>
        </w:numPr>
        <w:ind w:left="1710" w:right="-540" w:hanging="270"/>
        <w:jc w:val="both"/>
        <w:rPr>
          <w:color w:val="000000" w:themeColor="text1"/>
          <w:sz w:val="20"/>
        </w:rPr>
      </w:pPr>
      <w:r w:rsidRPr="00FD04BC">
        <w:rPr>
          <w:bCs/>
          <w:color w:val="000000" w:themeColor="text1"/>
          <w:sz w:val="20"/>
        </w:rPr>
        <w:t>Non-LP CD20+ Hodgkin Lymphoma (</w:t>
      </w:r>
      <w:proofErr w:type="spellStart"/>
      <w:r w:rsidRPr="00FD04BC">
        <w:rPr>
          <w:bCs/>
          <w:color w:val="000000" w:themeColor="text1"/>
          <w:sz w:val="20"/>
        </w:rPr>
        <w:t>ie</w:t>
      </w:r>
      <w:proofErr w:type="spellEnd"/>
      <w:r w:rsidRPr="00FD04BC">
        <w:rPr>
          <w:bCs/>
          <w:color w:val="000000" w:themeColor="text1"/>
          <w:sz w:val="20"/>
        </w:rPr>
        <w:t>, Gray Zone Lymphoma). Pan Pacific Lymphoma Conference (Sponsor: University of Nebraska); July 20</w:t>
      </w:r>
      <w:r w:rsidRPr="00FD04BC">
        <w:rPr>
          <w:bCs/>
          <w:color w:val="000000" w:themeColor="text1"/>
          <w:sz w:val="20"/>
          <w:vertAlign w:val="superscript"/>
        </w:rPr>
        <w:t>th</w:t>
      </w:r>
      <w:r w:rsidRPr="00FD04BC">
        <w:rPr>
          <w:bCs/>
          <w:color w:val="000000" w:themeColor="text1"/>
          <w:sz w:val="20"/>
        </w:rPr>
        <w:t>, 2016; Kauai, Hawaii.</w:t>
      </w:r>
    </w:p>
    <w:p w14:paraId="4B3397B8" w14:textId="77777777" w:rsidR="0013711C" w:rsidRPr="00FD04BC" w:rsidRDefault="0013711C" w:rsidP="003420A4">
      <w:pPr>
        <w:ind w:left="1710" w:right="-540" w:hanging="270"/>
        <w:jc w:val="both"/>
        <w:rPr>
          <w:bCs/>
          <w:color w:val="000000" w:themeColor="text1"/>
          <w:sz w:val="20"/>
        </w:rPr>
      </w:pPr>
    </w:p>
    <w:p w14:paraId="15504F54" w14:textId="77777777" w:rsidR="0013711C" w:rsidRPr="00FD04BC" w:rsidRDefault="0013711C" w:rsidP="003420A4">
      <w:pPr>
        <w:numPr>
          <w:ilvl w:val="0"/>
          <w:numId w:val="16"/>
        </w:numPr>
        <w:ind w:left="1710" w:right="-540" w:hanging="270"/>
        <w:jc w:val="both"/>
        <w:rPr>
          <w:color w:val="000000" w:themeColor="text1"/>
          <w:sz w:val="20"/>
        </w:rPr>
      </w:pPr>
      <w:r w:rsidRPr="00FD04BC">
        <w:rPr>
          <w:bCs/>
          <w:color w:val="000000" w:themeColor="text1"/>
          <w:sz w:val="20"/>
        </w:rPr>
        <w:t>Optimizing (NK-Cell) Immunotherapy for the Treatment of Lymphoma</w:t>
      </w:r>
      <w:r w:rsidRPr="00FD04BC">
        <w:rPr>
          <w:color w:val="000000" w:themeColor="text1"/>
          <w:sz w:val="20"/>
        </w:rPr>
        <w:t xml:space="preserve"> </w:t>
      </w:r>
      <w:proofErr w:type="gramStart"/>
      <w:r w:rsidRPr="00FD04BC">
        <w:rPr>
          <w:color w:val="000000" w:themeColor="text1"/>
          <w:sz w:val="20"/>
        </w:rPr>
        <w:t>The</w:t>
      </w:r>
      <w:proofErr w:type="gramEnd"/>
      <w:r w:rsidRPr="00FD04BC">
        <w:rPr>
          <w:color w:val="000000" w:themeColor="text1"/>
          <w:sz w:val="20"/>
        </w:rPr>
        <w:t xml:space="preserve"> Immuno-Oncology Summit (Cambridge </w:t>
      </w:r>
      <w:proofErr w:type="spellStart"/>
      <w:r w:rsidRPr="00FD04BC">
        <w:rPr>
          <w:color w:val="000000" w:themeColor="text1"/>
          <w:sz w:val="20"/>
        </w:rPr>
        <w:t>Healthtech</w:t>
      </w:r>
      <w:proofErr w:type="spellEnd"/>
      <w:r w:rsidRPr="00FD04BC">
        <w:rPr>
          <w:color w:val="000000" w:themeColor="text1"/>
          <w:sz w:val="20"/>
        </w:rPr>
        <w:t xml:space="preserve"> Institute); August 31, 2016; Boston, MA.</w:t>
      </w:r>
      <w:r w:rsidRPr="00FD04BC">
        <w:rPr>
          <w:color w:val="000000" w:themeColor="text1"/>
          <w:sz w:val="20"/>
          <w:shd w:val="clear" w:color="auto" w:fill="FFFF00"/>
        </w:rPr>
        <w:t xml:space="preserve"> </w:t>
      </w:r>
    </w:p>
    <w:p w14:paraId="4500090E" w14:textId="77777777" w:rsidR="0013711C" w:rsidRPr="00FD04BC" w:rsidRDefault="0013711C" w:rsidP="003420A4">
      <w:pPr>
        <w:ind w:left="1710" w:right="-540" w:hanging="270"/>
        <w:jc w:val="both"/>
        <w:rPr>
          <w:color w:val="000000" w:themeColor="text1"/>
          <w:sz w:val="20"/>
        </w:rPr>
      </w:pPr>
    </w:p>
    <w:p w14:paraId="2D683920"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Lymphoma During Pregnancy; Mother Infant Research Institute (MIRI) Scientific Seminar; September 16</w:t>
      </w:r>
      <w:r w:rsidRPr="00FD04BC">
        <w:rPr>
          <w:bCs/>
          <w:color w:val="000000" w:themeColor="text1"/>
          <w:sz w:val="20"/>
          <w:szCs w:val="20"/>
          <w:vertAlign w:val="superscript"/>
        </w:rPr>
        <w:t>th</w:t>
      </w:r>
      <w:r w:rsidRPr="00FD04BC">
        <w:rPr>
          <w:bCs/>
          <w:color w:val="000000" w:themeColor="text1"/>
          <w:sz w:val="20"/>
          <w:szCs w:val="20"/>
        </w:rPr>
        <w:t>, 2016; Tufts MC, Boston, MA.</w:t>
      </w:r>
    </w:p>
    <w:p w14:paraId="12644EB4" w14:textId="77777777" w:rsidR="0013711C" w:rsidRPr="00FD04BC" w:rsidRDefault="0013711C" w:rsidP="003420A4">
      <w:pPr>
        <w:pStyle w:val="Default"/>
        <w:ind w:left="1710" w:right="-540" w:hanging="270"/>
        <w:jc w:val="both"/>
        <w:rPr>
          <w:bCs/>
          <w:color w:val="000000" w:themeColor="text1"/>
          <w:sz w:val="20"/>
          <w:szCs w:val="20"/>
        </w:rPr>
      </w:pPr>
    </w:p>
    <w:p w14:paraId="2D2C0D35"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 xml:space="preserve">Double Hit Lymphoma: How to Approach in the Contemporary Era. The New England Lymphoma Rounds (Sponsor: LRF); </w:t>
      </w:r>
      <w:r w:rsidRPr="00FD04BC">
        <w:rPr>
          <w:color w:val="000000" w:themeColor="text1"/>
          <w:sz w:val="20"/>
          <w:szCs w:val="20"/>
        </w:rPr>
        <w:t>September 20, 2016; Boston, MA.</w:t>
      </w:r>
    </w:p>
    <w:p w14:paraId="0E037E7A" w14:textId="77777777" w:rsidR="0013711C" w:rsidRPr="00FD04BC" w:rsidRDefault="0013711C" w:rsidP="003420A4">
      <w:pPr>
        <w:pStyle w:val="Default"/>
        <w:ind w:left="1710" w:right="-540" w:hanging="270"/>
        <w:jc w:val="both"/>
        <w:rPr>
          <w:color w:val="000000" w:themeColor="text1"/>
          <w:sz w:val="20"/>
          <w:szCs w:val="20"/>
        </w:rPr>
      </w:pPr>
    </w:p>
    <w:p w14:paraId="3717C817"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 xml:space="preserve">Treatment of Limited Stage Hodgkin Lymphoma: Is RT Necessary?  The Inaugural Lymphoma Rounds (Sponsor: </w:t>
      </w:r>
      <w:proofErr w:type="spellStart"/>
      <w:r w:rsidRPr="00FD04BC">
        <w:rPr>
          <w:color w:val="000000" w:themeColor="text1"/>
          <w:sz w:val="20"/>
          <w:szCs w:val="20"/>
        </w:rPr>
        <w:t>Imedex</w:t>
      </w:r>
      <w:proofErr w:type="spellEnd"/>
      <w:r w:rsidRPr="00FD04BC">
        <w:rPr>
          <w:color w:val="000000" w:themeColor="text1"/>
          <w:sz w:val="20"/>
          <w:szCs w:val="20"/>
        </w:rPr>
        <w:t xml:space="preserve">, LLC and LRF); </w:t>
      </w:r>
      <w:r w:rsidRPr="00FD04BC">
        <w:rPr>
          <w:bCs/>
          <w:color w:val="000000" w:themeColor="text1"/>
          <w:sz w:val="20"/>
          <w:szCs w:val="20"/>
        </w:rPr>
        <w:t>October 16, 2016; NY, NY.</w:t>
      </w:r>
    </w:p>
    <w:p w14:paraId="2663F5EB" w14:textId="77777777" w:rsidR="0013711C" w:rsidRPr="00FD04BC" w:rsidRDefault="0013711C" w:rsidP="003420A4">
      <w:pPr>
        <w:pStyle w:val="Default"/>
        <w:ind w:left="1710" w:right="-540" w:hanging="270"/>
        <w:jc w:val="both"/>
        <w:rPr>
          <w:color w:val="000000" w:themeColor="text1"/>
          <w:sz w:val="20"/>
          <w:szCs w:val="20"/>
        </w:rPr>
      </w:pPr>
    </w:p>
    <w:p w14:paraId="63DE10DC"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Hodgkin Lymphoma in Elderly Patients: The US Experience. Scientific Workshop at the 10th International Symposium on Hodgkin Lymphoma (ISHL10), October 22, 2016; Cologne, Germany.</w:t>
      </w:r>
    </w:p>
    <w:p w14:paraId="5939B59E" w14:textId="77777777" w:rsidR="0013711C" w:rsidRPr="00FD04BC" w:rsidRDefault="0013711C" w:rsidP="003420A4">
      <w:pPr>
        <w:pStyle w:val="Default"/>
        <w:ind w:left="1710" w:right="-540" w:hanging="270"/>
        <w:jc w:val="both"/>
        <w:rPr>
          <w:color w:val="000000" w:themeColor="text1"/>
          <w:sz w:val="20"/>
          <w:szCs w:val="20"/>
        </w:rPr>
      </w:pPr>
    </w:p>
    <w:p w14:paraId="15F9453E"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Grey Zone Lymphoma. Scientific Workshop at the 10th International Symposium on Hodgkin Lymphoma (ISHL10), October 22, 2016; Cologne, Germany.</w:t>
      </w:r>
    </w:p>
    <w:p w14:paraId="16E22302" w14:textId="77777777" w:rsidR="0013711C" w:rsidRPr="00FD04BC" w:rsidRDefault="0013711C" w:rsidP="003420A4">
      <w:pPr>
        <w:pStyle w:val="Default"/>
        <w:ind w:left="1710" w:right="-540" w:hanging="270"/>
        <w:jc w:val="both"/>
        <w:rPr>
          <w:bCs/>
          <w:color w:val="000000" w:themeColor="text1"/>
          <w:sz w:val="20"/>
          <w:szCs w:val="20"/>
        </w:rPr>
      </w:pPr>
    </w:p>
    <w:p w14:paraId="7C65C223"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 xml:space="preserve">Hodgkin Lymphoma: Disease-specific Breakout Session I for the Annual LRF Lymphoma Educational Forum; </w:t>
      </w:r>
      <w:r w:rsidRPr="00FD04BC">
        <w:rPr>
          <w:color w:val="000000" w:themeColor="text1"/>
          <w:sz w:val="20"/>
          <w:szCs w:val="20"/>
        </w:rPr>
        <w:t>October 29</w:t>
      </w:r>
      <w:r w:rsidRPr="00FD04BC">
        <w:rPr>
          <w:color w:val="000000" w:themeColor="text1"/>
          <w:sz w:val="20"/>
          <w:szCs w:val="20"/>
          <w:vertAlign w:val="superscript"/>
        </w:rPr>
        <w:t>th</w:t>
      </w:r>
      <w:r w:rsidRPr="00FD04BC">
        <w:rPr>
          <w:color w:val="000000" w:themeColor="text1"/>
          <w:sz w:val="20"/>
          <w:szCs w:val="20"/>
        </w:rPr>
        <w:t>, 2016; Chicago, IL.</w:t>
      </w:r>
    </w:p>
    <w:p w14:paraId="66D5C4AE" w14:textId="77777777" w:rsidR="0013711C" w:rsidRPr="00FD04BC" w:rsidRDefault="0013711C" w:rsidP="003420A4">
      <w:pPr>
        <w:pStyle w:val="Default"/>
        <w:ind w:left="1710" w:right="-540" w:hanging="270"/>
        <w:jc w:val="both"/>
        <w:rPr>
          <w:bCs/>
          <w:color w:val="000000" w:themeColor="text1"/>
          <w:sz w:val="20"/>
          <w:szCs w:val="20"/>
        </w:rPr>
      </w:pPr>
    </w:p>
    <w:p w14:paraId="31E72CBD"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 xml:space="preserve">Immunotherapy for the Treatment of Lymphoma: Shooting for the Moon. </w:t>
      </w:r>
      <w:r w:rsidRPr="00FD04BC">
        <w:rPr>
          <w:color w:val="000000" w:themeColor="text1"/>
          <w:sz w:val="20"/>
          <w:szCs w:val="20"/>
        </w:rPr>
        <w:t>Massachusetts Society of Clinical Oncologists (MSCO) Annual Meeting: Key Note Speaker; November 3</w:t>
      </w:r>
      <w:r w:rsidRPr="00FD04BC">
        <w:rPr>
          <w:color w:val="000000" w:themeColor="text1"/>
          <w:sz w:val="20"/>
          <w:szCs w:val="20"/>
          <w:vertAlign w:val="superscript"/>
        </w:rPr>
        <w:t>rd</w:t>
      </w:r>
      <w:r w:rsidRPr="00FD04BC">
        <w:rPr>
          <w:color w:val="000000" w:themeColor="text1"/>
          <w:sz w:val="20"/>
          <w:szCs w:val="20"/>
        </w:rPr>
        <w:t>, 2016; Boston, MA.</w:t>
      </w:r>
    </w:p>
    <w:p w14:paraId="0CAC2D39" w14:textId="77777777" w:rsidR="0013711C" w:rsidRPr="00FD04BC" w:rsidRDefault="0013711C" w:rsidP="003420A4">
      <w:pPr>
        <w:pStyle w:val="Default"/>
        <w:ind w:left="1710" w:right="-540" w:hanging="270"/>
        <w:jc w:val="both"/>
        <w:rPr>
          <w:color w:val="000000" w:themeColor="text1"/>
          <w:sz w:val="20"/>
          <w:szCs w:val="20"/>
        </w:rPr>
      </w:pPr>
    </w:p>
    <w:p w14:paraId="444FA006"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Clinical Updates in T-cell Lymphoma and Hodgkin Lymphoma. New England Cancer Specialists (NECS); February 7</w:t>
      </w:r>
      <w:r w:rsidRPr="00FD04BC">
        <w:rPr>
          <w:color w:val="000000" w:themeColor="text1"/>
          <w:sz w:val="20"/>
          <w:szCs w:val="20"/>
          <w:vertAlign w:val="superscript"/>
        </w:rPr>
        <w:t>th</w:t>
      </w:r>
      <w:r w:rsidRPr="00FD04BC">
        <w:rPr>
          <w:color w:val="000000" w:themeColor="text1"/>
          <w:sz w:val="20"/>
          <w:szCs w:val="20"/>
        </w:rPr>
        <w:t>, 2017; Scarborough, Maine.</w:t>
      </w:r>
    </w:p>
    <w:p w14:paraId="3DBAE87C" w14:textId="77777777" w:rsidR="0013711C" w:rsidRPr="00FD04BC" w:rsidRDefault="0013711C" w:rsidP="003420A4">
      <w:pPr>
        <w:pStyle w:val="Default"/>
        <w:ind w:left="1710" w:right="-540" w:hanging="270"/>
        <w:jc w:val="both"/>
        <w:rPr>
          <w:color w:val="000000" w:themeColor="text1"/>
          <w:sz w:val="20"/>
          <w:szCs w:val="20"/>
        </w:rPr>
      </w:pPr>
    </w:p>
    <w:p w14:paraId="4675C2E0"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Cancer Center Grand Rounds: Clinical Updates in T-cell Lymphoma and Hodgkin Lymphoma. Montefiore Medical Center; January 20</w:t>
      </w:r>
      <w:r w:rsidRPr="00FD04BC">
        <w:rPr>
          <w:color w:val="000000" w:themeColor="text1"/>
          <w:sz w:val="20"/>
          <w:szCs w:val="20"/>
          <w:vertAlign w:val="superscript"/>
        </w:rPr>
        <w:t>th</w:t>
      </w:r>
      <w:r w:rsidRPr="00FD04BC">
        <w:rPr>
          <w:color w:val="000000" w:themeColor="text1"/>
          <w:sz w:val="20"/>
          <w:szCs w:val="20"/>
        </w:rPr>
        <w:t>, 2017; Bronx, NY.</w:t>
      </w:r>
    </w:p>
    <w:p w14:paraId="2EC1DF72" w14:textId="77777777" w:rsidR="0013711C" w:rsidRPr="00FD04BC" w:rsidRDefault="0013711C" w:rsidP="003420A4">
      <w:pPr>
        <w:pStyle w:val="Default"/>
        <w:ind w:left="1710" w:right="-540" w:hanging="270"/>
        <w:jc w:val="both"/>
        <w:rPr>
          <w:iCs/>
          <w:color w:val="000000" w:themeColor="text1"/>
          <w:sz w:val="20"/>
          <w:szCs w:val="20"/>
        </w:rPr>
      </w:pPr>
    </w:p>
    <w:p w14:paraId="5EA5EA9C"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iCs/>
          <w:color w:val="000000" w:themeColor="text1"/>
          <w:sz w:val="20"/>
          <w:szCs w:val="20"/>
        </w:rPr>
        <w:t xml:space="preserve">Grand Rounds: Canine T Cell Lymphoma: Unleashing Canine Omics. </w:t>
      </w:r>
      <w:r w:rsidRPr="00FD04BC">
        <w:rPr>
          <w:color w:val="000000" w:themeColor="text1"/>
          <w:sz w:val="20"/>
          <w:szCs w:val="20"/>
        </w:rPr>
        <w:t xml:space="preserve">Cornell University’s College of Veterinary Medicine; Department of Biomedical Sciences and Center for Reproductive Genomics. </w:t>
      </w:r>
      <w:r w:rsidRPr="00FD04BC">
        <w:rPr>
          <w:color w:val="000000" w:themeColor="text1"/>
          <w:sz w:val="20"/>
          <w:szCs w:val="20"/>
          <w:shd w:val="clear" w:color="auto" w:fill="FFFFFF"/>
        </w:rPr>
        <w:t>Jan 31</w:t>
      </w:r>
      <w:r w:rsidRPr="00FD04BC">
        <w:rPr>
          <w:color w:val="000000" w:themeColor="text1"/>
          <w:sz w:val="20"/>
          <w:szCs w:val="20"/>
          <w:shd w:val="clear" w:color="auto" w:fill="FFFFFF"/>
          <w:vertAlign w:val="superscript"/>
        </w:rPr>
        <w:t>st</w:t>
      </w:r>
      <w:r w:rsidRPr="00FD04BC">
        <w:rPr>
          <w:color w:val="000000" w:themeColor="text1"/>
          <w:sz w:val="20"/>
          <w:szCs w:val="20"/>
          <w:shd w:val="clear" w:color="auto" w:fill="FFFFFF"/>
        </w:rPr>
        <w:t xml:space="preserve"> 2017</w:t>
      </w:r>
      <w:r w:rsidRPr="00FD04BC">
        <w:rPr>
          <w:color w:val="000000" w:themeColor="text1"/>
          <w:sz w:val="20"/>
          <w:szCs w:val="20"/>
        </w:rPr>
        <w:t>; Ithaca, NY.</w:t>
      </w:r>
    </w:p>
    <w:p w14:paraId="1E26467B" w14:textId="77777777" w:rsidR="0013711C" w:rsidRPr="00FD04BC" w:rsidRDefault="0013711C" w:rsidP="003420A4">
      <w:pPr>
        <w:pStyle w:val="Default"/>
        <w:ind w:left="1710" w:right="-540" w:hanging="270"/>
        <w:jc w:val="both"/>
        <w:rPr>
          <w:color w:val="000000" w:themeColor="text1"/>
          <w:sz w:val="20"/>
          <w:szCs w:val="20"/>
        </w:rPr>
      </w:pPr>
    </w:p>
    <w:p w14:paraId="3D6A8E10"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Cancer Center Grand Rounds: Clinical Updates in T-cell Lymphoma and Hodgkin Lymphoma. Lenox Hill Hospital; March 21</w:t>
      </w:r>
      <w:r w:rsidRPr="00FD04BC">
        <w:rPr>
          <w:color w:val="000000" w:themeColor="text1"/>
          <w:sz w:val="20"/>
          <w:szCs w:val="20"/>
          <w:vertAlign w:val="superscript"/>
        </w:rPr>
        <w:t>st</w:t>
      </w:r>
      <w:r w:rsidRPr="00FD04BC">
        <w:rPr>
          <w:color w:val="000000" w:themeColor="text1"/>
          <w:sz w:val="20"/>
          <w:szCs w:val="20"/>
        </w:rPr>
        <w:t>, 2017; New York, NY.</w:t>
      </w:r>
    </w:p>
    <w:p w14:paraId="3BD8CA30" w14:textId="77777777" w:rsidR="0013711C" w:rsidRPr="00FD04BC" w:rsidRDefault="0013711C" w:rsidP="003420A4">
      <w:pPr>
        <w:pStyle w:val="Default"/>
        <w:ind w:left="1710" w:right="-540" w:hanging="270"/>
        <w:jc w:val="both"/>
        <w:rPr>
          <w:color w:val="000000" w:themeColor="text1"/>
          <w:sz w:val="20"/>
          <w:szCs w:val="20"/>
        </w:rPr>
      </w:pPr>
    </w:p>
    <w:p w14:paraId="06D16D21"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Cancer Center Grand Rounds: Clinical Updates in T-cell Lymphoma and Hodgkin Lymphoma. Lowell General Hospital; March 29</w:t>
      </w:r>
      <w:r w:rsidRPr="00FD04BC">
        <w:rPr>
          <w:color w:val="000000" w:themeColor="text1"/>
          <w:sz w:val="20"/>
          <w:szCs w:val="20"/>
          <w:vertAlign w:val="superscript"/>
        </w:rPr>
        <w:t>th</w:t>
      </w:r>
      <w:r w:rsidRPr="00FD04BC">
        <w:rPr>
          <w:color w:val="000000" w:themeColor="text1"/>
          <w:sz w:val="20"/>
          <w:szCs w:val="20"/>
        </w:rPr>
        <w:t>, 2017; Lowell, MA.</w:t>
      </w:r>
    </w:p>
    <w:p w14:paraId="2B544EBA" w14:textId="77777777" w:rsidR="0013711C" w:rsidRPr="00FD04BC" w:rsidRDefault="0013711C" w:rsidP="003420A4">
      <w:pPr>
        <w:pStyle w:val="Default"/>
        <w:ind w:left="1710" w:right="-540" w:hanging="270"/>
        <w:jc w:val="both"/>
        <w:rPr>
          <w:color w:val="000000" w:themeColor="text1"/>
          <w:sz w:val="20"/>
          <w:szCs w:val="20"/>
        </w:rPr>
      </w:pPr>
    </w:p>
    <w:p w14:paraId="5C5CF0D6"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Cancer Center Grand Rounds: Clinical Updates in T-cell Lymphoma and Hodgkin Lymphoma. University of Nebraska; May 16</w:t>
      </w:r>
      <w:r w:rsidRPr="00FD04BC">
        <w:rPr>
          <w:color w:val="000000" w:themeColor="text1"/>
          <w:sz w:val="20"/>
          <w:szCs w:val="20"/>
          <w:vertAlign w:val="superscript"/>
        </w:rPr>
        <w:t>th</w:t>
      </w:r>
      <w:r w:rsidRPr="00FD04BC">
        <w:rPr>
          <w:color w:val="000000" w:themeColor="text1"/>
          <w:sz w:val="20"/>
          <w:szCs w:val="20"/>
        </w:rPr>
        <w:t>, 2017; Omaha, NE.</w:t>
      </w:r>
    </w:p>
    <w:p w14:paraId="74903594" w14:textId="77777777" w:rsidR="0013711C" w:rsidRPr="00FD04BC" w:rsidRDefault="0013711C" w:rsidP="003420A4">
      <w:pPr>
        <w:pStyle w:val="Default"/>
        <w:ind w:left="1710" w:right="-540" w:hanging="270"/>
        <w:jc w:val="both"/>
        <w:rPr>
          <w:bCs/>
          <w:color w:val="000000" w:themeColor="text1"/>
          <w:sz w:val="20"/>
          <w:szCs w:val="20"/>
        </w:rPr>
      </w:pPr>
    </w:p>
    <w:p w14:paraId="5B6467EC" w14:textId="77777777" w:rsidR="0013711C" w:rsidRPr="00FD04BC" w:rsidRDefault="0013711C" w:rsidP="003420A4">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Lymphoma and Chronic Lymphocytic Leukemia. American Society of Clinical Oncology (ASCO) Annual Meeting. Poster Discussion Session; June 5</w:t>
      </w:r>
      <w:r w:rsidRPr="00FD04BC">
        <w:rPr>
          <w:bCs/>
          <w:color w:val="000000" w:themeColor="text1"/>
          <w:sz w:val="20"/>
          <w:szCs w:val="20"/>
          <w:vertAlign w:val="superscript"/>
        </w:rPr>
        <w:t>th</w:t>
      </w:r>
      <w:r w:rsidRPr="00FD04BC">
        <w:rPr>
          <w:bCs/>
          <w:color w:val="000000" w:themeColor="text1"/>
          <w:sz w:val="20"/>
          <w:szCs w:val="20"/>
        </w:rPr>
        <w:t>, 2017; Chicago, IL.</w:t>
      </w:r>
    </w:p>
    <w:p w14:paraId="107885D5" w14:textId="77777777" w:rsidR="00AE02FD" w:rsidRPr="00FD04BC" w:rsidRDefault="00AE02FD" w:rsidP="00AE02FD">
      <w:pPr>
        <w:pStyle w:val="Default"/>
        <w:ind w:right="-540"/>
        <w:jc w:val="both"/>
        <w:rPr>
          <w:color w:val="000000" w:themeColor="text1"/>
          <w:sz w:val="20"/>
          <w:szCs w:val="20"/>
        </w:rPr>
      </w:pPr>
    </w:p>
    <w:p w14:paraId="06419FD1" w14:textId="77777777" w:rsidR="005E111F" w:rsidRPr="00FD04BC" w:rsidRDefault="00AE02FD" w:rsidP="005E111F">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 xml:space="preserve"> Cancer Center Grand Rounds. Yale Cancer Center. Hodgkin Lymphoma:  Poised for the Application of Precision Medicine. </w:t>
      </w:r>
      <w:r w:rsidR="009E64C7" w:rsidRPr="00FD04BC">
        <w:rPr>
          <w:bCs/>
          <w:color w:val="000000" w:themeColor="text1"/>
          <w:sz w:val="20"/>
          <w:szCs w:val="20"/>
        </w:rPr>
        <w:t>September, 11</w:t>
      </w:r>
      <w:r w:rsidR="009E64C7" w:rsidRPr="00FD04BC">
        <w:rPr>
          <w:bCs/>
          <w:color w:val="000000" w:themeColor="text1"/>
          <w:sz w:val="20"/>
          <w:szCs w:val="20"/>
          <w:vertAlign w:val="superscript"/>
        </w:rPr>
        <w:t>th</w:t>
      </w:r>
      <w:r w:rsidR="009E64C7" w:rsidRPr="00FD04BC">
        <w:rPr>
          <w:bCs/>
          <w:color w:val="000000" w:themeColor="text1"/>
          <w:sz w:val="20"/>
          <w:szCs w:val="20"/>
        </w:rPr>
        <w:t>, 2017. New Haven, CT.</w:t>
      </w:r>
    </w:p>
    <w:p w14:paraId="0059423D" w14:textId="77777777" w:rsidR="005E111F" w:rsidRPr="00FD04BC" w:rsidRDefault="005E111F" w:rsidP="005E111F">
      <w:pPr>
        <w:pStyle w:val="Default"/>
        <w:ind w:right="-540"/>
        <w:jc w:val="both"/>
        <w:rPr>
          <w:b/>
          <w:bCs/>
          <w:color w:val="000000" w:themeColor="text1"/>
          <w:sz w:val="20"/>
          <w:szCs w:val="20"/>
        </w:rPr>
      </w:pPr>
    </w:p>
    <w:p w14:paraId="4DBA9C80" w14:textId="467AC27E" w:rsidR="005E111F" w:rsidRPr="00FD04BC" w:rsidRDefault="005E111F" w:rsidP="005E111F">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 xml:space="preserve">Lymphoma Overview: Opening Plenary Session; North American Ed Forum, Lymphoma Research Foundation; </w:t>
      </w:r>
      <w:r w:rsidRPr="00FD04BC">
        <w:rPr>
          <w:color w:val="000000" w:themeColor="text1"/>
          <w:sz w:val="20"/>
          <w:szCs w:val="20"/>
        </w:rPr>
        <w:t>October 21</w:t>
      </w:r>
      <w:r w:rsidRPr="00FD04BC">
        <w:rPr>
          <w:color w:val="000000" w:themeColor="text1"/>
          <w:sz w:val="20"/>
          <w:szCs w:val="20"/>
          <w:vertAlign w:val="superscript"/>
        </w:rPr>
        <w:t>st</w:t>
      </w:r>
      <w:r w:rsidRPr="00FD04BC">
        <w:rPr>
          <w:color w:val="000000" w:themeColor="text1"/>
          <w:sz w:val="20"/>
          <w:szCs w:val="20"/>
        </w:rPr>
        <w:t>, 2017. Brooklyn, NY.</w:t>
      </w:r>
    </w:p>
    <w:p w14:paraId="6789202E" w14:textId="77777777" w:rsidR="005E111F" w:rsidRPr="00FD04BC" w:rsidRDefault="005E111F" w:rsidP="005E111F">
      <w:pPr>
        <w:pStyle w:val="Default"/>
        <w:ind w:right="-540"/>
        <w:jc w:val="both"/>
        <w:rPr>
          <w:bCs/>
          <w:color w:val="000000" w:themeColor="text1"/>
          <w:sz w:val="20"/>
          <w:szCs w:val="20"/>
        </w:rPr>
      </w:pPr>
    </w:p>
    <w:p w14:paraId="53EE11F5" w14:textId="0309CCFB" w:rsidR="005E111F" w:rsidRPr="00FD04BC" w:rsidRDefault="005E111F" w:rsidP="005E111F">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Understanding Clinical Trials Seminar. North American Ed Forum, Lymphoma Research Foundation;</w:t>
      </w:r>
      <w:r w:rsidRPr="00FD04BC">
        <w:rPr>
          <w:color w:val="000000" w:themeColor="text1"/>
          <w:sz w:val="20"/>
          <w:szCs w:val="20"/>
        </w:rPr>
        <w:t xml:space="preserve"> October 21</w:t>
      </w:r>
      <w:r w:rsidRPr="00FD04BC">
        <w:rPr>
          <w:color w:val="000000" w:themeColor="text1"/>
          <w:sz w:val="20"/>
          <w:szCs w:val="20"/>
          <w:vertAlign w:val="superscript"/>
        </w:rPr>
        <w:t>st</w:t>
      </w:r>
      <w:r w:rsidRPr="00FD04BC">
        <w:rPr>
          <w:color w:val="000000" w:themeColor="text1"/>
          <w:sz w:val="20"/>
          <w:szCs w:val="20"/>
        </w:rPr>
        <w:t>, 2017. Brooklyn, NY.</w:t>
      </w:r>
    </w:p>
    <w:p w14:paraId="2EF599EB" w14:textId="77777777" w:rsidR="005E111F" w:rsidRPr="00FD04BC" w:rsidRDefault="005E111F" w:rsidP="005E111F">
      <w:pPr>
        <w:pStyle w:val="Default"/>
        <w:ind w:right="-540"/>
        <w:jc w:val="both"/>
        <w:rPr>
          <w:bCs/>
          <w:color w:val="000000" w:themeColor="text1"/>
          <w:sz w:val="20"/>
          <w:szCs w:val="20"/>
        </w:rPr>
      </w:pPr>
    </w:p>
    <w:p w14:paraId="4CE02E17" w14:textId="76F6848B" w:rsidR="003104A6" w:rsidRPr="00FD04BC" w:rsidRDefault="005E111F" w:rsidP="003104A6">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Demystifying the Clinical Trial Experience: Bridging the Investigator and Patient Perspective, Plenary Session; North American Ed Forum, Lymphoma Research Foundation;</w:t>
      </w:r>
      <w:r w:rsidRPr="00FD04BC">
        <w:rPr>
          <w:color w:val="000000" w:themeColor="text1"/>
          <w:sz w:val="20"/>
          <w:szCs w:val="20"/>
        </w:rPr>
        <w:t xml:space="preserve"> October 22</w:t>
      </w:r>
      <w:r w:rsidRPr="00FD04BC">
        <w:rPr>
          <w:color w:val="000000" w:themeColor="text1"/>
          <w:sz w:val="20"/>
          <w:szCs w:val="20"/>
          <w:vertAlign w:val="superscript"/>
        </w:rPr>
        <w:t>nd</w:t>
      </w:r>
      <w:r w:rsidRPr="00FD04BC">
        <w:rPr>
          <w:color w:val="000000" w:themeColor="text1"/>
          <w:sz w:val="20"/>
          <w:szCs w:val="20"/>
        </w:rPr>
        <w:t>, 2017. Brooklyn, NY.</w:t>
      </w:r>
    </w:p>
    <w:p w14:paraId="0ABDCFCA" w14:textId="77777777" w:rsidR="003104A6" w:rsidRPr="00FD04BC" w:rsidRDefault="003104A6" w:rsidP="003104A6">
      <w:pPr>
        <w:pStyle w:val="Default"/>
        <w:ind w:right="-540"/>
        <w:jc w:val="both"/>
        <w:rPr>
          <w:color w:val="000000" w:themeColor="text1"/>
          <w:sz w:val="20"/>
          <w:szCs w:val="20"/>
        </w:rPr>
      </w:pPr>
    </w:p>
    <w:p w14:paraId="3318A91F" w14:textId="77777777" w:rsidR="005A7A6B" w:rsidRPr="00FD04BC" w:rsidRDefault="003104A6" w:rsidP="005A7A6B">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 xml:space="preserve">How to manage lymphocyte predominant Hodgkin lymphoma. </w:t>
      </w:r>
      <w:r w:rsidRPr="00FD04BC">
        <w:rPr>
          <w:i/>
          <w:iCs/>
          <w:color w:val="000000" w:themeColor="text1"/>
          <w:sz w:val="20"/>
          <w:szCs w:val="20"/>
        </w:rPr>
        <w:t>Lymphoma &amp; Myeloma 2017: An International Congress on Hematologic Malignancies</w:t>
      </w:r>
      <w:r w:rsidRPr="00FD04BC">
        <w:rPr>
          <w:color w:val="000000" w:themeColor="text1"/>
          <w:sz w:val="20"/>
          <w:szCs w:val="20"/>
        </w:rPr>
        <w:t>. October 28</w:t>
      </w:r>
      <w:r w:rsidRPr="00FD04BC">
        <w:rPr>
          <w:color w:val="000000" w:themeColor="text1"/>
          <w:sz w:val="20"/>
          <w:szCs w:val="20"/>
          <w:vertAlign w:val="superscript"/>
        </w:rPr>
        <w:t>th</w:t>
      </w:r>
      <w:r w:rsidRPr="00FD04BC">
        <w:rPr>
          <w:color w:val="000000" w:themeColor="text1"/>
          <w:sz w:val="20"/>
          <w:szCs w:val="20"/>
        </w:rPr>
        <w:t>, 2017. New York, NY.</w:t>
      </w:r>
    </w:p>
    <w:p w14:paraId="6FC714E3" w14:textId="77777777" w:rsidR="005A7A6B" w:rsidRPr="00FD04BC" w:rsidRDefault="005A7A6B" w:rsidP="005A7A6B">
      <w:pPr>
        <w:pStyle w:val="Default"/>
        <w:ind w:right="-540"/>
        <w:jc w:val="both"/>
        <w:rPr>
          <w:sz w:val="20"/>
          <w:szCs w:val="20"/>
          <w:shd w:val="clear" w:color="auto" w:fill="FFFFFF"/>
        </w:rPr>
      </w:pPr>
    </w:p>
    <w:p w14:paraId="376EAFB5" w14:textId="5C6437EA" w:rsidR="005A7A6B" w:rsidRPr="00FD04BC" w:rsidRDefault="005A7A6B" w:rsidP="005A7A6B">
      <w:pPr>
        <w:pStyle w:val="Default"/>
        <w:numPr>
          <w:ilvl w:val="0"/>
          <w:numId w:val="16"/>
        </w:numPr>
        <w:ind w:left="1710" w:right="-540" w:hanging="270"/>
        <w:jc w:val="both"/>
        <w:rPr>
          <w:color w:val="000000" w:themeColor="text1"/>
          <w:sz w:val="20"/>
          <w:szCs w:val="20"/>
        </w:rPr>
      </w:pPr>
      <w:r w:rsidRPr="00FD04BC">
        <w:rPr>
          <w:sz w:val="20"/>
          <w:szCs w:val="20"/>
          <w:shd w:val="clear" w:color="auto" w:fill="FFFFFF"/>
        </w:rPr>
        <w:lastRenderedPageBreak/>
        <w:t xml:space="preserve">Mentored Rutgers CINJ Hematology/Oncology fellow, Dr. </w:t>
      </w:r>
      <w:proofErr w:type="spellStart"/>
      <w:r w:rsidRPr="00FD04BC">
        <w:rPr>
          <w:sz w:val="20"/>
          <w:szCs w:val="20"/>
          <w:shd w:val="clear" w:color="auto" w:fill="FFFFFF"/>
        </w:rPr>
        <w:t>Pallvi</w:t>
      </w:r>
      <w:proofErr w:type="spellEnd"/>
      <w:r w:rsidRPr="00FD04BC">
        <w:rPr>
          <w:sz w:val="20"/>
          <w:szCs w:val="20"/>
          <w:shd w:val="clear" w:color="auto" w:fill="FFFFFF"/>
        </w:rPr>
        <w:t xml:space="preserve"> </w:t>
      </w:r>
      <w:proofErr w:type="spellStart"/>
      <w:r w:rsidRPr="00FD04BC">
        <w:rPr>
          <w:sz w:val="20"/>
          <w:szCs w:val="20"/>
          <w:shd w:val="clear" w:color="auto" w:fill="FFFFFF"/>
        </w:rPr>
        <w:t>Popli</w:t>
      </w:r>
      <w:proofErr w:type="spellEnd"/>
      <w:r w:rsidRPr="00FD04BC">
        <w:rPr>
          <w:sz w:val="20"/>
          <w:szCs w:val="20"/>
          <w:shd w:val="clear" w:color="auto" w:fill="FFFFFF"/>
        </w:rPr>
        <w:t>, and moderated a session/presentation on “Breast Implant Associated Lymphoma” for the Lymphoma Research Foundation (LRF) ‘Lymphoma Rounds’; January 28th, 2018; New York, New York.</w:t>
      </w:r>
    </w:p>
    <w:p w14:paraId="35A1C253" w14:textId="77777777" w:rsidR="00431A11" w:rsidRPr="00FD04BC" w:rsidRDefault="00431A11" w:rsidP="00431A11">
      <w:pPr>
        <w:pStyle w:val="Default"/>
        <w:ind w:right="-540"/>
        <w:jc w:val="both"/>
        <w:rPr>
          <w:color w:val="000000" w:themeColor="text1"/>
          <w:sz w:val="20"/>
          <w:szCs w:val="20"/>
        </w:rPr>
      </w:pPr>
    </w:p>
    <w:p w14:paraId="6209DA2D" w14:textId="78B44A89" w:rsidR="00431A11" w:rsidRPr="00FD04BC" w:rsidRDefault="009505FA" w:rsidP="00431A11">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Formulating a Career Development Plan/Research Grants Beyond CDAs; Lymphoma Research Foundation, Annual Clinical Research Mentoring Program, March 9</w:t>
      </w:r>
      <w:r w:rsidRPr="00FD04BC">
        <w:rPr>
          <w:color w:val="000000" w:themeColor="text1"/>
          <w:sz w:val="20"/>
          <w:szCs w:val="20"/>
          <w:vertAlign w:val="superscript"/>
        </w:rPr>
        <w:t>th</w:t>
      </w:r>
      <w:r w:rsidRPr="00FD04BC">
        <w:rPr>
          <w:color w:val="000000" w:themeColor="text1"/>
          <w:sz w:val="20"/>
          <w:szCs w:val="20"/>
        </w:rPr>
        <w:t>, 2018</w:t>
      </w:r>
      <w:r w:rsidR="00431A11" w:rsidRPr="00FD04BC">
        <w:rPr>
          <w:color w:val="000000" w:themeColor="text1"/>
          <w:sz w:val="20"/>
          <w:szCs w:val="20"/>
        </w:rPr>
        <w:t>.</w:t>
      </w:r>
    </w:p>
    <w:p w14:paraId="41B50AFC" w14:textId="77777777" w:rsidR="00431A11" w:rsidRPr="00FD04BC" w:rsidRDefault="00431A11" w:rsidP="00431A11">
      <w:pPr>
        <w:pStyle w:val="Default"/>
        <w:ind w:right="-540"/>
        <w:jc w:val="both"/>
        <w:rPr>
          <w:color w:val="000000" w:themeColor="text1"/>
          <w:sz w:val="20"/>
          <w:szCs w:val="20"/>
        </w:rPr>
      </w:pPr>
    </w:p>
    <w:p w14:paraId="0602BFC7" w14:textId="77777777" w:rsidR="00431A11" w:rsidRPr="00FD04BC" w:rsidRDefault="00431A11" w:rsidP="00431A11">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How to Publish for Lymphoma Related Research</w:t>
      </w:r>
      <w:r w:rsidR="009505FA" w:rsidRPr="00FD04BC">
        <w:rPr>
          <w:color w:val="000000" w:themeColor="text1"/>
          <w:sz w:val="20"/>
          <w:szCs w:val="20"/>
        </w:rPr>
        <w:t>; Lymphoma Research Foundation, Annual Clinical Research Mentoring Program, March 10</w:t>
      </w:r>
      <w:r w:rsidR="009505FA" w:rsidRPr="00FD04BC">
        <w:rPr>
          <w:color w:val="000000" w:themeColor="text1"/>
          <w:sz w:val="20"/>
          <w:szCs w:val="20"/>
          <w:vertAlign w:val="superscript"/>
        </w:rPr>
        <w:t>th</w:t>
      </w:r>
      <w:r w:rsidR="009505FA" w:rsidRPr="00FD04BC">
        <w:rPr>
          <w:color w:val="000000" w:themeColor="text1"/>
          <w:sz w:val="20"/>
          <w:szCs w:val="20"/>
        </w:rPr>
        <w:t>, 2018</w:t>
      </w:r>
      <w:r w:rsidRPr="00FD04BC">
        <w:rPr>
          <w:color w:val="000000" w:themeColor="text1"/>
          <w:sz w:val="20"/>
          <w:szCs w:val="20"/>
        </w:rPr>
        <w:t>.</w:t>
      </w:r>
    </w:p>
    <w:p w14:paraId="092103C5" w14:textId="77777777" w:rsidR="00431A11" w:rsidRPr="00FD04BC" w:rsidRDefault="00431A11" w:rsidP="00431A11">
      <w:pPr>
        <w:pStyle w:val="Default"/>
        <w:ind w:right="-540"/>
        <w:jc w:val="both"/>
        <w:rPr>
          <w:color w:val="000000" w:themeColor="text1"/>
          <w:sz w:val="20"/>
          <w:szCs w:val="20"/>
        </w:rPr>
      </w:pPr>
    </w:p>
    <w:p w14:paraId="16598484" w14:textId="77777777" w:rsidR="00B55201" w:rsidRPr="00FD04BC" w:rsidRDefault="009505FA" w:rsidP="00B55201">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 xml:space="preserve">Medical Grand Rounds: </w:t>
      </w:r>
      <w:r w:rsidRPr="00FD04BC">
        <w:rPr>
          <w:bCs/>
          <w:color w:val="000000" w:themeColor="text1"/>
          <w:sz w:val="20"/>
          <w:szCs w:val="20"/>
        </w:rPr>
        <w:t>Modern Treatment of Hodgkin Lymphoma: Prognostication, Curability &amp; Survivorship</w:t>
      </w:r>
      <w:r w:rsidRPr="00FD04BC">
        <w:rPr>
          <w:color w:val="000000" w:themeColor="text1"/>
          <w:sz w:val="20"/>
          <w:szCs w:val="20"/>
        </w:rPr>
        <w:t>; April 11</w:t>
      </w:r>
      <w:r w:rsidRPr="00FD04BC">
        <w:rPr>
          <w:color w:val="000000" w:themeColor="text1"/>
          <w:sz w:val="20"/>
          <w:szCs w:val="20"/>
          <w:vertAlign w:val="superscript"/>
        </w:rPr>
        <w:t>th</w:t>
      </w:r>
      <w:r w:rsidRPr="00FD04BC">
        <w:rPr>
          <w:color w:val="000000" w:themeColor="text1"/>
          <w:sz w:val="20"/>
          <w:szCs w:val="20"/>
        </w:rPr>
        <w:t>, 2018; St. Barnabas Medical Center, Livingston, NJ.</w:t>
      </w:r>
    </w:p>
    <w:p w14:paraId="672D9D87" w14:textId="77777777" w:rsidR="00B55201" w:rsidRPr="00FD04BC" w:rsidRDefault="00B55201" w:rsidP="00B55201">
      <w:pPr>
        <w:pStyle w:val="Default"/>
        <w:ind w:right="-540"/>
        <w:jc w:val="both"/>
        <w:rPr>
          <w:color w:val="141412"/>
          <w:sz w:val="20"/>
          <w:szCs w:val="20"/>
          <w:shd w:val="clear" w:color="auto" w:fill="FFFFFF"/>
        </w:rPr>
      </w:pPr>
    </w:p>
    <w:p w14:paraId="0084933D" w14:textId="6A9ADF34" w:rsidR="00B55201" w:rsidRPr="00FD04BC" w:rsidRDefault="00B55201" w:rsidP="00B55201">
      <w:pPr>
        <w:pStyle w:val="Default"/>
        <w:numPr>
          <w:ilvl w:val="0"/>
          <w:numId w:val="16"/>
        </w:numPr>
        <w:ind w:left="1710" w:right="-540" w:hanging="270"/>
        <w:jc w:val="both"/>
        <w:rPr>
          <w:color w:val="000000" w:themeColor="text1"/>
          <w:sz w:val="20"/>
          <w:szCs w:val="20"/>
        </w:rPr>
      </w:pPr>
      <w:r w:rsidRPr="00FD04BC">
        <w:rPr>
          <w:color w:val="141412"/>
          <w:sz w:val="20"/>
          <w:szCs w:val="20"/>
          <w:shd w:val="clear" w:color="auto" w:fill="FFFFFF"/>
        </w:rPr>
        <w:t xml:space="preserve">Oral Chemotherapy Adherence &amp; Management of Toxicities (For Nursing Session); </w:t>
      </w:r>
      <w:r w:rsidRPr="00FD04BC">
        <w:rPr>
          <w:sz w:val="20"/>
          <w:szCs w:val="20"/>
        </w:rPr>
        <w:t>15</w:t>
      </w:r>
      <w:r w:rsidRPr="00FD04BC">
        <w:rPr>
          <w:sz w:val="20"/>
          <w:szCs w:val="20"/>
          <w:vertAlign w:val="superscript"/>
        </w:rPr>
        <w:t>th</w:t>
      </w:r>
      <w:r w:rsidRPr="00FD04BC">
        <w:rPr>
          <w:sz w:val="20"/>
          <w:szCs w:val="20"/>
        </w:rPr>
        <w:t xml:space="preserve"> International </w:t>
      </w:r>
      <w:proofErr w:type="spellStart"/>
      <w:r w:rsidRPr="00FD04BC">
        <w:rPr>
          <w:sz w:val="20"/>
          <w:szCs w:val="20"/>
        </w:rPr>
        <w:t>Ultmann</w:t>
      </w:r>
      <w:proofErr w:type="spellEnd"/>
      <w:r w:rsidRPr="00FD04BC">
        <w:rPr>
          <w:sz w:val="20"/>
          <w:szCs w:val="20"/>
        </w:rPr>
        <w:t xml:space="preserve"> Chicago Lymphoma Symposium on the Diagnosis and Management of Lymphoma, The University of Chicago and The Robert H. Lurie Comprehensive Cancer Center of Northwestern University. May 4</w:t>
      </w:r>
      <w:r w:rsidRPr="00FD04BC">
        <w:rPr>
          <w:sz w:val="20"/>
          <w:szCs w:val="20"/>
          <w:vertAlign w:val="superscript"/>
        </w:rPr>
        <w:t>th</w:t>
      </w:r>
      <w:r w:rsidRPr="00FD04BC">
        <w:rPr>
          <w:sz w:val="20"/>
          <w:szCs w:val="20"/>
        </w:rPr>
        <w:t>, 2018; Chicago, IL</w:t>
      </w:r>
    </w:p>
    <w:p w14:paraId="5E5BBD93" w14:textId="77777777" w:rsidR="00B55201" w:rsidRPr="00FD04BC" w:rsidRDefault="00B55201" w:rsidP="00431A11">
      <w:pPr>
        <w:pStyle w:val="Default"/>
        <w:ind w:right="-540"/>
        <w:jc w:val="both"/>
        <w:rPr>
          <w:bCs/>
          <w:color w:val="000000" w:themeColor="text1"/>
          <w:sz w:val="20"/>
          <w:szCs w:val="20"/>
        </w:rPr>
      </w:pPr>
    </w:p>
    <w:p w14:paraId="149936FB" w14:textId="2BD00FCE" w:rsidR="0044377E" w:rsidRPr="00FD04BC" w:rsidRDefault="009505FA" w:rsidP="0044377E">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Small Molecules on the Horizon in Lymphoma (</w:t>
      </w:r>
      <w:r w:rsidRPr="00FD04BC">
        <w:rPr>
          <w:bCs/>
          <w:i/>
          <w:iCs/>
          <w:color w:val="000000" w:themeColor="text1"/>
          <w:sz w:val="20"/>
          <w:szCs w:val="20"/>
        </w:rPr>
        <w:t>non-immunotherapy!</w:t>
      </w:r>
      <w:r w:rsidRPr="00FD04BC">
        <w:rPr>
          <w:bCs/>
          <w:color w:val="000000" w:themeColor="text1"/>
          <w:sz w:val="20"/>
          <w:szCs w:val="20"/>
        </w:rPr>
        <w:t>)</w:t>
      </w:r>
      <w:r w:rsidR="00431A11" w:rsidRPr="00FD04BC">
        <w:rPr>
          <w:bCs/>
          <w:color w:val="000000" w:themeColor="text1"/>
          <w:sz w:val="20"/>
          <w:szCs w:val="20"/>
        </w:rPr>
        <w:t>; 15</w:t>
      </w:r>
      <w:r w:rsidR="00431A11" w:rsidRPr="00FD04BC">
        <w:rPr>
          <w:bCs/>
          <w:color w:val="000000" w:themeColor="text1"/>
          <w:sz w:val="20"/>
          <w:szCs w:val="20"/>
          <w:vertAlign w:val="superscript"/>
        </w:rPr>
        <w:t>th</w:t>
      </w:r>
      <w:r w:rsidR="00431A11" w:rsidRPr="00FD04BC">
        <w:rPr>
          <w:bCs/>
          <w:color w:val="000000" w:themeColor="text1"/>
          <w:sz w:val="20"/>
          <w:szCs w:val="20"/>
        </w:rPr>
        <w:t xml:space="preserve"> International </w:t>
      </w:r>
      <w:proofErr w:type="spellStart"/>
      <w:r w:rsidR="00431A11" w:rsidRPr="00FD04BC">
        <w:rPr>
          <w:bCs/>
          <w:color w:val="000000" w:themeColor="text1"/>
          <w:sz w:val="20"/>
          <w:szCs w:val="20"/>
        </w:rPr>
        <w:t>Ultmann</w:t>
      </w:r>
      <w:proofErr w:type="spellEnd"/>
      <w:r w:rsidR="00431A11" w:rsidRPr="00FD04BC">
        <w:rPr>
          <w:bCs/>
          <w:color w:val="000000" w:themeColor="text1"/>
          <w:sz w:val="20"/>
          <w:szCs w:val="20"/>
        </w:rPr>
        <w:t xml:space="preserve"> Chicago Lymphoma Symposium</w:t>
      </w:r>
      <w:r w:rsidR="00B55201" w:rsidRPr="00FD04BC">
        <w:rPr>
          <w:bCs/>
          <w:color w:val="000000" w:themeColor="text1"/>
          <w:sz w:val="20"/>
          <w:szCs w:val="20"/>
        </w:rPr>
        <w:t xml:space="preserve">, </w:t>
      </w:r>
      <w:r w:rsidR="00B55201" w:rsidRPr="00FD04BC">
        <w:rPr>
          <w:sz w:val="20"/>
          <w:szCs w:val="20"/>
        </w:rPr>
        <w:t>The University of Chicago and The Robert H. Lurie Comprehensive Cancer Center of Northwestern University</w:t>
      </w:r>
      <w:r w:rsidR="00431A11" w:rsidRPr="00FD04BC">
        <w:rPr>
          <w:bCs/>
          <w:color w:val="000000" w:themeColor="text1"/>
          <w:sz w:val="20"/>
          <w:szCs w:val="20"/>
        </w:rPr>
        <w:t>; May 4</w:t>
      </w:r>
      <w:r w:rsidR="00431A11" w:rsidRPr="00FD04BC">
        <w:rPr>
          <w:bCs/>
          <w:color w:val="000000" w:themeColor="text1"/>
          <w:sz w:val="20"/>
          <w:szCs w:val="20"/>
          <w:vertAlign w:val="superscript"/>
        </w:rPr>
        <w:t>th</w:t>
      </w:r>
      <w:r w:rsidR="00B55201" w:rsidRPr="00FD04BC">
        <w:rPr>
          <w:bCs/>
          <w:color w:val="000000" w:themeColor="text1"/>
          <w:sz w:val="20"/>
          <w:szCs w:val="20"/>
        </w:rPr>
        <w:t>, 2018; Chicago, Illinois</w:t>
      </w:r>
    </w:p>
    <w:p w14:paraId="064E8864" w14:textId="77777777" w:rsidR="0044377E" w:rsidRPr="00FD04BC" w:rsidRDefault="0044377E" w:rsidP="0044377E">
      <w:pPr>
        <w:pStyle w:val="Default"/>
        <w:ind w:right="-540"/>
        <w:jc w:val="both"/>
        <w:rPr>
          <w:color w:val="000000" w:themeColor="text1"/>
          <w:sz w:val="20"/>
          <w:szCs w:val="20"/>
        </w:rPr>
      </w:pPr>
    </w:p>
    <w:p w14:paraId="44CD91A1" w14:textId="0CEDA0E5" w:rsidR="0044377E" w:rsidRPr="00FD04BC" w:rsidRDefault="0044377E" w:rsidP="0044377E">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Updates in Lymphoma (Neil Love R</w:t>
      </w:r>
      <w:r w:rsidR="00F44E13" w:rsidRPr="00FD04BC">
        <w:rPr>
          <w:color w:val="000000" w:themeColor="text1"/>
          <w:sz w:val="20"/>
          <w:szCs w:val="20"/>
        </w:rPr>
        <w:t xml:space="preserve">esearch </w:t>
      </w:r>
      <w:proofErr w:type="gramStart"/>
      <w:r w:rsidRPr="00FD04BC">
        <w:rPr>
          <w:color w:val="000000" w:themeColor="text1"/>
          <w:sz w:val="20"/>
          <w:szCs w:val="20"/>
        </w:rPr>
        <w:t>T</w:t>
      </w:r>
      <w:r w:rsidR="00F44E13" w:rsidRPr="00FD04BC">
        <w:rPr>
          <w:color w:val="000000" w:themeColor="text1"/>
          <w:sz w:val="20"/>
          <w:szCs w:val="20"/>
        </w:rPr>
        <w:t>o</w:t>
      </w:r>
      <w:proofErr w:type="gramEnd"/>
      <w:r w:rsidR="00F44E13" w:rsidRPr="00FD04BC">
        <w:rPr>
          <w:color w:val="000000" w:themeColor="text1"/>
          <w:sz w:val="20"/>
          <w:szCs w:val="20"/>
        </w:rPr>
        <w:t xml:space="preserve"> </w:t>
      </w:r>
      <w:r w:rsidRPr="00FD04BC">
        <w:rPr>
          <w:color w:val="000000" w:themeColor="text1"/>
          <w:sz w:val="20"/>
          <w:szCs w:val="20"/>
        </w:rPr>
        <w:t>P</w:t>
      </w:r>
      <w:r w:rsidR="00F44E13" w:rsidRPr="00FD04BC">
        <w:rPr>
          <w:color w:val="000000" w:themeColor="text1"/>
          <w:sz w:val="20"/>
          <w:szCs w:val="20"/>
        </w:rPr>
        <w:t>ractice</w:t>
      </w:r>
      <w:r w:rsidRPr="00FD04BC">
        <w:rPr>
          <w:color w:val="000000" w:themeColor="text1"/>
          <w:sz w:val="20"/>
          <w:szCs w:val="20"/>
        </w:rPr>
        <w:t>); ONS annual meeting; May 16</w:t>
      </w:r>
      <w:r w:rsidRPr="00FD04BC">
        <w:rPr>
          <w:color w:val="000000" w:themeColor="text1"/>
          <w:sz w:val="20"/>
          <w:szCs w:val="20"/>
          <w:vertAlign w:val="superscript"/>
        </w:rPr>
        <w:t>th</w:t>
      </w:r>
      <w:r w:rsidRPr="00FD04BC">
        <w:rPr>
          <w:color w:val="000000" w:themeColor="text1"/>
          <w:sz w:val="20"/>
          <w:szCs w:val="20"/>
        </w:rPr>
        <w:t>, 2018; Washington, DC</w:t>
      </w:r>
    </w:p>
    <w:p w14:paraId="1F102E06" w14:textId="77777777" w:rsidR="0044377E" w:rsidRPr="00FD04BC" w:rsidRDefault="0044377E" w:rsidP="00431A11">
      <w:pPr>
        <w:pStyle w:val="Default"/>
        <w:ind w:right="-540"/>
        <w:jc w:val="both"/>
        <w:rPr>
          <w:color w:val="000000" w:themeColor="text1"/>
          <w:sz w:val="20"/>
          <w:szCs w:val="20"/>
        </w:rPr>
      </w:pPr>
    </w:p>
    <w:p w14:paraId="5F451964" w14:textId="164AF23B" w:rsidR="00BE063A" w:rsidRPr="00FD04BC" w:rsidRDefault="00B55201" w:rsidP="00BE063A">
      <w:pPr>
        <w:pStyle w:val="Default"/>
        <w:numPr>
          <w:ilvl w:val="0"/>
          <w:numId w:val="16"/>
        </w:numPr>
        <w:ind w:left="1710" w:right="-540" w:hanging="270"/>
        <w:jc w:val="both"/>
        <w:rPr>
          <w:color w:val="000000" w:themeColor="text1"/>
          <w:sz w:val="20"/>
          <w:szCs w:val="20"/>
        </w:rPr>
      </w:pPr>
      <w:r w:rsidRPr="00FD04BC">
        <w:rPr>
          <w:color w:val="212121"/>
          <w:sz w:val="20"/>
          <w:szCs w:val="20"/>
          <w:shd w:val="clear" w:color="auto" w:fill="FFFFFF"/>
        </w:rPr>
        <w:t xml:space="preserve">Aggressive B-cell Lymphomas. </w:t>
      </w:r>
      <w:r w:rsidRPr="00FD04BC">
        <w:rPr>
          <w:sz w:val="20"/>
          <w:szCs w:val="20"/>
        </w:rPr>
        <w:t xml:space="preserve">Emerging Therapies for Lymphomas; </w:t>
      </w:r>
      <w:r w:rsidR="00431A11" w:rsidRPr="00FD04BC">
        <w:rPr>
          <w:color w:val="000000" w:themeColor="text1"/>
          <w:sz w:val="20"/>
          <w:szCs w:val="20"/>
        </w:rPr>
        <w:t>Co-Chair: Emerging Therapies for Lymphomas; Leukemia and Lymphoma Society; Newark, Delaware; May 17</w:t>
      </w:r>
      <w:r w:rsidR="00431A11" w:rsidRPr="00FD04BC">
        <w:rPr>
          <w:color w:val="000000" w:themeColor="text1"/>
          <w:sz w:val="20"/>
          <w:szCs w:val="20"/>
          <w:vertAlign w:val="superscript"/>
        </w:rPr>
        <w:t>th</w:t>
      </w:r>
      <w:r w:rsidR="00431A11" w:rsidRPr="00FD04BC">
        <w:rPr>
          <w:color w:val="000000" w:themeColor="text1"/>
          <w:sz w:val="20"/>
          <w:szCs w:val="20"/>
        </w:rPr>
        <w:t>, 2018</w:t>
      </w:r>
      <w:r w:rsidR="00BE063A" w:rsidRPr="00FD04BC">
        <w:rPr>
          <w:color w:val="000000" w:themeColor="text1"/>
          <w:sz w:val="20"/>
          <w:szCs w:val="20"/>
        </w:rPr>
        <w:t>.</w:t>
      </w:r>
    </w:p>
    <w:p w14:paraId="11023BC2" w14:textId="77777777" w:rsidR="00BE063A" w:rsidRPr="00FD04BC" w:rsidRDefault="00BE063A" w:rsidP="00BE063A">
      <w:pPr>
        <w:pStyle w:val="Default"/>
        <w:ind w:right="-540"/>
        <w:jc w:val="both"/>
        <w:rPr>
          <w:color w:val="000000" w:themeColor="text1"/>
          <w:sz w:val="20"/>
          <w:szCs w:val="20"/>
          <w:shd w:val="clear" w:color="auto" w:fill="FFFFFF"/>
        </w:rPr>
      </w:pPr>
    </w:p>
    <w:p w14:paraId="7848701A" w14:textId="77777777" w:rsidR="00B55201" w:rsidRPr="00FD04BC" w:rsidRDefault="00BE063A" w:rsidP="00B55201">
      <w:pPr>
        <w:pStyle w:val="Default"/>
        <w:numPr>
          <w:ilvl w:val="0"/>
          <w:numId w:val="16"/>
        </w:numPr>
        <w:ind w:left="1710" w:right="-540" w:hanging="270"/>
        <w:jc w:val="both"/>
        <w:rPr>
          <w:color w:val="000000" w:themeColor="text1"/>
          <w:sz w:val="20"/>
          <w:szCs w:val="20"/>
        </w:rPr>
      </w:pPr>
      <w:r w:rsidRPr="00FD04BC">
        <w:rPr>
          <w:color w:val="000000" w:themeColor="text1"/>
          <w:sz w:val="20"/>
          <w:szCs w:val="20"/>
          <w:shd w:val="clear" w:color="auto" w:fill="FFFFFF"/>
        </w:rPr>
        <w:t>Lymphoma Research Foundation (LRF) Staff Learning Lab: Post-ASCO Overview; New York, New York; June 19</w:t>
      </w:r>
      <w:r w:rsidRPr="00FD04BC">
        <w:rPr>
          <w:color w:val="000000" w:themeColor="text1"/>
          <w:sz w:val="20"/>
          <w:szCs w:val="20"/>
          <w:shd w:val="clear" w:color="auto" w:fill="FFFFFF"/>
          <w:vertAlign w:val="superscript"/>
        </w:rPr>
        <w:t>th</w:t>
      </w:r>
      <w:r w:rsidRPr="00FD04BC">
        <w:rPr>
          <w:color w:val="000000" w:themeColor="text1"/>
          <w:sz w:val="20"/>
          <w:szCs w:val="20"/>
          <w:shd w:val="clear" w:color="auto" w:fill="FFFFFF"/>
        </w:rPr>
        <w:t>, 2018.</w:t>
      </w:r>
    </w:p>
    <w:p w14:paraId="6BCE8A88" w14:textId="77777777" w:rsidR="00B55201" w:rsidRPr="00FD04BC" w:rsidRDefault="00B55201" w:rsidP="00B55201">
      <w:pPr>
        <w:pStyle w:val="Default"/>
        <w:ind w:right="-540"/>
        <w:jc w:val="both"/>
        <w:rPr>
          <w:sz w:val="20"/>
          <w:szCs w:val="20"/>
        </w:rPr>
      </w:pPr>
    </w:p>
    <w:p w14:paraId="471AAD9F" w14:textId="77777777" w:rsidR="00B55201" w:rsidRPr="00FD04BC" w:rsidRDefault="00B55201" w:rsidP="00B55201">
      <w:pPr>
        <w:pStyle w:val="Default"/>
        <w:numPr>
          <w:ilvl w:val="0"/>
          <w:numId w:val="16"/>
        </w:numPr>
        <w:ind w:left="1710" w:right="-540" w:hanging="270"/>
        <w:jc w:val="both"/>
        <w:rPr>
          <w:color w:val="000000" w:themeColor="text1"/>
          <w:sz w:val="20"/>
          <w:szCs w:val="20"/>
        </w:rPr>
      </w:pPr>
      <w:r w:rsidRPr="00FD04BC">
        <w:rPr>
          <w:sz w:val="20"/>
          <w:szCs w:val="20"/>
        </w:rPr>
        <w:t>Support Systems and Infrastructure for Young Cancer Investigators. Biden Cancer Community Summit; Lymphoma Research Foundation; September 21</w:t>
      </w:r>
      <w:r w:rsidRPr="00FD04BC">
        <w:rPr>
          <w:sz w:val="20"/>
          <w:szCs w:val="20"/>
          <w:vertAlign w:val="superscript"/>
        </w:rPr>
        <w:t>st</w:t>
      </w:r>
      <w:r w:rsidRPr="00FD04BC">
        <w:rPr>
          <w:sz w:val="20"/>
          <w:szCs w:val="20"/>
        </w:rPr>
        <w:t>, 2018; New York, New York</w:t>
      </w:r>
    </w:p>
    <w:p w14:paraId="04D1F0F6" w14:textId="77777777" w:rsidR="00B55201" w:rsidRPr="00FD04BC" w:rsidRDefault="00B55201" w:rsidP="00B55201">
      <w:pPr>
        <w:pStyle w:val="Default"/>
        <w:ind w:right="-540"/>
        <w:jc w:val="both"/>
        <w:rPr>
          <w:sz w:val="20"/>
          <w:szCs w:val="20"/>
        </w:rPr>
      </w:pPr>
    </w:p>
    <w:p w14:paraId="0EABC107" w14:textId="77777777" w:rsidR="00B55201" w:rsidRPr="00FD04BC" w:rsidRDefault="00B55201" w:rsidP="00B55201">
      <w:pPr>
        <w:pStyle w:val="Default"/>
        <w:numPr>
          <w:ilvl w:val="0"/>
          <w:numId w:val="16"/>
        </w:numPr>
        <w:ind w:left="1710" w:right="-540" w:hanging="270"/>
        <w:jc w:val="both"/>
        <w:rPr>
          <w:color w:val="000000" w:themeColor="text1"/>
          <w:sz w:val="20"/>
          <w:szCs w:val="20"/>
        </w:rPr>
      </w:pPr>
      <w:r w:rsidRPr="00FD04BC">
        <w:rPr>
          <w:sz w:val="20"/>
          <w:szCs w:val="20"/>
        </w:rPr>
        <w:t>Lymphoma Clinical Update: Hodgkin Lymphoma and T-cell lymphoma; Disease Education Hunterdon Regional Cancer Center; September 27</w:t>
      </w:r>
      <w:r w:rsidRPr="00FD04BC">
        <w:rPr>
          <w:sz w:val="20"/>
          <w:szCs w:val="20"/>
          <w:vertAlign w:val="superscript"/>
        </w:rPr>
        <w:t>th</w:t>
      </w:r>
      <w:r w:rsidRPr="00FD04BC">
        <w:rPr>
          <w:sz w:val="20"/>
          <w:szCs w:val="20"/>
        </w:rPr>
        <w:t>, 2018; Flemington, NJ</w:t>
      </w:r>
    </w:p>
    <w:p w14:paraId="4D595E2A" w14:textId="77777777" w:rsidR="00B55201" w:rsidRPr="00FD04BC" w:rsidRDefault="00B55201" w:rsidP="00B55201">
      <w:pPr>
        <w:pStyle w:val="Default"/>
        <w:ind w:right="-540"/>
        <w:jc w:val="both"/>
        <w:rPr>
          <w:sz w:val="20"/>
          <w:szCs w:val="20"/>
        </w:rPr>
      </w:pPr>
    </w:p>
    <w:p w14:paraId="6A773251" w14:textId="7B2BC88C" w:rsidR="00B55201" w:rsidRPr="00FD04BC" w:rsidRDefault="00B55201" w:rsidP="00B55201">
      <w:pPr>
        <w:pStyle w:val="Default"/>
        <w:numPr>
          <w:ilvl w:val="0"/>
          <w:numId w:val="16"/>
        </w:numPr>
        <w:ind w:left="1710" w:right="-540" w:hanging="270"/>
        <w:jc w:val="both"/>
        <w:rPr>
          <w:color w:val="000000" w:themeColor="text1"/>
          <w:sz w:val="20"/>
          <w:szCs w:val="20"/>
        </w:rPr>
      </w:pPr>
      <w:r w:rsidRPr="00FD04BC">
        <w:rPr>
          <w:sz w:val="20"/>
          <w:szCs w:val="20"/>
        </w:rPr>
        <w:t>T-cell lymphoma: ATLL. Philadelphia Lymphoma Rounds; Lymphoma Research Foundation; October 3</w:t>
      </w:r>
      <w:r w:rsidRPr="00FD04BC">
        <w:rPr>
          <w:sz w:val="20"/>
          <w:szCs w:val="20"/>
          <w:vertAlign w:val="superscript"/>
        </w:rPr>
        <w:t>rd</w:t>
      </w:r>
      <w:r w:rsidRPr="00FD04BC">
        <w:rPr>
          <w:sz w:val="20"/>
          <w:szCs w:val="20"/>
        </w:rPr>
        <w:t>, 2018; Philadelphia, Pennsylvania.</w:t>
      </w:r>
    </w:p>
    <w:p w14:paraId="11300B3C" w14:textId="77777777" w:rsidR="00B55201" w:rsidRPr="00FD04BC" w:rsidRDefault="00B55201" w:rsidP="00B55201">
      <w:pPr>
        <w:pStyle w:val="Default"/>
        <w:ind w:right="-540"/>
        <w:jc w:val="both"/>
        <w:rPr>
          <w:sz w:val="20"/>
          <w:szCs w:val="20"/>
        </w:rPr>
      </w:pPr>
    </w:p>
    <w:p w14:paraId="598E9E0C" w14:textId="77777777" w:rsidR="00B55201" w:rsidRPr="00FD04BC" w:rsidRDefault="00B55201" w:rsidP="00B55201">
      <w:pPr>
        <w:pStyle w:val="Default"/>
        <w:numPr>
          <w:ilvl w:val="0"/>
          <w:numId w:val="16"/>
        </w:numPr>
        <w:ind w:left="1710" w:right="-540" w:hanging="270"/>
        <w:jc w:val="both"/>
        <w:rPr>
          <w:color w:val="000000" w:themeColor="text1"/>
          <w:sz w:val="20"/>
          <w:szCs w:val="20"/>
        </w:rPr>
      </w:pPr>
      <w:r w:rsidRPr="00FD04BC">
        <w:rPr>
          <w:sz w:val="20"/>
          <w:szCs w:val="20"/>
        </w:rPr>
        <w:t>NHL-High Grade and Hodgkin Lymphoma; LLS Blood Cancer Conference; October 6</w:t>
      </w:r>
      <w:r w:rsidRPr="00FD04BC">
        <w:rPr>
          <w:sz w:val="20"/>
          <w:szCs w:val="20"/>
          <w:vertAlign w:val="superscript"/>
        </w:rPr>
        <w:t>th</w:t>
      </w:r>
      <w:r w:rsidRPr="00FD04BC">
        <w:rPr>
          <w:sz w:val="20"/>
          <w:szCs w:val="20"/>
        </w:rPr>
        <w:t>, 2018; New York, New York</w:t>
      </w:r>
    </w:p>
    <w:p w14:paraId="18ED1ABD" w14:textId="77777777" w:rsidR="00B55201" w:rsidRPr="00FD04BC" w:rsidRDefault="00B55201" w:rsidP="00B55201">
      <w:pPr>
        <w:pStyle w:val="Default"/>
        <w:ind w:right="-540"/>
        <w:jc w:val="both"/>
        <w:rPr>
          <w:sz w:val="20"/>
          <w:szCs w:val="20"/>
        </w:rPr>
      </w:pPr>
    </w:p>
    <w:p w14:paraId="2DB739D8" w14:textId="1CB56866" w:rsidR="00B55201" w:rsidRPr="00FD04BC" w:rsidRDefault="00550135" w:rsidP="00B55201">
      <w:pPr>
        <w:pStyle w:val="Default"/>
        <w:numPr>
          <w:ilvl w:val="0"/>
          <w:numId w:val="16"/>
        </w:numPr>
        <w:ind w:left="1710" w:right="-540" w:hanging="270"/>
        <w:jc w:val="both"/>
        <w:rPr>
          <w:color w:val="000000" w:themeColor="text1"/>
          <w:sz w:val="20"/>
          <w:szCs w:val="20"/>
        </w:rPr>
      </w:pPr>
      <w:r w:rsidRPr="00FD04BC">
        <w:rPr>
          <w:sz w:val="20"/>
          <w:szCs w:val="20"/>
        </w:rPr>
        <w:t xml:space="preserve">Updates in Lymphoma; </w:t>
      </w:r>
      <w:r w:rsidR="00B55201" w:rsidRPr="00FD04BC">
        <w:rPr>
          <w:sz w:val="20"/>
          <w:szCs w:val="20"/>
        </w:rPr>
        <w:t>Harnessing New Targeted Therapies in Hematologic Malignancies; LLS Professional Education Program; October 11</w:t>
      </w:r>
      <w:r w:rsidR="00B55201" w:rsidRPr="00FD04BC">
        <w:rPr>
          <w:sz w:val="20"/>
          <w:szCs w:val="20"/>
          <w:vertAlign w:val="superscript"/>
        </w:rPr>
        <w:t>th</w:t>
      </w:r>
      <w:r w:rsidR="00B55201" w:rsidRPr="00FD04BC">
        <w:rPr>
          <w:sz w:val="20"/>
          <w:szCs w:val="20"/>
        </w:rPr>
        <w:t>, 2018, Spring Lake, New Jersey</w:t>
      </w:r>
    </w:p>
    <w:p w14:paraId="5EE9C259" w14:textId="77777777" w:rsidR="00B55201" w:rsidRPr="00FD04BC" w:rsidRDefault="00B55201" w:rsidP="00B55201">
      <w:pPr>
        <w:pStyle w:val="Default"/>
        <w:ind w:right="-540"/>
        <w:jc w:val="both"/>
        <w:rPr>
          <w:bCs/>
          <w:sz w:val="20"/>
          <w:szCs w:val="20"/>
        </w:rPr>
      </w:pPr>
    </w:p>
    <w:p w14:paraId="1BD15E91" w14:textId="77777777" w:rsidR="00B55201" w:rsidRPr="00FD04BC" w:rsidRDefault="00B55201" w:rsidP="00B55201">
      <w:pPr>
        <w:pStyle w:val="Default"/>
        <w:numPr>
          <w:ilvl w:val="0"/>
          <w:numId w:val="16"/>
        </w:numPr>
        <w:ind w:left="1710" w:right="-540" w:hanging="270"/>
        <w:jc w:val="both"/>
        <w:rPr>
          <w:color w:val="000000" w:themeColor="text1"/>
          <w:sz w:val="20"/>
          <w:szCs w:val="20"/>
        </w:rPr>
      </w:pPr>
      <w:r w:rsidRPr="00FD04BC">
        <w:rPr>
          <w:bCs/>
          <w:sz w:val="20"/>
          <w:szCs w:val="20"/>
        </w:rPr>
        <w:t>Precision Oncology in Lymphoma.</w:t>
      </w:r>
      <w:r w:rsidRPr="00FD04BC">
        <w:rPr>
          <w:sz w:val="20"/>
          <w:szCs w:val="20"/>
        </w:rPr>
        <w:t xml:space="preserve"> </w:t>
      </w:r>
      <w:r w:rsidRPr="00FD04BC">
        <w:rPr>
          <w:bCs/>
          <w:sz w:val="20"/>
          <w:szCs w:val="20"/>
        </w:rPr>
        <w:t>2018 North American Educational Forum on Lymphoma</w:t>
      </w:r>
      <w:r w:rsidRPr="00FD04BC">
        <w:rPr>
          <w:sz w:val="20"/>
          <w:szCs w:val="20"/>
        </w:rPr>
        <w:t>; October 13</w:t>
      </w:r>
      <w:r w:rsidRPr="00FD04BC">
        <w:rPr>
          <w:sz w:val="20"/>
          <w:szCs w:val="20"/>
          <w:vertAlign w:val="superscript"/>
        </w:rPr>
        <w:t>th</w:t>
      </w:r>
      <w:r w:rsidRPr="00FD04BC">
        <w:rPr>
          <w:sz w:val="20"/>
          <w:szCs w:val="20"/>
        </w:rPr>
        <w:t>, 2018; Manhattan Beach, CA</w:t>
      </w:r>
    </w:p>
    <w:p w14:paraId="20077E74" w14:textId="77777777" w:rsidR="00B55201" w:rsidRPr="00FD04BC" w:rsidRDefault="00B55201" w:rsidP="00B55201">
      <w:pPr>
        <w:pStyle w:val="Default"/>
        <w:ind w:right="-540"/>
        <w:jc w:val="both"/>
        <w:rPr>
          <w:bCs/>
          <w:sz w:val="20"/>
          <w:szCs w:val="20"/>
        </w:rPr>
      </w:pPr>
    </w:p>
    <w:p w14:paraId="526BAAE4" w14:textId="77777777" w:rsidR="00B55201" w:rsidRPr="00FD04BC" w:rsidRDefault="00B55201" w:rsidP="00B55201">
      <w:pPr>
        <w:pStyle w:val="Default"/>
        <w:numPr>
          <w:ilvl w:val="0"/>
          <w:numId w:val="16"/>
        </w:numPr>
        <w:ind w:left="1710" w:right="-540" w:hanging="270"/>
        <w:jc w:val="both"/>
        <w:rPr>
          <w:color w:val="000000" w:themeColor="text1"/>
          <w:sz w:val="20"/>
          <w:szCs w:val="20"/>
        </w:rPr>
      </w:pPr>
      <w:r w:rsidRPr="00FD04BC">
        <w:rPr>
          <w:bCs/>
          <w:sz w:val="20"/>
          <w:szCs w:val="20"/>
        </w:rPr>
        <w:t>Young Investigator Research; 2018 North American Educational Forum on Lymphoma</w:t>
      </w:r>
      <w:r w:rsidRPr="00FD04BC">
        <w:rPr>
          <w:sz w:val="20"/>
          <w:szCs w:val="20"/>
        </w:rPr>
        <w:t>; October 14</w:t>
      </w:r>
      <w:r w:rsidRPr="00FD04BC">
        <w:rPr>
          <w:sz w:val="20"/>
          <w:szCs w:val="20"/>
          <w:vertAlign w:val="superscript"/>
        </w:rPr>
        <w:t>th</w:t>
      </w:r>
      <w:r w:rsidRPr="00FD04BC">
        <w:rPr>
          <w:sz w:val="20"/>
          <w:szCs w:val="20"/>
        </w:rPr>
        <w:t>, 2018; Manhattan Beach, CA</w:t>
      </w:r>
    </w:p>
    <w:p w14:paraId="02B47391" w14:textId="77777777" w:rsidR="00B55201" w:rsidRPr="00FD04BC" w:rsidRDefault="00B55201" w:rsidP="00B55201">
      <w:pPr>
        <w:pStyle w:val="Default"/>
        <w:ind w:right="-540"/>
        <w:jc w:val="both"/>
        <w:rPr>
          <w:sz w:val="20"/>
          <w:szCs w:val="20"/>
        </w:rPr>
      </w:pPr>
    </w:p>
    <w:p w14:paraId="6DC5ACFF" w14:textId="77777777" w:rsidR="00B55201" w:rsidRPr="00FD04BC" w:rsidRDefault="00B55201" w:rsidP="00B55201">
      <w:pPr>
        <w:pStyle w:val="Default"/>
        <w:numPr>
          <w:ilvl w:val="0"/>
          <w:numId w:val="16"/>
        </w:numPr>
        <w:ind w:left="1710" w:right="-540" w:hanging="270"/>
        <w:jc w:val="both"/>
        <w:rPr>
          <w:color w:val="000000" w:themeColor="text1"/>
          <w:sz w:val="20"/>
          <w:szCs w:val="20"/>
        </w:rPr>
      </w:pPr>
      <w:r w:rsidRPr="00FD04BC">
        <w:rPr>
          <w:sz w:val="20"/>
          <w:szCs w:val="20"/>
        </w:rPr>
        <w:t>Lymphoma Clinical Update: Hodgkin Lymphoma and T-cell lymphoma; Mercer Bucks Hematology Oncology, Capital Health System; October 16</w:t>
      </w:r>
      <w:r w:rsidRPr="00FD04BC">
        <w:rPr>
          <w:sz w:val="20"/>
          <w:szCs w:val="20"/>
          <w:vertAlign w:val="superscript"/>
        </w:rPr>
        <w:t>th</w:t>
      </w:r>
      <w:r w:rsidRPr="00FD04BC">
        <w:rPr>
          <w:sz w:val="20"/>
          <w:szCs w:val="20"/>
        </w:rPr>
        <w:t>, 2018; Pennington, NJ</w:t>
      </w:r>
    </w:p>
    <w:p w14:paraId="068C46DD" w14:textId="77777777" w:rsidR="00B55201" w:rsidRPr="00FD04BC" w:rsidRDefault="00B55201" w:rsidP="00B55201">
      <w:pPr>
        <w:pStyle w:val="Default"/>
        <w:ind w:right="-540"/>
        <w:jc w:val="both"/>
        <w:rPr>
          <w:sz w:val="20"/>
          <w:szCs w:val="20"/>
        </w:rPr>
      </w:pPr>
    </w:p>
    <w:p w14:paraId="1D98D33E" w14:textId="77777777" w:rsidR="00B55201" w:rsidRPr="00FD04BC" w:rsidRDefault="00B55201" w:rsidP="00B55201">
      <w:pPr>
        <w:pStyle w:val="Default"/>
        <w:numPr>
          <w:ilvl w:val="0"/>
          <w:numId w:val="16"/>
        </w:numPr>
        <w:ind w:left="1710" w:right="-540" w:hanging="270"/>
        <w:jc w:val="both"/>
        <w:rPr>
          <w:color w:val="000000" w:themeColor="text1"/>
          <w:sz w:val="20"/>
          <w:szCs w:val="20"/>
        </w:rPr>
      </w:pPr>
      <w:r w:rsidRPr="00FD04BC">
        <w:rPr>
          <w:sz w:val="20"/>
          <w:szCs w:val="20"/>
        </w:rPr>
        <w:lastRenderedPageBreak/>
        <w:t>T-cell lymphoma: ATLL. New York Lymphoma Rounds; Lymphoma Research Foundation; October 18</w:t>
      </w:r>
      <w:r w:rsidRPr="00FD04BC">
        <w:rPr>
          <w:sz w:val="20"/>
          <w:szCs w:val="20"/>
          <w:vertAlign w:val="superscript"/>
        </w:rPr>
        <w:t>th</w:t>
      </w:r>
      <w:r w:rsidRPr="00FD04BC">
        <w:rPr>
          <w:sz w:val="20"/>
          <w:szCs w:val="20"/>
        </w:rPr>
        <w:t>, 2018; New York, New York</w:t>
      </w:r>
    </w:p>
    <w:p w14:paraId="334F0500" w14:textId="77777777" w:rsidR="00B55201" w:rsidRPr="00FD04BC" w:rsidRDefault="00B55201" w:rsidP="00B55201">
      <w:pPr>
        <w:pStyle w:val="Default"/>
        <w:ind w:right="-540"/>
        <w:jc w:val="both"/>
        <w:rPr>
          <w:sz w:val="20"/>
          <w:szCs w:val="20"/>
          <w:shd w:val="clear" w:color="auto" w:fill="FFFFFF"/>
        </w:rPr>
      </w:pPr>
    </w:p>
    <w:p w14:paraId="12C4E700" w14:textId="161E1AF3" w:rsidR="00851AFC" w:rsidRPr="00FD04BC" w:rsidRDefault="00B55201" w:rsidP="00851AFC">
      <w:pPr>
        <w:pStyle w:val="Default"/>
        <w:numPr>
          <w:ilvl w:val="0"/>
          <w:numId w:val="16"/>
        </w:numPr>
        <w:ind w:left="1710" w:right="-540" w:hanging="270"/>
        <w:jc w:val="both"/>
        <w:rPr>
          <w:color w:val="000000" w:themeColor="text1"/>
          <w:sz w:val="20"/>
          <w:szCs w:val="20"/>
        </w:rPr>
      </w:pPr>
      <w:r w:rsidRPr="00FD04BC">
        <w:rPr>
          <w:sz w:val="20"/>
          <w:szCs w:val="20"/>
          <w:shd w:val="clear" w:color="auto" w:fill="FFFFFF"/>
        </w:rPr>
        <w:t>What is the best upfront approach for the treatment of advanced stage Hodgkin lymphoma?</w:t>
      </w:r>
      <w:r w:rsidRPr="00FD04BC">
        <w:rPr>
          <w:sz w:val="20"/>
          <w:szCs w:val="20"/>
          <w:shd w:val="clear" w:color="auto" w:fill="EEEEEE"/>
        </w:rPr>
        <w:t xml:space="preserve"> </w:t>
      </w:r>
      <w:r w:rsidRPr="00FD04BC">
        <w:rPr>
          <w:sz w:val="20"/>
          <w:szCs w:val="20"/>
        </w:rPr>
        <w:t>Debate at: Lymphoma &amp; Myeloma 2018: An International Congress on Hematologic Malignancies; October 20</w:t>
      </w:r>
      <w:r w:rsidRPr="00FD04BC">
        <w:rPr>
          <w:sz w:val="20"/>
          <w:szCs w:val="20"/>
          <w:vertAlign w:val="superscript"/>
        </w:rPr>
        <w:t>th</w:t>
      </w:r>
      <w:r w:rsidRPr="00FD04BC">
        <w:rPr>
          <w:sz w:val="20"/>
          <w:szCs w:val="20"/>
        </w:rPr>
        <w:t>, 2018; New York, New York</w:t>
      </w:r>
    </w:p>
    <w:p w14:paraId="46E26F70" w14:textId="77777777" w:rsidR="00851AFC" w:rsidRPr="00FD04BC" w:rsidRDefault="00851AFC" w:rsidP="00851AFC">
      <w:pPr>
        <w:pStyle w:val="Default"/>
        <w:ind w:right="-540"/>
        <w:jc w:val="both"/>
        <w:rPr>
          <w:sz w:val="20"/>
          <w:szCs w:val="20"/>
        </w:rPr>
      </w:pPr>
    </w:p>
    <w:p w14:paraId="4AD92D8B" w14:textId="77777777" w:rsidR="00C87084" w:rsidRPr="00FD04BC" w:rsidRDefault="00851AFC" w:rsidP="00C87084">
      <w:pPr>
        <w:pStyle w:val="Default"/>
        <w:numPr>
          <w:ilvl w:val="0"/>
          <w:numId w:val="16"/>
        </w:numPr>
        <w:ind w:left="1710" w:right="-540" w:hanging="270"/>
        <w:jc w:val="both"/>
        <w:rPr>
          <w:color w:val="000000" w:themeColor="text1"/>
          <w:sz w:val="20"/>
          <w:szCs w:val="20"/>
        </w:rPr>
      </w:pPr>
      <w:r w:rsidRPr="00FD04BC">
        <w:rPr>
          <w:sz w:val="20"/>
          <w:szCs w:val="20"/>
        </w:rPr>
        <w:t>Brentuximab/Chemotherapy Combinations in Elderly HL. Challenges in Older Lymphoma Patients Workshop. 11th International Symposium on Hodgkin Lymphoma (ISHL11); October 27</w:t>
      </w:r>
      <w:r w:rsidRPr="00FD04BC">
        <w:rPr>
          <w:sz w:val="20"/>
          <w:szCs w:val="20"/>
          <w:vertAlign w:val="superscript"/>
        </w:rPr>
        <w:t>th</w:t>
      </w:r>
      <w:r w:rsidRPr="00FD04BC">
        <w:rPr>
          <w:sz w:val="20"/>
          <w:szCs w:val="20"/>
        </w:rPr>
        <w:t>, 2018; Cologne, Germany</w:t>
      </w:r>
    </w:p>
    <w:p w14:paraId="23DBC06F" w14:textId="77777777" w:rsidR="00C87084" w:rsidRPr="00FD04BC" w:rsidRDefault="00C87084" w:rsidP="00C87084">
      <w:pPr>
        <w:pStyle w:val="Default"/>
        <w:ind w:right="-540"/>
        <w:jc w:val="both"/>
        <w:rPr>
          <w:color w:val="000000" w:themeColor="text1"/>
          <w:sz w:val="20"/>
          <w:szCs w:val="20"/>
        </w:rPr>
      </w:pPr>
    </w:p>
    <w:p w14:paraId="76224F77" w14:textId="2CCB789C" w:rsidR="00C87084" w:rsidRPr="00FD04BC" w:rsidRDefault="00C87084" w:rsidP="00C87084">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 xml:space="preserve">Biosimilars in Primary Care: Strategies for Improving Patient Management, </w:t>
      </w:r>
      <w:proofErr w:type="spellStart"/>
      <w:r w:rsidRPr="00FD04BC">
        <w:rPr>
          <w:color w:val="000000" w:themeColor="text1"/>
          <w:sz w:val="20"/>
          <w:szCs w:val="20"/>
        </w:rPr>
        <w:t>PriMED</w:t>
      </w:r>
      <w:proofErr w:type="spellEnd"/>
      <w:r w:rsidRPr="00FD04BC">
        <w:rPr>
          <w:color w:val="000000" w:themeColor="text1"/>
          <w:sz w:val="20"/>
          <w:szCs w:val="20"/>
        </w:rPr>
        <w:t xml:space="preserve"> CME symposium; November 8</w:t>
      </w:r>
      <w:r w:rsidRPr="00FD04BC">
        <w:rPr>
          <w:color w:val="000000" w:themeColor="text1"/>
          <w:sz w:val="20"/>
          <w:szCs w:val="20"/>
          <w:vertAlign w:val="superscript"/>
        </w:rPr>
        <w:t>th</w:t>
      </w:r>
      <w:r w:rsidRPr="00FD04BC">
        <w:rPr>
          <w:color w:val="000000" w:themeColor="text1"/>
          <w:sz w:val="20"/>
          <w:szCs w:val="20"/>
        </w:rPr>
        <w:t>, 2018;</w:t>
      </w:r>
      <w:r w:rsidR="00FB15D3" w:rsidRPr="00FD04BC">
        <w:rPr>
          <w:color w:val="000000" w:themeColor="text1"/>
          <w:sz w:val="20"/>
          <w:szCs w:val="20"/>
        </w:rPr>
        <w:t xml:space="preserve"> </w:t>
      </w:r>
      <w:r w:rsidR="0069513E" w:rsidRPr="00FD04BC">
        <w:rPr>
          <w:sz w:val="20"/>
          <w:szCs w:val="20"/>
        </w:rPr>
        <w:t xml:space="preserve">New York, </w:t>
      </w:r>
      <w:r w:rsidR="00FB15D3" w:rsidRPr="00FD04BC">
        <w:rPr>
          <w:color w:val="000000" w:themeColor="text1"/>
          <w:sz w:val="20"/>
          <w:szCs w:val="20"/>
        </w:rPr>
        <w:t>New York</w:t>
      </w:r>
    </w:p>
    <w:p w14:paraId="0F31DC13" w14:textId="77777777" w:rsidR="00C87084" w:rsidRPr="00FD04BC" w:rsidRDefault="00C87084" w:rsidP="00C87084">
      <w:pPr>
        <w:pStyle w:val="Default"/>
        <w:ind w:right="-540"/>
        <w:jc w:val="both"/>
        <w:rPr>
          <w:color w:val="000000" w:themeColor="text1"/>
          <w:sz w:val="20"/>
          <w:szCs w:val="20"/>
        </w:rPr>
      </w:pPr>
    </w:p>
    <w:p w14:paraId="351802E3" w14:textId="77777777" w:rsidR="00DA2D1C" w:rsidRPr="00FD04BC" w:rsidRDefault="00C87084" w:rsidP="00DA2D1C">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 xml:space="preserve">Treatment of Hodgkin Lymphoma in 2018 and Beyond; </w:t>
      </w:r>
      <w:proofErr w:type="spellStart"/>
      <w:r w:rsidRPr="00FD04BC">
        <w:rPr>
          <w:bCs/>
          <w:iCs/>
          <w:color w:val="000000" w:themeColor="text1"/>
          <w:sz w:val="20"/>
          <w:szCs w:val="20"/>
        </w:rPr>
        <w:t>OncLive</w:t>
      </w:r>
      <w:proofErr w:type="spellEnd"/>
      <w:r w:rsidRPr="00FD04BC">
        <w:rPr>
          <w:bCs/>
          <w:iCs/>
          <w:color w:val="000000" w:themeColor="text1"/>
          <w:sz w:val="20"/>
          <w:szCs w:val="20"/>
        </w:rPr>
        <w:t xml:space="preserve"> Regional Seminar Series – Hodgkin Lymphoma.  November 13</w:t>
      </w:r>
      <w:r w:rsidRPr="00FD04BC">
        <w:rPr>
          <w:bCs/>
          <w:iCs/>
          <w:color w:val="000000" w:themeColor="text1"/>
          <w:sz w:val="20"/>
          <w:szCs w:val="20"/>
          <w:vertAlign w:val="superscript"/>
        </w:rPr>
        <w:t>th</w:t>
      </w:r>
      <w:r w:rsidR="00FB15D3" w:rsidRPr="00FD04BC">
        <w:rPr>
          <w:bCs/>
          <w:iCs/>
          <w:color w:val="000000" w:themeColor="text1"/>
          <w:sz w:val="20"/>
          <w:szCs w:val="20"/>
        </w:rPr>
        <w:t>, 2018; New Brunswick, NJ</w:t>
      </w:r>
    </w:p>
    <w:p w14:paraId="44900072" w14:textId="77777777" w:rsidR="00907386" w:rsidRPr="00FD04BC" w:rsidRDefault="00907386" w:rsidP="00907386">
      <w:pPr>
        <w:pStyle w:val="Default"/>
        <w:ind w:right="-540"/>
        <w:jc w:val="both"/>
        <w:rPr>
          <w:color w:val="000000" w:themeColor="text1"/>
          <w:sz w:val="20"/>
          <w:szCs w:val="20"/>
        </w:rPr>
      </w:pPr>
    </w:p>
    <w:p w14:paraId="25E6B0E1" w14:textId="58E5906C" w:rsidR="00877E4F" w:rsidRPr="00FD04BC" w:rsidRDefault="00907386" w:rsidP="00877E4F">
      <w:pPr>
        <w:pStyle w:val="Default"/>
        <w:numPr>
          <w:ilvl w:val="0"/>
          <w:numId w:val="16"/>
        </w:numPr>
        <w:ind w:left="1710" w:right="-540" w:hanging="270"/>
        <w:jc w:val="both"/>
        <w:rPr>
          <w:color w:val="000000" w:themeColor="text1"/>
          <w:sz w:val="20"/>
          <w:szCs w:val="20"/>
        </w:rPr>
      </w:pPr>
      <w:r w:rsidRPr="00FD04BC">
        <w:rPr>
          <w:iCs/>
          <w:color w:val="212121"/>
          <w:sz w:val="20"/>
          <w:szCs w:val="20"/>
          <w:shd w:val="clear" w:color="auto" w:fill="FFFFFF"/>
        </w:rPr>
        <w:t xml:space="preserve">Moving Toward a Cure for More Patients </w:t>
      </w:r>
      <w:proofErr w:type="gramStart"/>
      <w:r w:rsidRPr="00FD04BC">
        <w:rPr>
          <w:iCs/>
          <w:color w:val="212121"/>
          <w:sz w:val="20"/>
          <w:szCs w:val="20"/>
          <w:shd w:val="clear" w:color="auto" w:fill="FFFFFF"/>
        </w:rPr>
        <w:t>With</w:t>
      </w:r>
      <w:proofErr w:type="gramEnd"/>
      <w:r w:rsidRPr="00FD04BC">
        <w:rPr>
          <w:iCs/>
          <w:color w:val="212121"/>
          <w:sz w:val="20"/>
          <w:szCs w:val="20"/>
          <w:shd w:val="clear" w:color="auto" w:fill="FFFFFF"/>
        </w:rPr>
        <w:t xml:space="preserve"> Hodgkin Lymphoma: Expert Guidance and Practical Case Discussions</w:t>
      </w:r>
      <w:r w:rsidRPr="00FD04BC">
        <w:rPr>
          <w:color w:val="212121"/>
          <w:sz w:val="20"/>
          <w:szCs w:val="20"/>
          <w:shd w:val="clear" w:color="auto" w:fill="FFFFFF"/>
        </w:rPr>
        <w:t>. ASH Friday Satellite Symposium; November 30</w:t>
      </w:r>
      <w:r w:rsidRPr="00FD04BC">
        <w:rPr>
          <w:color w:val="212121"/>
          <w:sz w:val="20"/>
          <w:szCs w:val="20"/>
          <w:shd w:val="clear" w:color="auto" w:fill="FFFFFF"/>
          <w:vertAlign w:val="superscript"/>
        </w:rPr>
        <w:t>th</w:t>
      </w:r>
      <w:r w:rsidRPr="00FD04BC">
        <w:rPr>
          <w:color w:val="212121"/>
          <w:sz w:val="20"/>
          <w:szCs w:val="20"/>
          <w:shd w:val="clear" w:color="auto" w:fill="FFFFFF"/>
        </w:rPr>
        <w:t>, 2018; San Diego, CA</w:t>
      </w:r>
    </w:p>
    <w:p w14:paraId="79E26BA7" w14:textId="77777777" w:rsidR="00877E4F" w:rsidRPr="00FD04BC" w:rsidRDefault="00877E4F" w:rsidP="00877E4F">
      <w:pPr>
        <w:pStyle w:val="Default"/>
        <w:ind w:right="-540"/>
        <w:jc w:val="both"/>
        <w:rPr>
          <w:color w:val="000000" w:themeColor="text1"/>
          <w:sz w:val="20"/>
          <w:szCs w:val="20"/>
        </w:rPr>
      </w:pPr>
    </w:p>
    <w:p w14:paraId="1C9ED2ED" w14:textId="1A204E89" w:rsidR="00877E4F" w:rsidRPr="00FD04BC" w:rsidRDefault="00877E4F" w:rsidP="00877E4F">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Hodgkin Lymphoma News From ASH 2018: Updates From Leading Experts; for Patient Power; December 5</w:t>
      </w:r>
      <w:r w:rsidRPr="00FD04BC">
        <w:rPr>
          <w:color w:val="000000" w:themeColor="text1"/>
          <w:sz w:val="20"/>
          <w:szCs w:val="20"/>
          <w:vertAlign w:val="superscript"/>
        </w:rPr>
        <w:t>th</w:t>
      </w:r>
      <w:r w:rsidRPr="00FD04BC">
        <w:rPr>
          <w:color w:val="000000" w:themeColor="text1"/>
          <w:sz w:val="20"/>
          <w:szCs w:val="20"/>
        </w:rPr>
        <w:t>, 2018; San Diego, CA (</w:t>
      </w:r>
      <w:hyperlink r:id="rId113" w:history="1">
        <w:r w:rsidRPr="00FD04BC">
          <w:rPr>
            <w:rStyle w:val="Hyperlink"/>
            <w:sz w:val="20"/>
            <w:szCs w:val="20"/>
          </w:rPr>
          <w:t>https://www.patientpower.info/video/hodgkin-lymphoma-news-from-ash-updates-from-leading-experts</w:t>
        </w:r>
      </w:hyperlink>
      <w:r w:rsidRPr="00FD04BC">
        <w:rPr>
          <w:color w:val="000000" w:themeColor="text1"/>
          <w:sz w:val="20"/>
          <w:szCs w:val="20"/>
        </w:rPr>
        <w:t xml:space="preserve">) </w:t>
      </w:r>
    </w:p>
    <w:p w14:paraId="03736E6B" w14:textId="77777777" w:rsidR="00877E4F" w:rsidRPr="00FD04BC" w:rsidRDefault="00877E4F" w:rsidP="00877E4F">
      <w:pPr>
        <w:pStyle w:val="Default"/>
        <w:ind w:right="-540"/>
        <w:jc w:val="both"/>
        <w:rPr>
          <w:color w:val="000000" w:themeColor="text1"/>
          <w:sz w:val="20"/>
          <w:szCs w:val="20"/>
        </w:rPr>
      </w:pPr>
    </w:p>
    <w:p w14:paraId="41541606" w14:textId="27338DCE" w:rsidR="00DA2D1C" w:rsidRPr="00FD04BC" w:rsidRDefault="00DA2D1C" w:rsidP="00DA2D1C">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Update on Lymphoma from the 2018 ASH Meeting; for Cancer Care and Lymphoma Research Foundation (Tele-Conference and Webcast); NY, New York; January 15</w:t>
      </w:r>
      <w:r w:rsidRPr="00FD04BC">
        <w:rPr>
          <w:color w:val="000000" w:themeColor="text1"/>
          <w:sz w:val="20"/>
          <w:szCs w:val="20"/>
          <w:vertAlign w:val="superscript"/>
        </w:rPr>
        <w:t>th</w:t>
      </w:r>
      <w:r w:rsidRPr="00FD04BC">
        <w:rPr>
          <w:color w:val="000000" w:themeColor="text1"/>
          <w:sz w:val="20"/>
          <w:szCs w:val="20"/>
        </w:rPr>
        <w:t xml:space="preserve">, 2019; </w:t>
      </w:r>
      <w:hyperlink r:id="rId114" w:history="1">
        <w:r w:rsidRPr="00FD04BC">
          <w:rPr>
            <w:rStyle w:val="Hyperlink"/>
            <w:sz w:val="20"/>
            <w:szCs w:val="20"/>
          </w:rPr>
          <w:t>https://www.cancercare.org/connect_workshops/703-lymphoma_american_society_hematology_ash_2019-01-15</w:t>
        </w:r>
      </w:hyperlink>
      <w:r w:rsidRPr="00FD04BC">
        <w:rPr>
          <w:color w:val="000000" w:themeColor="text1"/>
          <w:sz w:val="20"/>
          <w:szCs w:val="20"/>
        </w:rPr>
        <w:t xml:space="preserve"> </w:t>
      </w:r>
    </w:p>
    <w:p w14:paraId="4DE162D8" w14:textId="77777777" w:rsidR="00DA2D1C" w:rsidRPr="00FD04BC" w:rsidRDefault="00DA2D1C" w:rsidP="00DA2D1C">
      <w:pPr>
        <w:pStyle w:val="Default"/>
        <w:ind w:right="-540"/>
        <w:jc w:val="both"/>
        <w:rPr>
          <w:color w:val="000000" w:themeColor="text1"/>
          <w:sz w:val="20"/>
          <w:szCs w:val="20"/>
        </w:rPr>
      </w:pPr>
    </w:p>
    <w:p w14:paraId="5A99D23B" w14:textId="5315BB01" w:rsidR="00DA2D1C" w:rsidRPr="00FD04BC" w:rsidRDefault="00DA2D1C" w:rsidP="00DA2D1C">
      <w:pPr>
        <w:pStyle w:val="Default"/>
        <w:numPr>
          <w:ilvl w:val="0"/>
          <w:numId w:val="16"/>
        </w:numPr>
        <w:ind w:left="1710" w:right="-540" w:hanging="270"/>
        <w:jc w:val="both"/>
        <w:rPr>
          <w:color w:val="000000" w:themeColor="text1"/>
          <w:sz w:val="20"/>
          <w:szCs w:val="20"/>
        </w:rPr>
      </w:pPr>
      <w:r w:rsidRPr="00FD04BC">
        <w:rPr>
          <w:sz w:val="20"/>
          <w:szCs w:val="20"/>
        </w:rPr>
        <w:t>Lymphoma Clinical Update: Hodgkin Lymphoma and T-cell Lymphoma; Yale University and the Smilow Cancer Center; January 17</w:t>
      </w:r>
      <w:r w:rsidRPr="00FD04BC">
        <w:rPr>
          <w:sz w:val="20"/>
          <w:szCs w:val="20"/>
          <w:vertAlign w:val="superscript"/>
        </w:rPr>
        <w:t>th</w:t>
      </w:r>
      <w:r w:rsidRPr="00FD04BC">
        <w:rPr>
          <w:sz w:val="20"/>
          <w:szCs w:val="20"/>
        </w:rPr>
        <w:t>, 2019; New Haven, CT</w:t>
      </w:r>
    </w:p>
    <w:p w14:paraId="323F9FC7" w14:textId="77777777" w:rsidR="00DA2D1C" w:rsidRPr="00FD04BC" w:rsidRDefault="00DA2D1C" w:rsidP="00DA2D1C">
      <w:pPr>
        <w:pStyle w:val="Default"/>
        <w:ind w:left="1440" w:right="-540"/>
        <w:jc w:val="both"/>
        <w:rPr>
          <w:color w:val="000000" w:themeColor="text1"/>
          <w:sz w:val="20"/>
          <w:szCs w:val="20"/>
        </w:rPr>
      </w:pPr>
    </w:p>
    <w:p w14:paraId="45B57636" w14:textId="77777777" w:rsidR="0003086E" w:rsidRPr="00FD04BC" w:rsidRDefault="009C34F4" w:rsidP="0003086E">
      <w:pPr>
        <w:pStyle w:val="Default"/>
        <w:numPr>
          <w:ilvl w:val="0"/>
          <w:numId w:val="16"/>
        </w:numPr>
        <w:ind w:left="1710" w:right="-540" w:hanging="270"/>
        <w:jc w:val="both"/>
        <w:rPr>
          <w:color w:val="000000" w:themeColor="text1"/>
          <w:sz w:val="20"/>
          <w:szCs w:val="20"/>
        </w:rPr>
      </w:pPr>
      <w:r w:rsidRPr="00FD04BC">
        <w:rPr>
          <w:sz w:val="20"/>
          <w:szCs w:val="20"/>
        </w:rPr>
        <w:t>Progressive Transformation of Germinal Centers. New York Lymphoma Rounds; Lymphoma Research Foundation; January 24</w:t>
      </w:r>
      <w:r w:rsidRPr="00FD04BC">
        <w:rPr>
          <w:sz w:val="20"/>
          <w:szCs w:val="20"/>
          <w:vertAlign w:val="superscript"/>
        </w:rPr>
        <w:t>th</w:t>
      </w:r>
      <w:r w:rsidRPr="00FD04BC">
        <w:rPr>
          <w:sz w:val="20"/>
          <w:szCs w:val="20"/>
        </w:rPr>
        <w:t>, 2019; New York, New York</w:t>
      </w:r>
    </w:p>
    <w:p w14:paraId="4CB8716D" w14:textId="77777777" w:rsidR="0003086E" w:rsidRPr="00FD04BC" w:rsidRDefault="0003086E" w:rsidP="0003086E">
      <w:pPr>
        <w:pStyle w:val="Default"/>
        <w:ind w:right="-540"/>
        <w:jc w:val="both"/>
        <w:rPr>
          <w:bCs/>
          <w:sz w:val="20"/>
          <w:szCs w:val="20"/>
        </w:rPr>
      </w:pPr>
    </w:p>
    <w:p w14:paraId="27247985" w14:textId="77777777" w:rsidR="0003086E" w:rsidRPr="00FD04BC" w:rsidRDefault="00B6520D" w:rsidP="0003086E">
      <w:pPr>
        <w:pStyle w:val="Default"/>
        <w:numPr>
          <w:ilvl w:val="0"/>
          <w:numId w:val="16"/>
        </w:numPr>
        <w:ind w:left="1710" w:right="-540" w:hanging="270"/>
        <w:jc w:val="both"/>
        <w:rPr>
          <w:color w:val="000000" w:themeColor="text1"/>
          <w:sz w:val="20"/>
          <w:szCs w:val="20"/>
        </w:rPr>
      </w:pPr>
      <w:r w:rsidRPr="00FD04BC">
        <w:rPr>
          <w:bCs/>
          <w:sz w:val="20"/>
          <w:szCs w:val="20"/>
        </w:rPr>
        <w:t>New Systemic Therapies in Hodgkin Lymphoma.</w:t>
      </w:r>
      <w:r w:rsidRPr="00FD04BC">
        <w:rPr>
          <w:sz w:val="20"/>
          <w:szCs w:val="20"/>
        </w:rPr>
        <w:t xml:space="preserve"> Modern Radiotherapy for Hematologic Malignancies (ASTRO Annual Education Symposium); February 16</w:t>
      </w:r>
      <w:r w:rsidRPr="00FD04BC">
        <w:rPr>
          <w:sz w:val="20"/>
          <w:szCs w:val="20"/>
          <w:vertAlign w:val="superscript"/>
        </w:rPr>
        <w:t>th</w:t>
      </w:r>
      <w:r w:rsidRPr="00FD04BC">
        <w:rPr>
          <w:sz w:val="20"/>
          <w:szCs w:val="20"/>
        </w:rPr>
        <w:t xml:space="preserve">, 2019; </w:t>
      </w:r>
      <w:r w:rsidRPr="00FD04BC">
        <w:rPr>
          <w:bCs/>
          <w:sz w:val="20"/>
          <w:szCs w:val="20"/>
        </w:rPr>
        <w:t>University of California, San Diego</w:t>
      </w:r>
      <w:r w:rsidRPr="00FD04BC">
        <w:rPr>
          <w:sz w:val="20"/>
          <w:szCs w:val="20"/>
        </w:rPr>
        <w:t>, La Jolla, CA.</w:t>
      </w:r>
    </w:p>
    <w:p w14:paraId="410E56F3" w14:textId="77777777" w:rsidR="0003086E" w:rsidRPr="00FD04BC" w:rsidRDefault="0003086E" w:rsidP="0003086E">
      <w:pPr>
        <w:pStyle w:val="Default"/>
        <w:ind w:right="-540"/>
        <w:jc w:val="both"/>
        <w:rPr>
          <w:bCs/>
          <w:sz w:val="20"/>
          <w:szCs w:val="20"/>
        </w:rPr>
      </w:pPr>
    </w:p>
    <w:p w14:paraId="68A30514" w14:textId="77777777" w:rsidR="0003086E" w:rsidRPr="00FD04BC" w:rsidRDefault="00B6520D" w:rsidP="00B6520D">
      <w:pPr>
        <w:pStyle w:val="Default"/>
        <w:numPr>
          <w:ilvl w:val="0"/>
          <w:numId w:val="16"/>
        </w:numPr>
        <w:ind w:left="1710" w:right="-540" w:hanging="270"/>
        <w:jc w:val="both"/>
        <w:rPr>
          <w:color w:val="000000" w:themeColor="text1"/>
          <w:sz w:val="20"/>
          <w:szCs w:val="20"/>
        </w:rPr>
      </w:pPr>
      <w:r w:rsidRPr="00FD04BC">
        <w:rPr>
          <w:bCs/>
          <w:sz w:val="20"/>
          <w:szCs w:val="20"/>
        </w:rPr>
        <w:t xml:space="preserve">Medical Oncology Review of Diffuse Large B-Cell Lymphoma. </w:t>
      </w:r>
      <w:r w:rsidRPr="00FD04BC">
        <w:rPr>
          <w:sz w:val="20"/>
          <w:szCs w:val="20"/>
        </w:rPr>
        <w:t>Modern Radiotherapy for Hematologic Malignancies (ASTRO Annual Education Symposium); February 17</w:t>
      </w:r>
      <w:r w:rsidRPr="00FD04BC">
        <w:rPr>
          <w:sz w:val="20"/>
          <w:szCs w:val="20"/>
          <w:vertAlign w:val="superscript"/>
        </w:rPr>
        <w:t>th</w:t>
      </w:r>
      <w:r w:rsidRPr="00FD04BC">
        <w:rPr>
          <w:sz w:val="20"/>
          <w:szCs w:val="20"/>
        </w:rPr>
        <w:t xml:space="preserve">, 2019; </w:t>
      </w:r>
      <w:r w:rsidRPr="00FD04BC">
        <w:rPr>
          <w:bCs/>
          <w:sz w:val="20"/>
          <w:szCs w:val="20"/>
        </w:rPr>
        <w:t>University of California, San Diego</w:t>
      </w:r>
      <w:r w:rsidRPr="00FD04BC">
        <w:rPr>
          <w:sz w:val="20"/>
          <w:szCs w:val="20"/>
        </w:rPr>
        <w:t>, La Jolla, CA.</w:t>
      </w:r>
    </w:p>
    <w:p w14:paraId="0A61E0D5" w14:textId="77777777" w:rsidR="0003086E" w:rsidRPr="00FD04BC" w:rsidRDefault="0003086E" w:rsidP="0003086E">
      <w:pPr>
        <w:pStyle w:val="Default"/>
        <w:ind w:right="-540"/>
        <w:jc w:val="both"/>
        <w:rPr>
          <w:color w:val="000000" w:themeColor="text1"/>
          <w:sz w:val="20"/>
          <w:szCs w:val="20"/>
        </w:rPr>
      </w:pPr>
    </w:p>
    <w:p w14:paraId="676CAF61" w14:textId="77777777" w:rsidR="0003086E" w:rsidRPr="00FD04BC" w:rsidRDefault="00B6520D" w:rsidP="0003086E">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Decision Making in Hodgkin Lymphoma; Medical Grand Rounds, Memorial Sloan Kettering Cancer Center; February 12</w:t>
      </w:r>
      <w:r w:rsidRPr="00FD04BC">
        <w:rPr>
          <w:color w:val="000000" w:themeColor="text1"/>
          <w:sz w:val="20"/>
          <w:szCs w:val="20"/>
          <w:vertAlign w:val="superscript"/>
        </w:rPr>
        <w:t>th</w:t>
      </w:r>
      <w:r w:rsidRPr="00FD04BC">
        <w:rPr>
          <w:color w:val="000000" w:themeColor="text1"/>
          <w:sz w:val="20"/>
          <w:szCs w:val="20"/>
        </w:rPr>
        <w:t>, 2019; New York, NY</w:t>
      </w:r>
    </w:p>
    <w:p w14:paraId="0A0BCE9C" w14:textId="77777777" w:rsidR="0003086E" w:rsidRPr="00FD04BC" w:rsidRDefault="0003086E" w:rsidP="0003086E">
      <w:pPr>
        <w:pStyle w:val="Default"/>
        <w:ind w:right="-540"/>
        <w:jc w:val="both"/>
        <w:rPr>
          <w:sz w:val="20"/>
          <w:szCs w:val="20"/>
          <w:shd w:val="clear" w:color="auto" w:fill="FFFFFF"/>
        </w:rPr>
      </w:pPr>
    </w:p>
    <w:p w14:paraId="0006FEB7" w14:textId="77777777" w:rsidR="0003086E" w:rsidRPr="00FD04BC" w:rsidRDefault="0003086E" w:rsidP="00B6520D">
      <w:pPr>
        <w:pStyle w:val="Default"/>
        <w:numPr>
          <w:ilvl w:val="0"/>
          <w:numId w:val="16"/>
        </w:numPr>
        <w:ind w:left="1710" w:right="-540" w:hanging="270"/>
        <w:jc w:val="both"/>
        <w:rPr>
          <w:color w:val="000000" w:themeColor="text1"/>
          <w:sz w:val="20"/>
          <w:szCs w:val="20"/>
        </w:rPr>
      </w:pPr>
      <w:r w:rsidRPr="00FD04BC">
        <w:rPr>
          <w:sz w:val="20"/>
          <w:szCs w:val="20"/>
          <w:shd w:val="clear" w:color="auto" w:fill="FFFFFF"/>
        </w:rPr>
        <w:t xml:space="preserve">Hodgkin Lymphoma (ASH Updates); ASH in Asia Pacific annual meeting; </w:t>
      </w:r>
      <w:r w:rsidRPr="00FD04BC">
        <w:rPr>
          <w:color w:val="000000" w:themeColor="text1"/>
          <w:sz w:val="20"/>
          <w:szCs w:val="20"/>
        </w:rPr>
        <w:t>February 23</w:t>
      </w:r>
      <w:r w:rsidRPr="00FD04BC">
        <w:rPr>
          <w:color w:val="000000" w:themeColor="text1"/>
          <w:sz w:val="20"/>
          <w:szCs w:val="20"/>
          <w:vertAlign w:val="superscript"/>
        </w:rPr>
        <w:t>rd</w:t>
      </w:r>
      <w:r w:rsidRPr="00FD04BC">
        <w:rPr>
          <w:color w:val="000000" w:themeColor="text1"/>
          <w:sz w:val="20"/>
          <w:szCs w:val="20"/>
        </w:rPr>
        <w:t xml:space="preserve">, 2019; </w:t>
      </w:r>
      <w:r w:rsidRPr="00FD04BC">
        <w:rPr>
          <w:sz w:val="20"/>
          <w:szCs w:val="20"/>
          <w:shd w:val="clear" w:color="auto" w:fill="FFFFFF"/>
        </w:rPr>
        <w:t>Bangkok, Thailand</w:t>
      </w:r>
    </w:p>
    <w:p w14:paraId="1B545CDB" w14:textId="77777777" w:rsidR="0003086E" w:rsidRPr="00FD04BC" w:rsidRDefault="0003086E" w:rsidP="0003086E">
      <w:pPr>
        <w:pStyle w:val="Default"/>
        <w:ind w:right="-540"/>
        <w:jc w:val="both"/>
        <w:rPr>
          <w:color w:val="000000" w:themeColor="text1"/>
          <w:sz w:val="20"/>
          <w:szCs w:val="20"/>
        </w:rPr>
      </w:pPr>
    </w:p>
    <w:p w14:paraId="69996E54" w14:textId="1F002C28" w:rsidR="00480899" w:rsidRPr="00FD04BC" w:rsidRDefault="00B6520D" w:rsidP="00C20EE9">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Selection and Sequencing of Systemic Therapy in the Management of Follicular Lymphoma; February 28</w:t>
      </w:r>
      <w:r w:rsidRPr="00FD04BC">
        <w:rPr>
          <w:color w:val="000000" w:themeColor="text1"/>
          <w:sz w:val="20"/>
          <w:szCs w:val="20"/>
          <w:vertAlign w:val="superscript"/>
        </w:rPr>
        <w:t>th</w:t>
      </w:r>
      <w:r w:rsidRPr="00FD04BC">
        <w:rPr>
          <w:color w:val="000000" w:themeColor="text1"/>
          <w:sz w:val="20"/>
          <w:szCs w:val="20"/>
        </w:rPr>
        <w:t xml:space="preserve">, 2019; </w:t>
      </w:r>
      <w:proofErr w:type="spellStart"/>
      <w:r w:rsidRPr="00FD04BC">
        <w:rPr>
          <w:color w:val="000000" w:themeColor="text1"/>
          <w:sz w:val="20"/>
          <w:szCs w:val="20"/>
        </w:rPr>
        <w:t>Lankenau</w:t>
      </w:r>
      <w:proofErr w:type="spellEnd"/>
      <w:r w:rsidRPr="00FD04BC">
        <w:rPr>
          <w:color w:val="000000" w:themeColor="text1"/>
          <w:sz w:val="20"/>
          <w:szCs w:val="20"/>
        </w:rPr>
        <w:t xml:space="preserve"> Medical Center; Wynnewood, PA</w:t>
      </w:r>
    </w:p>
    <w:p w14:paraId="7E770244" w14:textId="77777777" w:rsidR="00480899" w:rsidRPr="00FD04BC" w:rsidRDefault="00480899" w:rsidP="00480899">
      <w:pPr>
        <w:pStyle w:val="Default"/>
        <w:ind w:right="-540"/>
        <w:jc w:val="both"/>
        <w:rPr>
          <w:bCs/>
          <w:color w:val="000000" w:themeColor="text1"/>
          <w:sz w:val="20"/>
          <w:szCs w:val="20"/>
        </w:rPr>
      </w:pPr>
    </w:p>
    <w:p w14:paraId="3910A4CD" w14:textId="64AAC815" w:rsidR="00480899" w:rsidRPr="00FD04BC" w:rsidRDefault="00C20EE9" w:rsidP="00C20EE9">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t>Have We Made Progress in Managing T-Cell Lymphoma?</w:t>
      </w:r>
      <w:r w:rsidRPr="00FD04BC">
        <w:rPr>
          <w:i/>
          <w:iCs/>
          <w:color w:val="000000" w:themeColor="text1"/>
          <w:sz w:val="20"/>
          <w:szCs w:val="20"/>
        </w:rPr>
        <w:t xml:space="preserve"> 23rd Annual</w:t>
      </w:r>
      <w:r w:rsidRPr="00FD04BC">
        <w:rPr>
          <w:bCs/>
          <w:i/>
          <w:iCs/>
          <w:color w:val="000000" w:themeColor="text1"/>
          <w:sz w:val="20"/>
          <w:szCs w:val="20"/>
        </w:rPr>
        <w:t> </w:t>
      </w:r>
      <w:r w:rsidRPr="00FD04BC">
        <w:rPr>
          <w:bCs/>
          <w:color w:val="000000" w:themeColor="text1"/>
          <w:sz w:val="20"/>
          <w:szCs w:val="20"/>
        </w:rPr>
        <w:t>International Congr</w:t>
      </w:r>
      <w:r w:rsidR="00951BCE" w:rsidRPr="00FD04BC">
        <w:rPr>
          <w:bCs/>
          <w:color w:val="000000" w:themeColor="text1"/>
          <w:sz w:val="20"/>
          <w:szCs w:val="20"/>
        </w:rPr>
        <w:t>ess on Hematologic Malignancies</w:t>
      </w:r>
      <w:r w:rsidRPr="00FD04BC">
        <w:rPr>
          <w:bCs/>
          <w:color w:val="000000" w:themeColor="text1"/>
          <w:sz w:val="20"/>
          <w:szCs w:val="20"/>
        </w:rPr>
        <w:t>: Focus on Leukemias, Lymphomas, and Myeloma. March 2</w:t>
      </w:r>
      <w:r w:rsidRPr="00FD04BC">
        <w:rPr>
          <w:bCs/>
          <w:color w:val="000000" w:themeColor="text1"/>
          <w:sz w:val="20"/>
          <w:szCs w:val="20"/>
          <w:vertAlign w:val="superscript"/>
        </w:rPr>
        <w:t>nd</w:t>
      </w:r>
      <w:r w:rsidR="00951BCE" w:rsidRPr="00FD04BC">
        <w:rPr>
          <w:bCs/>
          <w:color w:val="000000" w:themeColor="text1"/>
          <w:sz w:val="20"/>
          <w:szCs w:val="20"/>
        </w:rPr>
        <w:t>, 2019; Miami, FL</w:t>
      </w:r>
    </w:p>
    <w:p w14:paraId="6430C312" w14:textId="77777777" w:rsidR="00480899" w:rsidRPr="00FD04BC" w:rsidRDefault="00480899" w:rsidP="00480899">
      <w:pPr>
        <w:pStyle w:val="Default"/>
        <w:ind w:right="-540"/>
        <w:jc w:val="both"/>
        <w:rPr>
          <w:bCs/>
          <w:color w:val="000000" w:themeColor="text1"/>
          <w:sz w:val="20"/>
          <w:szCs w:val="20"/>
        </w:rPr>
      </w:pPr>
    </w:p>
    <w:p w14:paraId="2D0A7E31" w14:textId="27849866" w:rsidR="00480899" w:rsidRPr="00FD04BC" w:rsidRDefault="00C20EE9" w:rsidP="00991FD8">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rPr>
        <w:lastRenderedPageBreak/>
        <w:t xml:space="preserve">How to Become Involved in Co-Operative Groups, CTEP, and other collaborative research efforts; and Formulating a Career Development Plan/Research Grants Beyond </w:t>
      </w:r>
      <w:proofErr w:type="gramStart"/>
      <w:r w:rsidRPr="00FD04BC">
        <w:rPr>
          <w:color w:val="000000" w:themeColor="text1"/>
          <w:sz w:val="20"/>
          <w:szCs w:val="20"/>
        </w:rPr>
        <w:t xml:space="preserve">CDAs; </w:t>
      </w:r>
      <w:r w:rsidR="00480899" w:rsidRPr="00FD04BC">
        <w:rPr>
          <w:color w:val="000000" w:themeColor="text1"/>
          <w:sz w:val="20"/>
          <w:szCs w:val="20"/>
        </w:rPr>
        <w:t xml:space="preserve"> </w:t>
      </w:r>
      <w:r w:rsidRPr="00FD04BC">
        <w:rPr>
          <w:color w:val="000000" w:themeColor="text1"/>
          <w:sz w:val="20"/>
          <w:szCs w:val="20"/>
        </w:rPr>
        <w:t xml:space="preserve"> </w:t>
      </w:r>
      <w:proofErr w:type="gramEnd"/>
      <w:r w:rsidRPr="00FD04BC">
        <w:rPr>
          <w:bCs/>
          <w:color w:val="000000" w:themeColor="text1"/>
          <w:sz w:val="20"/>
          <w:szCs w:val="20"/>
        </w:rPr>
        <w:t xml:space="preserve">Lymphoma Research Foundation Clinical Research Mentoring Program (LCRMP) via Lymphoma Research Foundation; </w:t>
      </w:r>
      <w:r w:rsidR="00991FD8" w:rsidRPr="00FD04BC">
        <w:rPr>
          <w:bCs/>
          <w:color w:val="000000" w:themeColor="text1"/>
          <w:sz w:val="20"/>
          <w:szCs w:val="20"/>
        </w:rPr>
        <w:t>March 6</w:t>
      </w:r>
      <w:r w:rsidR="00991FD8" w:rsidRPr="00FD04BC">
        <w:rPr>
          <w:bCs/>
          <w:color w:val="000000" w:themeColor="text1"/>
          <w:sz w:val="20"/>
          <w:szCs w:val="20"/>
          <w:vertAlign w:val="superscript"/>
        </w:rPr>
        <w:t>th</w:t>
      </w:r>
      <w:r w:rsidR="00991FD8" w:rsidRPr="00FD04BC">
        <w:rPr>
          <w:bCs/>
          <w:color w:val="000000" w:themeColor="text1"/>
          <w:sz w:val="20"/>
          <w:szCs w:val="20"/>
        </w:rPr>
        <w:t xml:space="preserve"> to 9</w:t>
      </w:r>
      <w:r w:rsidR="00991FD8" w:rsidRPr="00FD04BC">
        <w:rPr>
          <w:bCs/>
          <w:color w:val="000000" w:themeColor="text1"/>
          <w:sz w:val="20"/>
          <w:szCs w:val="20"/>
          <w:vertAlign w:val="superscript"/>
        </w:rPr>
        <w:t>th</w:t>
      </w:r>
      <w:r w:rsidR="00951BCE" w:rsidRPr="00FD04BC">
        <w:rPr>
          <w:bCs/>
          <w:color w:val="000000" w:themeColor="text1"/>
          <w:sz w:val="20"/>
          <w:szCs w:val="20"/>
        </w:rPr>
        <w:t>, 2019; Scottsdale, AZ</w:t>
      </w:r>
    </w:p>
    <w:p w14:paraId="0CC53A1E" w14:textId="77777777" w:rsidR="00480899" w:rsidRPr="00FD04BC" w:rsidRDefault="00480899" w:rsidP="00480899">
      <w:pPr>
        <w:pStyle w:val="Default"/>
        <w:ind w:right="-540"/>
        <w:jc w:val="both"/>
        <w:rPr>
          <w:color w:val="000000" w:themeColor="text1"/>
          <w:sz w:val="20"/>
          <w:szCs w:val="20"/>
        </w:rPr>
      </w:pPr>
    </w:p>
    <w:p w14:paraId="38033AF2" w14:textId="3B9F0493" w:rsidR="00480899" w:rsidRPr="00FD04BC" w:rsidRDefault="00AE2995" w:rsidP="00991FD8">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 xml:space="preserve">Grand Rounds: </w:t>
      </w:r>
      <w:r w:rsidR="00991FD8" w:rsidRPr="00FD04BC">
        <w:rPr>
          <w:color w:val="000000" w:themeColor="text1"/>
          <w:sz w:val="20"/>
          <w:szCs w:val="20"/>
        </w:rPr>
        <w:t>Lymphoma Clinical Update; St Michael's Cancer Center; March 21</w:t>
      </w:r>
      <w:r w:rsidR="00991FD8" w:rsidRPr="00FD04BC">
        <w:rPr>
          <w:color w:val="000000" w:themeColor="text1"/>
          <w:sz w:val="20"/>
          <w:szCs w:val="20"/>
          <w:vertAlign w:val="superscript"/>
        </w:rPr>
        <w:t>st</w:t>
      </w:r>
      <w:r w:rsidR="00951BCE" w:rsidRPr="00FD04BC">
        <w:rPr>
          <w:color w:val="000000" w:themeColor="text1"/>
          <w:sz w:val="20"/>
          <w:szCs w:val="20"/>
        </w:rPr>
        <w:t>, 2019; Newark, New Jersey</w:t>
      </w:r>
    </w:p>
    <w:p w14:paraId="67DDB9F7" w14:textId="77777777" w:rsidR="00480899" w:rsidRPr="00FD04BC" w:rsidRDefault="00480899" w:rsidP="00480899">
      <w:pPr>
        <w:pStyle w:val="Default"/>
        <w:ind w:right="-540"/>
        <w:jc w:val="both"/>
        <w:rPr>
          <w:color w:val="000000" w:themeColor="text1"/>
          <w:sz w:val="20"/>
          <w:szCs w:val="20"/>
        </w:rPr>
      </w:pPr>
    </w:p>
    <w:p w14:paraId="62C7EDC5" w14:textId="59C7267C" w:rsidR="00EA5EAC" w:rsidRPr="00FD04BC" w:rsidRDefault="00991FD8" w:rsidP="00EA5EAC">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Lymphoma Clinical Update</w:t>
      </w:r>
      <w:r w:rsidR="00480899" w:rsidRPr="00FD04BC">
        <w:rPr>
          <w:color w:val="000000" w:themeColor="text1"/>
          <w:sz w:val="20"/>
          <w:szCs w:val="20"/>
        </w:rPr>
        <w:t xml:space="preserve"> at Great Debates in Hematologic Malignancies; April 6</w:t>
      </w:r>
      <w:r w:rsidR="00480899" w:rsidRPr="00FD04BC">
        <w:rPr>
          <w:color w:val="000000" w:themeColor="text1"/>
          <w:sz w:val="20"/>
          <w:szCs w:val="20"/>
          <w:vertAlign w:val="superscript"/>
        </w:rPr>
        <w:t>th</w:t>
      </w:r>
      <w:r w:rsidR="00480899" w:rsidRPr="00FD04BC">
        <w:rPr>
          <w:color w:val="000000" w:themeColor="text1"/>
          <w:sz w:val="20"/>
          <w:szCs w:val="20"/>
        </w:rPr>
        <w:t>;</w:t>
      </w:r>
      <w:r w:rsidRPr="00FD04BC">
        <w:rPr>
          <w:color w:val="000000" w:themeColor="text1"/>
          <w:sz w:val="20"/>
          <w:szCs w:val="20"/>
        </w:rPr>
        <w:t xml:space="preserve"> 2019; </w:t>
      </w:r>
      <w:r w:rsidR="00951BCE" w:rsidRPr="00FD04BC">
        <w:rPr>
          <w:color w:val="000000" w:themeColor="text1"/>
          <w:sz w:val="20"/>
          <w:szCs w:val="20"/>
        </w:rPr>
        <w:t>New York, New York</w:t>
      </w:r>
    </w:p>
    <w:p w14:paraId="09642ABB" w14:textId="77777777" w:rsidR="00EA5EAC" w:rsidRPr="00FD04BC" w:rsidRDefault="00EA5EAC" w:rsidP="00EA5EAC">
      <w:pPr>
        <w:pStyle w:val="Default"/>
        <w:ind w:right="-540"/>
        <w:jc w:val="both"/>
        <w:rPr>
          <w:color w:val="000000" w:themeColor="text1"/>
          <w:sz w:val="20"/>
          <w:szCs w:val="20"/>
        </w:rPr>
      </w:pPr>
    </w:p>
    <w:p w14:paraId="04419CFD" w14:textId="77777777" w:rsidR="00EA5EAC" w:rsidRPr="00FD04BC" w:rsidRDefault="00480899" w:rsidP="00EA5EAC">
      <w:pPr>
        <w:pStyle w:val="Default"/>
        <w:numPr>
          <w:ilvl w:val="0"/>
          <w:numId w:val="16"/>
        </w:numPr>
        <w:ind w:left="1710" w:right="-540" w:hanging="270"/>
        <w:jc w:val="both"/>
        <w:rPr>
          <w:color w:val="000000" w:themeColor="text1"/>
          <w:sz w:val="20"/>
          <w:szCs w:val="20"/>
        </w:rPr>
      </w:pPr>
      <w:r w:rsidRPr="00FD04BC">
        <w:rPr>
          <w:bCs/>
          <w:color w:val="000000" w:themeColor="text1"/>
          <w:sz w:val="20"/>
          <w:szCs w:val="20"/>
          <w:shd w:val="clear" w:color="auto" w:fill="FFFFFF"/>
        </w:rPr>
        <w:t xml:space="preserve">Clinical Research Design Course - How do I design a clinical trial; Rutgers CINJ </w:t>
      </w:r>
      <w:r w:rsidRPr="00FD04BC">
        <w:rPr>
          <w:color w:val="000000" w:themeColor="text1"/>
          <w:sz w:val="20"/>
          <w:szCs w:val="20"/>
        </w:rPr>
        <w:t>Clinical Research Design Course; April 10</w:t>
      </w:r>
      <w:r w:rsidRPr="00FD04BC">
        <w:rPr>
          <w:color w:val="000000" w:themeColor="text1"/>
          <w:sz w:val="20"/>
          <w:szCs w:val="20"/>
          <w:vertAlign w:val="superscript"/>
        </w:rPr>
        <w:t>th</w:t>
      </w:r>
      <w:r w:rsidRPr="00FD04BC">
        <w:rPr>
          <w:color w:val="000000" w:themeColor="text1"/>
          <w:sz w:val="20"/>
          <w:szCs w:val="20"/>
        </w:rPr>
        <w:t xml:space="preserve">, </w:t>
      </w:r>
      <w:r w:rsidR="00951BCE" w:rsidRPr="00FD04BC">
        <w:rPr>
          <w:color w:val="000000" w:themeColor="text1"/>
          <w:sz w:val="20"/>
          <w:szCs w:val="20"/>
        </w:rPr>
        <w:t>2019; New Brunswick, New Jersey</w:t>
      </w:r>
    </w:p>
    <w:p w14:paraId="2D9E5411" w14:textId="77777777" w:rsidR="00EA5EAC" w:rsidRPr="00FD04BC" w:rsidRDefault="00EA5EAC" w:rsidP="00EA5EAC">
      <w:pPr>
        <w:pStyle w:val="Default"/>
        <w:ind w:left="1710" w:right="-540"/>
        <w:jc w:val="both"/>
        <w:rPr>
          <w:color w:val="000000" w:themeColor="text1"/>
          <w:sz w:val="20"/>
          <w:szCs w:val="20"/>
        </w:rPr>
      </w:pPr>
    </w:p>
    <w:p w14:paraId="7F06B142" w14:textId="43B20146" w:rsidR="00EA5EAC" w:rsidRPr="00FD04BC" w:rsidRDefault="00EA5EAC" w:rsidP="00EA5EAC">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 xml:space="preserve">Grand Rounds: Lymphoma Clinical Update; </w:t>
      </w:r>
      <w:r w:rsidRPr="00FD04BC">
        <w:rPr>
          <w:bCs/>
          <w:color w:val="000000" w:themeColor="text1"/>
          <w:sz w:val="20"/>
          <w:szCs w:val="20"/>
          <w:shd w:val="clear" w:color="auto" w:fill="FFFFFF"/>
        </w:rPr>
        <w:t>Valley-Mount Sinai Comprehensive Cancer Care</w:t>
      </w:r>
      <w:r w:rsidRPr="00FD04BC">
        <w:rPr>
          <w:color w:val="000000" w:themeColor="text1"/>
          <w:sz w:val="20"/>
          <w:szCs w:val="20"/>
        </w:rPr>
        <w:t>; May 9</w:t>
      </w:r>
      <w:r w:rsidRPr="00FD04BC">
        <w:rPr>
          <w:color w:val="000000" w:themeColor="text1"/>
          <w:sz w:val="20"/>
          <w:szCs w:val="20"/>
          <w:vertAlign w:val="superscript"/>
        </w:rPr>
        <w:t>th</w:t>
      </w:r>
      <w:r w:rsidRPr="00FD04BC">
        <w:rPr>
          <w:color w:val="000000" w:themeColor="text1"/>
          <w:sz w:val="20"/>
          <w:szCs w:val="20"/>
        </w:rPr>
        <w:t xml:space="preserve"> 2019; Paramus, New Jersey</w:t>
      </w:r>
    </w:p>
    <w:p w14:paraId="2AF9945B" w14:textId="77777777" w:rsidR="00EA5EAC" w:rsidRPr="00FD04BC" w:rsidRDefault="00EA5EAC" w:rsidP="008614C4">
      <w:pPr>
        <w:pStyle w:val="Default"/>
        <w:ind w:right="-540"/>
        <w:jc w:val="both"/>
        <w:rPr>
          <w:color w:val="000000" w:themeColor="text1"/>
          <w:sz w:val="20"/>
          <w:szCs w:val="20"/>
        </w:rPr>
      </w:pPr>
    </w:p>
    <w:p w14:paraId="76854D65" w14:textId="77777777" w:rsidR="005B4392" w:rsidRPr="00FD04BC" w:rsidRDefault="008614C4" w:rsidP="005B4392">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Hodgkin Lymphoma in the Elderly.</w:t>
      </w:r>
      <w:r w:rsidRPr="00FD04BC">
        <w:rPr>
          <w:rStyle w:val="apple-converted-space"/>
          <w:color w:val="000000" w:themeColor="text1"/>
          <w:sz w:val="20"/>
          <w:szCs w:val="20"/>
        </w:rPr>
        <w:t> </w:t>
      </w:r>
      <w:r w:rsidR="00AE2995" w:rsidRPr="00FD04BC">
        <w:rPr>
          <w:rStyle w:val="apple-converted-space"/>
          <w:color w:val="000000" w:themeColor="text1"/>
          <w:sz w:val="20"/>
          <w:szCs w:val="20"/>
        </w:rPr>
        <w:t xml:space="preserve">The </w:t>
      </w:r>
      <w:hyperlink r:id="rId115" w:history="1">
        <w:r w:rsidRPr="00FD04BC">
          <w:rPr>
            <w:rStyle w:val="Hyperlink"/>
            <w:bCs/>
            <w:color w:val="000000" w:themeColor="text1"/>
            <w:sz w:val="20"/>
            <w:szCs w:val="20"/>
            <w:u w:val="none"/>
          </w:rPr>
          <w:t>4th Annual Memorial Sloan Kettering (MSK) Symposium on Lymphoma</w:t>
        </w:r>
      </w:hyperlink>
      <w:r w:rsidRPr="00FD04BC">
        <w:rPr>
          <w:bCs/>
          <w:color w:val="000000" w:themeColor="text1"/>
          <w:sz w:val="20"/>
          <w:szCs w:val="20"/>
        </w:rPr>
        <w:t>.  May 11</w:t>
      </w:r>
      <w:r w:rsidRPr="00FD04BC">
        <w:rPr>
          <w:bCs/>
          <w:color w:val="000000" w:themeColor="text1"/>
          <w:sz w:val="20"/>
          <w:szCs w:val="20"/>
          <w:vertAlign w:val="superscript"/>
        </w:rPr>
        <w:t>th</w:t>
      </w:r>
      <w:r w:rsidR="00951BCE" w:rsidRPr="00FD04BC">
        <w:rPr>
          <w:bCs/>
          <w:color w:val="000000" w:themeColor="text1"/>
          <w:sz w:val="20"/>
          <w:szCs w:val="20"/>
        </w:rPr>
        <w:t>, 2019; New York, New York</w:t>
      </w:r>
    </w:p>
    <w:p w14:paraId="0E3DA333" w14:textId="77777777" w:rsidR="005B4392" w:rsidRPr="00FD04BC" w:rsidRDefault="005B4392" w:rsidP="005B4392">
      <w:pPr>
        <w:pStyle w:val="Default"/>
        <w:ind w:right="-540"/>
        <w:jc w:val="both"/>
        <w:rPr>
          <w:sz w:val="20"/>
          <w:szCs w:val="20"/>
        </w:rPr>
      </w:pPr>
    </w:p>
    <w:p w14:paraId="0CA74FC2" w14:textId="495C8AB1" w:rsidR="00D34B32" w:rsidRPr="00FD04BC" w:rsidRDefault="005B4392" w:rsidP="0089729C">
      <w:pPr>
        <w:pStyle w:val="Default"/>
        <w:numPr>
          <w:ilvl w:val="0"/>
          <w:numId w:val="16"/>
        </w:numPr>
        <w:ind w:left="1710" w:right="-540" w:hanging="270"/>
        <w:jc w:val="both"/>
        <w:rPr>
          <w:color w:val="000000" w:themeColor="text1"/>
          <w:sz w:val="20"/>
          <w:szCs w:val="20"/>
        </w:rPr>
      </w:pPr>
      <w:r w:rsidRPr="00FD04BC">
        <w:rPr>
          <w:sz w:val="20"/>
          <w:szCs w:val="20"/>
        </w:rPr>
        <w:t xml:space="preserve">The Role of Clinical Trials: How Research Contributes to Your Treatment Options; </w:t>
      </w:r>
      <w:proofErr w:type="spellStart"/>
      <w:r w:rsidRPr="00FD04BC">
        <w:rPr>
          <w:sz w:val="20"/>
          <w:szCs w:val="20"/>
        </w:rPr>
        <w:t>Cancer</w:t>
      </w:r>
      <w:r w:rsidRPr="00FD04BC">
        <w:rPr>
          <w:i/>
          <w:iCs/>
          <w:sz w:val="20"/>
          <w:szCs w:val="20"/>
        </w:rPr>
        <w:t>Care</w:t>
      </w:r>
      <w:proofErr w:type="spellEnd"/>
      <w:r w:rsidRPr="00FD04BC">
        <w:rPr>
          <w:sz w:val="20"/>
          <w:szCs w:val="20"/>
        </w:rPr>
        <w:t> Teleconference – </w:t>
      </w:r>
      <w:r w:rsidRPr="00FD04BC">
        <w:rPr>
          <w:bCs/>
          <w:sz w:val="20"/>
          <w:szCs w:val="20"/>
        </w:rPr>
        <w:t xml:space="preserve">Progress in the Treatment of Non-Hodgkin Lymphoma (NHL); </w:t>
      </w:r>
      <w:r w:rsidR="007516F2" w:rsidRPr="00FD04BC">
        <w:rPr>
          <w:bCs/>
          <w:sz w:val="20"/>
          <w:szCs w:val="20"/>
        </w:rPr>
        <w:t>June 13</w:t>
      </w:r>
      <w:r w:rsidR="007516F2" w:rsidRPr="00FD04BC">
        <w:rPr>
          <w:bCs/>
          <w:sz w:val="20"/>
          <w:szCs w:val="20"/>
          <w:vertAlign w:val="superscript"/>
        </w:rPr>
        <w:t>th</w:t>
      </w:r>
      <w:r w:rsidR="007516F2" w:rsidRPr="00FD04BC">
        <w:rPr>
          <w:bCs/>
          <w:sz w:val="20"/>
          <w:szCs w:val="20"/>
        </w:rPr>
        <w:t>, 2019, New Brunswick, New Jersey</w:t>
      </w:r>
    </w:p>
    <w:p w14:paraId="14E9BC2F" w14:textId="77777777" w:rsidR="00D34B32" w:rsidRPr="00FD04BC" w:rsidRDefault="00D34B32" w:rsidP="00D34B32">
      <w:pPr>
        <w:pStyle w:val="Default"/>
        <w:ind w:right="-540"/>
        <w:jc w:val="both"/>
        <w:rPr>
          <w:sz w:val="20"/>
          <w:szCs w:val="20"/>
        </w:rPr>
      </w:pPr>
    </w:p>
    <w:p w14:paraId="7650DCC5" w14:textId="45937AB9" w:rsidR="00D34B32" w:rsidRPr="00FD04BC" w:rsidRDefault="0089729C" w:rsidP="00430449">
      <w:pPr>
        <w:pStyle w:val="Default"/>
        <w:numPr>
          <w:ilvl w:val="0"/>
          <w:numId w:val="16"/>
        </w:numPr>
        <w:ind w:left="1710" w:right="-540" w:hanging="270"/>
        <w:jc w:val="both"/>
        <w:rPr>
          <w:color w:val="000000" w:themeColor="text1"/>
          <w:sz w:val="20"/>
          <w:szCs w:val="20"/>
        </w:rPr>
      </w:pPr>
      <w:r w:rsidRPr="00FD04BC">
        <w:rPr>
          <w:sz w:val="20"/>
          <w:szCs w:val="20"/>
        </w:rPr>
        <w:t xml:space="preserve">Lymphoma Clinical Update; Regional Hematology Oncology Associates; </w:t>
      </w:r>
      <w:r w:rsidR="007516F2" w:rsidRPr="00FD04BC">
        <w:rPr>
          <w:sz w:val="20"/>
          <w:szCs w:val="20"/>
        </w:rPr>
        <w:t>August 28</w:t>
      </w:r>
      <w:r w:rsidR="007516F2" w:rsidRPr="00FD04BC">
        <w:rPr>
          <w:sz w:val="20"/>
          <w:szCs w:val="20"/>
          <w:vertAlign w:val="superscript"/>
        </w:rPr>
        <w:t>th</w:t>
      </w:r>
      <w:r w:rsidR="007516F2" w:rsidRPr="00FD04BC">
        <w:rPr>
          <w:sz w:val="20"/>
          <w:szCs w:val="20"/>
        </w:rPr>
        <w:t xml:space="preserve">, 2019, </w:t>
      </w:r>
      <w:r w:rsidRPr="00FD04BC">
        <w:rPr>
          <w:sz w:val="20"/>
          <w:szCs w:val="20"/>
        </w:rPr>
        <w:t>Langhorne, Pennsylvania</w:t>
      </w:r>
    </w:p>
    <w:p w14:paraId="0263856D" w14:textId="77777777" w:rsidR="00D34B32" w:rsidRPr="00FD04BC" w:rsidRDefault="00D34B32" w:rsidP="00D34B32">
      <w:pPr>
        <w:pStyle w:val="Default"/>
        <w:ind w:right="-540"/>
        <w:jc w:val="both"/>
        <w:rPr>
          <w:sz w:val="20"/>
          <w:szCs w:val="20"/>
        </w:rPr>
      </w:pPr>
    </w:p>
    <w:p w14:paraId="5E4BB047" w14:textId="7CF61863" w:rsidR="00D34B32" w:rsidRPr="00FD04BC" w:rsidRDefault="00430449" w:rsidP="00D34B32">
      <w:pPr>
        <w:pStyle w:val="Default"/>
        <w:numPr>
          <w:ilvl w:val="0"/>
          <w:numId w:val="16"/>
        </w:numPr>
        <w:ind w:left="1710" w:right="-540" w:hanging="270"/>
        <w:jc w:val="both"/>
        <w:rPr>
          <w:color w:val="000000" w:themeColor="text1"/>
          <w:sz w:val="20"/>
          <w:szCs w:val="20"/>
        </w:rPr>
      </w:pPr>
      <w:r w:rsidRPr="00FD04BC">
        <w:rPr>
          <w:sz w:val="20"/>
          <w:szCs w:val="20"/>
        </w:rPr>
        <w:t xml:space="preserve">How I Treat Hodgkin Lymphoma. ASH Annual Meeting on Hematologic Malignancies (MHM), </w:t>
      </w:r>
      <w:r w:rsidR="007516F2" w:rsidRPr="00FD04BC">
        <w:rPr>
          <w:sz w:val="20"/>
          <w:szCs w:val="20"/>
        </w:rPr>
        <w:t>September 6</w:t>
      </w:r>
      <w:r w:rsidR="007516F2" w:rsidRPr="00FD04BC">
        <w:rPr>
          <w:sz w:val="20"/>
          <w:szCs w:val="20"/>
          <w:vertAlign w:val="superscript"/>
        </w:rPr>
        <w:t>th</w:t>
      </w:r>
      <w:r w:rsidR="007516F2" w:rsidRPr="00FD04BC">
        <w:rPr>
          <w:sz w:val="20"/>
          <w:szCs w:val="20"/>
        </w:rPr>
        <w:t xml:space="preserve"> and 7</w:t>
      </w:r>
      <w:r w:rsidR="007516F2" w:rsidRPr="00FD04BC">
        <w:rPr>
          <w:sz w:val="20"/>
          <w:szCs w:val="20"/>
          <w:vertAlign w:val="superscript"/>
        </w:rPr>
        <w:t>th</w:t>
      </w:r>
      <w:r w:rsidR="007516F2" w:rsidRPr="00FD04BC">
        <w:rPr>
          <w:sz w:val="20"/>
          <w:szCs w:val="20"/>
        </w:rPr>
        <w:t>, 2019, Chicago, Illinois</w:t>
      </w:r>
      <w:r w:rsidRPr="00FD04BC">
        <w:rPr>
          <w:sz w:val="20"/>
          <w:szCs w:val="20"/>
        </w:rPr>
        <w:t xml:space="preserve"> </w:t>
      </w:r>
    </w:p>
    <w:p w14:paraId="2CAF2DF6" w14:textId="77777777" w:rsidR="00D34B32" w:rsidRPr="00FD04BC" w:rsidRDefault="00D34B32" w:rsidP="00D34B32">
      <w:pPr>
        <w:pStyle w:val="Default"/>
        <w:ind w:right="-540"/>
        <w:jc w:val="both"/>
        <w:rPr>
          <w:color w:val="000000" w:themeColor="text1"/>
          <w:sz w:val="20"/>
          <w:szCs w:val="20"/>
        </w:rPr>
      </w:pPr>
    </w:p>
    <w:p w14:paraId="4C6341B6" w14:textId="4A0A7BF0" w:rsidR="00D34B32" w:rsidRPr="00FD04BC" w:rsidRDefault="00333924" w:rsidP="009D35E6">
      <w:pPr>
        <w:pStyle w:val="Default"/>
        <w:numPr>
          <w:ilvl w:val="0"/>
          <w:numId w:val="16"/>
        </w:numPr>
        <w:ind w:left="1710" w:right="-540" w:hanging="270"/>
        <w:jc w:val="both"/>
        <w:rPr>
          <w:color w:val="000000" w:themeColor="text1"/>
          <w:sz w:val="20"/>
          <w:szCs w:val="20"/>
        </w:rPr>
      </w:pPr>
      <w:r w:rsidRPr="00FD04BC">
        <w:rPr>
          <w:color w:val="000000" w:themeColor="text1"/>
          <w:sz w:val="20"/>
          <w:szCs w:val="20"/>
        </w:rPr>
        <w:t xml:space="preserve">How I Treat Early Stage Hodgkin Lymphoma. </w:t>
      </w:r>
      <w:r w:rsidR="0089729C" w:rsidRPr="00FD04BC">
        <w:rPr>
          <w:color w:val="000000" w:themeColor="text1"/>
          <w:sz w:val="20"/>
          <w:szCs w:val="20"/>
        </w:rPr>
        <w:t>Society of Hematologic Oncology's Seventh Annual Meeting (SOHO 2019)</w:t>
      </w:r>
      <w:r w:rsidR="001758CA" w:rsidRPr="00FD04BC">
        <w:rPr>
          <w:color w:val="000000" w:themeColor="text1"/>
          <w:sz w:val="20"/>
          <w:szCs w:val="20"/>
        </w:rPr>
        <w:t xml:space="preserve">; MD Anderson Cancer Center; </w:t>
      </w:r>
      <w:r w:rsidR="007516F2" w:rsidRPr="00FD04BC">
        <w:rPr>
          <w:color w:val="000000" w:themeColor="text1"/>
          <w:sz w:val="20"/>
          <w:szCs w:val="20"/>
        </w:rPr>
        <w:t>September 13</w:t>
      </w:r>
      <w:r w:rsidR="007516F2" w:rsidRPr="00FD04BC">
        <w:rPr>
          <w:color w:val="000000" w:themeColor="text1"/>
          <w:sz w:val="20"/>
          <w:szCs w:val="20"/>
          <w:vertAlign w:val="superscript"/>
        </w:rPr>
        <w:t>th</w:t>
      </w:r>
      <w:r w:rsidR="007516F2" w:rsidRPr="00FD04BC">
        <w:rPr>
          <w:color w:val="000000" w:themeColor="text1"/>
          <w:sz w:val="20"/>
          <w:szCs w:val="20"/>
        </w:rPr>
        <w:t xml:space="preserve">, 2019, </w:t>
      </w:r>
      <w:r w:rsidR="006E594B" w:rsidRPr="00FD04BC">
        <w:rPr>
          <w:color w:val="000000" w:themeColor="text1"/>
          <w:sz w:val="20"/>
          <w:szCs w:val="20"/>
        </w:rPr>
        <w:t xml:space="preserve">Houston, Texas; </w:t>
      </w:r>
    </w:p>
    <w:p w14:paraId="2BDFA4F9" w14:textId="77777777" w:rsidR="00D34B32" w:rsidRPr="00FD04BC" w:rsidRDefault="00D34B32" w:rsidP="00D34B32">
      <w:pPr>
        <w:pStyle w:val="Default"/>
        <w:ind w:right="-540"/>
        <w:jc w:val="both"/>
        <w:rPr>
          <w:sz w:val="20"/>
          <w:szCs w:val="20"/>
        </w:rPr>
      </w:pPr>
    </w:p>
    <w:p w14:paraId="6CC037FA" w14:textId="4CF06272" w:rsidR="00D34B32" w:rsidRPr="00FD04BC" w:rsidRDefault="009D35E6" w:rsidP="001758CA">
      <w:pPr>
        <w:pStyle w:val="Default"/>
        <w:numPr>
          <w:ilvl w:val="0"/>
          <w:numId w:val="16"/>
        </w:numPr>
        <w:ind w:left="1710" w:right="-540" w:hanging="270"/>
        <w:jc w:val="both"/>
        <w:rPr>
          <w:color w:val="000000" w:themeColor="text1"/>
          <w:sz w:val="20"/>
          <w:szCs w:val="20"/>
        </w:rPr>
      </w:pPr>
      <w:r w:rsidRPr="00FD04BC">
        <w:rPr>
          <w:sz w:val="20"/>
          <w:szCs w:val="20"/>
        </w:rPr>
        <w:t xml:space="preserve">Grand Rounds in B-Cell Lymphoma; Allegheny General Hospital; </w:t>
      </w:r>
      <w:r w:rsidR="007516F2" w:rsidRPr="00FD04BC">
        <w:rPr>
          <w:color w:val="auto"/>
          <w:sz w:val="20"/>
          <w:szCs w:val="20"/>
        </w:rPr>
        <w:t>October 7</w:t>
      </w:r>
      <w:r w:rsidR="007516F2" w:rsidRPr="00FD04BC">
        <w:rPr>
          <w:color w:val="auto"/>
          <w:sz w:val="20"/>
          <w:szCs w:val="20"/>
          <w:vertAlign w:val="superscript"/>
        </w:rPr>
        <w:t>th</w:t>
      </w:r>
      <w:r w:rsidR="007516F2" w:rsidRPr="00FD04BC">
        <w:rPr>
          <w:sz w:val="20"/>
          <w:szCs w:val="20"/>
        </w:rPr>
        <w:t xml:space="preserve">, 2019, </w:t>
      </w:r>
      <w:r w:rsidRPr="00FD04BC">
        <w:rPr>
          <w:sz w:val="20"/>
          <w:szCs w:val="20"/>
        </w:rPr>
        <w:t xml:space="preserve">Pittsburgh, </w:t>
      </w:r>
      <w:r w:rsidR="006E594B" w:rsidRPr="00FD04BC">
        <w:rPr>
          <w:color w:val="auto"/>
          <w:sz w:val="20"/>
          <w:szCs w:val="20"/>
        </w:rPr>
        <w:t>Pennsylvania</w:t>
      </w:r>
    </w:p>
    <w:p w14:paraId="4DBB8B8D" w14:textId="77777777" w:rsidR="00D34B32" w:rsidRPr="00FD04BC" w:rsidRDefault="00D34B32" w:rsidP="00D34B32">
      <w:pPr>
        <w:pStyle w:val="Default"/>
        <w:ind w:right="-540"/>
        <w:jc w:val="both"/>
        <w:rPr>
          <w:color w:val="auto"/>
          <w:sz w:val="20"/>
          <w:szCs w:val="20"/>
        </w:rPr>
      </w:pPr>
    </w:p>
    <w:p w14:paraId="6C96375C" w14:textId="2E690983" w:rsidR="00D34B32" w:rsidRPr="00FD04BC" w:rsidRDefault="00333924" w:rsidP="001758CA">
      <w:pPr>
        <w:pStyle w:val="Default"/>
        <w:numPr>
          <w:ilvl w:val="0"/>
          <w:numId w:val="16"/>
        </w:numPr>
        <w:ind w:left="1710" w:right="-540" w:hanging="270"/>
        <w:jc w:val="both"/>
        <w:rPr>
          <w:color w:val="000000" w:themeColor="text1"/>
          <w:sz w:val="20"/>
          <w:szCs w:val="20"/>
        </w:rPr>
      </w:pPr>
      <w:r w:rsidRPr="00FD04BC">
        <w:rPr>
          <w:color w:val="auto"/>
          <w:sz w:val="20"/>
          <w:szCs w:val="20"/>
        </w:rPr>
        <w:t>Lymphoma Updates</w:t>
      </w:r>
      <w:r w:rsidRPr="00FD04BC">
        <w:rPr>
          <w:sz w:val="20"/>
          <w:szCs w:val="20"/>
        </w:rPr>
        <w:t xml:space="preserve">, </w:t>
      </w:r>
      <w:r w:rsidR="006E594B" w:rsidRPr="00FD04BC">
        <w:rPr>
          <w:color w:val="auto"/>
          <w:sz w:val="20"/>
          <w:szCs w:val="20"/>
        </w:rPr>
        <w:t xml:space="preserve">Year in Review </w:t>
      </w:r>
      <w:r w:rsidR="001758CA" w:rsidRPr="00FD04BC">
        <w:rPr>
          <w:color w:val="auto"/>
          <w:sz w:val="20"/>
          <w:szCs w:val="20"/>
        </w:rPr>
        <w:t>CME symposia</w:t>
      </w:r>
      <w:r w:rsidRPr="00FD04BC">
        <w:rPr>
          <w:sz w:val="20"/>
          <w:szCs w:val="20"/>
        </w:rPr>
        <w:t>;</w:t>
      </w:r>
      <w:r w:rsidR="006E594B" w:rsidRPr="00FD04BC">
        <w:rPr>
          <w:color w:val="auto"/>
          <w:sz w:val="20"/>
          <w:szCs w:val="20"/>
        </w:rPr>
        <w:t xml:space="preserve"> </w:t>
      </w:r>
      <w:r w:rsidR="001758CA" w:rsidRPr="00FD04BC">
        <w:rPr>
          <w:color w:val="auto"/>
          <w:sz w:val="20"/>
          <w:szCs w:val="20"/>
        </w:rPr>
        <w:t xml:space="preserve">Research </w:t>
      </w:r>
      <w:proofErr w:type="gramStart"/>
      <w:r w:rsidR="001758CA" w:rsidRPr="00FD04BC">
        <w:rPr>
          <w:color w:val="auto"/>
          <w:sz w:val="20"/>
          <w:szCs w:val="20"/>
        </w:rPr>
        <w:t>To</w:t>
      </w:r>
      <w:proofErr w:type="gramEnd"/>
      <w:r w:rsidR="001758CA" w:rsidRPr="00FD04BC">
        <w:rPr>
          <w:color w:val="auto"/>
          <w:sz w:val="20"/>
          <w:szCs w:val="20"/>
        </w:rPr>
        <w:t xml:space="preserve"> Practice; </w:t>
      </w:r>
      <w:r w:rsidR="007516F2" w:rsidRPr="00FD04BC">
        <w:rPr>
          <w:bCs/>
          <w:color w:val="auto"/>
          <w:sz w:val="20"/>
          <w:szCs w:val="20"/>
        </w:rPr>
        <w:t>October 12</w:t>
      </w:r>
      <w:r w:rsidR="007516F2" w:rsidRPr="00FD04BC">
        <w:rPr>
          <w:bCs/>
          <w:color w:val="auto"/>
          <w:sz w:val="20"/>
          <w:szCs w:val="20"/>
          <w:vertAlign w:val="superscript"/>
        </w:rPr>
        <w:t>th</w:t>
      </w:r>
      <w:r w:rsidR="007516F2" w:rsidRPr="00FD04BC">
        <w:rPr>
          <w:bCs/>
          <w:color w:val="auto"/>
          <w:sz w:val="20"/>
          <w:szCs w:val="20"/>
        </w:rPr>
        <w:t xml:space="preserve">, 2019, </w:t>
      </w:r>
      <w:r w:rsidR="001758CA" w:rsidRPr="00FD04BC">
        <w:rPr>
          <w:bCs/>
          <w:color w:val="auto"/>
          <w:sz w:val="20"/>
          <w:szCs w:val="20"/>
        </w:rPr>
        <w:t>Santa Monica, California</w:t>
      </w:r>
    </w:p>
    <w:p w14:paraId="1B42ADEA" w14:textId="77777777" w:rsidR="00D34B32" w:rsidRPr="00FD04BC" w:rsidRDefault="00D34B32" w:rsidP="00D34B32">
      <w:pPr>
        <w:pStyle w:val="Default"/>
        <w:ind w:right="-540"/>
        <w:jc w:val="both"/>
        <w:rPr>
          <w:sz w:val="20"/>
          <w:szCs w:val="20"/>
        </w:rPr>
      </w:pPr>
    </w:p>
    <w:p w14:paraId="498389F2" w14:textId="77054F83" w:rsidR="00D34B32" w:rsidRPr="00FD04BC" w:rsidRDefault="006E594B" w:rsidP="0089729C">
      <w:pPr>
        <w:pStyle w:val="Default"/>
        <w:numPr>
          <w:ilvl w:val="0"/>
          <w:numId w:val="16"/>
        </w:numPr>
        <w:ind w:left="1710" w:right="-540" w:hanging="270"/>
        <w:jc w:val="both"/>
        <w:rPr>
          <w:color w:val="000000" w:themeColor="text1"/>
          <w:sz w:val="20"/>
          <w:szCs w:val="20"/>
        </w:rPr>
      </w:pPr>
      <w:r w:rsidRPr="00FD04BC">
        <w:rPr>
          <w:sz w:val="20"/>
          <w:szCs w:val="20"/>
        </w:rPr>
        <w:t xml:space="preserve">Hodgkin Lymphoma (disease breakout); </w:t>
      </w:r>
      <w:r w:rsidR="001758CA" w:rsidRPr="00FD04BC">
        <w:rPr>
          <w:color w:val="auto"/>
          <w:sz w:val="20"/>
          <w:szCs w:val="20"/>
        </w:rPr>
        <w:t>North American Educational Forum on Lymphoma</w:t>
      </w:r>
      <w:r w:rsidRPr="00FD04BC">
        <w:rPr>
          <w:color w:val="auto"/>
          <w:sz w:val="20"/>
          <w:szCs w:val="20"/>
        </w:rPr>
        <w:t xml:space="preserve">; </w:t>
      </w:r>
      <w:r w:rsidRPr="00FD04BC">
        <w:rPr>
          <w:sz w:val="20"/>
          <w:szCs w:val="20"/>
        </w:rPr>
        <w:t xml:space="preserve">Lymphoma Research Foundation (LRF); </w:t>
      </w:r>
      <w:r w:rsidR="007516F2" w:rsidRPr="00FD04BC">
        <w:rPr>
          <w:color w:val="auto"/>
          <w:sz w:val="20"/>
          <w:szCs w:val="20"/>
        </w:rPr>
        <w:t>October 19</w:t>
      </w:r>
      <w:r w:rsidR="007516F2" w:rsidRPr="00FD04BC">
        <w:rPr>
          <w:color w:val="auto"/>
          <w:sz w:val="20"/>
          <w:szCs w:val="20"/>
          <w:vertAlign w:val="superscript"/>
        </w:rPr>
        <w:t>th</w:t>
      </w:r>
      <w:r w:rsidR="007516F2" w:rsidRPr="00FD04BC">
        <w:rPr>
          <w:color w:val="auto"/>
          <w:sz w:val="20"/>
          <w:szCs w:val="20"/>
        </w:rPr>
        <w:t xml:space="preserve">, 2019, </w:t>
      </w:r>
      <w:r w:rsidR="001758CA" w:rsidRPr="00FD04BC">
        <w:rPr>
          <w:color w:val="auto"/>
          <w:sz w:val="20"/>
          <w:szCs w:val="20"/>
        </w:rPr>
        <w:t>Chicago, I</w:t>
      </w:r>
      <w:r w:rsidRPr="00FD04BC">
        <w:rPr>
          <w:color w:val="auto"/>
          <w:sz w:val="20"/>
          <w:szCs w:val="20"/>
        </w:rPr>
        <w:t>llinois</w:t>
      </w:r>
    </w:p>
    <w:p w14:paraId="51D1D6C0" w14:textId="77777777" w:rsidR="00D34B32" w:rsidRPr="00FD04BC" w:rsidRDefault="00D34B32" w:rsidP="00D34B32">
      <w:pPr>
        <w:pStyle w:val="Default"/>
        <w:ind w:right="-540"/>
        <w:jc w:val="both"/>
        <w:rPr>
          <w:color w:val="auto"/>
          <w:sz w:val="20"/>
          <w:szCs w:val="20"/>
        </w:rPr>
      </w:pPr>
    </w:p>
    <w:p w14:paraId="17E7B677" w14:textId="08069BBA" w:rsidR="00D34B32" w:rsidRPr="00FD04BC" w:rsidRDefault="006022A9" w:rsidP="00D34B32">
      <w:pPr>
        <w:pStyle w:val="Default"/>
        <w:numPr>
          <w:ilvl w:val="0"/>
          <w:numId w:val="16"/>
        </w:numPr>
        <w:ind w:left="1710" w:right="-540" w:hanging="270"/>
        <w:jc w:val="both"/>
        <w:rPr>
          <w:color w:val="000000" w:themeColor="text1"/>
          <w:sz w:val="20"/>
          <w:szCs w:val="20"/>
        </w:rPr>
      </w:pPr>
      <w:hyperlink r:id="rId116" w:history="1">
        <w:r w:rsidR="00CD4BA4" w:rsidRPr="00FD04BC">
          <w:rPr>
            <w:rStyle w:val="Hyperlink"/>
            <w:color w:val="auto"/>
            <w:sz w:val="20"/>
            <w:szCs w:val="20"/>
            <w:u w:val="none"/>
            <w:shd w:val="clear" w:color="auto" w:fill="FFFFFF"/>
          </w:rPr>
          <w:t>How Best to Approach Hodgkin Lymphoma in Older Patients</w:t>
        </w:r>
      </w:hyperlink>
      <w:r w:rsidR="00CD4BA4" w:rsidRPr="00FD04BC">
        <w:rPr>
          <w:sz w:val="20"/>
          <w:szCs w:val="20"/>
        </w:rPr>
        <w:t xml:space="preserve">; </w:t>
      </w:r>
      <w:r w:rsidR="0089729C" w:rsidRPr="00FD04BC">
        <w:rPr>
          <w:color w:val="auto"/>
          <w:sz w:val="20"/>
          <w:szCs w:val="20"/>
        </w:rPr>
        <w:t xml:space="preserve">Lymphoma &amp; Myeloma Congress; Weill Cornell Medicine; </w:t>
      </w:r>
      <w:r w:rsidR="007516F2" w:rsidRPr="00FD04BC">
        <w:rPr>
          <w:color w:val="auto"/>
          <w:sz w:val="20"/>
          <w:szCs w:val="20"/>
        </w:rPr>
        <w:t>October 25</w:t>
      </w:r>
      <w:r w:rsidR="007516F2" w:rsidRPr="00FD04BC">
        <w:rPr>
          <w:color w:val="auto"/>
          <w:sz w:val="20"/>
          <w:szCs w:val="20"/>
          <w:vertAlign w:val="superscript"/>
        </w:rPr>
        <w:t>th</w:t>
      </w:r>
      <w:r w:rsidR="007516F2" w:rsidRPr="00FD04BC">
        <w:rPr>
          <w:color w:val="auto"/>
          <w:sz w:val="20"/>
          <w:szCs w:val="20"/>
        </w:rPr>
        <w:t xml:space="preserve">, 2019, </w:t>
      </w:r>
      <w:r w:rsidR="007516F2" w:rsidRPr="00FD04BC">
        <w:rPr>
          <w:bCs/>
          <w:color w:val="auto"/>
          <w:sz w:val="20"/>
          <w:szCs w:val="20"/>
        </w:rPr>
        <w:t>New York, New York</w:t>
      </w:r>
    </w:p>
    <w:p w14:paraId="2183F3D8" w14:textId="77777777" w:rsidR="00D34B32" w:rsidRPr="00FD04BC" w:rsidRDefault="00D34B32" w:rsidP="00D34B32">
      <w:pPr>
        <w:pStyle w:val="Default"/>
        <w:ind w:right="-540"/>
        <w:jc w:val="both"/>
        <w:rPr>
          <w:bCs/>
          <w:sz w:val="20"/>
          <w:szCs w:val="20"/>
        </w:rPr>
      </w:pPr>
    </w:p>
    <w:p w14:paraId="5602D620" w14:textId="5F1E890A" w:rsidR="00D34B32" w:rsidRPr="00FD04BC" w:rsidRDefault="004B0888" w:rsidP="0089729C">
      <w:pPr>
        <w:pStyle w:val="Default"/>
        <w:numPr>
          <w:ilvl w:val="0"/>
          <w:numId w:val="16"/>
        </w:numPr>
        <w:ind w:left="1710" w:right="-540" w:hanging="270"/>
        <w:jc w:val="both"/>
        <w:rPr>
          <w:color w:val="000000" w:themeColor="text1"/>
          <w:sz w:val="20"/>
          <w:szCs w:val="20"/>
        </w:rPr>
      </w:pPr>
      <w:r w:rsidRPr="00FD04BC">
        <w:rPr>
          <w:bCs/>
          <w:sz w:val="20"/>
          <w:szCs w:val="20"/>
        </w:rPr>
        <w:t>CD19 Natural Killer Based Therapeutic Paradigms in Non-Hodgkin Lymphoma</w:t>
      </w:r>
      <w:r w:rsidR="005840AD" w:rsidRPr="00FD04BC">
        <w:rPr>
          <w:bCs/>
          <w:sz w:val="20"/>
          <w:szCs w:val="20"/>
        </w:rPr>
        <w:t xml:space="preserve">; </w:t>
      </w:r>
      <w:r w:rsidR="005840AD" w:rsidRPr="00FD04BC">
        <w:rPr>
          <w:color w:val="201F1E"/>
          <w:sz w:val="20"/>
          <w:szCs w:val="20"/>
          <w:shd w:val="clear" w:color="auto" w:fill="FFFFFF"/>
        </w:rPr>
        <w:t xml:space="preserve">Rutgers Institute for Quantitative Biomedicine (IQB) and Rutgers Cancer Institute of New Jersey (CINJ) crash course “Engineering Immune Cells to Fight Cancer”; </w:t>
      </w:r>
      <w:r w:rsidR="007516F2" w:rsidRPr="00FD04BC">
        <w:rPr>
          <w:color w:val="201F1E"/>
          <w:sz w:val="20"/>
          <w:szCs w:val="20"/>
          <w:shd w:val="clear" w:color="auto" w:fill="FFFFFF"/>
        </w:rPr>
        <w:t>October 29</w:t>
      </w:r>
      <w:r w:rsidR="007516F2" w:rsidRPr="00FD04BC">
        <w:rPr>
          <w:color w:val="201F1E"/>
          <w:sz w:val="20"/>
          <w:szCs w:val="20"/>
          <w:shd w:val="clear" w:color="auto" w:fill="FFFFFF"/>
          <w:vertAlign w:val="superscript"/>
        </w:rPr>
        <w:t>th</w:t>
      </w:r>
      <w:r w:rsidR="007516F2" w:rsidRPr="00FD04BC">
        <w:rPr>
          <w:color w:val="201F1E"/>
          <w:sz w:val="20"/>
          <w:szCs w:val="20"/>
          <w:shd w:val="clear" w:color="auto" w:fill="FFFFFF"/>
        </w:rPr>
        <w:t xml:space="preserve">, 2019, </w:t>
      </w:r>
      <w:r w:rsidR="005840AD" w:rsidRPr="00FD04BC">
        <w:rPr>
          <w:color w:val="201F1E"/>
          <w:sz w:val="20"/>
          <w:szCs w:val="20"/>
          <w:shd w:val="clear" w:color="auto" w:fill="FFFFFF"/>
        </w:rPr>
        <w:t>New Brunswick, New Jersey</w:t>
      </w:r>
    </w:p>
    <w:p w14:paraId="589CA525" w14:textId="77777777" w:rsidR="00D34B32" w:rsidRPr="00FD04BC" w:rsidRDefault="00D34B32" w:rsidP="00D34B32">
      <w:pPr>
        <w:pStyle w:val="Default"/>
        <w:ind w:right="-540"/>
        <w:jc w:val="both"/>
        <w:rPr>
          <w:iCs/>
          <w:sz w:val="20"/>
          <w:szCs w:val="20"/>
        </w:rPr>
      </w:pPr>
    </w:p>
    <w:p w14:paraId="568BC5DD" w14:textId="4CBA3FD9" w:rsidR="00D34B32" w:rsidRPr="002B3440" w:rsidRDefault="00333924" w:rsidP="009D35E6">
      <w:pPr>
        <w:pStyle w:val="Default"/>
        <w:numPr>
          <w:ilvl w:val="0"/>
          <w:numId w:val="16"/>
        </w:numPr>
        <w:ind w:left="1710" w:right="-540" w:hanging="270"/>
        <w:jc w:val="both"/>
        <w:rPr>
          <w:color w:val="000000" w:themeColor="text1"/>
          <w:sz w:val="20"/>
          <w:szCs w:val="20"/>
        </w:rPr>
      </w:pPr>
      <w:r w:rsidRPr="002B3440">
        <w:rPr>
          <w:iCs/>
          <w:sz w:val="20"/>
          <w:szCs w:val="20"/>
        </w:rPr>
        <w:t xml:space="preserve">Hodgkin Lymphoma: Who Should Receive A+AVD Therapy? </w:t>
      </w:r>
      <w:r w:rsidR="0089729C" w:rsidRPr="002B3440">
        <w:rPr>
          <w:i/>
          <w:iCs/>
          <w:color w:val="auto"/>
          <w:sz w:val="20"/>
          <w:szCs w:val="20"/>
        </w:rPr>
        <w:t>37th Annual</w:t>
      </w:r>
      <w:r w:rsidR="006E594B" w:rsidRPr="002B3440">
        <w:rPr>
          <w:bCs/>
          <w:color w:val="auto"/>
          <w:sz w:val="20"/>
          <w:szCs w:val="20"/>
        </w:rPr>
        <w:t> CFS</w:t>
      </w:r>
      <w:r w:rsidR="0089729C" w:rsidRPr="002B3440">
        <w:rPr>
          <w:bCs/>
          <w:color w:val="auto"/>
          <w:sz w:val="20"/>
          <w:szCs w:val="20"/>
        </w:rPr>
        <w:t xml:space="preserve">: Innovative Cancer Therapy for Tomorrow; </w:t>
      </w:r>
      <w:r w:rsidR="007516F2" w:rsidRPr="002B3440">
        <w:rPr>
          <w:color w:val="auto"/>
          <w:sz w:val="20"/>
          <w:szCs w:val="20"/>
        </w:rPr>
        <w:t>November 6</w:t>
      </w:r>
      <w:r w:rsidR="007516F2" w:rsidRPr="002B3440">
        <w:rPr>
          <w:color w:val="auto"/>
          <w:sz w:val="20"/>
          <w:szCs w:val="20"/>
          <w:vertAlign w:val="superscript"/>
        </w:rPr>
        <w:t>th</w:t>
      </w:r>
      <w:r w:rsidR="007516F2" w:rsidRPr="002B3440">
        <w:rPr>
          <w:color w:val="auto"/>
          <w:sz w:val="20"/>
          <w:szCs w:val="20"/>
        </w:rPr>
        <w:t xml:space="preserve">, 2019, </w:t>
      </w:r>
      <w:r w:rsidR="0089729C" w:rsidRPr="002B3440">
        <w:rPr>
          <w:bCs/>
          <w:color w:val="auto"/>
          <w:sz w:val="20"/>
          <w:szCs w:val="20"/>
        </w:rPr>
        <w:t>New York, New York</w:t>
      </w:r>
    </w:p>
    <w:p w14:paraId="6CF44019" w14:textId="77777777" w:rsidR="00D34B32" w:rsidRPr="002B3440" w:rsidRDefault="00D34B32" w:rsidP="00D34B32">
      <w:pPr>
        <w:pStyle w:val="Default"/>
        <w:ind w:right="-540"/>
        <w:jc w:val="both"/>
        <w:rPr>
          <w:sz w:val="20"/>
          <w:szCs w:val="20"/>
        </w:rPr>
      </w:pPr>
    </w:p>
    <w:p w14:paraId="1629EE77" w14:textId="6C0E0DEF" w:rsidR="009D35E6" w:rsidRPr="002B3440" w:rsidRDefault="009D35E6" w:rsidP="009D35E6">
      <w:pPr>
        <w:pStyle w:val="Default"/>
        <w:numPr>
          <w:ilvl w:val="0"/>
          <w:numId w:val="16"/>
        </w:numPr>
        <w:ind w:left="1710" w:right="-540" w:hanging="270"/>
        <w:jc w:val="both"/>
        <w:rPr>
          <w:color w:val="000000" w:themeColor="text1"/>
          <w:sz w:val="20"/>
          <w:szCs w:val="20"/>
        </w:rPr>
      </w:pPr>
      <w:r w:rsidRPr="002B3440">
        <w:rPr>
          <w:sz w:val="20"/>
          <w:szCs w:val="20"/>
        </w:rPr>
        <w:t>Grand Rounds in B-Cell Lymphoma; Mercy Medical Center</w:t>
      </w:r>
      <w:r w:rsidR="007516F2" w:rsidRPr="002B3440">
        <w:rPr>
          <w:sz w:val="20"/>
          <w:szCs w:val="20"/>
        </w:rPr>
        <w:t>; November 8</w:t>
      </w:r>
      <w:r w:rsidR="007516F2" w:rsidRPr="002B3440">
        <w:rPr>
          <w:sz w:val="20"/>
          <w:szCs w:val="20"/>
          <w:vertAlign w:val="superscript"/>
        </w:rPr>
        <w:t>th</w:t>
      </w:r>
      <w:r w:rsidR="007516F2" w:rsidRPr="002B3440">
        <w:rPr>
          <w:sz w:val="20"/>
          <w:szCs w:val="20"/>
        </w:rPr>
        <w:t>, 2019</w:t>
      </w:r>
      <w:r w:rsidR="009A7483" w:rsidRPr="002B3440">
        <w:rPr>
          <w:sz w:val="20"/>
          <w:szCs w:val="20"/>
        </w:rPr>
        <w:t xml:space="preserve">; </w:t>
      </w:r>
      <w:r w:rsidR="006E594B" w:rsidRPr="002B3440">
        <w:rPr>
          <w:sz w:val="20"/>
          <w:szCs w:val="20"/>
        </w:rPr>
        <w:t>Springfield, Massachusetts</w:t>
      </w:r>
    </w:p>
    <w:p w14:paraId="18464A41" w14:textId="77777777" w:rsidR="006C1926" w:rsidRPr="002B3440" w:rsidRDefault="006C1926" w:rsidP="006C1926">
      <w:pPr>
        <w:pStyle w:val="Default"/>
        <w:ind w:right="-540"/>
        <w:jc w:val="both"/>
        <w:rPr>
          <w:color w:val="000000" w:themeColor="text1"/>
          <w:sz w:val="20"/>
          <w:szCs w:val="20"/>
        </w:rPr>
      </w:pPr>
    </w:p>
    <w:p w14:paraId="7F4B86B0" w14:textId="77777777" w:rsidR="00E349A6" w:rsidRPr="002B3440" w:rsidRDefault="006C1926" w:rsidP="00E349A6">
      <w:pPr>
        <w:pStyle w:val="Default"/>
        <w:numPr>
          <w:ilvl w:val="0"/>
          <w:numId w:val="16"/>
        </w:numPr>
        <w:ind w:left="1710" w:right="-540" w:hanging="270"/>
        <w:jc w:val="both"/>
        <w:rPr>
          <w:color w:val="000000" w:themeColor="text1"/>
          <w:sz w:val="20"/>
          <w:szCs w:val="20"/>
        </w:rPr>
      </w:pPr>
      <w:r w:rsidRPr="002B3440">
        <w:rPr>
          <w:sz w:val="20"/>
          <w:szCs w:val="20"/>
        </w:rPr>
        <w:lastRenderedPageBreak/>
        <w:t>Grand Rounds in B-Cell Lymphoma; SUNY Downstate</w:t>
      </w:r>
      <w:r w:rsidR="0079394A" w:rsidRPr="002B3440">
        <w:rPr>
          <w:sz w:val="20"/>
          <w:szCs w:val="20"/>
        </w:rPr>
        <w:t xml:space="preserve"> Medical Center</w:t>
      </w:r>
      <w:r w:rsidRPr="002B3440">
        <w:rPr>
          <w:sz w:val="20"/>
          <w:szCs w:val="20"/>
        </w:rPr>
        <w:t>; November 8</w:t>
      </w:r>
      <w:r w:rsidRPr="002B3440">
        <w:rPr>
          <w:sz w:val="20"/>
          <w:szCs w:val="20"/>
          <w:vertAlign w:val="superscript"/>
        </w:rPr>
        <w:t>th</w:t>
      </w:r>
      <w:r w:rsidRPr="002B3440">
        <w:rPr>
          <w:sz w:val="20"/>
          <w:szCs w:val="20"/>
        </w:rPr>
        <w:t>, 2019; Brooklyn, New York</w:t>
      </w:r>
    </w:p>
    <w:p w14:paraId="7D0E6183" w14:textId="77777777" w:rsidR="00E349A6" w:rsidRPr="002B3440" w:rsidRDefault="00E349A6" w:rsidP="00E349A6">
      <w:pPr>
        <w:pStyle w:val="Default"/>
        <w:ind w:right="-540"/>
        <w:jc w:val="both"/>
        <w:rPr>
          <w:iCs/>
          <w:sz w:val="20"/>
          <w:szCs w:val="20"/>
          <w:shd w:val="clear" w:color="auto" w:fill="FFFFFF"/>
        </w:rPr>
      </w:pPr>
    </w:p>
    <w:p w14:paraId="21EEC639" w14:textId="354A831C" w:rsidR="00754624" w:rsidRPr="002B3440" w:rsidRDefault="00100F0A" w:rsidP="00754624">
      <w:pPr>
        <w:pStyle w:val="Default"/>
        <w:numPr>
          <w:ilvl w:val="0"/>
          <w:numId w:val="16"/>
        </w:numPr>
        <w:ind w:left="1710" w:right="-540" w:hanging="270"/>
        <w:jc w:val="both"/>
        <w:rPr>
          <w:color w:val="000000" w:themeColor="text1"/>
          <w:sz w:val="20"/>
          <w:szCs w:val="20"/>
        </w:rPr>
      </w:pPr>
      <w:r w:rsidRPr="002B3440">
        <w:rPr>
          <w:sz w:val="20"/>
          <w:szCs w:val="20"/>
        </w:rPr>
        <w:t xml:space="preserve">Annual Meeting </w:t>
      </w:r>
      <w:r w:rsidR="00E349A6" w:rsidRPr="002B3440">
        <w:rPr>
          <w:sz w:val="20"/>
          <w:szCs w:val="20"/>
        </w:rPr>
        <w:t>Education Session</w:t>
      </w:r>
      <w:r w:rsidR="00754624" w:rsidRPr="002B3440">
        <w:rPr>
          <w:sz w:val="20"/>
          <w:szCs w:val="20"/>
        </w:rPr>
        <w:t>s</w:t>
      </w:r>
      <w:r w:rsidR="00E349A6" w:rsidRPr="002B3440">
        <w:rPr>
          <w:sz w:val="20"/>
          <w:szCs w:val="20"/>
        </w:rPr>
        <w:t xml:space="preserve">. </w:t>
      </w:r>
      <w:r w:rsidRPr="002B3440">
        <w:rPr>
          <w:sz w:val="20"/>
          <w:szCs w:val="20"/>
        </w:rPr>
        <w:t xml:space="preserve">Topic: </w:t>
      </w:r>
      <w:r w:rsidR="00E349A6" w:rsidRPr="002B3440">
        <w:rPr>
          <w:iCs/>
          <w:sz w:val="20"/>
          <w:szCs w:val="20"/>
          <w:shd w:val="clear" w:color="auto" w:fill="FFFFFF"/>
        </w:rPr>
        <w:t>Hodgkin Lymphoma: Celebrating 200 Years Since Thomas Hodgkin Entered Medicine. Blood </w:t>
      </w:r>
      <w:r w:rsidR="00E349A6" w:rsidRPr="002B3440">
        <w:rPr>
          <w:iCs/>
          <w:sz w:val="20"/>
          <w:szCs w:val="20"/>
          <w:shd w:val="clear" w:color="auto" w:fill="FFFFFF"/>
          <w:lang w:val="en"/>
        </w:rPr>
        <w:t xml:space="preserve">(ASH) December </w:t>
      </w:r>
      <w:r w:rsidR="00E349A6" w:rsidRPr="002B3440">
        <w:rPr>
          <w:iCs/>
          <w:sz w:val="20"/>
          <w:szCs w:val="20"/>
          <w:shd w:val="clear" w:color="auto" w:fill="FFFFFF"/>
        </w:rPr>
        <w:t>2019.</w:t>
      </w:r>
    </w:p>
    <w:p w14:paraId="4269F8EF" w14:textId="77777777" w:rsidR="00754624" w:rsidRPr="002B3440" w:rsidRDefault="00754624" w:rsidP="00754624">
      <w:pPr>
        <w:pStyle w:val="Default"/>
        <w:ind w:right="-540"/>
        <w:jc w:val="both"/>
        <w:rPr>
          <w:color w:val="000000" w:themeColor="text1"/>
          <w:sz w:val="20"/>
          <w:szCs w:val="20"/>
        </w:rPr>
      </w:pPr>
    </w:p>
    <w:p w14:paraId="5FDC1C26" w14:textId="0E06FD5C" w:rsidR="00754624" w:rsidRPr="00005209" w:rsidRDefault="00754624" w:rsidP="00754624">
      <w:pPr>
        <w:pStyle w:val="Default"/>
        <w:numPr>
          <w:ilvl w:val="0"/>
          <w:numId w:val="16"/>
        </w:numPr>
        <w:ind w:left="1710" w:right="-540" w:hanging="270"/>
        <w:jc w:val="both"/>
        <w:rPr>
          <w:color w:val="000000" w:themeColor="text1"/>
          <w:sz w:val="20"/>
          <w:szCs w:val="20"/>
        </w:rPr>
      </w:pPr>
      <w:r w:rsidRPr="002B3440">
        <w:rPr>
          <w:color w:val="000000" w:themeColor="text1"/>
          <w:sz w:val="20"/>
          <w:szCs w:val="20"/>
        </w:rPr>
        <w:t xml:space="preserve">Mantle Cell Lymphoma Roundtable for </w:t>
      </w:r>
      <w:proofErr w:type="spellStart"/>
      <w:r w:rsidRPr="002B3440">
        <w:rPr>
          <w:color w:val="000000" w:themeColor="text1"/>
          <w:sz w:val="20"/>
          <w:szCs w:val="20"/>
        </w:rPr>
        <w:t>MDedge</w:t>
      </w:r>
      <w:proofErr w:type="spellEnd"/>
      <w:r w:rsidRPr="002B3440">
        <w:rPr>
          <w:color w:val="000000" w:themeColor="text1"/>
          <w:sz w:val="20"/>
          <w:szCs w:val="20"/>
        </w:rPr>
        <w:t xml:space="preserve"> Hematology &amp; Oncology (via Medscape), NY, </w:t>
      </w:r>
      <w:r w:rsidRPr="00005209">
        <w:rPr>
          <w:color w:val="000000" w:themeColor="text1"/>
          <w:sz w:val="20"/>
          <w:szCs w:val="20"/>
        </w:rPr>
        <w:t>NY, January 27</w:t>
      </w:r>
      <w:r w:rsidRPr="00005209">
        <w:rPr>
          <w:color w:val="000000" w:themeColor="text1"/>
          <w:sz w:val="20"/>
          <w:szCs w:val="20"/>
          <w:vertAlign w:val="superscript"/>
        </w:rPr>
        <w:t>th</w:t>
      </w:r>
      <w:r w:rsidRPr="00005209">
        <w:rPr>
          <w:color w:val="000000" w:themeColor="text1"/>
          <w:sz w:val="20"/>
          <w:szCs w:val="20"/>
        </w:rPr>
        <w:t>, 2020</w:t>
      </w:r>
    </w:p>
    <w:p w14:paraId="5C9CFF9C" w14:textId="77777777" w:rsidR="00754624" w:rsidRPr="00005209" w:rsidRDefault="00754624" w:rsidP="00754624">
      <w:pPr>
        <w:pStyle w:val="Default"/>
        <w:ind w:right="-540"/>
        <w:jc w:val="both"/>
        <w:rPr>
          <w:color w:val="000000" w:themeColor="text1"/>
          <w:sz w:val="20"/>
          <w:szCs w:val="20"/>
        </w:rPr>
      </w:pPr>
    </w:p>
    <w:p w14:paraId="7861DA78" w14:textId="1E517036" w:rsidR="00754624" w:rsidRPr="00005209" w:rsidRDefault="00754624" w:rsidP="00754624">
      <w:pPr>
        <w:pStyle w:val="Default"/>
        <w:numPr>
          <w:ilvl w:val="0"/>
          <w:numId w:val="16"/>
        </w:numPr>
        <w:ind w:left="1710" w:right="-540" w:hanging="270"/>
        <w:jc w:val="both"/>
        <w:rPr>
          <w:color w:val="000000" w:themeColor="text1"/>
          <w:sz w:val="20"/>
          <w:szCs w:val="20"/>
        </w:rPr>
      </w:pPr>
      <w:r w:rsidRPr="00005209">
        <w:rPr>
          <w:color w:val="000000" w:themeColor="text1"/>
          <w:sz w:val="20"/>
          <w:szCs w:val="20"/>
        </w:rPr>
        <w:t>Rutgers CINJ led event ASH Review 2019 (via Leukemia &amp; Lymphoma Society); Spring Lake, New Jersey, February 13</w:t>
      </w:r>
      <w:r w:rsidRPr="00005209">
        <w:rPr>
          <w:color w:val="000000" w:themeColor="text1"/>
          <w:sz w:val="20"/>
          <w:szCs w:val="20"/>
          <w:vertAlign w:val="superscript"/>
        </w:rPr>
        <w:t>th</w:t>
      </w:r>
      <w:r w:rsidRPr="00005209">
        <w:rPr>
          <w:color w:val="000000" w:themeColor="text1"/>
          <w:sz w:val="20"/>
          <w:szCs w:val="20"/>
        </w:rPr>
        <w:t>, 2020</w:t>
      </w:r>
    </w:p>
    <w:p w14:paraId="74C89BA2" w14:textId="77777777" w:rsidR="00754624" w:rsidRPr="00005209" w:rsidRDefault="00754624" w:rsidP="00754624">
      <w:pPr>
        <w:pStyle w:val="Default"/>
        <w:ind w:right="-540"/>
        <w:jc w:val="both"/>
        <w:rPr>
          <w:color w:val="000000" w:themeColor="text1"/>
          <w:sz w:val="20"/>
          <w:szCs w:val="20"/>
        </w:rPr>
      </w:pPr>
    </w:p>
    <w:p w14:paraId="5E27702F" w14:textId="77777777" w:rsidR="00754624" w:rsidRPr="00005209" w:rsidRDefault="00754624" w:rsidP="00754624">
      <w:pPr>
        <w:pStyle w:val="Default"/>
        <w:numPr>
          <w:ilvl w:val="0"/>
          <w:numId w:val="16"/>
        </w:numPr>
        <w:ind w:left="1710" w:right="-540" w:hanging="270"/>
        <w:jc w:val="both"/>
        <w:rPr>
          <w:color w:val="000000" w:themeColor="text1"/>
          <w:sz w:val="20"/>
          <w:szCs w:val="20"/>
        </w:rPr>
      </w:pPr>
      <w:r w:rsidRPr="00005209">
        <w:rPr>
          <w:color w:val="000000" w:themeColor="text1"/>
          <w:sz w:val="20"/>
          <w:szCs w:val="20"/>
        </w:rPr>
        <w:t>Updates in Hodgkin Lymphoma; Challenging Cases® in Hematology event; NY, NY; February 22</w:t>
      </w:r>
      <w:r w:rsidRPr="00005209">
        <w:rPr>
          <w:color w:val="000000" w:themeColor="text1"/>
          <w:sz w:val="20"/>
          <w:szCs w:val="20"/>
          <w:vertAlign w:val="superscript"/>
        </w:rPr>
        <w:t>nd</w:t>
      </w:r>
      <w:r w:rsidRPr="00005209">
        <w:rPr>
          <w:color w:val="000000" w:themeColor="text1"/>
          <w:sz w:val="20"/>
          <w:szCs w:val="20"/>
        </w:rPr>
        <w:t>, 2020</w:t>
      </w:r>
    </w:p>
    <w:p w14:paraId="041E9630" w14:textId="77777777" w:rsidR="00754624" w:rsidRPr="00005209" w:rsidRDefault="00754624" w:rsidP="00754624">
      <w:pPr>
        <w:pStyle w:val="Default"/>
        <w:ind w:right="-540"/>
        <w:jc w:val="both"/>
        <w:rPr>
          <w:color w:val="000000" w:themeColor="text1"/>
          <w:sz w:val="20"/>
          <w:szCs w:val="20"/>
        </w:rPr>
      </w:pPr>
    </w:p>
    <w:p w14:paraId="18523232" w14:textId="59969E5E" w:rsidR="00754624" w:rsidRPr="00005209" w:rsidRDefault="00754624" w:rsidP="00754624">
      <w:pPr>
        <w:pStyle w:val="Default"/>
        <w:numPr>
          <w:ilvl w:val="0"/>
          <w:numId w:val="16"/>
        </w:numPr>
        <w:ind w:left="1710" w:right="-540" w:hanging="270"/>
        <w:jc w:val="both"/>
        <w:rPr>
          <w:color w:val="000000" w:themeColor="text1"/>
          <w:sz w:val="20"/>
          <w:szCs w:val="20"/>
        </w:rPr>
      </w:pPr>
      <w:r w:rsidRPr="00005209">
        <w:rPr>
          <w:color w:val="000000" w:themeColor="text1"/>
          <w:sz w:val="20"/>
          <w:szCs w:val="20"/>
        </w:rPr>
        <w:t xml:space="preserve">Current and Future Treatment of Hodgkin Lymphoma; Opinions in Hematologic Malignancies: Winter National Summit (Sponsor: </w:t>
      </w:r>
      <w:r w:rsidR="004F17B4" w:rsidRPr="00005209">
        <w:rPr>
          <w:color w:val="000000" w:themeColor="text1"/>
          <w:sz w:val="20"/>
          <w:szCs w:val="20"/>
        </w:rPr>
        <w:t>Curios Science</w:t>
      </w:r>
      <w:r w:rsidRPr="00005209">
        <w:rPr>
          <w:color w:val="000000" w:themeColor="text1"/>
          <w:sz w:val="20"/>
          <w:szCs w:val="20"/>
        </w:rPr>
        <w:t>); Banff, Canada; February 28</w:t>
      </w:r>
      <w:r w:rsidRPr="00005209">
        <w:rPr>
          <w:color w:val="000000" w:themeColor="text1"/>
          <w:sz w:val="20"/>
          <w:szCs w:val="20"/>
          <w:vertAlign w:val="superscript"/>
        </w:rPr>
        <w:t>th</w:t>
      </w:r>
      <w:r w:rsidRPr="00005209">
        <w:rPr>
          <w:color w:val="000000" w:themeColor="text1"/>
          <w:sz w:val="20"/>
          <w:szCs w:val="20"/>
        </w:rPr>
        <w:t>, 2020</w:t>
      </w:r>
    </w:p>
    <w:p w14:paraId="630AB0C6" w14:textId="77777777" w:rsidR="001A0CDF" w:rsidRPr="00005209" w:rsidRDefault="001A0CDF" w:rsidP="001A0CDF">
      <w:pPr>
        <w:pStyle w:val="ListParagraph"/>
        <w:rPr>
          <w:color w:val="000000" w:themeColor="text1"/>
          <w:sz w:val="20"/>
          <w:szCs w:val="20"/>
        </w:rPr>
      </w:pPr>
    </w:p>
    <w:p w14:paraId="155D7632" w14:textId="7A79670C" w:rsidR="00D90D84" w:rsidRPr="00005209" w:rsidRDefault="001A0CDF" w:rsidP="00D90D84">
      <w:pPr>
        <w:pStyle w:val="Default"/>
        <w:numPr>
          <w:ilvl w:val="0"/>
          <w:numId w:val="16"/>
        </w:numPr>
        <w:ind w:left="1710" w:right="-540" w:hanging="270"/>
        <w:jc w:val="both"/>
        <w:rPr>
          <w:color w:val="000000" w:themeColor="text1"/>
          <w:sz w:val="20"/>
          <w:szCs w:val="20"/>
        </w:rPr>
      </w:pPr>
      <w:r w:rsidRPr="00005209">
        <w:rPr>
          <w:color w:val="000000" w:themeColor="text1"/>
          <w:sz w:val="20"/>
          <w:szCs w:val="20"/>
        </w:rPr>
        <w:t>Progress in the Treatment of Non-Hodgkin Lymphoma (NHL);</w:t>
      </w:r>
      <w:r w:rsidRPr="00005209">
        <w:rPr>
          <w:color w:val="000000" w:themeColor="text1"/>
          <w:sz w:val="20"/>
          <w:szCs w:val="20"/>
          <w:shd w:val="clear" w:color="auto" w:fill="FFFFFF"/>
        </w:rPr>
        <w:t xml:space="preserve"> Teleconference Podcast via </w:t>
      </w:r>
      <w:proofErr w:type="spellStart"/>
      <w:r w:rsidR="00D90D84" w:rsidRPr="00005209">
        <w:rPr>
          <w:color w:val="000000" w:themeColor="text1"/>
          <w:sz w:val="20"/>
          <w:szCs w:val="20"/>
          <w:shd w:val="clear" w:color="auto" w:fill="FFFFFF"/>
        </w:rPr>
        <w:t>Cancer</w:t>
      </w:r>
      <w:r w:rsidR="00D90D84" w:rsidRPr="00005209">
        <w:rPr>
          <w:color w:val="000000" w:themeColor="text1"/>
          <w:sz w:val="20"/>
          <w:szCs w:val="20"/>
        </w:rPr>
        <w:t>Care</w:t>
      </w:r>
      <w:proofErr w:type="spellEnd"/>
      <w:r w:rsidR="00884926" w:rsidRPr="00005209">
        <w:rPr>
          <w:color w:val="000000" w:themeColor="text1"/>
          <w:sz w:val="20"/>
          <w:szCs w:val="20"/>
          <w:shd w:val="clear" w:color="auto" w:fill="FFFFFF"/>
        </w:rPr>
        <w:t xml:space="preserve"> </w:t>
      </w:r>
      <w:r w:rsidR="00884926" w:rsidRPr="00005209">
        <w:rPr>
          <w:color w:val="000000" w:themeColor="text1"/>
          <w:sz w:val="20"/>
          <w:szCs w:val="20"/>
        </w:rPr>
        <w:t>(virtual)</w:t>
      </w:r>
      <w:r w:rsidRPr="00005209">
        <w:rPr>
          <w:color w:val="000000" w:themeColor="text1"/>
          <w:sz w:val="20"/>
          <w:szCs w:val="20"/>
          <w:shd w:val="clear" w:color="auto" w:fill="FFFFFF"/>
        </w:rPr>
        <w:t>;</w:t>
      </w:r>
      <w:r w:rsidR="00D90D84" w:rsidRPr="00005209">
        <w:rPr>
          <w:color w:val="000000" w:themeColor="text1"/>
          <w:sz w:val="20"/>
          <w:szCs w:val="20"/>
          <w:shd w:val="clear" w:color="auto" w:fill="FFFFFF"/>
        </w:rPr>
        <w:t> </w:t>
      </w:r>
      <w:r w:rsidR="00D90D84" w:rsidRPr="00005209">
        <w:rPr>
          <w:color w:val="000000" w:themeColor="text1"/>
          <w:sz w:val="20"/>
          <w:szCs w:val="20"/>
        </w:rPr>
        <w:t>April 16</w:t>
      </w:r>
      <w:r w:rsidR="00D90D84" w:rsidRPr="00005209">
        <w:rPr>
          <w:color w:val="000000" w:themeColor="text1"/>
          <w:sz w:val="20"/>
          <w:szCs w:val="20"/>
          <w:vertAlign w:val="superscript"/>
        </w:rPr>
        <w:t>th</w:t>
      </w:r>
      <w:r w:rsidRPr="00005209">
        <w:rPr>
          <w:color w:val="000000" w:themeColor="text1"/>
          <w:sz w:val="20"/>
          <w:szCs w:val="20"/>
        </w:rPr>
        <w:t>, 2020</w:t>
      </w:r>
      <w:r w:rsidR="00884926" w:rsidRPr="00005209">
        <w:rPr>
          <w:color w:val="000000" w:themeColor="text1"/>
          <w:sz w:val="20"/>
          <w:szCs w:val="20"/>
        </w:rPr>
        <w:t xml:space="preserve"> </w:t>
      </w:r>
    </w:p>
    <w:p w14:paraId="4A9CF743" w14:textId="77777777" w:rsidR="001A0CDF" w:rsidRPr="00005209" w:rsidRDefault="001A0CDF" w:rsidP="001A0CDF">
      <w:pPr>
        <w:pStyle w:val="ListParagraph"/>
        <w:rPr>
          <w:color w:val="000000" w:themeColor="text1"/>
          <w:sz w:val="20"/>
          <w:szCs w:val="20"/>
        </w:rPr>
      </w:pPr>
    </w:p>
    <w:p w14:paraId="1E1C081B" w14:textId="3C38E60C" w:rsidR="00D90D84" w:rsidRPr="00005209" w:rsidRDefault="00D90D84" w:rsidP="00D90D84">
      <w:pPr>
        <w:pStyle w:val="Default"/>
        <w:numPr>
          <w:ilvl w:val="0"/>
          <w:numId w:val="16"/>
        </w:numPr>
        <w:ind w:left="1710" w:right="-540" w:hanging="270"/>
        <w:jc w:val="both"/>
        <w:rPr>
          <w:color w:val="000000" w:themeColor="text1"/>
          <w:sz w:val="20"/>
          <w:szCs w:val="20"/>
        </w:rPr>
      </w:pPr>
      <w:r w:rsidRPr="00005209">
        <w:rPr>
          <w:color w:val="000000" w:themeColor="text1"/>
          <w:sz w:val="20"/>
          <w:szCs w:val="20"/>
        </w:rPr>
        <w:t>Community Opinions in CD30-Expressing Lymphomas Workshop</w:t>
      </w:r>
      <w:r w:rsidR="001A0CDF" w:rsidRPr="00005209">
        <w:rPr>
          <w:color w:val="000000" w:themeColor="text1"/>
          <w:sz w:val="20"/>
          <w:szCs w:val="20"/>
        </w:rPr>
        <w:t>;</w:t>
      </w:r>
      <w:r w:rsidR="004F17B4" w:rsidRPr="00005209">
        <w:rPr>
          <w:color w:val="000000" w:themeColor="text1"/>
          <w:sz w:val="20"/>
          <w:szCs w:val="20"/>
        </w:rPr>
        <w:t xml:space="preserve"> Curios Science;</w:t>
      </w:r>
      <w:r w:rsidRPr="00005209">
        <w:rPr>
          <w:color w:val="000000" w:themeColor="text1"/>
          <w:sz w:val="20"/>
          <w:szCs w:val="20"/>
        </w:rPr>
        <w:t xml:space="preserve"> </w:t>
      </w:r>
      <w:r w:rsidR="00884926" w:rsidRPr="00005209">
        <w:rPr>
          <w:color w:val="000000" w:themeColor="text1"/>
          <w:sz w:val="20"/>
          <w:szCs w:val="20"/>
        </w:rPr>
        <w:t>Boston, MA (virtual)</w:t>
      </w:r>
      <w:r w:rsidR="001A0CDF" w:rsidRPr="00005209">
        <w:rPr>
          <w:color w:val="000000" w:themeColor="text1"/>
          <w:sz w:val="20"/>
          <w:szCs w:val="20"/>
        </w:rPr>
        <w:t xml:space="preserve"> April 16</w:t>
      </w:r>
      <w:r w:rsidR="001A0CDF" w:rsidRPr="00005209">
        <w:rPr>
          <w:color w:val="000000" w:themeColor="text1"/>
          <w:sz w:val="20"/>
          <w:szCs w:val="20"/>
          <w:vertAlign w:val="superscript"/>
        </w:rPr>
        <w:t>th</w:t>
      </w:r>
      <w:r w:rsidR="001A0CDF" w:rsidRPr="00005209">
        <w:rPr>
          <w:color w:val="000000" w:themeColor="text1"/>
          <w:sz w:val="20"/>
          <w:szCs w:val="20"/>
        </w:rPr>
        <w:t>, 2020.</w:t>
      </w:r>
    </w:p>
    <w:p w14:paraId="2D48CF76" w14:textId="77777777" w:rsidR="001A0CDF" w:rsidRPr="00005209" w:rsidRDefault="001A0CDF" w:rsidP="001A0CDF">
      <w:pPr>
        <w:pStyle w:val="ListParagraph"/>
        <w:rPr>
          <w:color w:val="000000" w:themeColor="text1"/>
          <w:sz w:val="20"/>
          <w:szCs w:val="20"/>
        </w:rPr>
      </w:pPr>
    </w:p>
    <w:p w14:paraId="72E36A94" w14:textId="0C6E0C0D" w:rsidR="001A0CDF" w:rsidRPr="00005209" w:rsidRDefault="00D90D84" w:rsidP="001A0CDF">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Northeast Virtual Lymphoma Workshop</w:t>
      </w:r>
      <w:r w:rsidR="001A0CDF" w:rsidRPr="00005209">
        <w:rPr>
          <w:color w:val="000000" w:themeColor="text1"/>
          <w:sz w:val="20"/>
          <w:szCs w:val="20"/>
        </w:rPr>
        <w:t xml:space="preserve"> </w:t>
      </w:r>
      <w:proofErr w:type="spellStart"/>
      <w:r w:rsidR="001A0CDF" w:rsidRPr="00005209">
        <w:rPr>
          <w:color w:val="000000" w:themeColor="text1"/>
          <w:sz w:val="20"/>
          <w:szCs w:val="20"/>
        </w:rPr>
        <w:t>WebCast</w:t>
      </w:r>
      <w:proofErr w:type="spellEnd"/>
      <w:r w:rsidR="001A0CDF" w:rsidRPr="00005209">
        <w:rPr>
          <w:color w:val="000000" w:themeColor="text1"/>
          <w:sz w:val="20"/>
          <w:szCs w:val="20"/>
        </w:rPr>
        <w:t xml:space="preserve"> (patient education) via</w:t>
      </w:r>
      <w:r w:rsidRPr="00005209">
        <w:rPr>
          <w:color w:val="000000" w:themeColor="text1"/>
          <w:sz w:val="20"/>
          <w:szCs w:val="20"/>
        </w:rPr>
        <w:t xml:space="preserve"> LRF</w:t>
      </w:r>
      <w:r w:rsidR="00884926" w:rsidRPr="00005209">
        <w:rPr>
          <w:color w:val="000000" w:themeColor="text1"/>
          <w:sz w:val="20"/>
          <w:szCs w:val="20"/>
        </w:rPr>
        <w:t xml:space="preserve"> (virtual)</w:t>
      </w:r>
      <w:r w:rsidR="001A0CDF" w:rsidRPr="00005209">
        <w:rPr>
          <w:color w:val="000000" w:themeColor="text1"/>
          <w:sz w:val="20"/>
          <w:szCs w:val="20"/>
        </w:rPr>
        <w:t>; April 25</w:t>
      </w:r>
      <w:r w:rsidR="001A0CDF" w:rsidRPr="00005209">
        <w:rPr>
          <w:color w:val="000000" w:themeColor="text1"/>
          <w:sz w:val="20"/>
          <w:szCs w:val="20"/>
          <w:vertAlign w:val="superscript"/>
        </w:rPr>
        <w:t>th</w:t>
      </w:r>
      <w:r w:rsidR="001A0CDF" w:rsidRPr="00005209">
        <w:rPr>
          <w:color w:val="000000" w:themeColor="text1"/>
          <w:sz w:val="20"/>
          <w:szCs w:val="20"/>
        </w:rPr>
        <w:t xml:space="preserve">, 2020. </w:t>
      </w:r>
    </w:p>
    <w:p w14:paraId="197CA555" w14:textId="77777777" w:rsidR="001A0CDF" w:rsidRPr="00005209" w:rsidRDefault="001A0CDF" w:rsidP="001A0CDF">
      <w:pPr>
        <w:pStyle w:val="ListParagraph"/>
        <w:rPr>
          <w:color w:val="000000" w:themeColor="text1"/>
          <w:sz w:val="20"/>
          <w:szCs w:val="20"/>
        </w:rPr>
      </w:pPr>
    </w:p>
    <w:p w14:paraId="038FB95D" w14:textId="125C640C" w:rsidR="001A0CDF" w:rsidRPr="00005209" w:rsidRDefault="00D90D84" w:rsidP="00D90D84">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 xml:space="preserve">Preparing for the Post-COVID Surge:  A Discussion for Cancer Centers”.  </w:t>
      </w:r>
      <w:r w:rsidR="001A0CDF" w:rsidRPr="00005209">
        <w:rPr>
          <w:color w:val="000000" w:themeColor="text1"/>
          <w:sz w:val="20"/>
          <w:szCs w:val="20"/>
        </w:rPr>
        <w:t>ECG-hosted event</w:t>
      </w:r>
      <w:r w:rsidR="00884926" w:rsidRPr="00005209">
        <w:rPr>
          <w:color w:val="000000" w:themeColor="text1"/>
          <w:sz w:val="20"/>
          <w:szCs w:val="20"/>
        </w:rPr>
        <w:t xml:space="preserve"> (virtual)</w:t>
      </w:r>
      <w:r w:rsidR="001A0CDF" w:rsidRPr="00005209">
        <w:rPr>
          <w:color w:val="000000" w:themeColor="text1"/>
          <w:sz w:val="20"/>
          <w:szCs w:val="20"/>
        </w:rPr>
        <w:t>; May 7</w:t>
      </w:r>
      <w:r w:rsidR="001A0CDF" w:rsidRPr="00005209">
        <w:rPr>
          <w:color w:val="000000" w:themeColor="text1"/>
          <w:sz w:val="20"/>
          <w:szCs w:val="20"/>
          <w:vertAlign w:val="superscript"/>
        </w:rPr>
        <w:t>th</w:t>
      </w:r>
      <w:r w:rsidR="001A0CDF" w:rsidRPr="00005209">
        <w:rPr>
          <w:color w:val="000000" w:themeColor="text1"/>
          <w:sz w:val="20"/>
          <w:szCs w:val="20"/>
        </w:rPr>
        <w:t>, 2020.</w:t>
      </w:r>
    </w:p>
    <w:p w14:paraId="3BC6D783" w14:textId="77777777" w:rsidR="001A0CDF" w:rsidRPr="00005209" w:rsidRDefault="001A0CDF" w:rsidP="001A0CDF">
      <w:pPr>
        <w:pStyle w:val="ListParagraph"/>
        <w:rPr>
          <w:color w:val="000000" w:themeColor="text1"/>
          <w:sz w:val="20"/>
          <w:szCs w:val="20"/>
        </w:rPr>
      </w:pPr>
    </w:p>
    <w:p w14:paraId="1EE62A18" w14:textId="5A9C6A62" w:rsidR="00D90D84" w:rsidRPr="00005209" w:rsidRDefault="00D90D84" w:rsidP="00D90D84">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 xml:space="preserve">B-Cell Webinar </w:t>
      </w:r>
      <w:r w:rsidR="001A0CDF" w:rsidRPr="00005209">
        <w:rPr>
          <w:color w:val="000000" w:themeColor="text1"/>
          <w:sz w:val="20"/>
          <w:szCs w:val="20"/>
        </w:rPr>
        <w:t>Grand Rounds via</w:t>
      </w:r>
      <w:r w:rsidRPr="00005209">
        <w:rPr>
          <w:color w:val="000000" w:themeColor="text1"/>
          <w:sz w:val="20"/>
          <w:szCs w:val="20"/>
        </w:rPr>
        <w:t xml:space="preserve"> Dr Neil Love </w:t>
      </w:r>
      <w:r w:rsidR="001A0CDF" w:rsidRPr="00005209">
        <w:rPr>
          <w:color w:val="000000" w:themeColor="text1"/>
          <w:sz w:val="20"/>
          <w:szCs w:val="20"/>
        </w:rPr>
        <w:t>and Research to Practice;</w:t>
      </w:r>
      <w:r w:rsidRPr="00005209">
        <w:rPr>
          <w:color w:val="000000" w:themeColor="text1"/>
          <w:sz w:val="20"/>
          <w:szCs w:val="20"/>
        </w:rPr>
        <w:t xml:space="preserve"> </w:t>
      </w:r>
      <w:proofErr w:type="spellStart"/>
      <w:r w:rsidRPr="00005209">
        <w:rPr>
          <w:color w:val="000000" w:themeColor="text1"/>
          <w:sz w:val="20"/>
          <w:szCs w:val="20"/>
        </w:rPr>
        <w:t>Lankenau</w:t>
      </w:r>
      <w:proofErr w:type="spellEnd"/>
      <w:r w:rsidRPr="00005209">
        <w:rPr>
          <w:color w:val="000000" w:themeColor="text1"/>
          <w:sz w:val="20"/>
          <w:szCs w:val="20"/>
        </w:rPr>
        <w:t xml:space="preserve"> Medical Center</w:t>
      </w:r>
      <w:r w:rsidR="001A0CDF" w:rsidRPr="00005209">
        <w:rPr>
          <w:color w:val="000000" w:themeColor="text1"/>
          <w:sz w:val="20"/>
          <w:szCs w:val="20"/>
        </w:rPr>
        <w:t>, Philadelphia, PA</w:t>
      </w:r>
      <w:r w:rsidR="00884926" w:rsidRPr="00005209">
        <w:rPr>
          <w:color w:val="000000" w:themeColor="text1"/>
          <w:sz w:val="20"/>
          <w:szCs w:val="20"/>
        </w:rPr>
        <w:t xml:space="preserve"> (virtual)</w:t>
      </w:r>
      <w:r w:rsidR="001A0CDF" w:rsidRPr="00005209">
        <w:rPr>
          <w:color w:val="000000" w:themeColor="text1"/>
          <w:sz w:val="20"/>
          <w:szCs w:val="20"/>
        </w:rPr>
        <w:t>; May 14</w:t>
      </w:r>
      <w:r w:rsidR="001A0CDF" w:rsidRPr="00005209">
        <w:rPr>
          <w:color w:val="000000" w:themeColor="text1"/>
          <w:sz w:val="20"/>
          <w:szCs w:val="20"/>
          <w:vertAlign w:val="superscript"/>
        </w:rPr>
        <w:t>th</w:t>
      </w:r>
      <w:r w:rsidR="001A0CDF" w:rsidRPr="00005209">
        <w:rPr>
          <w:color w:val="000000" w:themeColor="text1"/>
          <w:sz w:val="20"/>
          <w:szCs w:val="20"/>
        </w:rPr>
        <w:t>, 2020</w:t>
      </w:r>
    </w:p>
    <w:p w14:paraId="210E673E" w14:textId="77777777" w:rsidR="001A0CDF" w:rsidRPr="00005209" w:rsidRDefault="001A0CDF" w:rsidP="001A0CDF">
      <w:pPr>
        <w:pStyle w:val="ListParagraph"/>
        <w:rPr>
          <w:color w:val="000000" w:themeColor="text1"/>
          <w:sz w:val="20"/>
          <w:szCs w:val="20"/>
        </w:rPr>
      </w:pPr>
    </w:p>
    <w:p w14:paraId="2FAA9711" w14:textId="520891A8" w:rsidR="001A0CDF" w:rsidRPr="00005209" w:rsidRDefault="001A0CDF" w:rsidP="00D90D84">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 xml:space="preserve">B-Cell Webinar Grand Rounds via Dr Neil Love and Research to Practice; </w:t>
      </w:r>
      <w:r w:rsidRPr="00005209">
        <w:rPr>
          <w:color w:val="000000" w:themeColor="text1"/>
          <w:sz w:val="20"/>
          <w:szCs w:val="20"/>
          <w:shd w:val="clear" w:color="auto" w:fill="FFFFFF"/>
        </w:rPr>
        <w:t>Blue Ridge Cancer Care Carilion Cancer Center</w:t>
      </w:r>
      <w:r w:rsidR="00884926" w:rsidRPr="00005209">
        <w:rPr>
          <w:color w:val="000000" w:themeColor="text1"/>
          <w:sz w:val="20"/>
          <w:szCs w:val="20"/>
          <w:shd w:val="clear" w:color="auto" w:fill="FFFFFF"/>
        </w:rPr>
        <w:t xml:space="preserve"> </w:t>
      </w:r>
      <w:r w:rsidR="00884926" w:rsidRPr="00005209">
        <w:rPr>
          <w:color w:val="000000" w:themeColor="text1"/>
          <w:sz w:val="20"/>
          <w:szCs w:val="20"/>
        </w:rPr>
        <w:t>(virtual)</w:t>
      </w:r>
      <w:r w:rsidRPr="00005209">
        <w:rPr>
          <w:color w:val="000000" w:themeColor="text1"/>
          <w:sz w:val="20"/>
          <w:szCs w:val="20"/>
        </w:rPr>
        <w:t>; May 21</w:t>
      </w:r>
      <w:r w:rsidRPr="00005209">
        <w:rPr>
          <w:color w:val="000000" w:themeColor="text1"/>
          <w:sz w:val="20"/>
          <w:szCs w:val="20"/>
          <w:vertAlign w:val="superscript"/>
        </w:rPr>
        <w:t>st</w:t>
      </w:r>
      <w:r w:rsidRPr="00005209">
        <w:rPr>
          <w:color w:val="000000" w:themeColor="text1"/>
          <w:sz w:val="20"/>
          <w:szCs w:val="20"/>
        </w:rPr>
        <w:t>, 2020</w:t>
      </w:r>
    </w:p>
    <w:p w14:paraId="3E722DFC" w14:textId="77777777" w:rsidR="001A0CDF" w:rsidRPr="00005209" w:rsidRDefault="001A0CDF" w:rsidP="001A0CDF">
      <w:pPr>
        <w:pStyle w:val="ListParagraph"/>
        <w:rPr>
          <w:color w:val="000000" w:themeColor="text1"/>
          <w:sz w:val="20"/>
          <w:szCs w:val="20"/>
        </w:rPr>
      </w:pPr>
    </w:p>
    <w:p w14:paraId="076D2AE6" w14:textId="2BB8C362" w:rsidR="00884926" w:rsidRPr="00005209" w:rsidRDefault="00D90D84" w:rsidP="00884926">
      <w:pPr>
        <w:pStyle w:val="Default"/>
        <w:numPr>
          <w:ilvl w:val="0"/>
          <w:numId w:val="16"/>
        </w:numPr>
        <w:tabs>
          <w:tab w:val="left" w:pos="1890"/>
        </w:tabs>
        <w:ind w:left="1710" w:right="-540" w:hanging="270"/>
        <w:jc w:val="both"/>
        <w:rPr>
          <w:color w:val="auto"/>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An Interactive Local Virtual Workshop</w:t>
      </w:r>
      <w:r w:rsidR="008D2648" w:rsidRPr="00005209">
        <w:rPr>
          <w:color w:val="000000" w:themeColor="text1"/>
          <w:sz w:val="20"/>
          <w:szCs w:val="20"/>
        </w:rPr>
        <w:t xml:space="preserve">, </w:t>
      </w:r>
      <w:r w:rsidR="004F17B4" w:rsidRPr="00005209">
        <w:rPr>
          <w:color w:val="000000" w:themeColor="text1"/>
          <w:sz w:val="20"/>
          <w:szCs w:val="20"/>
        </w:rPr>
        <w:t xml:space="preserve">Curios Science; </w:t>
      </w:r>
      <w:r w:rsidR="00884926" w:rsidRPr="00005209">
        <w:rPr>
          <w:color w:val="000000" w:themeColor="text1"/>
          <w:sz w:val="20"/>
          <w:szCs w:val="20"/>
        </w:rPr>
        <w:t>Denver, CO</w:t>
      </w:r>
      <w:r w:rsidR="001A0CDF" w:rsidRPr="00005209">
        <w:rPr>
          <w:rStyle w:val="apple-converted-space"/>
          <w:color w:val="000000" w:themeColor="text1"/>
          <w:sz w:val="20"/>
          <w:szCs w:val="20"/>
        </w:rPr>
        <w:t>; June 4</w:t>
      </w:r>
      <w:r w:rsidR="001A0CDF" w:rsidRPr="00005209">
        <w:rPr>
          <w:rStyle w:val="apple-converted-space"/>
          <w:color w:val="000000" w:themeColor="text1"/>
          <w:sz w:val="20"/>
          <w:szCs w:val="20"/>
          <w:vertAlign w:val="superscript"/>
        </w:rPr>
        <w:t>th</w:t>
      </w:r>
      <w:r w:rsidR="001A0CDF" w:rsidRPr="00005209">
        <w:rPr>
          <w:rStyle w:val="apple-converted-space"/>
          <w:color w:val="000000" w:themeColor="text1"/>
          <w:sz w:val="20"/>
          <w:szCs w:val="20"/>
        </w:rPr>
        <w:t>, 2020.</w:t>
      </w:r>
    </w:p>
    <w:p w14:paraId="02137919" w14:textId="77777777" w:rsidR="00884926" w:rsidRPr="00005209" w:rsidRDefault="00884926" w:rsidP="00884926">
      <w:pPr>
        <w:pStyle w:val="ListParagraph"/>
        <w:rPr>
          <w:sz w:val="20"/>
          <w:szCs w:val="20"/>
        </w:rPr>
      </w:pPr>
    </w:p>
    <w:p w14:paraId="60731181" w14:textId="3404803F" w:rsidR="00884926" w:rsidRPr="00005209" w:rsidRDefault="00884926" w:rsidP="00884926">
      <w:pPr>
        <w:pStyle w:val="Default"/>
        <w:numPr>
          <w:ilvl w:val="0"/>
          <w:numId w:val="16"/>
        </w:numPr>
        <w:tabs>
          <w:tab w:val="left" w:pos="1890"/>
        </w:tabs>
        <w:ind w:left="1710" w:right="-540" w:hanging="270"/>
        <w:jc w:val="both"/>
        <w:rPr>
          <w:rStyle w:val="apple-converted-space"/>
          <w:color w:val="auto"/>
          <w:sz w:val="20"/>
          <w:szCs w:val="20"/>
        </w:rPr>
      </w:pPr>
      <w:r w:rsidRPr="00005209">
        <w:rPr>
          <w:sz w:val="20"/>
          <w:szCs w:val="20"/>
        </w:rPr>
        <w:t xml:space="preserve"> BTK Inhibitors in B-Cell Malignancies: An </w:t>
      </w:r>
      <w:proofErr w:type="spellStart"/>
      <w:r w:rsidRPr="00005209">
        <w:rPr>
          <w:sz w:val="20"/>
          <w:szCs w:val="20"/>
        </w:rPr>
        <w:t>OncLive</w:t>
      </w:r>
      <w:proofErr w:type="spellEnd"/>
      <w:r w:rsidRPr="00005209">
        <w:rPr>
          <w:sz w:val="20"/>
          <w:szCs w:val="20"/>
        </w:rPr>
        <w:t xml:space="preserve"> Scientific Interchange and Workshop</w:t>
      </w:r>
      <w:r w:rsidRPr="00005209">
        <w:rPr>
          <w:rStyle w:val="apple-converted-space"/>
          <w:sz w:val="20"/>
          <w:szCs w:val="20"/>
        </w:rPr>
        <w:t xml:space="preserve">, </w:t>
      </w:r>
      <w:r w:rsidR="004F17B4" w:rsidRPr="00005209">
        <w:rPr>
          <w:color w:val="000000" w:themeColor="text1"/>
          <w:sz w:val="20"/>
          <w:szCs w:val="20"/>
        </w:rPr>
        <w:t xml:space="preserve">Curios Science; </w:t>
      </w:r>
      <w:proofErr w:type="spellStart"/>
      <w:r w:rsidRPr="00005209">
        <w:rPr>
          <w:sz w:val="20"/>
          <w:szCs w:val="20"/>
        </w:rPr>
        <w:t>OncLive</w:t>
      </w:r>
      <w:proofErr w:type="spellEnd"/>
      <w:r w:rsidRPr="00005209">
        <w:rPr>
          <w:rStyle w:val="apple-converted-space"/>
          <w:sz w:val="20"/>
          <w:szCs w:val="20"/>
        </w:rPr>
        <w:t xml:space="preserve">; New York, New York </w:t>
      </w:r>
      <w:r w:rsidRPr="00005209">
        <w:rPr>
          <w:color w:val="000000" w:themeColor="text1"/>
          <w:sz w:val="20"/>
          <w:szCs w:val="20"/>
        </w:rPr>
        <w:t>(virtual)</w:t>
      </w:r>
      <w:r w:rsidRPr="00005209">
        <w:rPr>
          <w:rStyle w:val="apple-converted-space"/>
          <w:sz w:val="20"/>
          <w:szCs w:val="20"/>
        </w:rPr>
        <w:t>;</w:t>
      </w:r>
      <w:r w:rsidRPr="00005209">
        <w:rPr>
          <w:sz w:val="20"/>
          <w:szCs w:val="20"/>
        </w:rPr>
        <w:t xml:space="preserve"> June 12</w:t>
      </w:r>
      <w:r w:rsidRPr="00005209">
        <w:rPr>
          <w:sz w:val="20"/>
          <w:szCs w:val="20"/>
          <w:vertAlign w:val="superscript"/>
        </w:rPr>
        <w:t>th</w:t>
      </w:r>
      <w:r w:rsidRPr="00005209">
        <w:rPr>
          <w:rStyle w:val="apple-converted-space"/>
          <w:sz w:val="20"/>
          <w:szCs w:val="20"/>
        </w:rPr>
        <w:t>, 2020</w:t>
      </w:r>
    </w:p>
    <w:p w14:paraId="39737507" w14:textId="77777777" w:rsidR="00884926" w:rsidRPr="00005209" w:rsidRDefault="00884926" w:rsidP="00884926">
      <w:pPr>
        <w:pStyle w:val="ListParagraph"/>
        <w:rPr>
          <w:sz w:val="20"/>
          <w:szCs w:val="20"/>
        </w:rPr>
      </w:pPr>
    </w:p>
    <w:p w14:paraId="5FB7359A" w14:textId="2BDF63CD" w:rsidR="00884926" w:rsidRPr="00005209" w:rsidRDefault="00884926" w:rsidP="00884926">
      <w:pPr>
        <w:pStyle w:val="Default"/>
        <w:numPr>
          <w:ilvl w:val="0"/>
          <w:numId w:val="16"/>
        </w:numPr>
        <w:tabs>
          <w:tab w:val="left" w:pos="1890"/>
        </w:tabs>
        <w:ind w:left="1710" w:right="-540" w:hanging="270"/>
        <w:jc w:val="both"/>
        <w:rPr>
          <w:color w:val="auto"/>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 xml:space="preserve">An Interactive Local Virtual Workshop, </w:t>
      </w:r>
      <w:r w:rsidR="004F17B4" w:rsidRPr="00005209">
        <w:rPr>
          <w:color w:val="000000" w:themeColor="text1"/>
          <w:sz w:val="20"/>
          <w:szCs w:val="20"/>
        </w:rPr>
        <w:t xml:space="preserve">Curios Science; </w:t>
      </w:r>
      <w:r w:rsidRPr="00005209">
        <w:rPr>
          <w:sz w:val="20"/>
          <w:szCs w:val="20"/>
        </w:rPr>
        <w:t xml:space="preserve">New York, New York </w:t>
      </w:r>
      <w:r w:rsidRPr="00005209">
        <w:rPr>
          <w:color w:val="000000" w:themeColor="text1"/>
          <w:sz w:val="20"/>
          <w:szCs w:val="20"/>
        </w:rPr>
        <w:t>(virtual);</w:t>
      </w:r>
      <w:r w:rsidRPr="00005209">
        <w:rPr>
          <w:sz w:val="20"/>
          <w:szCs w:val="20"/>
        </w:rPr>
        <w:t xml:space="preserve"> June 30</w:t>
      </w:r>
      <w:r w:rsidRPr="00005209">
        <w:rPr>
          <w:sz w:val="20"/>
          <w:szCs w:val="20"/>
          <w:vertAlign w:val="superscript"/>
        </w:rPr>
        <w:t>th</w:t>
      </w:r>
      <w:r w:rsidRPr="00005209">
        <w:rPr>
          <w:sz w:val="20"/>
          <w:szCs w:val="20"/>
        </w:rPr>
        <w:t>, 2020</w:t>
      </w:r>
    </w:p>
    <w:p w14:paraId="12904989" w14:textId="77777777" w:rsidR="00884926" w:rsidRPr="00005209" w:rsidRDefault="00884926" w:rsidP="00884926">
      <w:pPr>
        <w:pStyle w:val="ListParagraph"/>
        <w:rPr>
          <w:sz w:val="20"/>
          <w:szCs w:val="20"/>
        </w:rPr>
      </w:pPr>
    </w:p>
    <w:p w14:paraId="74C21AF5" w14:textId="77777777" w:rsidR="004F17B4" w:rsidRPr="00005209" w:rsidRDefault="00884926" w:rsidP="004F17B4">
      <w:pPr>
        <w:pStyle w:val="Default"/>
        <w:numPr>
          <w:ilvl w:val="0"/>
          <w:numId w:val="16"/>
        </w:numPr>
        <w:tabs>
          <w:tab w:val="left" w:pos="1890"/>
        </w:tabs>
        <w:ind w:left="1710" w:right="-540" w:hanging="270"/>
        <w:jc w:val="both"/>
        <w:rPr>
          <w:color w:val="auto"/>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 xml:space="preserve">An Interactive Local Virtual Workshop, </w:t>
      </w:r>
      <w:r w:rsidR="004F17B4" w:rsidRPr="00005209">
        <w:rPr>
          <w:color w:val="000000" w:themeColor="text1"/>
          <w:sz w:val="20"/>
          <w:szCs w:val="20"/>
        </w:rPr>
        <w:t xml:space="preserve">Curios Science; </w:t>
      </w:r>
      <w:r w:rsidRPr="00005209">
        <w:rPr>
          <w:sz w:val="20"/>
          <w:szCs w:val="20"/>
        </w:rPr>
        <w:t>Miami, Florida (virtual); July 8</w:t>
      </w:r>
      <w:r w:rsidRPr="00005209">
        <w:rPr>
          <w:sz w:val="20"/>
          <w:szCs w:val="20"/>
          <w:vertAlign w:val="superscript"/>
        </w:rPr>
        <w:t>th</w:t>
      </w:r>
      <w:r w:rsidRPr="00005209">
        <w:rPr>
          <w:sz w:val="20"/>
          <w:szCs w:val="20"/>
        </w:rPr>
        <w:t xml:space="preserve">, 2020   </w:t>
      </w:r>
    </w:p>
    <w:p w14:paraId="55910C0F" w14:textId="77777777" w:rsidR="004F17B4" w:rsidRPr="00005209" w:rsidRDefault="004F17B4" w:rsidP="004F17B4">
      <w:pPr>
        <w:pStyle w:val="ListParagraph"/>
        <w:rPr>
          <w:sz w:val="20"/>
          <w:szCs w:val="20"/>
        </w:rPr>
      </w:pPr>
    </w:p>
    <w:p w14:paraId="087D9140" w14:textId="77777777" w:rsidR="004F17B4" w:rsidRPr="00005209" w:rsidRDefault="004F17B4" w:rsidP="004F17B4">
      <w:pPr>
        <w:pStyle w:val="Default"/>
        <w:numPr>
          <w:ilvl w:val="0"/>
          <w:numId w:val="16"/>
        </w:numPr>
        <w:tabs>
          <w:tab w:val="left" w:pos="1890"/>
        </w:tabs>
        <w:ind w:left="1710" w:right="-540" w:hanging="270"/>
        <w:jc w:val="both"/>
        <w:rPr>
          <w:color w:val="auto"/>
          <w:sz w:val="20"/>
          <w:szCs w:val="20"/>
        </w:rPr>
      </w:pPr>
      <w:r w:rsidRPr="00005209">
        <w:rPr>
          <w:sz w:val="20"/>
          <w:szCs w:val="20"/>
        </w:rPr>
        <w:t>CLL Connection: Dinner with the Docs. Patient Power (</w:t>
      </w:r>
      <w:hyperlink r:id="rId117" w:history="1">
        <w:r w:rsidRPr="00005209">
          <w:rPr>
            <w:color w:val="0000FF"/>
            <w:sz w:val="20"/>
            <w:szCs w:val="20"/>
            <w:u w:val="single"/>
          </w:rPr>
          <w:t>https://patientpower.info/nj</w:t>
        </w:r>
      </w:hyperlink>
      <w:r w:rsidRPr="00005209">
        <w:rPr>
          <w:sz w:val="20"/>
          <w:szCs w:val="20"/>
        </w:rPr>
        <w:t>); Somerset, NJ (virtual); July 13</w:t>
      </w:r>
      <w:r w:rsidRPr="00005209">
        <w:rPr>
          <w:sz w:val="20"/>
          <w:szCs w:val="20"/>
          <w:vertAlign w:val="superscript"/>
        </w:rPr>
        <w:t>th</w:t>
      </w:r>
      <w:r w:rsidRPr="00005209">
        <w:rPr>
          <w:sz w:val="20"/>
          <w:szCs w:val="20"/>
        </w:rPr>
        <w:t>, 2020</w:t>
      </w:r>
    </w:p>
    <w:p w14:paraId="543A0237" w14:textId="77777777" w:rsidR="004F17B4" w:rsidRPr="00005209" w:rsidRDefault="004F17B4" w:rsidP="004F17B4">
      <w:pPr>
        <w:pStyle w:val="ListParagraph"/>
        <w:rPr>
          <w:color w:val="000000" w:themeColor="text1"/>
          <w:sz w:val="20"/>
          <w:szCs w:val="20"/>
        </w:rPr>
      </w:pPr>
    </w:p>
    <w:p w14:paraId="192AB3FF" w14:textId="70493A5F" w:rsidR="004F17B4" w:rsidRPr="00005209" w:rsidRDefault="004F17B4" w:rsidP="004F17B4">
      <w:pPr>
        <w:pStyle w:val="Default"/>
        <w:numPr>
          <w:ilvl w:val="0"/>
          <w:numId w:val="16"/>
        </w:numPr>
        <w:tabs>
          <w:tab w:val="left" w:pos="1890"/>
        </w:tabs>
        <w:ind w:left="1710" w:right="-540" w:hanging="270"/>
        <w:jc w:val="both"/>
        <w:rPr>
          <w:color w:val="auto"/>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 xml:space="preserve">An Interactive Local Virtual Workshop, Curios Science; </w:t>
      </w:r>
      <w:r w:rsidRPr="00005209">
        <w:rPr>
          <w:sz w:val="20"/>
          <w:szCs w:val="20"/>
        </w:rPr>
        <w:t>Detroit, MI (virtual), July 14</w:t>
      </w:r>
      <w:r w:rsidRPr="00005209">
        <w:rPr>
          <w:sz w:val="20"/>
          <w:szCs w:val="20"/>
          <w:vertAlign w:val="superscript"/>
        </w:rPr>
        <w:t>th</w:t>
      </w:r>
      <w:r w:rsidRPr="00005209">
        <w:rPr>
          <w:sz w:val="20"/>
          <w:szCs w:val="20"/>
        </w:rPr>
        <w:t>, 2020</w:t>
      </w:r>
    </w:p>
    <w:p w14:paraId="1647F23D" w14:textId="77777777" w:rsidR="004F17B4" w:rsidRPr="00005209" w:rsidRDefault="004F17B4" w:rsidP="004F17B4">
      <w:pPr>
        <w:pStyle w:val="ListParagraph"/>
        <w:rPr>
          <w:color w:val="201F1E"/>
          <w:sz w:val="20"/>
          <w:szCs w:val="20"/>
          <w:shd w:val="clear" w:color="auto" w:fill="FFFFFF"/>
        </w:rPr>
      </w:pPr>
    </w:p>
    <w:p w14:paraId="74597553" w14:textId="77777777" w:rsidR="004F17B4" w:rsidRPr="00005209" w:rsidRDefault="004F17B4" w:rsidP="004F17B4">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Updates in Elderly Hodgkin Lymphoma; for the Israeli Lymphoma; Tel Aviv, Israel (virtual); July 20</w:t>
      </w:r>
      <w:r w:rsidRPr="00005209">
        <w:rPr>
          <w:color w:val="201F1E"/>
          <w:sz w:val="20"/>
          <w:szCs w:val="20"/>
          <w:shd w:val="clear" w:color="auto" w:fill="FFFFFF"/>
          <w:vertAlign w:val="superscript"/>
        </w:rPr>
        <w:t>th</w:t>
      </w:r>
      <w:r w:rsidRPr="00005209">
        <w:rPr>
          <w:color w:val="201F1E"/>
          <w:sz w:val="20"/>
          <w:szCs w:val="20"/>
          <w:shd w:val="clear" w:color="auto" w:fill="FFFFFF"/>
        </w:rPr>
        <w:t>, 2020</w:t>
      </w:r>
    </w:p>
    <w:p w14:paraId="26F6DE2D" w14:textId="77777777" w:rsidR="004F17B4" w:rsidRPr="00005209" w:rsidRDefault="004F17B4" w:rsidP="004F17B4">
      <w:pPr>
        <w:pStyle w:val="ListParagraph"/>
        <w:rPr>
          <w:color w:val="000000" w:themeColor="text1"/>
          <w:sz w:val="20"/>
          <w:szCs w:val="20"/>
        </w:rPr>
      </w:pPr>
    </w:p>
    <w:p w14:paraId="1401027C" w14:textId="69C97FAB" w:rsidR="004F17B4" w:rsidRPr="00005209" w:rsidRDefault="004F17B4" w:rsidP="004F17B4">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lastRenderedPageBreak/>
        <w:t>Opinions in CD30-Expressing Lymphomas:</w:t>
      </w:r>
      <w:r w:rsidRPr="00005209">
        <w:rPr>
          <w:rStyle w:val="apple-converted-space"/>
          <w:color w:val="000000" w:themeColor="text1"/>
          <w:sz w:val="20"/>
          <w:szCs w:val="20"/>
        </w:rPr>
        <w:t> </w:t>
      </w:r>
      <w:r w:rsidRPr="00005209">
        <w:rPr>
          <w:color w:val="000000" w:themeColor="text1"/>
          <w:sz w:val="20"/>
          <w:szCs w:val="20"/>
        </w:rPr>
        <w:t>An Interactive Local Virtual Workshop, Curios Science; Milwaukee, WI (virtual),</w:t>
      </w:r>
      <w:r w:rsidRPr="00005209">
        <w:rPr>
          <w:rStyle w:val="apple-converted-space"/>
          <w:color w:val="000000" w:themeColor="text1"/>
          <w:sz w:val="20"/>
          <w:szCs w:val="20"/>
        </w:rPr>
        <w:t> </w:t>
      </w:r>
      <w:r w:rsidRPr="00005209">
        <w:rPr>
          <w:color w:val="000000" w:themeColor="text1"/>
          <w:sz w:val="20"/>
          <w:szCs w:val="20"/>
        </w:rPr>
        <w:t>August 6</w:t>
      </w:r>
      <w:r w:rsidRPr="00005209">
        <w:rPr>
          <w:color w:val="000000" w:themeColor="text1"/>
          <w:sz w:val="20"/>
          <w:szCs w:val="20"/>
          <w:vertAlign w:val="superscript"/>
        </w:rPr>
        <w:t>th</w:t>
      </w:r>
      <w:r w:rsidRPr="00005209">
        <w:rPr>
          <w:color w:val="000000" w:themeColor="text1"/>
          <w:sz w:val="20"/>
          <w:szCs w:val="20"/>
        </w:rPr>
        <w:t>, 2020</w:t>
      </w:r>
    </w:p>
    <w:p w14:paraId="4723D576" w14:textId="77777777" w:rsidR="00005209" w:rsidRPr="00005209" w:rsidRDefault="00005209" w:rsidP="00005209">
      <w:pPr>
        <w:pStyle w:val="ListParagraph"/>
        <w:rPr>
          <w:color w:val="000000" w:themeColor="text1"/>
          <w:sz w:val="20"/>
          <w:szCs w:val="20"/>
        </w:rPr>
      </w:pPr>
    </w:p>
    <w:p w14:paraId="28132BBF" w14:textId="220E658C"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 xml:space="preserve">An Interactive Local Virtual Workshop, Curios Science; </w:t>
      </w:r>
      <w:r w:rsidR="005B0F15" w:rsidRPr="00005209">
        <w:rPr>
          <w:color w:val="201F1E"/>
          <w:sz w:val="20"/>
          <w:szCs w:val="20"/>
        </w:rPr>
        <w:t>Minneapolis</w:t>
      </w:r>
      <w:r w:rsidRPr="00005209">
        <w:rPr>
          <w:color w:val="201F1E"/>
          <w:sz w:val="20"/>
          <w:szCs w:val="20"/>
        </w:rPr>
        <w:t xml:space="preserve">; </w:t>
      </w:r>
      <w:r w:rsidR="005B0F15" w:rsidRPr="00005209">
        <w:rPr>
          <w:color w:val="201F1E"/>
          <w:sz w:val="20"/>
          <w:szCs w:val="20"/>
        </w:rPr>
        <w:t>August 20</w:t>
      </w:r>
      <w:r w:rsidRPr="00005209">
        <w:rPr>
          <w:color w:val="201F1E"/>
          <w:sz w:val="20"/>
          <w:szCs w:val="20"/>
          <w:vertAlign w:val="superscript"/>
        </w:rPr>
        <w:t>th</w:t>
      </w:r>
      <w:r w:rsidRPr="00005209">
        <w:rPr>
          <w:color w:val="201F1E"/>
          <w:sz w:val="20"/>
          <w:szCs w:val="20"/>
        </w:rPr>
        <w:t>, 2020.</w:t>
      </w:r>
    </w:p>
    <w:p w14:paraId="0281F5B0" w14:textId="77777777" w:rsidR="00005209" w:rsidRPr="00005209" w:rsidRDefault="00005209" w:rsidP="00005209">
      <w:pPr>
        <w:pStyle w:val="ListParagraph"/>
        <w:rPr>
          <w:color w:val="201F1E"/>
          <w:sz w:val="20"/>
          <w:szCs w:val="20"/>
        </w:rPr>
      </w:pPr>
    </w:p>
    <w:p w14:paraId="239B285E" w14:textId="0A8DBDD5"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 xml:space="preserve">An Interactive Local Virtual Workshop, Curios Science; </w:t>
      </w:r>
      <w:r w:rsidR="005B0F15" w:rsidRPr="00005209">
        <w:rPr>
          <w:color w:val="201F1E"/>
          <w:sz w:val="20"/>
          <w:szCs w:val="20"/>
        </w:rPr>
        <w:t>Columbus, OH</w:t>
      </w:r>
      <w:r w:rsidRPr="00005209">
        <w:rPr>
          <w:color w:val="201F1E"/>
          <w:sz w:val="20"/>
          <w:szCs w:val="20"/>
        </w:rPr>
        <w:t xml:space="preserve">; </w:t>
      </w:r>
      <w:r w:rsidR="005B0F15" w:rsidRPr="00005209">
        <w:rPr>
          <w:color w:val="201F1E"/>
          <w:sz w:val="20"/>
          <w:szCs w:val="20"/>
        </w:rPr>
        <w:t>September 2</w:t>
      </w:r>
      <w:r w:rsidRPr="00005209">
        <w:rPr>
          <w:color w:val="201F1E"/>
          <w:sz w:val="20"/>
          <w:szCs w:val="20"/>
          <w:vertAlign w:val="superscript"/>
        </w:rPr>
        <w:t>nd</w:t>
      </w:r>
      <w:r w:rsidRPr="00005209">
        <w:rPr>
          <w:color w:val="201F1E"/>
          <w:sz w:val="20"/>
          <w:szCs w:val="20"/>
        </w:rPr>
        <w:t>, 2020.</w:t>
      </w:r>
    </w:p>
    <w:p w14:paraId="126851C7" w14:textId="77777777" w:rsidR="00005209" w:rsidRPr="00005209" w:rsidRDefault="00005209" w:rsidP="00005209">
      <w:pPr>
        <w:pStyle w:val="ListParagraph"/>
        <w:rPr>
          <w:color w:val="000000" w:themeColor="text1"/>
          <w:sz w:val="20"/>
          <w:szCs w:val="20"/>
        </w:rPr>
      </w:pPr>
    </w:p>
    <w:p w14:paraId="7B2B35D8"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An Interactive Local Virtual Workshop, Curios Science;</w:t>
      </w:r>
      <w:r w:rsidRPr="00005209">
        <w:rPr>
          <w:color w:val="201F1E"/>
          <w:sz w:val="20"/>
          <w:szCs w:val="20"/>
        </w:rPr>
        <w:t xml:space="preserve"> Hamilton, </w:t>
      </w:r>
      <w:r w:rsidR="005B0F15" w:rsidRPr="00005209">
        <w:rPr>
          <w:color w:val="201F1E"/>
          <w:sz w:val="20"/>
          <w:szCs w:val="20"/>
        </w:rPr>
        <w:t>New Jerse</w:t>
      </w:r>
      <w:r w:rsidRPr="00005209">
        <w:rPr>
          <w:color w:val="201F1E"/>
          <w:sz w:val="20"/>
          <w:szCs w:val="20"/>
        </w:rPr>
        <w:t>y;</w:t>
      </w:r>
      <w:r w:rsidR="005B0F15" w:rsidRPr="00005209">
        <w:rPr>
          <w:color w:val="201F1E"/>
          <w:sz w:val="20"/>
          <w:szCs w:val="20"/>
        </w:rPr>
        <w:t xml:space="preserve"> September 9</w:t>
      </w:r>
      <w:r w:rsidRPr="00005209">
        <w:rPr>
          <w:color w:val="201F1E"/>
          <w:sz w:val="20"/>
          <w:szCs w:val="20"/>
          <w:vertAlign w:val="superscript"/>
        </w:rPr>
        <w:t>th</w:t>
      </w:r>
      <w:r w:rsidRPr="00005209">
        <w:rPr>
          <w:color w:val="201F1E"/>
          <w:sz w:val="20"/>
          <w:szCs w:val="20"/>
        </w:rPr>
        <w:t>, 2020.</w:t>
      </w:r>
    </w:p>
    <w:p w14:paraId="43BDA020" w14:textId="77777777" w:rsidR="00005209" w:rsidRPr="00005209" w:rsidRDefault="00005209" w:rsidP="00005209">
      <w:pPr>
        <w:pStyle w:val="ListParagraph"/>
        <w:rPr>
          <w:color w:val="000000" w:themeColor="text1"/>
          <w:sz w:val="20"/>
          <w:szCs w:val="20"/>
        </w:rPr>
      </w:pPr>
    </w:p>
    <w:p w14:paraId="73CB11C6"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An Interactive Local Virtual Workshop, Curios Science;</w:t>
      </w:r>
      <w:r w:rsidRPr="00005209">
        <w:rPr>
          <w:color w:val="201F1E"/>
          <w:sz w:val="20"/>
          <w:szCs w:val="20"/>
        </w:rPr>
        <w:t xml:space="preserve"> </w:t>
      </w:r>
      <w:r w:rsidR="005B0F15" w:rsidRPr="00005209">
        <w:rPr>
          <w:color w:val="201F1E"/>
          <w:sz w:val="20"/>
          <w:szCs w:val="20"/>
        </w:rPr>
        <w:t>Atlanta, GA</w:t>
      </w:r>
      <w:r w:rsidRPr="00005209">
        <w:rPr>
          <w:color w:val="201F1E"/>
          <w:sz w:val="20"/>
          <w:szCs w:val="20"/>
        </w:rPr>
        <w:t>;</w:t>
      </w:r>
      <w:r w:rsidR="005B0F15" w:rsidRPr="00005209">
        <w:rPr>
          <w:color w:val="201F1E"/>
          <w:sz w:val="20"/>
          <w:szCs w:val="20"/>
        </w:rPr>
        <w:t> October 6</w:t>
      </w:r>
      <w:r w:rsidRPr="00005209">
        <w:rPr>
          <w:color w:val="201F1E"/>
          <w:sz w:val="20"/>
          <w:szCs w:val="20"/>
          <w:vertAlign w:val="superscript"/>
        </w:rPr>
        <w:t>th</w:t>
      </w:r>
      <w:r w:rsidRPr="00005209">
        <w:rPr>
          <w:color w:val="201F1E"/>
          <w:sz w:val="20"/>
          <w:szCs w:val="20"/>
        </w:rPr>
        <w:t>, 2020.</w:t>
      </w:r>
    </w:p>
    <w:p w14:paraId="5075CA72" w14:textId="77777777" w:rsidR="00005209" w:rsidRPr="00005209" w:rsidRDefault="00005209" w:rsidP="00005209">
      <w:pPr>
        <w:pStyle w:val="ListParagraph"/>
        <w:rPr>
          <w:color w:val="000000" w:themeColor="text1"/>
          <w:sz w:val="20"/>
          <w:szCs w:val="20"/>
        </w:rPr>
      </w:pPr>
    </w:p>
    <w:p w14:paraId="549FE2E5" w14:textId="776EB8F2" w:rsidR="00005209" w:rsidRPr="00005209" w:rsidRDefault="00005209" w:rsidP="00B612D1">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An Interactive Local Virtual Workshop, Curios Science;</w:t>
      </w:r>
      <w:r w:rsidRPr="00005209">
        <w:rPr>
          <w:color w:val="201F1E"/>
          <w:sz w:val="20"/>
          <w:szCs w:val="20"/>
        </w:rPr>
        <w:t xml:space="preserve"> </w:t>
      </w:r>
      <w:r w:rsidR="005B0F15" w:rsidRPr="00005209">
        <w:rPr>
          <w:color w:val="201F1E"/>
          <w:sz w:val="20"/>
          <w:szCs w:val="20"/>
        </w:rPr>
        <w:t>Boston, MA</w:t>
      </w:r>
      <w:r w:rsidRPr="00005209">
        <w:rPr>
          <w:color w:val="201F1E"/>
          <w:sz w:val="20"/>
          <w:szCs w:val="20"/>
        </w:rPr>
        <w:t>;</w:t>
      </w:r>
      <w:r w:rsidR="005B0F15" w:rsidRPr="00005209">
        <w:rPr>
          <w:color w:val="201F1E"/>
          <w:sz w:val="20"/>
          <w:szCs w:val="20"/>
        </w:rPr>
        <w:t> October 8</w:t>
      </w:r>
      <w:r w:rsidRPr="00005209">
        <w:rPr>
          <w:color w:val="201F1E"/>
          <w:sz w:val="20"/>
          <w:szCs w:val="20"/>
          <w:vertAlign w:val="superscript"/>
        </w:rPr>
        <w:t>th</w:t>
      </w:r>
      <w:r w:rsidRPr="00005209">
        <w:rPr>
          <w:color w:val="201F1E"/>
          <w:sz w:val="20"/>
          <w:szCs w:val="20"/>
        </w:rPr>
        <w:t>, 2020.</w:t>
      </w:r>
    </w:p>
    <w:p w14:paraId="6DBA0B8E" w14:textId="77777777" w:rsidR="00005209" w:rsidRPr="00005209" w:rsidRDefault="00005209" w:rsidP="00005209">
      <w:pPr>
        <w:pStyle w:val="Default"/>
        <w:tabs>
          <w:tab w:val="left" w:pos="1890"/>
        </w:tabs>
        <w:ind w:right="-540"/>
        <w:jc w:val="both"/>
        <w:rPr>
          <w:color w:val="000000" w:themeColor="text1"/>
          <w:sz w:val="20"/>
          <w:szCs w:val="20"/>
        </w:rPr>
      </w:pPr>
    </w:p>
    <w:p w14:paraId="4A278A04"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 xml:space="preserve">An Interactive Local Virtual Workshop, Curios Science; </w:t>
      </w:r>
      <w:r w:rsidR="005B0F15" w:rsidRPr="00005209">
        <w:rPr>
          <w:color w:val="201F1E"/>
          <w:sz w:val="20"/>
          <w:szCs w:val="20"/>
        </w:rPr>
        <w:t>St. Louis, MO</w:t>
      </w:r>
      <w:r w:rsidRPr="00005209">
        <w:rPr>
          <w:color w:val="201F1E"/>
          <w:sz w:val="20"/>
          <w:szCs w:val="20"/>
        </w:rPr>
        <w:t>;</w:t>
      </w:r>
      <w:r w:rsidR="005B0F15" w:rsidRPr="00005209">
        <w:rPr>
          <w:color w:val="201F1E"/>
          <w:sz w:val="20"/>
          <w:szCs w:val="20"/>
        </w:rPr>
        <w:t> October 15</w:t>
      </w:r>
      <w:r w:rsidRPr="00005209">
        <w:rPr>
          <w:color w:val="201F1E"/>
          <w:sz w:val="20"/>
          <w:szCs w:val="20"/>
          <w:vertAlign w:val="superscript"/>
        </w:rPr>
        <w:t>th</w:t>
      </w:r>
      <w:r w:rsidRPr="00005209">
        <w:rPr>
          <w:color w:val="201F1E"/>
          <w:sz w:val="20"/>
          <w:szCs w:val="20"/>
        </w:rPr>
        <w:t>, 2020.</w:t>
      </w:r>
    </w:p>
    <w:p w14:paraId="69E6A27A" w14:textId="77777777" w:rsidR="00005209" w:rsidRPr="00005209" w:rsidRDefault="00005209" w:rsidP="00005209">
      <w:pPr>
        <w:pStyle w:val="ListParagraph"/>
        <w:rPr>
          <w:color w:val="000000" w:themeColor="text1"/>
          <w:sz w:val="20"/>
          <w:szCs w:val="20"/>
        </w:rPr>
      </w:pPr>
    </w:p>
    <w:p w14:paraId="51F6ED02"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000000" w:themeColor="text1"/>
          <w:sz w:val="20"/>
          <w:szCs w:val="20"/>
        </w:rPr>
        <w:t>Opinions in CD30-Expressing Lymphomas:</w:t>
      </w:r>
      <w:r w:rsidRPr="00005209">
        <w:rPr>
          <w:rStyle w:val="apple-converted-space"/>
          <w:color w:val="000000" w:themeColor="text1"/>
          <w:sz w:val="20"/>
          <w:szCs w:val="20"/>
        </w:rPr>
        <w:t> </w:t>
      </w:r>
      <w:r w:rsidRPr="00005209">
        <w:rPr>
          <w:color w:val="000000" w:themeColor="text1"/>
          <w:sz w:val="20"/>
          <w:szCs w:val="20"/>
        </w:rPr>
        <w:t xml:space="preserve">An Interactive Local Virtual Workshop, Curios Science; </w:t>
      </w:r>
      <w:r w:rsidR="005B0F15" w:rsidRPr="00005209">
        <w:rPr>
          <w:color w:val="201F1E"/>
          <w:sz w:val="20"/>
          <w:szCs w:val="20"/>
        </w:rPr>
        <w:t>Chicago, IL</w:t>
      </w:r>
      <w:r w:rsidRPr="00005209">
        <w:rPr>
          <w:color w:val="201F1E"/>
          <w:sz w:val="20"/>
          <w:szCs w:val="20"/>
        </w:rPr>
        <w:t>;</w:t>
      </w:r>
      <w:r w:rsidR="005B0F15" w:rsidRPr="00005209">
        <w:rPr>
          <w:color w:val="201F1E"/>
          <w:sz w:val="20"/>
          <w:szCs w:val="20"/>
        </w:rPr>
        <w:t> November 5</w:t>
      </w:r>
      <w:r w:rsidRPr="00005209">
        <w:rPr>
          <w:color w:val="201F1E"/>
          <w:sz w:val="20"/>
          <w:szCs w:val="20"/>
          <w:vertAlign w:val="superscript"/>
        </w:rPr>
        <w:t>th</w:t>
      </w:r>
      <w:r w:rsidRPr="00005209">
        <w:rPr>
          <w:color w:val="201F1E"/>
          <w:sz w:val="20"/>
          <w:szCs w:val="20"/>
        </w:rPr>
        <w:t>, 2020.</w:t>
      </w:r>
    </w:p>
    <w:p w14:paraId="08EF560C" w14:textId="77777777" w:rsidR="00005209" w:rsidRPr="00005209" w:rsidRDefault="00005209" w:rsidP="00005209">
      <w:pPr>
        <w:pStyle w:val="ListParagraph"/>
        <w:rPr>
          <w:color w:val="201F1E"/>
          <w:sz w:val="20"/>
          <w:szCs w:val="20"/>
        </w:rPr>
      </w:pPr>
    </w:p>
    <w:p w14:paraId="66A739C1" w14:textId="77777777" w:rsidR="00005209" w:rsidRPr="00005209" w:rsidRDefault="005B0F15"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rPr>
        <w:t>Opinions in Follicular Lymphoma: An Interactive Local Virtual Workshop Series</w:t>
      </w:r>
      <w:r w:rsidR="00005209" w:rsidRPr="00005209">
        <w:rPr>
          <w:color w:val="201F1E"/>
          <w:sz w:val="20"/>
          <w:szCs w:val="20"/>
        </w:rPr>
        <w:t xml:space="preserve">; </w:t>
      </w:r>
      <w:r w:rsidRPr="00005209">
        <w:rPr>
          <w:color w:val="201F1E"/>
          <w:sz w:val="20"/>
          <w:szCs w:val="20"/>
        </w:rPr>
        <w:t>Boston, MA</w:t>
      </w:r>
      <w:r w:rsidR="00005209" w:rsidRPr="00005209">
        <w:rPr>
          <w:color w:val="201F1E"/>
          <w:sz w:val="20"/>
          <w:szCs w:val="20"/>
        </w:rPr>
        <w:t>;</w:t>
      </w:r>
      <w:r w:rsidRPr="00005209">
        <w:rPr>
          <w:color w:val="201F1E"/>
          <w:sz w:val="20"/>
          <w:szCs w:val="20"/>
        </w:rPr>
        <w:t xml:space="preserve"> October 28</w:t>
      </w:r>
      <w:r w:rsidR="00005209" w:rsidRPr="00005209">
        <w:rPr>
          <w:color w:val="201F1E"/>
          <w:sz w:val="20"/>
          <w:szCs w:val="20"/>
          <w:vertAlign w:val="superscript"/>
        </w:rPr>
        <w:t>th</w:t>
      </w:r>
      <w:r w:rsidR="00005209" w:rsidRPr="00005209">
        <w:rPr>
          <w:color w:val="201F1E"/>
          <w:sz w:val="20"/>
          <w:szCs w:val="20"/>
        </w:rPr>
        <w:t>, 2020.</w:t>
      </w:r>
    </w:p>
    <w:p w14:paraId="385F7E7A" w14:textId="77777777" w:rsidR="00005209" w:rsidRPr="00005209" w:rsidRDefault="00005209" w:rsidP="00005209">
      <w:pPr>
        <w:pStyle w:val="ListParagraph"/>
        <w:rPr>
          <w:color w:val="201F1E"/>
          <w:sz w:val="20"/>
          <w:szCs w:val="20"/>
          <w:shd w:val="clear" w:color="auto" w:fill="FFFFFF"/>
        </w:rPr>
      </w:pPr>
    </w:p>
    <w:p w14:paraId="08512A77" w14:textId="77777777" w:rsidR="00005209" w:rsidRPr="00005209" w:rsidRDefault="00517227"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w:t>
      </w:r>
      <w:r w:rsidR="00005209" w:rsidRPr="00005209">
        <w:rPr>
          <w:color w:val="201F1E"/>
          <w:sz w:val="20"/>
          <w:szCs w:val="20"/>
          <w:shd w:val="clear" w:color="auto" w:fill="FFFFFF"/>
        </w:rPr>
        <w:t xml:space="preserve">; </w:t>
      </w:r>
      <w:r w:rsidR="00005209" w:rsidRPr="00005209">
        <w:rPr>
          <w:sz w:val="20"/>
          <w:szCs w:val="20"/>
          <w:bdr w:val="none" w:sz="0" w:space="0" w:color="auto" w:frame="1"/>
        </w:rPr>
        <w:t>Westchester</w:t>
      </w:r>
      <w:r w:rsidR="00005209" w:rsidRPr="00005209">
        <w:rPr>
          <w:sz w:val="20"/>
          <w:szCs w:val="20"/>
        </w:rPr>
        <w:t xml:space="preserve">, </w:t>
      </w:r>
      <w:r w:rsidR="00005209" w:rsidRPr="00005209">
        <w:rPr>
          <w:sz w:val="20"/>
          <w:szCs w:val="20"/>
          <w:bdr w:val="none" w:sz="0" w:space="0" w:color="auto" w:frame="1"/>
        </w:rPr>
        <w:t xml:space="preserve">NY; </w:t>
      </w:r>
      <w:r w:rsidRPr="00005209">
        <w:rPr>
          <w:sz w:val="20"/>
          <w:szCs w:val="20"/>
          <w:bdr w:val="none" w:sz="0" w:space="0" w:color="auto" w:frame="1"/>
        </w:rPr>
        <w:t>Jan</w:t>
      </w:r>
      <w:r w:rsidR="00005209" w:rsidRPr="00005209">
        <w:rPr>
          <w:sz w:val="20"/>
          <w:szCs w:val="20"/>
          <w:bdr w:val="none" w:sz="0" w:space="0" w:color="auto" w:frame="1"/>
        </w:rPr>
        <w:t>uary 21</w:t>
      </w:r>
      <w:r w:rsidR="00005209" w:rsidRPr="00005209">
        <w:rPr>
          <w:sz w:val="20"/>
          <w:szCs w:val="20"/>
          <w:bdr w:val="none" w:sz="0" w:space="0" w:color="auto" w:frame="1"/>
          <w:vertAlign w:val="superscript"/>
        </w:rPr>
        <w:t>st</w:t>
      </w:r>
      <w:r w:rsidR="00005209" w:rsidRPr="00005209">
        <w:rPr>
          <w:sz w:val="20"/>
          <w:szCs w:val="20"/>
          <w:bdr w:val="none" w:sz="0" w:space="0" w:color="auto" w:frame="1"/>
        </w:rPr>
        <w:t xml:space="preserve">, 2021. </w:t>
      </w:r>
    </w:p>
    <w:p w14:paraId="2CD6B966" w14:textId="77777777" w:rsidR="00005209" w:rsidRPr="00005209" w:rsidRDefault="00005209" w:rsidP="00005209">
      <w:pPr>
        <w:pStyle w:val="ListParagraph"/>
        <w:rPr>
          <w:color w:val="201F1E"/>
          <w:sz w:val="20"/>
          <w:szCs w:val="20"/>
          <w:shd w:val="clear" w:color="auto" w:fill="FFFFFF"/>
        </w:rPr>
      </w:pPr>
    </w:p>
    <w:p w14:paraId="16AB3360"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 xml:space="preserve">Opinions in Hodgkin Lymphoma: An Interactive Local Virtual Workshop Series; </w:t>
      </w:r>
      <w:r w:rsidRPr="00005209">
        <w:rPr>
          <w:sz w:val="20"/>
          <w:szCs w:val="20"/>
          <w:bdr w:val="none" w:sz="0" w:space="0" w:color="auto" w:frame="1"/>
        </w:rPr>
        <w:t>Madison, WI; January 26</w:t>
      </w:r>
      <w:r w:rsidRPr="00005209">
        <w:rPr>
          <w:sz w:val="20"/>
          <w:szCs w:val="20"/>
          <w:bdr w:val="none" w:sz="0" w:space="0" w:color="auto" w:frame="1"/>
          <w:vertAlign w:val="superscript"/>
        </w:rPr>
        <w:t>th</w:t>
      </w:r>
      <w:r w:rsidRPr="00005209">
        <w:rPr>
          <w:sz w:val="20"/>
          <w:szCs w:val="20"/>
          <w:bdr w:val="none" w:sz="0" w:space="0" w:color="auto" w:frame="1"/>
        </w:rPr>
        <w:t>, 2021.</w:t>
      </w:r>
    </w:p>
    <w:p w14:paraId="40DEA6CB" w14:textId="77777777" w:rsidR="00005209" w:rsidRPr="00005209" w:rsidRDefault="00005209" w:rsidP="00005209">
      <w:pPr>
        <w:pStyle w:val="ListParagraph"/>
        <w:rPr>
          <w:color w:val="201F1E"/>
          <w:sz w:val="20"/>
          <w:szCs w:val="20"/>
          <w:shd w:val="clear" w:color="auto" w:fill="FFFFFF"/>
        </w:rPr>
      </w:pPr>
    </w:p>
    <w:p w14:paraId="4C7A78AE"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Chicago, IL; January 28</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11748846" w14:textId="77777777" w:rsidR="00005209" w:rsidRPr="00005209" w:rsidRDefault="00005209" w:rsidP="00005209">
      <w:pPr>
        <w:pStyle w:val="ListParagraph"/>
        <w:rPr>
          <w:color w:val="201F1E"/>
          <w:sz w:val="20"/>
          <w:szCs w:val="20"/>
        </w:rPr>
      </w:pPr>
    </w:p>
    <w:p w14:paraId="03F2DC82" w14:textId="75324EC0"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proofErr w:type="spellStart"/>
      <w:r w:rsidRPr="00005209">
        <w:rPr>
          <w:color w:val="201F1E"/>
          <w:sz w:val="20"/>
          <w:szCs w:val="20"/>
          <w:bdr w:val="none" w:sz="0" w:space="0" w:color="auto" w:frame="1"/>
        </w:rPr>
        <w:t>OncLive</w:t>
      </w:r>
      <w:proofErr w:type="spellEnd"/>
      <w:r w:rsidRPr="00005209">
        <w:rPr>
          <w:color w:val="201F1E"/>
          <w:sz w:val="20"/>
          <w:szCs w:val="20"/>
        </w:rPr>
        <w:t> Peer Exchange on Follicular lymphoma</w:t>
      </w:r>
      <w:r w:rsidR="00792E19">
        <w:rPr>
          <w:color w:val="201F1E"/>
          <w:sz w:val="20"/>
          <w:szCs w:val="20"/>
        </w:rPr>
        <w:t xml:space="preserve"> panel;</w:t>
      </w:r>
      <w:r w:rsidRPr="00005209">
        <w:rPr>
          <w:color w:val="201F1E"/>
          <w:sz w:val="20"/>
          <w:szCs w:val="20"/>
        </w:rPr>
        <w:t xml:space="preserve"> January 29</w:t>
      </w:r>
      <w:r w:rsidRPr="00005209">
        <w:rPr>
          <w:color w:val="201F1E"/>
          <w:sz w:val="20"/>
          <w:szCs w:val="20"/>
          <w:vertAlign w:val="superscript"/>
        </w:rPr>
        <w:t>th</w:t>
      </w:r>
      <w:r w:rsidRPr="00005209">
        <w:rPr>
          <w:color w:val="201F1E"/>
          <w:sz w:val="20"/>
          <w:szCs w:val="20"/>
        </w:rPr>
        <w:t>, 2021.</w:t>
      </w:r>
    </w:p>
    <w:p w14:paraId="17020726" w14:textId="77777777" w:rsidR="00005209" w:rsidRPr="00005209" w:rsidRDefault="00005209" w:rsidP="00005209">
      <w:pPr>
        <w:pStyle w:val="ListParagraph"/>
        <w:rPr>
          <w:color w:val="201F1E"/>
          <w:sz w:val="20"/>
          <w:szCs w:val="20"/>
          <w:shd w:val="clear" w:color="auto" w:fill="FFFFFF"/>
        </w:rPr>
      </w:pPr>
    </w:p>
    <w:p w14:paraId="58E15EAF"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Chicago, IL; February, 9</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58FA3FB5" w14:textId="77777777" w:rsidR="00005209" w:rsidRPr="00005209" w:rsidRDefault="00005209" w:rsidP="00005209">
      <w:pPr>
        <w:pStyle w:val="ListParagraph"/>
        <w:rPr>
          <w:color w:val="201F1E"/>
          <w:sz w:val="20"/>
          <w:szCs w:val="20"/>
          <w:shd w:val="clear" w:color="auto" w:fill="FFFFFF"/>
        </w:rPr>
      </w:pPr>
    </w:p>
    <w:p w14:paraId="70D79330"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Princeton, NJ; February 11</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19368011" w14:textId="77777777" w:rsidR="00005209" w:rsidRPr="00005209" w:rsidRDefault="00005209" w:rsidP="00005209">
      <w:pPr>
        <w:pStyle w:val="ListParagraph"/>
        <w:rPr>
          <w:color w:val="201F1E"/>
          <w:sz w:val="20"/>
          <w:szCs w:val="20"/>
          <w:shd w:val="clear" w:color="auto" w:fill="FFFFFF"/>
        </w:rPr>
      </w:pPr>
    </w:p>
    <w:p w14:paraId="0E54290C"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New York, New York; February 16</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4DB770F9" w14:textId="77777777" w:rsidR="00005209" w:rsidRPr="00005209" w:rsidRDefault="00005209" w:rsidP="00005209">
      <w:pPr>
        <w:pStyle w:val="ListParagraph"/>
        <w:rPr>
          <w:color w:val="201F1E"/>
          <w:sz w:val="20"/>
          <w:szCs w:val="20"/>
          <w:shd w:val="clear" w:color="auto" w:fill="FFFFFF"/>
        </w:rPr>
      </w:pPr>
    </w:p>
    <w:p w14:paraId="6661BAC9" w14:textId="33EFF3D9"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Chicago, February 21</w:t>
      </w:r>
      <w:r w:rsidRPr="00005209">
        <w:rPr>
          <w:color w:val="201F1E"/>
          <w:sz w:val="20"/>
          <w:szCs w:val="20"/>
          <w:shd w:val="clear" w:color="auto" w:fill="FFFFFF"/>
          <w:vertAlign w:val="superscript"/>
        </w:rPr>
        <w:t>st</w:t>
      </w:r>
      <w:r w:rsidRPr="00005209">
        <w:rPr>
          <w:color w:val="201F1E"/>
          <w:sz w:val="20"/>
          <w:szCs w:val="20"/>
          <w:shd w:val="clear" w:color="auto" w:fill="FFFFFF"/>
        </w:rPr>
        <w:t>, 2021.</w:t>
      </w:r>
    </w:p>
    <w:p w14:paraId="4E47B112" w14:textId="77777777" w:rsidR="00005209" w:rsidRPr="00005209" w:rsidRDefault="00005209" w:rsidP="00005209">
      <w:pPr>
        <w:pStyle w:val="ListParagraph"/>
        <w:rPr>
          <w:color w:val="201F1E"/>
          <w:sz w:val="20"/>
          <w:szCs w:val="20"/>
          <w:shd w:val="clear" w:color="auto" w:fill="FFFFFF"/>
        </w:rPr>
      </w:pPr>
    </w:p>
    <w:p w14:paraId="565E18D0" w14:textId="13F452DD" w:rsidR="00792E19" w:rsidRPr="002866C8" w:rsidRDefault="00005209" w:rsidP="00792E1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Portland, ME; February 23</w:t>
      </w:r>
      <w:r w:rsidRPr="00005209">
        <w:rPr>
          <w:color w:val="201F1E"/>
          <w:sz w:val="20"/>
          <w:szCs w:val="20"/>
          <w:shd w:val="clear" w:color="auto" w:fill="FFFFFF"/>
          <w:vertAlign w:val="superscript"/>
        </w:rPr>
        <w:t>rd</w:t>
      </w:r>
      <w:r w:rsidRPr="00005209">
        <w:rPr>
          <w:color w:val="201F1E"/>
          <w:sz w:val="20"/>
          <w:szCs w:val="20"/>
          <w:shd w:val="clear" w:color="auto" w:fill="FFFFFF"/>
        </w:rPr>
        <w:t>, 2021.</w:t>
      </w:r>
    </w:p>
    <w:p w14:paraId="1F1BA7E7" w14:textId="77777777" w:rsidR="002866C8" w:rsidRDefault="002866C8" w:rsidP="002866C8">
      <w:pPr>
        <w:pStyle w:val="Default"/>
        <w:tabs>
          <w:tab w:val="left" w:pos="1890"/>
        </w:tabs>
        <w:ind w:right="-540"/>
        <w:jc w:val="both"/>
        <w:rPr>
          <w:color w:val="000000" w:themeColor="text1"/>
          <w:sz w:val="20"/>
          <w:szCs w:val="20"/>
        </w:rPr>
      </w:pPr>
    </w:p>
    <w:p w14:paraId="038544DA" w14:textId="0F65FB15" w:rsidR="00792E19" w:rsidRPr="00792E19" w:rsidRDefault="00792E19" w:rsidP="00792E19">
      <w:pPr>
        <w:pStyle w:val="Default"/>
        <w:numPr>
          <w:ilvl w:val="0"/>
          <w:numId w:val="16"/>
        </w:numPr>
        <w:tabs>
          <w:tab w:val="left" w:pos="1890"/>
        </w:tabs>
        <w:ind w:left="1710" w:right="-540" w:hanging="270"/>
        <w:jc w:val="both"/>
        <w:rPr>
          <w:color w:val="000000" w:themeColor="text1"/>
          <w:sz w:val="20"/>
          <w:szCs w:val="20"/>
        </w:rPr>
      </w:pPr>
      <w:r w:rsidRPr="00792E19">
        <w:rPr>
          <w:sz w:val="20"/>
        </w:rPr>
        <w:t>New Targeted Therapies in Hematologic Malignancies (post-ASH update); LLS Professional Education Program; Spring Lake, New Jersey; February 25</w:t>
      </w:r>
      <w:r w:rsidRPr="00792E19">
        <w:rPr>
          <w:sz w:val="20"/>
          <w:vertAlign w:val="superscript"/>
        </w:rPr>
        <w:t>th</w:t>
      </w:r>
      <w:r w:rsidRPr="00792E19">
        <w:rPr>
          <w:sz w:val="20"/>
        </w:rPr>
        <w:t>, 2021</w:t>
      </w:r>
    </w:p>
    <w:p w14:paraId="23B1C87A" w14:textId="77777777" w:rsidR="00005209" w:rsidRPr="00005209" w:rsidRDefault="00005209" w:rsidP="00005209">
      <w:pPr>
        <w:pStyle w:val="ListParagraph"/>
        <w:rPr>
          <w:color w:val="201F1E"/>
          <w:sz w:val="20"/>
          <w:szCs w:val="20"/>
          <w:shd w:val="clear" w:color="auto" w:fill="FFFFFF"/>
        </w:rPr>
      </w:pPr>
    </w:p>
    <w:p w14:paraId="2B7ADA8D"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Charleston, WV, March 2</w:t>
      </w:r>
      <w:r w:rsidRPr="00005209">
        <w:rPr>
          <w:color w:val="201F1E"/>
          <w:sz w:val="20"/>
          <w:szCs w:val="20"/>
          <w:shd w:val="clear" w:color="auto" w:fill="FFFFFF"/>
          <w:vertAlign w:val="superscript"/>
        </w:rPr>
        <w:t>nd</w:t>
      </w:r>
      <w:r w:rsidRPr="00005209">
        <w:rPr>
          <w:color w:val="201F1E"/>
          <w:sz w:val="20"/>
          <w:szCs w:val="20"/>
          <w:shd w:val="clear" w:color="auto" w:fill="FFFFFF"/>
        </w:rPr>
        <w:t>, 2021.</w:t>
      </w:r>
    </w:p>
    <w:p w14:paraId="231F2D97" w14:textId="77777777" w:rsidR="00005209" w:rsidRPr="00005209" w:rsidRDefault="00005209" w:rsidP="00005209">
      <w:pPr>
        <w:pStyle w:val="ListParagraph"/>
        <w:rPr>
          <w:color w:val="201F1E"/>
          <w:sz w:val="20"/>
          <w:szCs w:val="20"/>
          <w:shd w:val="clear" w:color="auto" w:fill="FFFFFF"/>
        </w:rPr>
      </w:pPr>
    </w:p>
    <w:p w14:paraId="3717C66B"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Harrisburg, PA; March 4</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2623D06A" w14:textId="77777777" w:rsidR="00005209" w:rsidRPr="00005209" w:rsidRDefault="00005209" w:rsidP="00005209">
      <w:pPr>
        <w:pStyle w:val="ListParagraph"/>
        <w:rPr>
          <w:color w:val="201F1E"/>
          <w:sz w:val="20"/>
          <w:szCs w:val="20"/>
          <w:shd w:val="clear" w:color="auto" w:fill="FFFFFF"/>
        </w:rPr>
      </w:pPr>
    </w:p>
    <w:p w14:paraId="741774BF"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Philadelphia, PA; March 9</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42E6C3BD" w14:textId="77777777" w:rsidR="00005209" w:rsidRPr="00005209" w:rsidRDefault="00005209" w:rsidP="00005209">
      <w:pPr>
        <w:pStyle w:val="ListParagraph"/>
        <w:rPr>
          <w:color w:val="201F1E"/>
          <w:sz w:val="20"/>
          <w:szCs w:val="20"/>
          <w:shd w:val="clear" w:color="auto" w:fill="FFFFFF"/>
        </w:rPr>
      </w:pPr>
    </w:p>
    <w:p w14:paraId="52F8ABB8"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Albany, NY; March 11</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28E087B7" w14:textId="77777777" w:rsidR="00005209" w:rsidRPr="00005209" w:rsidRDefault="00005209" w:rsidP="00005209">
      <w:pPr>
        <w:pStyle w:val="ListParagraph"/>
        <w:rPr>
          <w:color w:val="201F1E"/>
          <w:sz w:val="20"/>
          <w:szCs w:val="20"/>
          <w:shd w:val="clear" w:color="auto" w:fill="FFFFFF"/>
        </w:rPr>
      </w:pPr>
    </w:p>
    <w:p w14:paraId="6879C246" w14:textId="0AFD6EC3"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Columbus, OH; March 16</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221EDC6F" w14:textId="77777777" w:rsidR="00005209" w:rsidRPr="00005209" w:rsidRDefault="00005209" w:rsidP="00005209">
      <w:pPr>
        <w:pStyle w:val="ListParagraph"/>
        <w:rPr>
          <w:color w:val="201F1E"/>
          <w:sz w:val="20"/>
          <w:szCs w:val="20"/>
          <w:shd w:val="clear" w:color="auto" w:fill="FFFFFF"/>
        </w:rPr>
      </w:pPr>
    </w:p>
    <w:p w14:paraId="4118BF4B"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Newark, NJ; March 18</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6D6F81E0" w14:textId="77777777" w:rsidR="00005209" w:rsidRPr="00005209" w:rsidRDefault="00005209" w:rsidP="00005209">
      <w:pPr>
        <w:pStyle w:val="ListParagraph"/>
        <w:rPr>
          <w:color w:val="201F1E"/>
          <w:sz w:val="20"/>
          <w:szCs w:val="20"/>
          <w:shd w:val="clear" w:color="auto" w:fill="FFFFFF"/>
        </w:rPr>
      </w:pPr>
    </w:p>
    <w:p w14:paraId="7BA44953"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Scranton, PA; March 23</w:t>
      </w:r>
      <w:r w:rsidRPr="00005209">
        <w:rPr>
          <w:color w:val="201F1E"/>
          <w:sz w:val="20"/>
          <w:szCs w:val="20"/>
          <w:shd w:val="clear" w:color="auto" w:fill="FFFFFF"/>
          <w:vertAlign w:val="superscript"/>
        </w:rPr>
        <w:t>rd</w:t>
      </w:r>
      <w:r w:rsidRPr="00005209">
        <w:rPr>
          <w:color w:val="201F1E"/>
          <w:sz w:val="20"/>
          <w:szCs w:val="20"/>
          <w:shd w:val="clear" w:color="auto" w:fill="FFFFFF"/>
        </w:rPr>
        <w:t>, 2021.</w:t>
      </w:r>
    </w:p>
    <w:p w14:paraId="689DE4B8" w14:textId="77777777" w:rsidR="00005209" w:rsidRPr="00005209" w:rsidRDefault="00005209" w:rsidP="00005209">
      <w:pPr>
        <w:pStyle w:val="ListParagraph"/>
        <w:rPr>
          <w:color w:val="201F1E"/>
          <w:sz w:val="20"/>
          <w:szCs w:val="20"/>
          <w:shd w:val="clear" w:color="auto" w:fill="FFFFFF"/>
        </w:rPr>
      </w:pPr>
    </w:p>
    <w:p w14:paraId="39F834D3"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Hartford, CT; March 25</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020F56BA" w14:textId="77777777" w:rsidR="00005209" w:rsidRPr="00005209" w:rsidRDefault="00005209" w:rsidP="00005209">
      <w:pPr>
        <w:pStyle w:val="ListParagraph"/>
        <w:rPr>
          <w:color w:val="201F1E"/>
          <w:sz w:val="20"/>
          <w:szCs w:val="20"/>
          <w:shd w:val="clear" w:color="auto" w:fill="FFFFFF"/>
        </w:rPr>
      </w:pPr>
    </w:p>
    <w:p w14:paraId="732FE4B6"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Southern, NJ; March 30</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0F660B0A" w14:textId="77777777" w:rsidR="00005209" w:rsidRPr="00005209" w:rsidRDefault="00005209" w:rsidP="00005209">
      <w:pPr>
        <w:pStyle w:val="ListParagraph"/>
        <w:rPr>
          <w:color w:val="201F1E"/>
          <w:sz w:val="20"/>
          <w:szCs w:val="20"/>
          <w:shd w:val="clear" w:color="auto" w:fill="FFFFFF"/>
        </w:rPr>
      </w:pPr>
    </w:p>
    <w:p w14:paraId="27526595" w14:textId="77777777" w:rsidR="00005209" w:rsidRPr="0000520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Philadelphia, PA; April 6</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1F0FC379" w14:textId="77777777" w:rsidR="00005209" w:rsidRPr="00005209" w:rsidRDefault="00005209" w:rsidP="00005209">
      <w:pPr>
        <w:pStyle w:val="ListParagraph"/>
        <w:rPr>
          <w:color w:val="201F1E"/>
          <w:sz w:val="20"/>
          <w:szCs w:val="20"/>
          <w:shd w:val="clear" w:color="auto" w:fill="FFFFFF"/>
        </w:rPr>
      </w:pPr>
    </w:p>
    <w:p w14:paraId="1204BFB8" w14:textId="77777777" w:rsidR="00005209" w:rsidRPr="00792E19" w:rsidRDefault="00005209" w:rsidP="00005209">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Opinions in Hodgkin Lymphoma: An Interactive Local Virtual Workshop Series; Long Island, NY; April 8</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5B3BB801" w14:textId="77777777" w:rsidR="00005209" w:rsidRPr="00792E19" w:rsidRDefault="00005209" w:rsidP="00005209">
      <w:pPr>
        <w:pStyle w:val="ListParagraph"/>
        <w:rPr>
          <w:sz w:val="20"/>
          <w:szCs w:val="20"/>
        </w:rPr>
      </w:pPr>
    </w:p>
    <w:p w14:paraId="6D3BD3EA" w14:textId="77777777" w:rsidR="00005209" w:rsidRPr="00792E19" w:rsidRDefault="00005209" w:rsidP="00005209">
      <w:pPr>
        <w:pStyle w:val="Default"/>
        <w:numPr>
          <w:ilvl w:val="0"/>
          <w:numId w:val="16"/>
        </w:numPr>
        <w:tabs>
          <w:tab w:val="left" w:pos="1890"/>
        </w:tabs>
        <w:ind w:left="1710" w:right="-540" w:hanging="270"/>
        <w:jc w:val="both"/>
        <w:rPr>
          <w:color w:val="000000" w:themeColor="text1"/>
          <w:sz w:val="20"/>
          <w:szCs w:val="20"/>
        </w:rPr>
      </w:pPr>
      <w:r w:rsidRPr="00792E19">
        <w:rPr>
          <w:sz w:val="20"/>
          <w:szCs w:val="20"/>
        </w:rPr>
        <w:t xml:space="preserve">Levering Multisource Data to Enhance Decision Making in Hodgkin lymphoma; </w:t>
      </w:r>
      <w:r w:rsidRPr="00792E19">
        <w:rPr>
          <w:color w:val="000000" w:themeColor="text1"/>
          <w:sz w:val="20"/>
          <w:szCs w:val="20"/>
        </w:rPr>
        <w:t>Northeast Adolescent &amp; Young Adult (AYA) Annual Cancer Conference; Boston, MA; April 9</w:t>
      </w:r>
      <w:r w:rsidRPr="00792E19">
        <w:rPr>
          <w:color w:val="000000" w:themeColor="text1"/>
          <w:sz w:val="20"/>
          <w:szCs w:val="20"/>
          <w:vertAlign w:val="superscript"/>
        </w:rPr>
        <w:t>th</w:t>
      </w:r>
      <w:r w:rsidRPr="00792E19">
        <w:rPr>
          <w:color w:val="000000" w:themeColor="text1"/>
          <w:sz w:val="20"/>
          <w:szCs w:val="20"/>
        </w:rPr>
        <w:t>, 2021.</w:t>
      </w:r>
    </w:p>
    <w:p w14:paraId="2B3DB0F2" w14:textId="77777777" w:rsidR="00005209" w:rsidRPr="00792E19" w:rsidRDefault="00005209" w:rsidP="00005209">
      <w:pPr>
        <w:pStyle w:val="ListParagraph"/>
        <w:rPr>
          <w:color w:val="201F1E"/>
          <w:sz w:val="20"/>
          <w:szCs w:val="20"/>
          <w:shd w:val="clear" w:color="auto" w:fill="FFFFFF"/>
        </w:rPr>
      </w:pPr>
    </w:p>
    <w:p w14:paraId="131A4668" w14:textId="77777777" w:rsidR="00792E19" w:rsidRPr="00792E19" w:rsidRDefault="00005209" w:rsidP="00C32270">
      <w:pPr>
        <w:pStyle w:val="Default"/>
        <w:numPr>
          <w:ilvl w:val="0"/>
          <w:numId w:val="16"/>
        </w:numPr>
        <w:tabs>
          <w:tab w:val="left" w:pos="1890"/>
        </w:tabs>
        <w:ind w:left="1710" w:right="-540" w:hanging="270"/>
        <w:jc w:val="both"/>
        <w:rPr>
          <w:color w:val="000000" w:themeColor="text1"/>
          <w:sz w:val="20"/>
          <w:szCs w:val="20"/>
        </w:rPr>
      </w:pPr>
      <w:r w:rsidRPr="00792E19">
        <w:rPr>
          <w:color w:val="201F1E"/>
          <w:sz w:val="20"/>
          <w:szCs w:val="20"/>
          <w:shd w:val="clear" w:color="auto" w:fill="FFFFFF"/>
        </w:rPr>
        <w:t>Opinions in Hodgkin Lymphoma: An Interactive Local Virtual Workshop Series; Boston, MA; April 13</w:t>
      </w:r>
      <w:r w:rsidRPr="00792E19">
        <w:rPr>
          <w:color w:val="201F1E"/>
          <w:sz w:val="20"/>
          <w:szCs w:val="20"/>
          <w:shd w:val="clear" w:color="auto" w:fill="FFFFFF"/>
          <w:vertAlign w:val="superscript"/>
        </w:rPr>
        <w:t>th</w:t>
      </w:r>
      <w:r w:rsidRPr="00792E19">
        <w:rPr>
          <w:color w:val="201F1E"/>
          <w:sz w:val="20"/>
          <w:szCs w:val="20"/>
          <w:shd w:val="clear" w:color="auto" w:fill="FFFFFF"/>
        </w:rPr>
        <w:t>, 2021.</w:t>
      </w:r>
      <w:r w:rsidR="00517227" w:rsidRPr="00792E19">
        <w:rPr>
          <w:sz w:val="20"/>
          <w:szCs w:val="20"/>
        </w:rPr>
        <w:tab/>
      </w:r>
      <w:r w:rsidR="00517227" w:rsidRPr="00792E19">
        <w:rPr>
          <w:sz w:val="20"/>
          <w:szCs w:val="20"/>
          <w:bdr w:val="none" w:sz="0" w:space="0" w:color="auto" w:frame="1"/>
        </w:rPr>
        <w:t> </w:t>
      </w:r>
    </w:p>
    <w:p w14:paraId="720BBE86" w14:textId="77777777" w:rsidR="00792E19" w:rsidRPr="00792E19" w:rsidRDefault="00792E19" w:rsidP="00792E19">
      <w:pPr>
        <w:pStyle w:val="ListParagraph"/>
        <w:rPr>
          <w:color w:val="000000" w:themeColor="text1"/>
          <w:sz w:val="20"/>
          <w:szCs w:val="20"/>
        </w:rPr>
      </w:pPr>
    </w:p>
    <w:p w14:paraId="6E4FB2BD" w14:textId="008B6224" w:rsidR="00C32270" w:rsidRDefault="00C32270" w:rsidP="00C32270">
      <w:pPr>
        <w:pStyle w:val="Default"/>
        <w:numPr>
          <w:ilvl w:val="0"/>
          <w:numId w:val="16"/>
        </w:numPr>
        <w:tabs>
          <w:tab w:val="left" w:pos="1890"/>
        </w:tabs>
        <w:ind w:left="1710" w:right="-540" w:hanging="270"/>
        <w:jc w:val="both"/>
        <w:rPr>
          <w:color w:val="000000" w:themeColor="text1"/>
          <w:sz w:val="20"/>
          <w:szCs w:val="20"/>
        </w:rPr>
      </w:pPr>
      <w:r w:rsidRPr="00C32270">
        <w:rPr>
          <w:color w:val="000000" w:themeColor="text1"/>
          <w:sz w:val="20"/>
          <w:szCs w:val="20"/>
        </w:rPr>
        <w:t>COVID-19 Vaccine: What the Lymphoma Community Needs to Know Webinar</w:t>
      </w:r>
      <w:r w:rsidR="00EE6F08">
        <w:rPr>
          <w:color w:val="000000" w:themeColor="text1"/>
          <w:sz w:val="20"/>
          <w:szCs w:val="20"/>
        </w:rPr>
        <w:t xml:space="preserve"> (with Dr. Brian Strom)</w:t>
      </w:r>
      <w:r w:rsidR="00792E19" w:rsidRPr="00792E19">
        <w:rPr>
          <w:color w:val="000000" w:themeColor="text1"/>
          <w:sz w:val="20"/>
          <w:szCs w:val="20"/>
        </w:rPr>
        <w:t>;</w:t>
      </w:r>
      <w:r w:rsidR="00792E19">
        <w:rPr>
          <w:color w:val="000000" w:themeColor="text1"/>
          <w:sz w:val="20"/>
          <w:szCs w:val="20"/>
        </w:rPr>
        <w:t xml:space="preserve"> Lymphoma Research Foundation (LRF); </w:t>
      </w:r>
      <w:r w:rsidRPr="00C32270">
        <w:rPr>
          <w:color w:val="000000" w:themeColor="text1"/>
          <w:sz w:val="20"/>
          <w:szCs w:val="20"/>
        </w:rPr>
        <w:t>April 13</w:t>
      </w:r>
      <w:r w:rsidR="00792E19" w:rsidRPr="00792E19">
        <w:rPr>
          <w:color w:val="000000" w:themeColor="text1"/>
          <w:sz w:val="20"/>
          <w:szCs w:val="20"/>
          <w:vertAlign w:val="superscript"/>
        </w:rPr>
        <w:t>th</w:t>
      </w:r>
      <w:r w:rsidR="00792E19">
        <w:rPr>
          <w:color w:val="000000" w:themeColor="text1"/>
          <w:sz w:val="20"/>
          <w:szCs w:val="20"/>
        </w:rPr>
        <w:t xml:space="preserve">, </w:t>
      </w:r>
      <w:r w:rsidRPr="00C32270">
        <w:rPr>
          <w:color w:val="000000" w:themeColor="text1"/>
          <w:sz w:val="20"/>
          <w:szCs w:val="20"/>
        </w:rPr>
        <w:t>2021</w:t>
      </w:r>
      <w:r w:rsidR="00792E19">
        <w:rPr>
          <w:color w:val="000000" w:themeColor="text1"/>
          <w:sz w:val="20"/>
          <w:szCs w:val="20"/>
        </w:rPr>
        <w:t>.</w:t>
      </w:r>
    </w:p>
    <w:p w14:paraId="114E5770" w14:textId="77777777" w:rsidR="002866C8" w:rsidRDefault="002866C8" w:rsidP="002866C8">
      <w:pPr>
        <w:pStyle w:val="ListParagraph"/>
        <w:rPr>
          <w:color w:val="000000" w:themeColor="text1"/>
          <w:sz w:val="20"/>
          <w:szCs w:val="20"/>
        </w:rPr>
      </w:pPr>
    </w:p>
    <w:p w14:paraId="057D18F7" w14:textId="4E95AE14" w:rsidR="002866C8" w:rsidRPr="00005209" w:rsidRDefault="002866C8" w:rsidP="002866C8">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 xml:space="preserve">Opinions in Hodgkin Lymphoma: An Interactive Local Virtual Workshop Series; </w:t>
      </w:r>
      <w:r>
        <w:rPr>
          <w:color w:val="201F1E"/>
          <w:sz w:val="20"/>
          <w:szCs w:val="20"/>
          <w:shd w:val="clear" w:color="auto" w:fill="FFFFFF"/>
        </w:rPr>
        <w:t>Washington, DC</w:t>
      </w:r>
      <w:r w:rsidRPr="00005209">
        <w:rPr>
          <w:color w:val="201F1E"/>
          <w:sz w:val="20"/>
          <w:szCs w:val="20"/>
          <w:shd w:val="clear" w:color="auto" w:fill="FFFFFF"/>
        </w:rPr>
        <w:t xml:space="preserve">; April </w:t>
      </w:r>
      <w:r>
        <w:rPr>
          <w:color w:val="201F1E"/>
          <w:sz w:val="20"/>
          <w:szCs w:val="20"/>
          <w:shd w:val="clear" w:color="auto" w:fill="FFFFFF"/>
        </w:rPr>
        <w:t>15</w:t>
      </w:r>
      <w:r w:rsidRPr="00005209">
        <w:rPr>
          <w:color w:val="201F1E"/>
          <w:sz w:val="20"/>
          <w:szCs w:val="20"/>
          <w:shd w:val="clear" w:color="auto" w:fill="FFFFFF"/>
          <w:vertAlign w:val="superscript"/>
        </w:rPr>
        <w:t>th</w:t>
      </w:r>
      <w:r w:rsidRPr="00005209">
        <w:rPr>
          <w:color w:val="201F1E"/>
          <w:sz w:val="20"/>
          <w:szCs w:val="20"/>
          <w:shd w:val="clear" w:color="auto" w:fill="FFFFFF"/>
        </w:rPr>
        <w:t>, 2021.</w:t>
      </w:r>
    </w:p>
    <w:p w14:paraId="2B3374D4" w14:textId="77777777" w:rsidR="002866C8" w:rsidRPr="00005209" w:rsidRDefault="002866C8" w:rsidP="002866C8">
      <w:pPr>
        <w:pStyle w:val="ListParagraph"/>
        <w:rPr>
          <w:color w:val="201F1E"/>
          <w:sz w:val="20"/>
          <w:szCs w:val="20"/>
          <w:shd w:val="clear" w:color="auto" w:fill="FFFFFF"/>
        </w:rPr>
      </w:pPr>
    </w:p>
    <w:p w14:paraId="7E40A6DD" w14:textId="6B3B3B83" w:rsidR="002866C8" w:rsidRPr="002866C8" w:rsidRDefault="002866C8" w:rsidP="002866C8">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 xml:space="preserve">Opinions in Hodgkin Lymphoma: An Interactive Local Virtual Workshop Series; </w:t>
      </w:r>
      <w:r>
        <w:rPr>
          <w:color w:val="201F1E"/>
          <w:sz w:val="20"/>
          <w:szCs w:val="20"/>
          <w:shd w:val="clear" w:color="auto" w:fill="FFFFFF"/>
        </w:rPr>
        <w:t>Providence, RI</w:t>
      </w:r>
      <w:r w:rsidRPr="00005209">
        <w:rPr>
          <w:color w:val="201F1E"/>
          <w:sz w:val="20"/>
          <w:szCs w:val="20"/>
          <w:shd w:val="clear" w:color="auto" w:fill="FFFFFF"/>
        </w:rPr>
        <w:t xml:space="preserve">; </w:t>
      </w:r>
      <w:r>
        <w:rPr>
          <w:color w:val="201F1E"/>
          <w:sz w:val="20"/>
          <w:szCs w:val="20"/>
          <w:shd w:val="clear" w:color="auto" w:fill="FFFFFF"/>
        </w:rPr>
        <w:t>April 20</w:t>
      </w:r>
      <w:r w:rsidRPr="002866C8">
        <w:rPr>
          <w:color w:val="201F1E"/>
          <w:sz w:val="20"/>
          <w:szCs w:val="20"/>
          <w:shd w:val="clear" w:color="auto" w:fill="FFFFFF"/>
          <w:vertAlign w:val="superscript"/>
        </w:rPr>
        <w:t>th</w:t>
      </w:r>
      <w:r>
        <w:rPr>
          <w:color w:val="201F1E"/>
          <w:sz w:val="20"/>
          <w:szCs w:val="20"/>
          <w:shd w:val="clear" w:color="auto" w:fill="FFFFFF"/>
        </w:rPr>
        <w:t xml:space="preserve">, </w:t>
      </w:r>
      <w:r w:rsidRPr="00005209">
        <w:rPr>
          <w:color w:val="201F1E"/>
          <w:sz w:val="20"/>
          <w:szCs w:val="20"/>
          <w:shd w:val="clear" w:color="auto" w:fill="FFFFFF"/>
        </w:rPr>
        <w:t>2021.</w:t>
      </w:r>
    </w:p>
    <w:p w14:paraId="17ABA285" w14:textId="77777777" w:rsidR="002866C8" w:rsidRDefault="002866C8" w:rsidP="002866C8">
      <w:pPr>
        <w:pStyle w:val="ListParagraph"/>
        <w:rPr>
          <w:color w:val="000000" w:themeColor="text1"/>
          <w:sz w:val="20"/>
          <w:szCs w:val="20"/>
        </w:rPr>
      </w:pPr>
    </w:p>
    <w:p w14:paraId="5268C071" w14:textId="1B1D7F49" w:rsidR="002866C8" w:rsidRPr="00215637" w:rsidRDefault="002866C8" w:rsidP="002866C8">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 xml:space="preserve">Opinions in Hodgkin Lymphoma: An Interactive Local Virtual Workshop Series; </w:t>
      </w:r>
      <w:r>
        <w:rPr>
          <w:color w:val="201F1E"/>
          <w:sz w:val="20"/>
          <w:szCs w:val="20"/>
          <w:shd w:val="clear" w:color="auto" w:fill="FFFFFF"/>
        </w:rPr>
        <w:t>Cincinnati, OH;</w:t>
      </w:r>
      <w:r w:rsidRPr="00005209">
        <w:rPr>
          <w:color w:val="201F1E"/>
          <w:sz w:val="20"/>
          <w:szCs w:val="20"/>
          <w:shd w:val="clear" w:color="auto" w:fill="FFFFFF"/>
        </w:rPr>
        <w:t xml:space="preserve"> April </w:t>
      </w:r>
      <w:r>
        <w:rPr>
          <w:color w:val="201F1E"/>
          <w:sz w:val="20"/>
          <w:szCs w:val="20"/>
          <w:shd w:val="clear" w:color="auto" w:fill="FFFFFF"/>
        </w:rPr>
        <w:t>22</w:t>
      </w:r>
      <w:r w:rsidRPr="002866C8">
        <w:rPr>
          <w:color w:val="201F1E"/>
          <w:sz w:val="20"/>
          <w:szCs w:val="20"/>
          <w:shd w:val="clear" w:color="auto" w:fill="FFFFFF"/>
          <w:vertAlign w:val="superscript"/>
        </w:rPr>
        <w:t>nd</w:t>
      </w:r>
      <w:r>
        <w:rPr>
          <w:color w:val="201F1E"/>
          <w:sz w:val="20"/>
          <w:szCs w:val="20"/>
          <w:shd w:val="clear" w:color="auto" w:fill="FFFFFF"/>
        </w:rPr>
        <w:t xml:space="preserve">, </w:t>
      </w:r>
      <w:r w:rsidRPr="00005209">
        <w:rPr>
          <w:color w:val="201F1E"/>
          <w:sz w:val="20"/>
          <w:szCs w:val="20"/>
          <w:shd w:val="clear" w:color="auto" w:fill="FFFFFF"/>
        </w:rPr>
        <w:t>2021.</w:t>
      </w:r>
    </w:p>
    <w:p w14:paraId="48F7DE83" w14:textId="77777777" w:rsidR="00215637" w:rsidRDefault="00215637" w:rsidP="00215637">
      <w:pPr>
        <w:pStyle w:val="ListParagraph"/>
        <w:rPr>
          <w:color w:val="000000" w:themeColor="text1"/>
          <w:sz w:val="20"/>
          <w:szCs w:val="20"/>
        </w:rPr>
      </w:pPr>
    </w:p>
    <w:p w14:paraId="682029F8" w14:textId="5250451B" w:rsidR="00215637" w:rsidRPr="00215637" w:rsidRDefault="00215637" w:rsidP="00215637">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 xml:space="preserve">Opinions in Hodgkin Lymphoma: An Interactive Local Virtual Workshop Series; </w:t>
      </w:r>
      <w:r>
        <w:rPr>
          <w:color w:val="201F1E"/>
          <w:sz w:val="20"/>
          <w:szCs w:val="20"/>
          <w:shd w:val="clear" w:color="auto" w:fill="FFFFFF"/>
        </w:rPr>
        <w:t>Baltimore, MD;</w:t>
      </w:r>
      <w:r w:rsidRPr="00005209">
        <w:rPr>
          <w:color w:val="201F1E"/>
          <w:sz w:val="20"/>
          <w:szCs w:val="20"/>
          <w:shd w:val="clear" w:color="auto" w:fill="FFFFFF"/>
        </w:rPr>
        <w:t xml:space="preserve"> April </w:t>
      </w:r>
      <w:r>
        <w:rPr>
          <w:color w:val="201F1E"/>
          <w:sz w:val="20"/>
          <w:szCs w:val="20"/>
          <w:shd w:val="clear" w:color="auto" w:fill="FFFFFF"/>
        </w:rPr>
        <w:t>27</w:t>
      </w:r>
      <w:r w:rsidRPr="00215637">
        <w:rPr>
          <w:color w:val="201F1E"/>
          <w:sz w:val="20"/>
          <w:szCs w:val="20"/>
          <w:shd w:val="clear" w:color="auto" w:fill="FFFFFF"/>
          <w:vertAlign w:val="superscript"/>
        </w:rPr>
        <w:t>th</w:t>
      </w:r>
      <w:r>
        <w:rPr>
          <w:color w:val="201F1E"/>
          <w:sz w:val="20"/>
          <w:szCs w:val="20"/>
          <w:shd w:val="clear" w:color="auto" w:fill="FFFFFF"/>
        </w:rPr>
        <w:t xml:space="preserve">, </w:t>
      </w:r>
      <w:r w:rsidRPr="00005209">
        <w:rPr>
          <w:color w:val="201F1E"/>
          <w:sz w:val="20"/>
          <w:szCs w:val="20"/>
          <w:shd w:val="clear" w:color="auto" w:fill="FFFFFF"/>
        </w:rPr>
        <w:t>2021.</w:t>
      </w:r>
    </w:p>
    <w:p w14:paraId="4AF5B5E4" w14:textId="77777777" w:rsidR="00215637" w:rsidRPr="00215637" w:rsidRDefault="00215637" w:rsidP="00215637">
      <w:pPr>
        <w:pStyle w:val="Default"/>
        <w:tabs>
          <w:tab w:val="left" w:pos="1890"/>
        </w:tabs>
        <w:ind w:right="-540"/>
        <w:jc w:val="both"/>
        <w:rPr>
          <w:color w:val="000000" w:themeColor="text1"/>
          <w:sz w:val="20"/>
          <w:szCs w:val="20"/>
        </w:rPr>
      </w:pPr>
    </w:p>
    <w:p w14:paraId="2E5894B1" w14:textId="77777777" w:rsidR="006311D1" w:rsidRDefault="00215637" w:rsidP="006311D1">
      <w:pPr>
        <w:pStyle w:val="Default"/>
        <w:numPr>
          <w:ilvl w:val="0"/>
          <w:numId w:val="16"/>
        </w:numPr>
        <w:tabs>
          <w:tab w:val="left" w:pos="1890"/>
        </w:tabs>
        <w:ind w:left="1710" w:right="-540" w:hanging="270"/>
        <w:jc w:val="both"/>
        <w:rPr>
          <w:color w:val="000000" w:themeColor="text1"/>
          <w:sz w:val="20"/>
          <w:szCs w:val="20"/>
        </w:rPr>
      </w:pPr>
      <w:r w:rsidRPr="00005209">
        <w:rPr>
          <w:color w:val="201F1E"/>
          <w:sz w:val="20"/>
          <w:szCs w:val="20"/>
          <w:shd w:val="clear" w:color="auto" w:fill="FFFFFF"/>
        </w:rPr>
        <w:t xml:space="preserve">Opinions in Hodgkin Lymphoma: An Interactive Local Virtual Workshop Series; </w:t>
      </w:r>
      <w:r>
        <w:rPr>
          <w:color w:val="201F1E"/>
          <w:sz w:val="20"/>
          <w:szCs w:val="20"/>
          <w:shd w:val="clear" w:color="auto" w:fill="FFFFFF"/>
        </w:rPr>
        <w:t xml:space="preserve">New </w:t>
      </w:r>
      <w:proofErr w:type="spellStart"/>
      <w:proofErr w:type="gramStart"/>
      <w:r>
        <w:rPr>
          <w:color w:val="201F1E"/>
          <w:sz w:val="20"/>
          <w:szCs w:val="20"/>
          <w:shd w:val="clear" w:color="auto" w:fill="FFFFFF"/>
        </w:rPr>
        <w:t>York,New</w:t>
      </w:r>
      <w:proofErr w:type="spellEnd"/>
      <w:proofErr w:type="gramEnd"/>
      <w:r>
        <w:rPr>
          <w:color w:val="201F1E"/>
          <w:sz w:val="20"/>
          <w:szCs w:val="20"/>
          <w:shd w:val="clear" w:color="auto" w:fill="FFFFFF"/>
        </w:rPr>
        <w:t xml:space="preserve"> York; April 29</w:t>
      </w:r>
      <w:r w:rsidRPr="00215637">
        <w:rPr>
          <w:color w:val="201F1E"/>
          <w:sz w:val="20"/>
          <w:szCs w:val="20"/>
          <w:shd w:val="clear" w:color="auto" w:fill="FFFFFF"/>
          <w:vertAlign w:val="superscript"/>
        </w:rPr>
        <w:t>th</w:t>
      </w:r>
      <w:r>
        <w:rPr>
          <w:color w:val="201F1E"/>
          <w:sz w:val="20"/>
          <w:szCs w:val="20"/>
          <w:shd w:val="clear" w:color="auto" w:fill="FFFFFF"/>
        </w:rPr>
        <w:t xml:space="preserve">, </w:t>
      </w:r>
      <w:r w:rsidRPr="00005209">
        <w:rPr>
          <w:color w:val="201F1E"/>
          <w:sz w:val="20"/>
          <w:szCs w:val="20"/>
          <w:shd w:val="clear" w:color="auto" w:fill="FFFFFF"/>
        </w:rPr>
        <w:t>2021.</w:t>
      </w:r>
    </w:p>
    <w:p w14:paraId="174D22B8" w14:textId="77777777" w:rsidR="006311D1" w:rsidRDefault="006311D1" w:rsidP="006311D1">
      <w:pPr>
        <w:pStyle w:val="ListParagraph"/>
        <w:rPr>
          <w:color w:val="000000" w:themeColor="text1"/>
          <w:sz w:val="20"/>
          <w:szCs w:val="20"/>
        </w:rPr>
      </w:pPr>
    </w:p>
    <w:p w14:paraId="6876B9E7" w14:textId="25262FF1" w:rsidR="006311D1" w:rsidRPr="006311D1" w:rsidRDefault="006311D1" w:rsidP="006311D1">
      <w:pPr>
        <w:pStyle w:val="Default"/>
        <w:numPr>
          <w:ilvl w:val="0"/>
          <w:numId w:val="16"/>
        </w:numPr>
        <w:tabs>
          <w:tab w:val="left" w:pos="1890"/>
        </w:tabs>
        <w:ind w:left="1710" w:right="-540" w:hanging="270"/>
        <w:jc w:val="both"/>
        <w:rPr>
          <w:color w:val="000000" w:themeColor="text1"/>
          <w:sz w:val="20"/>
          <w:szCs w:val="20"/>
        </w:rPr>
      </w:pPr>
      <w:r w:rsidRPr="006311D1">
        <w:rPr>
          <w:color w:val="000000" w:themeColor="text1"/>
          <w:sz w:val="20"/>
          <w:szCs w:val="20"/>
        </w:rPr>
        <w:t>Progress in the Treatment of Non-Hodgkin Lymphoma (NHL);</w:t>
      </w:r>
      <w:r w:rsidRPr="006311D1">
        <w:rPr>
          <w:color w:val="000000" w:themeColor="text1"/>
          <w:sz w:val="20"/>
          <w:szCs w:val="20"/>
          <w:shd w:val="clear" w:color="auto" w:fill="FFFFFF"/>
        </w:rPr>
        <w:t xml:space="preserve"> Teleconference Podcast via </w:t>
      </w:r>
      <w:proofErr w:type="spellStart"/>
      <w:r w:rsidRPr="006311D1">
        <w:rPr>
          <w:color w:val="000000" w:themeColor="text1"/>
          <w:sz w:val="20"/>
          <w:szCs w:val="20"/>
          <w:shd w:val="clear" w:color="auto" w:fill="FFFFFF"/>
        </w:rPr>
        <w:t>Cancer</w:t>
      </w:r>
      <w:r w:rsidRPr="006311D1">
        <w:rPr>
          <w:color w:val="000000" w:themeColor="text1"/>
          <w:sz w:val="20"/>
          <w:szCs w:val="20"/>
        </w:rPr>
        <w:t>Care</w:t>
      </w:r>
      <w:proofErr w:type="spellEnd"/>
      <w:r w:rsidRPr="006311D1">
        <w:rPr>
          <w:color w:val="000000" w:themeColor="text1"/>
          <w:sz w:val="20"/>
          <w:szCs w:val="20"/>
          <w:shd w:val="clear" w:color="auto" w:fill="FFFFFF"/>
        </w:rPr>
        <w:t xml:space="preserve"> </w:t>
      </w:r>
      <w:r w:rsidRPr="006311D1">
        <w:rPr>
          <w:color w:val="000000" w:themeColor="text1"/>
          <w:sz w:val="20"/>
          <w:szCs w:val="20"/>
        </w:rPr>
        <w:t>(virtual)</w:t>
      </w:r>
      <w:r w:rsidRPr="006311D1">
        <w:rPr>
          <w:color w:val="000000" w:themeColor="text1"/>
          <w:sz w:val="20"/>
          <w:szCs w:val="20"/>
          <w:shd w:val="clear" w:color="auto" w:fill="FFFFFF"/>
        </w:rPr>
        <w:t>; </w:t>
      </w:r>
      <w:r>
        <w:rPr>
          <w:color w:val="000000" w:themeColor="text1"/>
          <w:sz w:val="20"/>
          <w:szCs w:val="20"/>
        </w:rPr>
        <w:t>May 20</w:t>
      </w:r>
      <w:r w:rsidRPr="006311D1">
        <w:rPr>
          <w:color w:val="000000" w:themeColor="text1"/>
          <w:sz w:val="20"/>
          <w:szCs w:val="20"/>
          <w:vertAlign w:val="superscript"/>
        </w:rPr>
        <w:t>th</w:t>
      </w:r>
      <w:r>
        <w:rPr>
          <w:color w:val="000000" w:themeColor="text1"/>
          <w:sz w:val="20"/>
          <w:szCs w:val="20"/>
        </w:rPr>
        <w:t>, 2021</w:t>
      </w:r>
      <w:r w:rsidRPr="006311D1">
        <w:rPr>
          <w:color w:val="000000" w:themeColor="text1"/>
          <w:sz w:val="20"/>
          <w:szCs w:val="20"/>
        </w:rPr>
        <w:t xml:space="preserve"> </w:t>
      </w:r>
    </w:p>
    <w:p w14:paraId="61467EAE" w14:textId="77777777" w:rsidR="006311D1" w:rsidRPr="00005209" w:rsidRDefault="006311D1" w:rsidP="00D90D84">
      <w:pPr>
        <w:pStyle w:val="Default"/>
        <w:tabs>
          <w:tab w:val="left" w:pos="6444"/>
        </w:tabs>
        <w:ind w:right="-540"/>
        <w:jc w:val="both"/>
        <w:rPr>
          <w:color w:val="000000" w:themeColor="text1"/>
          <w:sz w:val="20"/>
          <w:szCs w:val="20"/>
        </w:rPr>
      </w:pPr>
    </w:p>
    <w:p w14:paraId="7EA661A6" w14:textId="3ECB2FC4" w:rsidR="00EA3599" w:rsidRPr="00005209" w:rsidRDefault="009A225A" w:rsidP="00EA3599">
      <w:pPr>
        <w:pStyle w:val="MediumGrid21"/>
        <w:rPr>
          <w:rFonts w:ascii="Times New Roman" w:hAnsi="Times New Roman"/>
          <w:b/>
          <w:i/>
          <w:color w:val="000000" w:themeColor="text1"/>
          <w:sz w:val="20"/>
          <w:szCs w:val="20"/>
        </w:rPr>
      </w:pPr>
      <w:r>
        <w:rPr>
          <w:rFonts w:ascii="Times New Roman" w:hAnsi="Times New Roman"/>
          <w:b/>
          <w:i/>
          <w:color w:val="000000" w:themeColor="text1"/>
          <w:sz w:val="20"/>
          <w:szCs w:val="20"/>
        </w:rPr>
        <w:lastRenderedPageBreak/>
        <w:t>Media</w:t>
      </w:r>
      <w:r w:rsidR="00CA0951" w:rsidRPr="00005209">
        <w:rPr>
          <w:rFonts w:ascii="Times New Roman" w:hAnsi="Times New Roman"/>
          <w:b/>
          <w:i/>
          <w:color w:val="000000" w:themeColor="text1"/>
          <w:sz w:val="20"/>
          <w:szCs w:val="20"/>
        </w:rPr>
        <w:t xml:space="preserve"> outreach</w:t>
      </w:r>
      <w:r w:rsidR="00915B80">
        <w:rPr>
          <w:rFonts w:ascii="Times New Roman" w:hAnsi="Times New Roman"/>
          <w:b/>
          <w:i/>
          <w:color w:val="000000" w:themeColor="text1"/>
          <w:sz w:val="20"/>
          <w:szCs w:val="20"/>
        </w:rPr>
        <w:t xml:space="preserve">, </w:t>
      </w:r>
      <w:r w:rsidR="00915B80">
        <w:rPr>
          <w:rFonts w:ascii="Times New Roman" w:hAnsi="Times New Roman"/>
          <w:bCs/>
          <w:iCs/>
          <w:color w:val="000000" w:themeColor="text1"/>
          <w:sz w:val="20"/>
          <w:szCs w:val="20"/>
        </w:rPr>
        <w:t>print and electronic</w:t>
      </w:r>
      <w:r w:rsidR="00CA0951" w:rsidRPr="00005209">
        <w:rPr>
          <w:rFonts w:ascii="Times New Roman" w:hAnsi="Times New Roman"/>
          <w:b/>
          <w:i/>
          <w:color w:val="000000" w:themeColor="text1"/>
          <w:sz w:val="20"/>
          <w:szCs w:val="20"/>
        </w:rPr>
        <w:t xml:space="preserve"> </w:t>
      </w:r>
      <w:r w:rsidR="00CA0951" w:rsidRPr="00005209">
        <w:rPr>
          <w:rFonts w:ascii="Times New Roman" w:hAnsi="Times New Roman"/>
          <w:bCs/>
          <w:iCs/>
          <w:color w:val="000000" w:themeColor="text1"/>
          <w:sz w:val="20"/>
          <w:szCs w:val="20"/>
        </w:rPr>
        <w:t>(</w:t>
      </w:r>
      <w:r w:rsidR="002866C8">
        <w:rPr>
          <w:rFonts w:ascii="Times New Roman" w:hAnsi="Times New Roman"/>
          <w:bCs/>
          <w:iCs/>
          <w:color w:val="000000" w:themeColor="text1"/>
          <w:sz w:val="20"/>
          <w:szCs w:val="20"/>
        </w:rPr>
        <w:t>p</w:t>
      </w:r>
      <w:r w:rsidR="00CA0951" w:rsidRPr="00005209">
        <w:rPr>
          <w:rFonts w:ascii="Times New Roman" w:hAnsi="Times New Roman"/>
          <w:bCs/>
          <w:iCs/>
          <w:color w:val="000000" w:themeColor="text1"/>
          <w:sz w:val="20"/>
          <w:szCs w:val="20"/>
        </w:rPr>
        <w:t xml:space="preserve">ast </w:t>
      </w:r>
      <w:r w:rsidR="00915B80">
        <w:rPr>
          <w:rFonts w:ascii="Times New Roman" w:hAnsi="Times New Roman"/>
          <w:bCs/>
          <w:iCs/>
          <w:color w:val="000000" w:themeColor="text1"/>
          <w:sz w:val="20"/>
          <w:szCs w:val="20"/>
        </w:rPr>
        <w:t>15 months</w:t>
      </w:r>
      <w:r w:rsidR="00CA0951" w:rsidRPr="00005209">
        <w:rPr>
          <w:rFonts w:ascii="Times New Roman" w:hAnsi="Times New Roman"/>
          <w:bCs/>
          <w:iCs/>
          <w:color w:val="000000" w:themeColor="text1"/>
          <w:sz w:val="20"/>
          <w:szCs w:val="20"/>
        </w:rPr>
        <w:t xml:space="preserve"> only):</w:t>
      </w:r>
    </w:p>
    <w:p w14:paraId="1A0E5916" w14:textId="77777777" w:rsidR="009A225A" w:rsidRPr="00CA0951" w:rsidRDefault="009A225A" w:rsidP="00677B4B">
      <w:pPr>
        <w:ind w:right="-540"/>
        <w:jc w:val="both"/>
        <w:rPr>
          <w:color w:val="000000" w:themeColor="text1"/>
          <w:sz w:val="20"/>
          <w:szCs w:val="20"/>
        </w:rPr>
      </w:pPr>
    </w:p>
    <w:p w14:paraId="0C817A32" w14:textId="77777777" w:rsidR="002F2EB7" w:rsidRPr="00CA0951" w:rsidRDefault="002F2EB7" w:rsidP="009A225A">
      <w:pPr>
        <w:ind w:left="1080" w:right="-540"/>
        <w:jc w:val="both"/>
        <w:rPr>
          <w:color w:val="000000" w:themeColor="text1"/>
          <w:sz w:val="20"/>
          <w:szCs w:val="20"/>
        </w:rPr>
      </w:pPr>
      <w:r>
        <w:rPr>
          <w:color w:val="000000" w:themeColor="text1"/>
          <w:sz w:val="20"/>
          <w:szCs w:val="20"/>
        </w:rPr>
        <w:t xml:space="preserve">Targeted Oncology, COVID and Cancer, March 2020: </w:t>
      </w:r>
      <w:hyperlink r:id="rId118" w:history="1">
        <w:r w:rsidRPr="00CA0951">
          <w:rPr>
            <w:rStyle w:val="Hyperlink"/>
            <w:sz w:val="20"/>
            <w:szCs w:val="20"/>
          </w:rPr>
          <w:t>https://www.targetedonc.com/view/expert-addresses-oncology-practice-concerns-amidst-covid19-outbreak-in-the-united-states</w:t>
        </w:r>
      </w:hyperlink>
    </w:p>
    <w:p w14:paraId="49CB7EC0" w14:textId="77777777" w:rsidR="00792E19" w:rsidRPr="00CA0951" w:rsidRDefault="00792E19" w:rsidP="009A225A">
      <w:pPr>
        <w:ind w:left="1080" w:right="-540"/>
        <w:jc w:val="both"/>
        <w:rPr>
          <w:color w:val="000000" w:themeColor="text1"/>
          <w:sz w:val="20"/>
          <w:szCs w:val="20"/>
        </w:rPr>
      </w:pPr>
    </w:p>
    <w:p w14:paraId="4F9E56EE" w14:textId="0E92E28A" w:rsidR="00792E19" w:rsidRDefault="00792E19" w:rsidP="009A225A">
      <w:pPr>
        <w:ind w:left="1080" w:right="-540"/>
        <w:jc w:val="both"/>
        <w:rPr>
          <w:color w:val="000000" w:themeColor="text1"/>
          <w:sz w:val="20"/>
          <w:szCs w:val="20"/>
        </w:rPr>
      </w:pPr>
      <w:r>
        <w:rPr>
          <w:color w:val="000000" w:themeColor="text1"/>
          <w:sz w:val="20"/>
          <w:szCs w:val="20"/>
        </w:rPr>
        <w:t xml:space="preserve">CINJ Telemedicine, 2020: </w:t>
      </w:r>
      <w:hyperlink r:id="rId119" w:history="1">
        <w:r w:rsidRPr="00CA0951">
          <w:rPr>
            <w:rStyle w:val="Hyperlink"/>
            <w:sz w:val="20"/>
            <w:szCs w:val="20"/>
          </w:rPr>
          <w:t>https://www.cinj.org/patient-care/from-a-distance</w:t>
        </w:r>
      </w:hyperlink>
    </w:p>
    <w:p w14:paraId="27DBE07D" w14:textId="77777777" w:rsidR="002F2EB7" w:rsidRPr="00CA0951" w:rsidRDefault="002F2EB7" w:rsidP="009A225A">
      <w:pPr>
        <w:ind w:left="1080" w:right="-540"/>
        <w:jc w:val="both"/>
        <w:rPr>
          <w:color w:val="000000" w:themeColor="text1"/>
          <w:sz w:val="20"/>
          <w:szCs w:val="20"/>
        </w:rPr>
      </w:pPr>
    </w:p>
    <w:p w14:paraId="393FE9A3" w14:textId="496D7A36" w:rsidR="002F2EB7" w:rsidRDefault="002F2EB7" w:rsidP="009A225A">
      <w:pPr>
        <w:ind w:left="1080" w:right="-540"/>
        <w:jc w:val="both"/>
        <w:rPr>
          <w:color w:val="000000" w:themeColor="text1"/>
          <w:sz w:val="20"/>
          <w:szCs w:val="20"/>
        </w:rPr>
      </w:pPr>
      <w:r>
        <w:rPr>
          <w:color w:val="000000" w:themeColor="text1"/>
          <w:sz w:val="20"/>
          <w:szCs w:val="20"/>
        </w:rPr>
        <w:t xml:space="preserve">Cancer Care Webinar April 2020: </w:t>
      </w:r>
      <w:hyperlink r:id="rId120" w:history="1">
        <w:r w:rsidRPr="00CA0951">
          <w:rPr>
            <w:rStyle w:val="Hyperlink"/>
            <w:sz w:val="20"/>
            <w:szCs w:val="20"/>
          </w:rPr>
          <w:t>https://www.cancercare.org/connect_workshops/800-progress_in_the_treatment_of_nhl_2020-04-16</w:t>
        </w:r>
      </w:hyperlink>
    </w:p>
    <w:p w14:paraId="07F632C0" w14:textId="77777777" w:rsidR="002F2EB7" w:rsidRDefault="002F2EB7" w:rsidP="009A225A">
      <w:pPr>
        <w:ind w:left="1080" w:right="-540"/>
        <w:jc w:val="both"/>
        <w:rPr>
          <w:color w:val="000000" w:themeColor="text1"/>
          <w:sz w:val="20"/>
          <w:szCs w:val="20"/>
        </w:rPr>
      </w:pPr>
    </w:p>
    <w:p w14:paraId="200B8682" w14:textId="0B38CBF1" w:rsidR="002F2EB7" w:rsidRPr="00CA0951" w:rsidRDefault="002F2EB7" w:rsidP="009A225A">
      <w:pPr>
        <w:ind w:left="1080" w:right="-540"/>
        <w:jc w:val="both"/>
        <w:rPr>
          <w:color w:val="000000" w:themeColor="text1"/>
          <w:sz w:val="20"/>
          <w:szCs w:val="20"/>
        </w:rPr>
      </w:pPr>
      <w:r>
        <w:rPr>
          <w:color w:val="000000" w:themeColor="text1"/>
          <w:sz w:val="20"/>
          <w:szCs w:val="20"/>
        </w:rPr>
        <w:t xml:space="preserve">Rutgers, Telemedicine, April 2020: </w:t>
      </w:r>
      <w:hyperlink r:id="rId121" w:history="1">
        <w:r w:rsidRPr="00CA0951">
          <w:rPr>
            <w:rStyle w:val="Hyperlink"/>
            <w:sz w:val="20"/>
            <w:szCs w:val="20"/>
          </w:rPr>
          <w:t>https://www.rutgers.edu/news/coronavirus-speeds-use-telemedicine-rutgers</w:t>
        </w:r>
      </w:hyperlink>
    </w:p>
    <w:p w14:paraId="61D6AF32" w14:textId="77777777" w:rsidR="002F2EB7" w:rsidRPr="00CA0951" w:rsidRDefault="002F2EB7" w:rsidP="009A225A">
      <w:pPr>
        <w:ind w:left="1080" w:right="-540"/>
        <w:jc w:val="both"/>
        <w:rPr>
          <w:color w:val="000000" w:themeColor="text1"/>
          <w:sz w:val="20"/>
          <w:szCs w:val="20"/>
        </w:rPr>
      </w:pPr>
    </w:p>
    <w:p w14:paraId="50778CC4" w14:textId="77777777" w:rsidR="002F2EB7" w:rsidRPr="00CA0951" w:rsidRDefault="002F2EB7" w:rsidP="009A225A">
      <w:pPr>
        <w:ind w:left="1080" w:right="-540"/>
        <w:jc w:val="both"/>
        <w:rPr>
          <w:color w:val="000000" w:themeColor="text1"/>
          <w:sz w:val="20"/>
          <w:szCs w:val="20"/>
        </w:rPr>
      </w:pPr>
      <w:r>
        <w:rPr>
          <w:color w:val="000000" w:themeColor="text1"/>
          <w:sz w:val="20"/>
          <w:szCs w:val="20"/>
        </w:rPr>
        <w:t xml:space="preserve">CINJ, May 2020: </w:t>
      </w:r>
      <w:hyperlink r:id="rId122" w:history="1">
        <w:r w:rsidRPr="00CA0951">
          <w:rPr>
            <w:rStyle w:val="Hyperlink"/>
            <w:sz w:val="20"/>
            <w:szCs w:val="20"/>
          </w:rPr>
          <w:t>https://www.cinj.org/building-international-consortium-enhance-decision-making-hodgkin-lymphoma</w:t>
        </w:r>
      </w:hyperlink>
    </w:p>
    <w:p w14:paraId="253054D9" w14:textId="77777777" w:rsidR="002F2EB7" w:rsidRDefault="002F2EB7" w:rsidP="009A225A">
      <w:pPr>
        <w:ind w:left="1080" w:right="-540"/>
        <w:jc w:val="both"/>
        <w:rPr>
          <w:color w:val="000000" w:themeColor="text1"/>
          <w:sz w:val="20"/>
          <w:szCs w:val="20"/>
        </w:rPr>
      </w:pPr>
    </w:p>
    <w:p w14:paraId="040C0AB4" w14:textId="156029CD" w:rsidR="002F2EB7" w:rsidRPr="00CA0951" w:rsidRDefault="002F2EB7" w:rsidP="009A225A">
      <w:pPr>
        <w:ind w:left="1080" w:right="-540"/>
        <w:jc w:val="both"/>
        <w:rPr>
          <w:color w:val="000000" w:themeColor="text1"/>
          <w:sz w:val="20"/>
          <w:szCs w:val="20"/>
        </w:rPr>
      </w:pPr>
      <w:r>
        <w:rPr>
          <w:color w:val="000000" w:themeColor="text1"/>
          <w:sz w:val="20"/>
          <w:szCs w:val="20"/>
        </w:rPr>
        <w:t xml:space="preserve">Patient Power, Dinner with the Docs (CLL), July 2020: </w:t>
      </w:r>
      <w:hyperlink r:id="rId123" w:history="1">
        <w:r w:rsidRPr="00CA0951">
          <w:rPr>
            <w:rStyle w:val="Hyperlink"/>
            <w:sz w:val="20"/>
            <w:szCs w:val="20"/>
          </w:rPr>
          <w:t>https://patch.com/new</w:t>
        </w:r>
        <w:r w:rsidRPr="0064262E">
          <w:rPr>
            <w:rStyle w:val="Hyperlink"/>
            <w:sz w:val="20"/>
            <w:szCs w:val="20"/>
          </w:rPr>
          <w:t xml:space="preserve"> </w:t>
        </w:r>
        <w:r w:rsidRPr="00CA0951">
          <w:rPr>
            <w:rStyle w:val="Hyperlink"/>
            <w:sz w:val="20"/>
            <w:szCs w:val="20"/>
          </w:rPr>
          <w:t>jersey/newbrunswick/calendar/event/20200713/851057/patient-power-to-host-dinner-with-the-docs-virtual</w:t>
        </w:r>
        <w:r w:rsidRPr="0064262E">
          <w:rPr>
            <w:rStyle w:val="Hyperlink"/>
            <w:sz w:val="20"/>
            <w:szCs w:val="20"/>
          </w:rPr>
          <w:t xml:space="preserve"> </w:t>
        </w:r>
        <w:r w:rsidRPr="00CA0951">
          <w:rPr>
            <w:rStyle w:val="Hyperlink"/>
            <w:sz w:val="20"/>
            <w:szCs w:val="20"/>
          </w:rPr>
          <w:t>dinner-event</w:t>
        </w:r>
      </w:hyperlink>
    </w:p>
    <w:p w14:paraId="60C7C568" w14:textId="77777777" w:rsidR="002F2EB7" w:rsidRDefault="002F2EB7" w:rsidP="009A225A">
      <w:pPr>
        <w:ind w:left="1080" w:right="-540"/>
        <w:jc w:val="both"/>
        <w:rPr>
          <w:color w:val="000000" w:themeColor="text1"/>
          <w:sz w:val="20"/>
          <w:szCs w:val="20"/>
        </w:rPr>
      </w:pPr>
    </w:p>
    <w:p w14:paraId="1ECA5662" w14:textId="5D034054" w:rsidR="00792E19" w:rsidRPr="00CA0951" w:rsidRDefault="00792E19" w:rsidP="009A225A">
      <w:pPr>
        <w:ind w:left="1080" w:right="-540"/>
        <w:jc w:val="both"/>
        <w:rPr>
          <w:color w:val="000000" w:themeColor="text1"/>
          <w:sz w:val="20"/>
          <w:szCs w:val="20"/>
        </w:rPr>
      </w:pPr>
      <w:r>
        <w:rPr>
          <w:color w:val="000000" w:themeColor="text1"/>
          <w:sz w:val="20"/>
          <w:szCs w:val="20"/>
        </w:rPr>
        <w:t xml:space="preserve">CINJ COVID Cancer Care, 2020: </w:t>
      </w:r>
      <w:hyperlink r:id="rId124" w:history="1">
        <w:r w:rsidRPr="00CA0951">
          <w:rPr>
            <w:rStyle w:val="Hyperlink"/>
            <w:sz w:val="20"/>
            <w:szCs w:val="20"/>
          </w:rPr>
          <w:t>https://www.cinj.org/patient-care/cancer-care-covid-19-world</w:t>
        </w:r>
      </w:hyperlink>
    </w:p>
    <w:p w14:paraId="53609DC8" w14:textId="77777777" w:rsidR="00792E19" w:rsidRPr="00CA0951" w:rsidRDefault="00792E19" w:rsidP="009A225A">
      <w:pPr>
        <w:ind w:left="1080" w:right="-540"/>
        <w:jc w:val="both"/>
        <w:rPr>
          <w:color w:val="000000" w:themeColor="text1"/>
          <w:sz w:val="20"/>
          <w:szCs w:val="20"/>
        </w:rPr>
      </w:pPr>
    </w:p>
    <w:p w14:paraId="3C91D3A1" w14:textId="77777777" w:rsidR="00792E19" w:rsidRDefault="00792E19" w:rsidP="009A225A">
      <w:pPr>
        <w:ind w:left="1080" w:right="-540"/>
        <w:jc w:val="both"/>
        <w:rPr>
          <w:color w:val="000000" w:themeColor="text1"/>
          <w:sz w:val="20"/>
          <w:szCs w:val="20"/>
        </w:rPr>
      </w:pPr>
      <w:r>
        <w:rPr>
          <w:color w:val="000000" w:themeColor="text1"/>
          <w:sz w:val="20"/>
          <w:szCs w:val="20"/>
        </w:rPr>
        <w:t xml:space="preserve">CINJ COVID Cancer Care, 2020: </w:t>
      </w:r>
      <w:hyperlink r:id="rId125" w:history="1">
        <w:r w:rsidRPr="0064262E">
          <w:rPr>
            <w:rStyle w:val="Hyperlink"/>
            <w:sz w:val="20"/>
            <w:szCs w:val="20"/>
          </w:rPr>
          <w:t>https://www.rutgers.edu/news/impact-coronavirus-pandemic-cancer-care</w:t>
        </w:r>
      </w:hyperlink>
    </w:p>
    <w:p w14:paraId="6327D95F" w14:textId="77777777" w:rsidR="002F2EB7" w:rsidRPr="00CA0951" w:rsidRDefault="002F2EB7" w:rsidP="009A225A">
      <w:pPr>
        <w:ind w:left="1080" w:right="-540"/>
        <w:jc w:val="both"/>
        <w:rPr>
          <w:color w:val="000000" w:themeColor="text1"/>
          <w:sz w:val="20"/>
          <w:szCs w:val="20"/>
        </w:rPr>
      </w:pPr>
    </w:p>
    <w:p w14:paraId="0ACAF95E" w14:textId="21AE8CC3" w:rsidR="002F2EB7" w:rsidRPr="00CA0951" w:rsidRDefault="002F2EB7" w:rsidP="009A225A">
      <w:pPr>
        <w:ind w:left="1080" w:right="-540"/>
        <w:jc w:val="both"/>
        <w:rPr>
          <w:color w:val="000000" w:themeColor="text1"/>
          <w:sz w:val="20"/>
          <w:szCs w:val="20"/>
        </w:rPr>
      </w:pPr>
      <w:proofErr w:type="spellStart"/>
      <w:r>
        <w:rPr>
          <w:color w:val="000000" w:themeColor="text1"/>
          <w:sz w:val="20"/>
          <w:szCs w:val="20"/>
        </w:rPr>
        <w:t>Youtube</w:t>
      </w:r>
      <w:proofErr w:type="spellEnd"/>
      <w:r>
        <w:rPr>
          <w:color w:val="000000" w:themeColor="text1"/>
          <w:sz w:val="20"/>
          <w:szCs w:val="20"/>
        </w:rPr>
        <w:t>;</w:t>
      </w:r>
      <w:r w:rsidR="003267F9">
        <w:rPr>
          <w:color w:val="000000" w:themeColor="text1"/>
          <w:sz w:val="20"/>
          <w:szCs w:val="20"/>
        </w:rPr>
        <w:t xml:space="preserve"> </w:t>
      </w:r>
      <w:r>
        <w:rPr>
          <w:color w:val="000000" w:themeColor="text1"/>
          <w:sz w:val="20"/>
          <w:szCs w:val="20"/>
        </w:rPr>
        <w:t xml:space="preserve">Docs and COVID, </w:t>
      </w:r>
      <w:r w:rsidR="003267F9">
        <w:rPr>
          <w:color w:val="000000" w:themeColor="text1"/>
          <w:sz w:val="20"/>
          <w:szCs w:val="20"/>
        </w:rPr>
        <w:t xml:space="preserve">Doctor </w:t>
      </w:r>
      <w:r>
        <w:rPr>
          <w:color w:val="000000" w:themeColor="text1"/>
          <w:sz w:val="20"/>
          <w:szCs w:val="20"/>
        </w:rPr>
        <w:t>Mike:</w:t>
      </w:r>
      <w:r w:rsidR="003267F9">
        <w:rPr>
          <w:color w:val="000000" w:themeColor="text1"/>
          <w:sz w:val="20"/>
          <w:szCs w:val="20"/>
        </w:rPr>
        <w:t xml:space="preserve"> </w:t>
      </w:r>
      <w:hyperlink r:id="rId126" w:history="1">
        <w:r w:rsidR="003267F9" w:rsidRPr="0064262E">
          <w:rPr>
            <w:rStyle w:val="Hyperlink"/>
            <w:sz w:val="20"/>
            <w:szCs w:val="20"/>
          </w:rPr>
          <w:t>https://www.youtube.com/watch?v=WhHfjsOl8Tc&amp;feature=youtu.be</w:t>
        </w:r>
      </w:hyperlink>
      <w:r w:rsidRPr="00CA0951">
        <w:rPr>
          <w:color w:val="000000" w:themeColor="text1"/>
          <w:sz w:val="20"/>
          <w:szCs w:val="20"/>
        </w:rPr>
        <w:t xml:space="preserve"> </w:t>
      </w:r>
      <w:r>
        <w:rPr>
          <w:color w:val="000000" w:themeColor="text1"/>
          <w:sz w:val="20"/>
          <w:szCs w:val="20"/>
        </w:rPr>
        <w:t xml:space="preserve"> </w:t>
      </w:r>
    </w:p>
    <w:p w14:paraId="4E2D5194" w14:textId="77777777" w:rsidR="002F2EB7" w:rsidRDefault="002F2EB7" w:rsidP="009A225A">
      <w:pPr>
        <w:ind w:left="1080" w:right="-540"/>
        <w:jc w:val="both"/>
        <w:rPr>
          <w:color w:val="000000" w:themeColor="text1"/>
          <w:sz w:val="20"/>
          <w:szCs w:val="20"/>
        </w:rPr>
      </w:pPr>
    </w:p>
    <w:p w14:paraId="3B9F66BE" w14:textId="77777777" w:rsidR="002F2EB7" w:rsidRPr="00CA0951" w:rsidRDefault="002F2EB7" w:rsidP="009A225A">
      <w:pPr>
        <w:ind w:left="1080" w:right="-540"/>
        <w:jc w:val="both"/>
        <w:rPr>
          <w:color w:val="000000" w:themeColor="text1"/>
          <w:sz w:val="20"/>
          <w:szCs w:val="20"/>
        </w:rPr>
      </w:pPr>
      <w:r>
        <w:rPr>
          <w:color w:val="000000" w:themeColor="text1"/>
          <w:sz w:val="20"/>
          <w:szCs w:val="20"/>
        </w:rPr>
        <w:t xml:space="preserve">ASCO Post, July 2020: </w:t>
      </w:r>
      <w:hyperlink r:id="rId127" w:anchor=".XxZOu6GK9kM.twitter" w:history="1">
        <w:r w:rsidRPr="00CA0951">
          <w:rPr>
            <w:rStyle w:val="Hyperlink"/>
            <w:sz w:val="20"/>
            <w:szCs w:val="20"/>
          </w:rPr>
          <w:t>https://ascopost.com/issues/july-10-2020/international-consortium-aims-to-enhance-decision-making-in-hodgkin-lymphoma/#.XxZOu6GK9kM.twitter</w:t>
        </w:r>
      </w:hyperlink>
    </w:p>
    <w:p w14:paraId="34E003CD" w14:textId="77777777" w:rsidR="002F2EB7" w:rsidRDefault="002F2EB7" w:rsidP="009A225A">
      <w:pPr>
        <w:ind w:left="1080" w:right="-540"/>
        <w:jc w:val="both"/>
        <w:rPr>
          <w:color w:val="000000" w:themeColor="text1"/>
          <w:sz w:val="20"/>
          <w:szCs w:val="20"/>
        </w:rPr>
      </w:pPr>
    </w:p>
    <w:p w14:paraId="62B91C35" w14:textId="6D3567E7" w:rsidR="00CA0951" w:rsidRPr="00CA0951" w:rsidRDefault="00792E19" w:rsidP="009A225A">
      <w:pPr>
        <w:ind w:left="1080" w:right="-540"/>
        <w:jc w:val="both"/>
        <w:rPr>
          <w:color w:val="000000" w:themeColor="text1"/>
          <w:sz w:val="20"/>
          <w:szCs w:val="20"/>
        </w:rPr>
      </w:pPr>
      <w:r>
        <w:rPr>
          <w:color w:val="000000" w:themeColor="text1"/>
          <w:sz w:val="20"/>
          <w:szCs w:val="20"/>
        </w:rPr>
        <w:t xml:space="preserve">Oncology Tube, ASH 2020: </w:t>
      </w:r>
      <w:hyperlink r:id="rId128" w:history="1">
        <w:r w:rsidRPr="00CA0951">
          <w:rPr>
            <w:rStyle w:val="Hyperlink"/>
            <w:sz w:val="20"/>
            <w:szCs w:val="20"/>
          </w:rPr>
          <w:t>https://www.oncologytube.com/video/39713/andrew-m.-evens-do-msc-draevens-rutgerscancer-ash20-lymphoma-cancer-research-the-burkitt-lymphoma-international-prognostic-index?channelName=ASHReport_5f6a1d25488df</w:t>
        </w:r>
      </w:hyperlink>
    </w:p>
    <w:p w14:paraId="727C1583" w14:textId="77777777" w:rsidR="00CA0951" w:rsidRPr="00CA0951" w:rsidRDefault="00CA0951" w:rsidP="009A225A">
      <w:pPr>
        <w:ind w:left="1080" w:right="-540"/>
        <w:jc w:val="both"/>
        <w:rPr>
          <w:color w:val="000000" w:themeColor="text1"/>
          <w:sz w:val="20"/>
          <w:szCs w:val="20"/>
        </w:rPr>
      </w:pPr>
    </w:p>
    <w:p w14:paraId="1D5230E3" w14:textId="6F4B6FFF" w:rsidR="00CA0951" w:rsidRPr="00CA0951" w:rsidRDefault="00792E19" w:rsidP="009A225A">
      <w:pPr>
        <w:ind w:left="1080" w:right="-540"/>
        <w:jc w:val="both"/>
        <w:rPr>
          <w:color w:val="000000" w:themeColor="text1"/>
          <w:sz w:val="20"/>
          <w:szCs w:val="20"/>
        </w:rPr>
      </w:pPr>
      <w:r>
        <w:rPr>
          <w:color w:val="000000" w:themeColor="text1"/>
          <w:sz w:val="20"/>
          <w:szCs w:val="20"/>
        </w:rPr>
        <w:t xml:space="preserve">Oncology Tube, ASH 2020: </w:t>
      </w:r>
      <w:hyperlink r:id="rId129" w:history="1">
        <w:r w:rsidRPr="00CA0951">
          <w:rPr>
            <w:rStyle w:val="Hyperlink"/>
            <w:sz w:val="20"/>
            <w:szCs w:val="20"/>
          </w:rPr>
          <w:t>https://www.oncologytube.com/video/39714/andrew-m.-evens-do-msc-draevens-rutgerscancer-ash20-lymphoma-cancer-research-real-world-outcomes-and-prognostication-of-older-pcnsl-in-the-contemporary-era</w:t>
        </w:r>
      </w:hyperlink>
    </w:p>
    <w:p w14:paraId="549043B3" w14:textId="77777777" w:rsidR="00792E19" w:rsidRPr="00CA0951" w:rsidRDefault="00792E19" w:rsidP="007C6A7A">
      <w:pPr>
        <w:ind w:right="-540"/>
        <w:jc w:val="both"/>
        <w:rPr>
          <w:color w:val="000000" w:themeColor="text1"/>
          <w:sz w:val="20"/>
          <w:szCs w:val="20"/>
        </w:rPr>
      </w:pPr>
    </w:p>
    <w:p w14:paraId="3D8213D4" w14:textId="0BA3EBD3" w:rsidR="00792E19" w:rsidRPr="00CA0951" w:rsidRDefault="00792E19" w:rsidP="009A225A">
      <w:pPr>
        <w:ind w:left="1080" w:right="-540"/>
        <w:jc w:val="both"/>
        <w:rPr>
          <w:color w:val="000000" w:themeColor="text1"/>
          <w:sz w:val="20"/>
          <w:szCs w:val="20"/>
        </w:rPr>
      </w:pPr>
      <w:r w:rsidRPr="00CA0951">
        <w:rPr>
          <w:color w:val="000000" w:themeColor="text1"/>
          <w:sz w:val="20"/>
          <w:szCs w:val="20"/>
        </w:rPr>
        <w:t>Foundation</w:t>
      </w:r>
      <w:r>
        <w:rPr>
          <w:color w:val="000000" w:themeColor="text1"/>
          <w:sz w:val="20"/>
          <w:szCs w:val="20"/>
        </w:rPr>
        <w:t xml:space="preserve"> Medicine, </w:t>
      </w:r>
      <w:proofErr w:type="spellStart"/>
      <w:r>
        <w:rPr>
          <w:color w:val="000000" w:themeColor="text1"/>
          <w:sz w:val="20"/>
          <w:szCs w:val="20"/>
        </w:rPr>
        <w:t>Youtube</w:t>
      </w:r>
      <w:proofErr w:type="spellEnd"/>
      <w:r>
        <w:rPr>
          <w:color w:val="000000" w:themeColor="text1"/>
          <w:sz w:val="20"/>
          <w:szCs w:val="20"/>
        </w:rPr>
        <w:t>, ASH 2020</w:t>
      </w:r>
      <w:r w:rsidRPr="00CA0951">
        <w:rPr>
          <w:color w:val="000000" w:themeColor="text1"/>
          <w:sz w:val="20"/>
          <w:szCs w:val="20"/>
        </w:rPr>
        <w:t xml:space="preserve">: </w:t>
      </w:r>
      <w:hyperlink r:id="rId130" w:history="1">
        <w:r w:rsidRPr="00CA0951">
          <w:rPr>
            <w:rStyle w:val="Hyperlink"/>
            <w:sz w:val="20"/>
            <w:szCs w:val="20"/>
          </w:rPr>
          <w:t>https://www.youtube.com/watch?v=rorh_7Y8Y5c&amp;feature=youtu.be</w:t>
        </w:r>
      </w:hyperlink>
    </w:p>
    <w:p w14:paraId="741062CE" w14:textId="77777777" w:rsidR="002F2EB7" w:rsidRDefault="002F2EB7" w:rsidP="009A225A">
      <w:pPr>
        <w:ind w:left="1080" w:right="-540"/>
        <w:jc w:val="both"/>
        <w:rPr>
          <w:color w:val="000000" w:themeColor="text1"/>
          <w:sz w:val="20"/>
          <w:szCs w:val="20"/>
        </w:rPr>
      </w:pPr>
    </w:p>
    <w:p w14:paraId="33AB7ECF" w14:textId="77777777" w:rsidR="002F2EB7" w:rsidRDefault="002F2EB7" w:rsidP="009A225A">
      <w:pPr>
        <w:ind w:left="1080" w:right="-540"/>
        <w:jc w:val="both"/>
        <w:rPr>
          <w:color w:val="000000" w:themeColor="text1"/>
          <w:sz w:val="20"/>
          <w:szCs w:val="20"/>
        </w:rPr>
      </w:pPr>
      <w:r w:rsidRPr="00CA0951">
        <w:rPr>
          <w:color w:val="000000" w:themeColor="text1"/>
          <w:sz w:val="20"/>
          <w:szCs w:val="20"/>
        </w:rPr>
        <w:t>Welcome to the first @RutgersCancer Twitter Cha</w:t>
      </w:r>
      <w:r>
        <w:rPr>
          <w:color w:val="000000" w:themeColor="text1"/>
          <w:sz w:val="20"/>
          <w:szCs w:val="20"/>
        </w:rPr>
        <w:t xml:space="preserve">t, September 2020: </w:t>
      </w:r>
      <w:hyperlink r:id="rId131" w:history="1">
        <w:r w:rsidRPr="0064262E">
          <w:rPr>
            <w:rStyle w:val="Hyperlink"/>
            <w:sz w:val="20"/>
            <w:szCs w:val="20"/>
          </w:rPr>
          <w:t>https://cinj.org/twitter-chat-recap-addressing-leukemialymphoma-covid-19-world</w:t>
        </w:r>
      </w:hyperlink>
    </w:p>
    <w:p w14:paraId="6459DBCE" w14:textId="77777777" w:rsidR="002F2EB7" w:rsidRPr="00CA0951" w:rsidRDefault="002F2EB7" w:rsidP="009A225A">
      <w:pPr>
        <w:ind w:left="1080" w:right="-540"/>
        <w:jc w:val="both"/>
        <w:rPr>
          <w:color w:val="000000" w:themeColor="text1"/>
          <w:sz w:val="20"/>
          <w:szCs w:val="20"/>
        </w:rPr>
      </w:pPr>
    </w:p>
    <w:p w14:paraId="665258C2" w14:textId="77777777" w:rsidR="002F2EB7" w:rsidRPr="00CA0951" w:rsidRDefault="002F2EB7" w:rsidP="009A225A">
      <w:pPr>
        <w:ind w:left="1080" w:right="-540"/>
        <w:jc w:val="both"/>
        <w:rPr>
          <w:color w:val="000000" w:themeColor="text1"/>
          <w:sz w:val="20"/>
          <w:szCs w:val="20"/>
        </w:rPr>
      </w:pPr>
      <w:r>
        <w:rPr>
          <w:color w:val="000000" w:themeColor="text1"/>
          <w:sz w:val="20"/>
          <w:szCs w:val="20"/>
        </w:rPr>
        <w:t xml:space="preserve">NJ 101.5, COVID and Cancer, November, 2020: </w:t>
      </w:r>
      <w:hyperlink r:id="rId132" w:history="1">
        <w:r w:rsidRPr="00CA0951">
          <w:rPr>
            <w:rStyle w:val="Hyperlink"/>
            <w:sz w:val="20"/>
            <w:szCs w:val="20"/>
          </w:rPr>
          <w:t>https://nj1015.com/cancer-care-continues-even-amid-covid-19-precautions/</w:t>
        </w:r>
      </w:hyperlink>
    </w:p>
    <w:p w14:paraId="5F304697" w14:textId="77777777" w:rsidR="002F2EB7" w:rsidRPr="00CA0951" w:rsidRDefault="002F2EB7" w:rsidP="009A225A">
      <w:pPr>
        <w:ind w:left="1080" w:right="-540"/>
        <w:jc w:val="both"/>
        <w:rPr>
          <w:color w:val="000000" w:themeColor="text1"/>
          <w:sz w:val="20"/>
          <w:szCs w:val="20"/>
        </w:rPr>
      </w:pPr>
    </w:p>
    <w:p w14:paraId="5A10F787" w14:textId="77777777" w:rsidR="002F2EB7" w:rsidRDefault="002F2EB7" w:rsidP="009A225A">
      <w:pPr>
        <w:ind w:left="1080" w:right="-540"/>
        <w:jc w:val="both"/>
        <w:rPr>
          <w:color w:val="000000" w:themeColor="text1"/>
          <w:sz w:val="20"/>
          <w:szCs w:val="20"/>
        </w:rPr>
      </w:pPr>
      <w:r>
        <w:rPr>
          <w:color w:val="000000" w:themeColor="text1"/>
          <w:sz w:val="20"/>
          <w:szCs w:val="20"/>
        </w:rPr>
        <w:t xml:space="preserve">New Jersey and COVID, November 2020: </w:t>
      </w:r>
      <w:hyperlink r:id="rId133" w:history="1">
        <w:r w:rsidRPr="0064262E">
          <w:rPr>
            <w:rStyle w:val="Hyperlink"/>
            <w:sz w:val="20"/>
            <w:szCs w:val="20"/>
          </w:rPr>
          <w:t>https://patch.com/new-jersey/newbrunswick/impact-coronavirus-pandemic-cancer-care</w:t>
        </w:r>
      </w:hyperlink>
    </w:p>
    <w:p w14:paraId="6A2A90FB" w14:textId="77777777" w:rsidR="002F2EB7" w:rsidRDefault="002F2EB7" w:rsidP="009A225A">
      <w:pPr>
        <w:ind w:left="1080" w:right="-540"/>
        <w:jc w:val="both"/>
        <w:rPr>
          <w:color w:val="000000" w:themeColor="text1"/>
          <w:sz w:val="20"/>
          <w:szCs w:val="20"/>
        </w:rPr>
      </w:pPr>
    </w:p>
    <w:p w14:paraId="09B7DB62" w14:textId="57F4ECBA" w:rsidR="00CA0951" w:rsidRDefault="00792E19" w:rsidP="009A225A">
      <w:pPr>
        <w:ind w:left="1080" w:right="-540"/>
        <w:jc w:val="both"/>
        <w:rPr>
          <w:color w:val="000000" w:themeColor="text1"/>
          <w:sz w:val="20"/>
          <w:szCs w:val="20"/>
        </w:rPr>
      </w:pPr>
      <w:r>
        <w:rPr>
          <w:color w:val="000000" w:themeColor="text1"/>
          <w:sz w:val="20"/>
          <w:szCs w:val="20"/>
        </w:rPr>
        <w:t xml:space="preserve">Targeted Oncology, December 2020: </w:t>
      </w:r>
      <w:hyperlink r:id="rId134" w:history="1">
        <w:r w:rsidRPr="0064262E">
          <w:rPr>
            <w:rStyle w:val="Hyperlink"/>
            <w:sz w:val="20"/>
            <w:szCs w:val="20"/>
          </w:rPr>
          <w:t>https://www.targetedonc.com/view/2020-ash-recap-hematologists-review-most-impactful-data-across-hematologic-malignancies</w:t>
        </w:r>
      </w:hyperlink>
    </w:p>
    <w:p w14:paraId="04A38666" w14:textId="77777777" w:rsidR="00792E19" w:rsidRPr="00CA0951" w:rsidRDefault="00792E19" w:rsidP="009A225A">
      <w:pPr>
        <w:ind w:left="1080" w:right="-540"/>
        <w:jc w:val="both"/>
        <w:rPr>
          <w:color w:val="000000" w:themeColor="text1"/>
          <w:sz w:val="20"/>
          <w:szCs w:val="20"/>
        </w:rPr>
      </w:pPr>
    </w:p>
    <w:p w14:paraId="181B6A13" w14:textId="77777777" w:rsidR="007C6A7A" w:rsidRPr="00CA0951" w:rsidRDefault="007C6A7A" w:rsidP="007C6A7A">
      <w:pPr>
        <w:ind w:left="1080" w:right="-540"/>
        <w:jc w:val="both"/>
        <w:rPr>
          <w:color w:val="000000" w:themeColor="text1"/>
          <w:sz w:val="20"/>
          <w:szCs w:val="20"/>
        </w:rPr>
      </w:pPr>
      <w:r>
        <w:rPr>
          <w:color w:val="000000" w:themeColor="text1"/>
          <w:sz w:val="20"/>
          <w:szCs w:val="20"/>
        </w:rPr>
        <w:t xml:space="preserve">Oncology Learning Network, December 2020: </w:t>
      </w:r>
      <w:hyperlink r:id="rId135" w:history="1">
        <w:r w:rsidRPr="00CA0951">
          <w:rPr>
            <w:rStyle w:val="Hyperlink"/>
            <w:sz w:val="20"/>
            <w:szCs w:val="20"/>
          </w:rPr>
          <w:t>https://www.oncnet.com/videos/recent-updates-treatment-fl</w:t>
        </w:r>
      </w:hyperlink>
    </w:p>
    <w:p w14:paraId="0199022A" w14:textId="77777777" w:rsidR="007C6A7A" w:rsidRDefault="007C6A7A" w:rsidP="009A225A">
      <w:pPr>
        <w:ind w:left="1080" w:right="-540"/>
        <w:jc w:val="both"/>
        <w:rPr>
          <w:color w:val="000000" w:themeColor="text1"/>
          <w:sz w:val="20"/>
          <w:szCs w:val="20"/>
        </w:rPr>
      </w:pPr>
    </w:p>
    <w:p w14:paraId="6D67E197" w14:textId="6EC11D96" w:rsidR="00CA0951" w:rsidRPr="00CA0951" w:rsidRDefault="00792E19" w:rsidP="009A225A">
      <w:pPr>
        <w:ind w:left="1080" w:right="-540"/>
        <w:jc w:val="both"/>
        <w:rPr>
          <w:color w:val="000000" w:themeColor="text1"/>
          <w:sz w:val="20"/>
          <w:szCs w:val="20"/>
        </w:rPr>
      </w:pPr>
      <w:r>
        <w:rPr>
          <w:color w:val="000000" w:themeColor="text1"/>
          <w:sz w:val="20"/>
          <w:szCs w:val="20"/>
        </w:rPr>
        <w:lastRenderedPageBreak/>
        <w:t xml:space="preserve">USA Today, December 2020: </w:t>
      </w:r>
      <w:hyperlink r:id="rId136" w:history="1">
        <w:r w:rsidRPr="00CA0951">
          <w:rPr>
            <w:rStyle w:val="Hyperlink"/>
            <w:sz w:val="20"/>
            <w:szCs w:val="20"/>
          </w:rPr>
          <w:t>https://www.usatoday.com/story/news/health/2020/12/06/covid-update-southern-california-lockdown-cdc-issues-dire-warning/3840929001/</w:t>
        </w:r>
      </w:hyperlink>
    </w:p>
    <w:p w14:paraId="71E69D0A" w14:textId="77777777" w:rsidR="00CA0951" w:rsidRPr="00CA0951" w:rsidRDefault="00CA0951" w:rsidP="009A225A">
      <w:pPr>
        <w:ind w:left="1080" w:right="-540"/>
        <w:jc w:val="both"/>
        <w:rPr>
          <w:color w:val="000000" w:themeColor="text1"/>
          <w:sz w:val="20"/>
          <w:szCs w:val="20"/>
        </w:rPr>
      </w:pPr>
    </w:p>
    <w:p w14:paraId="37238145" w14:textId="745E651C" w:rsidR="00CA0951" w:rsidRPr="00CA0951" w:rsidRDefault="00CA0951" w:rsidP="009A225A">
      <w:pPr>
        <w:ind w:left="1080" w:right="-540"/>
        <w:jc w:val="both"/>
        <w:rPr>
          <w:color w:val="000000" w:themeColor="text1"/>
          <w:sz w:val="20"/>
          <w:szCs w:val="20"/>
        </w:rPr>
      </w:pPr>
      <w:proofErr w:type="spellStart"/>
      <w:r w:rsidRPr="00CA0951">
        <w:rPr>
          <w:color w:val="000000" w:themeColor="text1"/>
          <w:sz w:val="20"/>
          <w:szCs w:val="20"/>
        </w:rPr>
        <w:t>HoLISTIC</w:t>
      </w:r>
      <w:proofErr w:type="spellEnd"/>
      <w:r w:rsidRPr="00CA0951">
        <w:rPr>
          <w:color w:val="000000" w:themeColor="text1"/>
          <w:sz w:val="20"/>
          <w:szCs w:val="20"/>
        </w:rPr>
        <w:t xml:space="preserve"> ASH 20</w:t>
      </w:r>
      <w:r w:rsidR="002F2EB7">
        <w:rPr>
          <w:color w:val="000000" w:themeColor="text1"/>
          <w:sz w:val="20"/>
          <w:szCs w:val="20"/>
        </w:rPr>
        <w:t>20</w:t>
      </w:r>
      <w:r w:rsidRPr="00CA0951">
        <w:rPr>
          <w:color w:val="000000" w:themeColor="text1"/>
          <w:sz w:val="20"/>
          <w:szCs w:val="20"/>
        </w:rPr>
        <w:t xml:space="preserve">: </w:t>
      </w:r>
      <w:hyperlink r:id="rId137" w:history="1">
        <w:r w:rsidRPr="00CA0951">
          <w:rPr>
            <w:rStyle w:val="Hyperlink"/>
            <w:sz w:val="20"/>
            <w:szCs w:val="20"/>
          </w:rPr>
          <w:t>https://www.youtube.com/watch?v=xbZ0w72nx8Y</w:t>
        </w:r>
      </w:hyperlink>
    </w:p>
    <w:p w14:paraId="7044265C" w14:textId="77777777" w:rsidR="002F2EB7" w:rsidRPr="00CA0951" w:rsidRDefault="002F2EB7" w:rsidP="009A225A">
      <w:pPr>
        <w:ind w:left="1080" w:right="-540"/>
        <w:rPr>
          <w:color w:val="000000" w:themeColor="text1"/>
          <w:sz w:val="20"/>
          <w:szCs w:val="20"/>
        </w:rPr>
      </w:pPr>
    </w:p>
    <w:p w14:paraId="5508C9BB" w14:textId="083CAE9D" w:rsidR="00CA0951" w:rsidRPr="00CA0951" w:rsidRDefault="009A225A" w:rsidP="009A225A">
      <w:pPr>
        <w:ind w:left="1080" w:right="-540"/>
        <w:jc w:val="both"/>
        <w:rPr>
          <w:color w:val="000000" w:themeColor="text1"/>
          <w:sz w:val="20"/>
          <w:szCs w:val="20"/>
        </w:rPr>
      </w:pPr>
      <w:proofErr w:type="spellStart"/>
      <w:r>
        <w:rPr>
          <w:color w:val="000000" w:themeColor="text1"/>
          <w:sz w:val="20"/>
          <w:szCs w:val="20"/>
        </w:rPr>
        <w:t>OncLive</w:t>
      </w:r>
      <w:proofErr w:type="spellEnd"/>
      <w:r>
        <w:rPr>
          <w:color w:val="000000" w:themeColor="text1"/>
          <w:sz w:val="20"/>
          <w:szCs w:val="20"/>
        </w:rPr>
        <w:t xml:space="preserve">, Follicular Lymphoma peer panel, February 2021: </w:t>
      </w:r>
      <w:hyperlink r:id="rId138" w:history="1">
        <w:r w:rsidRPr="00CA0951">
          <w:rPr>
            <w:rStyle w:val="Hyperlink"/>
            <w:sz w:val="20"/>
            <w:szCs w:val="20"/>
          </w:rPr>
          <w:t>https://twitter.com/OncLive/status/1364741923643281413?s=20</w:t>
        </w:r>
      </w:hyperlink>
      <w:r>
        <w:rPr>
          <w:color w:val="000000" w:themeColor="text1"/>
          <w:sz w:val="20"/>
          <w:szCs w:val="20"/>
        </w:rPr>
        <w:t xml:space="preserve"> and </w:t>
      </w:r>
      <w:hyperlink r:id="rId139" w:history="1">
        <w:r w:rsidRPr="00CA0951">
          <w:rPr>
            <w:rStyle w:val="Hyperlink"/>
            <w:sz w:val="20"/>
            <w:szCs w:val="20"/>
          </w:rPr>
          <w:t>https://www.onclive.com/view/clinical-updates-on-relapsed-refractory-follicular-lymphoma?seriesVid=1</w:t>
        </w:r>
      </w:hyperlink>
    </w:p>
    <w:p w14:paraId="14D65C7A" w14:textId="6281E937" w:rsidR="00EA3599" w:rsidRPr="00884926" w:rsidRDefault="00CA0951" w:rsidP="00484AEB">
      <w:pPr>
        <w:pStyle w:val="Default"/>
        <w:tabs>
          <w:tab w:val="left" w:pos="6444"/>
        </w:tabs>
        <w:ind w:right="-540"/>
        <w:jc w:val="both"/>
        <w:rPr>
          <w:color w:val="000000" w:themeColor="text1"/>
          <w:sz w:val="20"/>
          <w:szCs w:val="20"/>
        </w:rPr>
      </w:pPr>
      <w:r>
        <w:rPr>
          <w:color w:val="000000" w:themeColor="text1"/>
          <w:sz w:val="20"/>
          <w:szCs w:val="20"/>
        </w:rPr>
        <w:t xml:space="preserve"> </w:t>
      </w:r>
    </w:p>
    <w:sectPr w:rsidR="00EA3599" w:rsidRPr="00884926" w:rsidSect="00866F64">
      <w:headerReference w:type="default" r:id="rId140"/>
      <w:footerReference w:type="even" r:id="rId141"/>
      <w:footerReference w:type="default" r:id="rId142"/>
      <w:pgSz w:w="12240" w:h="15840"/>
      <w:pgMar w:top="90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D693" w14:textId="77777777" w:rsidR="006022A9" w:rsidRDefault="006022A9">
      <w:r>
        <w:separator/>
      </w:r>
    </w:p>
  </w:endnote>
  <w:endnote w:type="continuationSeparator" w:id="0">
    <w:p w14:paraId="70DBDAF1" w14:textId="77777777" w:rsidR="006022A9" w:rsidRDefault="0060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7AF9" w14:textId="77777777" w:rsidR="005B0F15" w:rsidRDefault="005B0F15" w:rsidP="003B02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25C14" w14:textId="77777777" w:rsidR="005B0F15" w:rsidRDefault="005B0F15" w:rsidP="00316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554910"/>
      <w:docPartObj>
        <w:docPartGallery w:val="Page Numbers (Bottom of Page)"/>
        <w:docPartUnique/>
      </w:docPartObj>
    </w:sdtPr>
    <w:sdtEndPr>
      <w:rPr>
        <w:rStyle w:val="PageNumber"/>
        <w:sz w:val="20"/>
        <w:szCs w:val="20"/>
      </w:rPr>
    </w:sdtEndPr>
    <w:sdtContent>
      <w:p w14:paraId="2858083E" w14:textId="42513BCD" w:rsidR="003B025B" w:rsidRPr="003B025B" w:rsidRDefault="003B025B" w:rsidP="003730E9">
        <w:pPr>
          <w:pStyle w:val="Footer"/>
          <w:framePr w:wrap="none" w:vAnchor="text" w:hAnchor="margin" w:xAlign="right" w:y="1"/>
          <w:rPr>
            <w:rStyle w:val="PageNumber"/>
            <w:sz w:val="20"/>
            <w:szCs w:val="20"/>
          </w:rPr>
        </w:pPr>
        <w:r w:rsidRPr="003B025B">
          <w:rPr>
            <w:rStyle w:val="PageNumber"/>
            <w:sz w:val="20"/>
            <w:szCs w:val="20"/>
          </w:rPr>
          <w:fldChar w:fldCharType="begin"/>
        </w:r>
        <w:r w:rsidRPr="003B025B">
          <w:rPr>
            <w:rStyle w:val="PageNumber"/>
            <w:sz w:val="20"/>
            <w:szCs w:val="20"/>
          </w:rPr>
          <w:instrText xml:space="preserve"> PAGE </w:instrText>
        </w:r>
        <w:r w:rsidRPr="003B025B">
          <w:rPr>
            <w:rStyle w:val="PageNumber"/>
            <w:sz w:val="20"/>
            <w:szCs w:val="20"/>
          </w:rPr>
          <w:fldChar w:fldCharType="separate"/>
        </w:r>
        <w:r w:rsidRPr="003B025B">
          <w:rPr>
            <w:rStyle w:val="PageNumber"/>
            <w:noProof/>
            <w:sz w:val="20"/>
            <w:szCs w:val="20"/>
          </w:rPr>
          <w:t>2</w:t>
        </w:r>
        <w:r w:rsidRPr="003B025B">
          <w:rPr>
            <w:rStyle w:val="PageNumber"/>
            <w:sz w:val="20"/>
            <w:szCs w:val="20"/>
          </w:rPr>
          <w:fldChar w:fldCharType="end"/>
        </w:r>
      </w:p>
    </w:sdtContent>
  </w:sdt>
  <w:sdt>
    <w:sdtPr>
      <w:rPr>
        <w:sz w:val="20"/>
        <w:szCs w:val="20"/>
      </w:rPr>
      <w:id w:val="194226043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0D0D04C" w14:textId="0B4DD08B" w:rsidR="005B0F15" w:rsidRPr="003B025B" w:rsidRDefault="005B0F15" w:rsidP="003B025B">
            <w:pPr>
              <w:pStyle w:val="Footer"/>
              <w:ind w:right="360"/>
              <w:jc w:val="center"/>
              <w:rPr>
                <w:sz w:val="20"/>
                <w:szCs w:val="20"/>
              </w:rPr>
            </w:pPr>
            <w:proofErr w:type="gramStart"/>
            <w:r w:rsidRPr="003B025B">
              <w:rPr>
                <w:sz w:val="20"/>
                <w:szCs w:val="20"/>
              </w:rPr>
              <w:t>Page  of</w:t>
            </w:r>
            <w:proofErr w:type="gramEnd"/>
            <w:r w:rsidRPr="003B025B">
              <w:rPr>
                <w:sz w:val="20"/>
                <w:szCs w:val="20"/>
              </w:rPr>
              <w:t xml:space="preserve"> </w:t>
            </w:r>
            <w:r w:rsidRPr="003B025B">
              <w:rPr>
                <w:b/>
                <w:bCs/>
                <w:sz w:val="20"/>
                <w:szCs w:val="20"/>
              </w:rPr>
              <w:fldChar w:fldCharType="begin"/>
            </w:r>
            <w:r w:rsidRPr="003B025B">
              <w:rPr>
                <w:b/>
                <w:bCs/>
                <w:sz w:val="20"/>
                <w:szCs w:val="20"/>
              </w:rPr>
              <w:instrText xml:space="preserve"> NUMPAGES  </w:instrText>
            </w:r>
            <w:r w:rsidRPr="003B025B">
              <w:rPr>
                <w:b/>
                <w:bCs/>
                <w:sz w:val="20"/>
                <w:szCs w:val="20"/>
              </w:rPr>
              <w:fldChar w:fldCharType="separate"/>
            </w:r>
            <w:r w:rsidRPr="003B025B">
              <w:rPr>
                <w:b/>
                <w:bCs/>
                <w:noProof/>
                <w:sz w:val="20"/>
                <w:szCs w:val="20"/>
              </w:rPr>
              <w:t>8</w:t>
            </w:r>
            <w:r w:rsidRPr="003B025B">
              <w:rPr>
                <w:b/>
                <w:bCs/>
                <w:sz w:val="20"/>
                <w:szCs w:val="20"/>
              </w:rPr>
              <w:fldChar w:fldCharType="end"/>
            </w:r>
          </w:p>
        </w:sdtContent>
      </w:sdt>
    </w:sdtContent>
  </w:sdt>
  <w:p w14:paraId="5D4A51E5" w14:textId="77777777" w:rsidR="005B0F15" w:rsidRDefault="005B0F15" w:rsidP="00316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9672" w14:textId="77777777" w:rsidR="006022A9" w:rsidRDefault="006022A9">
      <w:r>
        <w:separator/>
      </w:r>
    </w:p>
  </w:footnote>
  <w:footnote w:type="continuationSeparator" w:id="0">
    <w:p w14:paraId="078934D1" w14:textId="77777777" w:rsidR="006022A9" w:rsidRDefault="0060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9FCE" w14:textId="5DD10F19" w:rsidR="005B0F15" w:rsidRDefault="005B0F15" w:rsidP="0031613C">
    <w:pPr>
      <w:pStyle w:val="Header"/>
      <w:tabs>
        <w:tab w:val="clear" w:pos="8640"/>
        <w:tab w:val="right" w:pos="9180"/>
      </w:tabs>
      <w:ind w:right="-540"/>
      <w:jc w:val="right"/>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209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7EE7D9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4BE09E9"/>
    <w:multiLevelType w:val="hybridMultilevel"/>
    <w:tmpl w:val="CED447C4"/>
    <w:lvl w:ilvl="0" w:tplc="AD38D21A">
      <w:start w:val="1"/>
      <w:numFmt w:val="decimal"/>
      <w:lvlText w:val="%1."/>
      <w:lvlJc w:val="left"/>
      <w:pPr>
        <w:tabs>
          <w:tab w:val="num" w:pos="540"/>
        </w:tabs>
        <w:ind w:left="540" w:hanging="360"/>
      </w:pPr>
    </w:lvl>
    <w:lvl w:ilvl="1" w:tplc="E7C89840" w:tentative="1">
      <w:start w:val="1"/>
      <w:numFmt w:val="lowerLetter"/>
      <w:lvlText w:val="%2."/>
      <w:lvlJc w:val="left"/>
      <w:pPr>
        <w:tabs>
          <w:tab w:val="num" w:pos="1260"/>
        </w:tabs>
        <w:ind w:left="1260" w:hanging="360"/>
      </w:pPr>
    </w:lvl>
    <w:lvl w:ilvl="2" w:tplc="392A6E86" w:tentative="1">
      <w:start w:val="1"/>
      <w:numFmt w:val="lowerRoman"/>
      <w:lvlText w:val="%3."/>
      <w:lvlJc w:val="right"/>
      <w:pPr>
        <w:tabs>
          <w:tab w:val="num" w:pos="1980"/>
        </w:tabs>
        <w:ind w:left="1980" w:hanging="180"/>
      </w:pPr>
    </w:lvl>
    <w:lvl w:ilvl="3" w:tplc="6ADAB888" w:tentative="1">
      <w:start w:val="1"/>
      <w:numFmt w:val="decimal"/>
      <w:lvlText w:val="%4."/>
      <w:lvlJc w:val="left"/>
      <w:pPr>
        <w:tabs>
          <w:tab w:val="num" w:pos="2700"/>
        </w:tabs>
        <w:ind w:left="2700" w:hanging="360"/>
      </w:pPr>
    </w:lvl>
    <w:lvl w:ilvl="4" w:tplc="B9326D50" w:tentative="1">
      <w:start w:val="1"/>
      <w:numFmt w:val="lowerLetter"/>
      <w:lvlText w:val="%5."/>
      <w:lvlJc w:val="left"/>
      <w:pPr>
        <w:tabs>
          <w:tab w:val="num" w:pos="3420"/>
        </w:tabs>
        <w:ind w:left="3420" w:hanging="360"/>
      </w:pPr>
    </w:lvl>
    <w:lvl w:ilvl="5" w:tplc="F6B4DAD2" w:tentative="1">
      <w:start w:val="1"/>
      <w:numFmt w:val="lowerRoman"/>
      <w:lvlText w:val="%6."/>
      <w:lvlJc w:val="right"/>
      <w:pPr>
        <w:tabs>
          <w:tab w:val="num" w:pos="4140"/>
        </w:tabs>
        <w:ind w:left="4140" w:hanging="180"/>
      </w:pPr>
    </w:lvl>
    <w:lvl w:ilvl="6" w:tplc="3326A67C" w:tentative="1">
      <w:start w:val="1"/>
      <w:numFmt w:val="decimal"/>
      <w:lvlText w:val="%7."/>
      <w:lvlJc w:val="left"/>
      <w:pPr>
        <w:tabs>
          <w:tab w:val="num" w:pos="4860"/>
        </w:tabs>
        <w:ind w:left="4860" w:hanging="360"/>
      </w:pPr>
    </w:lvl>
    <w:lvl w:ilvl="7" w:tplc="5DC49EA2" w:tentative="1">
      <w:start w:val="1"/>
      <w:numFmt w:val="lowerLetter"/>
      <w:lvlText w:val="%8."/>
      <w:lvlJc w:val="left"/>
      <w:pPr>
        <w:tabs>
          <w:tab w:val="num" w:pos="5580"/>
        </w:tabs>
        <w:ind w:left="5580" w:hanging="360"/>
      </w:pPr>
    </w:lvl>
    <w:lvl w:ilvl="8" w:tplc="25FEDE70" w:tentative="1">
      <w:start w:val="1"/>
      <w:numFmt w:val="lowerRoman"/>
      <w:lvlText w:val="%9."/>
      <w:lvlJc w:val="right"/>
      <w:pPr>
        <w:tabs>
          <w:tab w:val="num" w:pos="6300"/>
        </w:tabs>
        <w:ind w:left="6300" w:hanging="180"/>
      </w:pPr>
    </w:lvl>
  </w:abstractNum>
  <w:abstractNum w:abstractNumId="3" w15:restartNumberingAfterBreak="0">
    <w:nsid w:val="056643EC"/>
    <w:multiLevelType w:val="hybridMultilevel"/>
    <w:tmpl w:val="C640024E"/>
    <w:lvl w:ilvl="0" w:tplc="76F8A8A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9C5B30"/>
    <w:multiLevelType w:val="hybridMultilevel"/>
    <w:tmpl w:val="1B78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82E76"/>
    <w:multiLevelType w:val="hybridMultilevel"/>
    <w:tmpl w:val="6596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C7C44"/>
    <w:multiLevelType w:val="hybridMultilevel"/>
    <w:tmpl w:val="0EA8C266"/>
    <w:lvl w:ilvl="0" w:tplc="FFFFFFFF">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F24D52"/>
    <w:multiLevelType w:val="hybridMultilevel"/>
    <w:tmpl w:val="736C7FA6"/>
    <w:lvl w:ilvl="0" w:tplc="8AE053C0">
      <w:start w:val="1"/>
      <w:numFmt w:val="decimal"/>
      <w:lvlText w:val="%1."/>
      <w:lvlJc w:val="left"/>
      <w:pPr>
        <w:tabs>
          <w:tab w:val="num" w:pos="795"/>
        </w:tabs>
        <w:ind w:left="795" w:hanging="375"/>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160C76DB"/>
    <w:multiLevelType w:val="hybridMultilevel"/>
    <w:tmpl w:val="FAB6B524"/>
    <w:lvl w:ilvl="0" w:tplc="14463296">
      <w:start w:val="1"/>
      <w:numFmt w:val="decimal"/>
      <w:lvlText w:val="%1."/>
      <w:lvlJc w:val="left"/>
      <w:pPr>
        <w:ind w:left="1800" w:hanging="360"/>
      </w:pPr>
      <w:rPr>
        <w:rFonts w:ascii="Times New Roman" w:hAnsi="Times New Roman"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4C7B54"/>
    <w:multiLevelType w:val="hybridMultilevel"/>
    <w:tmpl w:val="93F6CB64"/>
    <w:lvl w:ilvl="0" w:tplc="72DE4BAA">
      <w:start w:val="1"/>
      <w:numFmt w:val="lowerLetter"/>
      <w:lvlText w:val="%1."/>
      <w:lvlJc w:val="left"/>
      <w:pPr>
        <w:tabs>
          <w:tab w:val="num" w:pos="1080"/>
        </w:tabs>
        <w:ind w:left="1080" w:hanging="360"/>
      </w:pPr>
      <w:rPr>
        <w:rFonts w:ascii="Arial" w:eastAsia="Times New Roman" w:hAnsi="Arial" w:cs="Arial"/>
        <w:sz w:val="22"/>
        <w:szCs w:val="22"/>
      </w:rPr>
    </w:lvl>
    <w:lvl w:ilvl="1" w:tplc="FFFFFFFF">
      <w:start w:val="1"/>
      <w:numFmt w:val="lowerLetter"/>
      <w:lvlText w:val="%2."/>
      <w:lvlJc w:val="left"/>
      <w:pPr>
        <w:tabs>
          <w:tab w:val="num" w:pos="1800"/>
        </w:tabs>
        <w:ind w:left="1800" w:hanging="360"/>
      </w:pPr>
    </w:lvl>
    <w:lvl w:ilvl="2" w:tplc="9DE4E2DE">
      <w:start w:val="3"/>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17A70605"/>
    <w:multiLevelType w:val="multilevel"/>
    <w:tmpl w:val="2BB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AA1341"/>
    <w:multiLevelType w:val="hybridMultilevel"/>
    <w:tmpl w:val="6B96CE3C"/>
    <w:lvl w:ilvl="0" w:tplc="0E66E300">
      <w:start w:val="1"/>
      <w:numFmt w:val="decimal"/>
      <w:lvlText w:val="%1."/>
      <w:lvlJc w:val="left"/>
      <w:pPr>
        <w:ind w:left="360" w:hanging="360"/>
      </w:pPr>
    </w:lvl>
    <w:lvl w:ilvl="1" w:tplc="8A242C3A">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A63182"/>
    <w:multiLevelType w:val="hybridMultilevel"/>
    <w:tmpl w:val="D5ACE562"/>
    <w:lvl w:ilvl="0" w:tplc="E316882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A80963"/>
    <w:multiLevelType w:val="hybridMultilevel"/>
    <w:tmpl w:val="9A5670FA"/>
    <w:lvl w:ilvl="0" w:tplc="FFFFFFFF">
      <w:start w:val="1"/>
      <w:numFmt w:val="decimal"/>
      <w:lvlText w:val="%1."/>
      <w:lvlJc w:val="left"/>
      <w:pPr>
        <w:tabs>
          <w:tab w:val="num" w:pos="360"/>
        </w:tabs>
        <w:ind w:left="360" w:hanging="360"/>
      </w:pPr>
    </w:lvl>
    <w:lvl w:ilvl="1" w:tplc="B1E8A596">
      <w:start w:val="35"/>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0BF06B1"/>
    <w:multiLevelType w:val="hybridMultilevel"/>
    <w:tmpl w:val="CEAE7566"/>
    <w:lvl w:ilvl="0" w:tplc="04090015">
      <w:start w:val="5"/>
      <w:numFmt w:val="upperLetter"/>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15:restartNumberingAfterBreak="0">
    <w:nsid w:val="25060C02"/>
    <w:multiLevelType w:val="hybridMultilevel"/>
    <w:tmpl w:val="B6C424D0"/>
    <w:lvl w:ilvl="0" w:tplc="84D8D096">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E16DCF"/>
    <w:multiLevelType w:val="hybridMultilevel"/>
    <w:tmpl w:val="0818D566"/>
    <w:lvl w:ilvl="0" w:tplc="E5580E7C">
      <w:start w:val="5"/>
      <w:numFmt w:val="bullet"/>
      <w:lvlText w:val="-"/>
      <w:lvlJc w:val="left"/>
      <w:pPr>
        <w:ind w:left="720" w:hanging="360"/>
      </w:pPr>
      <w:rPr>
        <w:rFonts w:ascii="Calibri" w:eastAsia="Arial" w:hAnsi="Calibri"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13B77"/>
    <w:multiLevelType w:val="hybridMultilevel"/>
    <w:tmpl w:val="0480EDC0"/>
    <w:lvl w:ilvl="0" w:tplc="E1A65536">
      <w:start w:val="1"/>
      <w:numFmt w:val="decimal"/>
      <w:lvlText w:val="%1."/>
      <w:lvlJc w:val="left"/>
      <w:pPr>
        <w:tabs>
          <w:tab w:val="num" w:pos="360"/>
        </w:tabs>
        <w:ind w:left="360" w:hanging="360"/>
      </w:pPr>
    </w:lvl>
    <w:lvl w:ilvl="1" w:tplc="70329C1C">
      <w:start w:val="1"/>
      <w:numFmt w:val="lowerLetter"/>
      <w:lvlText w:val="%2."/>
      <w:lvlJc w:val="left"/>
      <w:pPr>
        <w:tabs>
          <w:tab w:val="num" w:pos="1080"/>
        </w:tabs>
        <w:ind w:left="1080" w:hanging="360"/>
      </w:pPr>
    </w:lvl>
    <w:lvl w:ilvl="2" w:tplc="773829A4" w:tentative="1">
      <w:start w:val="1"/>
      <w:numFmt w:val="lowerRoman"/>
      <w:lvlText w:val="%3."/>
      <w:lvlJc w:val="right"/>
      <w:pPr>
        <w:tabs>
          <w:tab w:val="num" w:pos="1800"/>
        </w:tabs>
        <w:ind w:left="1800" w:hanging="180"/>
      </w:pPr>
    </w:lvl>
    <w:lvl w:ilvl="3" w:tplc="C0F288AC" w:tentative="1">
      <w:start w:val="1"/>
      <w:numFmt w:val="decimal"/>
      <w:lvlText w:val="%4."/>
      <w:lvlJc w:val="left"/>
      <w:pPr>
        <w:tabs>
          <w:tab w:val="num" w:pos="2520"/>
        </w:tabs>
        <w:ind w:left="2520" w:hanging="360"/>
      </w:pPr>
    </w:lvl>
    <w:lvl w:ilvl="4" w:tplc="D512B402" w:tentative="1">
      <w:start w:val="1"/>
      <w:numFmt w:val="lowerLetter"/>
      <w:lvlText w:val="%5."/>
      <w:lvlJc w:val="left"/>
      <w:pPr>
        <w:tabs>
          <w:tab w:val="num" w:pos="3240"/>
        </w:tabs>
        <w:ind w:left="3240" w:hanging="360"/>
      </w:pPr>
    </w:lvl>
    <w:lvl w:ilvl="5" w:tplc="3A68122A" w:tentative="1">
      <w:start w:val="1"/>
      <w:numFmt w:val="lowerRoman"/>
      <w:lvlText w:val="%6."/>
      <w:lvlJc w:val="right"/>
      <w:pPr>
        <w:tabs>
          <w:tab w:val="num" w:pos="3960"/>
        </w:tabs>
        <w:ind w:left="3960" w:hanging="180"/>
      </w:pPr>
    </w:lvl>
    <w:lvl w:ilvl="6" w:tplc="1DAE1C58" w:tentative="1">
      <w:start w:val="1"/>
      <w:numFmt w:val="decimal"/>
      <w:lvlText w:val="%7."/>
      <w:lvlJc w:val="left"/>
      <w:pPr>
        <w:tabs>
          <w:tab w:val="num" w:pos="4680"/>
        </w:tabs>
        <w:ind w:left="4680" w:hanging="360"/>
      </w:pPr>
    </w:lvl>
    <w:lvl w:ilvl="7" w:tplc="CAB65F40" w:tentative="1">
      <w:start w:val="1"/>
      <w:numFmt w:val="lowerLetter"/>
      <w:lvlText w:val="%8."/>
      <w:lvlJc w:val="left"/>
      <w:pPr>
        <w:tabs>
          <w:tab w:val="num" w:pos="5400"/>
        </w:tabs>
        <w:ind w:left="5400" w:hanging="360"/>
      </w:pPr>
    </w:lvl>
    <w:lvl w:ilvl="8" w:tplc="AFCA8590" w:tentative="1">
      <w:start w:val="1"/>
      <w:numFmt w:val="lowerRoman"/>
      <w:lvlText w:val="%9."/>
      <w:lvlJc w:val="right"/>
      <w:pPr>
        <w:tabs>
          <w:tab w:val="num" w:pos="6120"/>
        </w:tabs>
        <w:ind w:left="6120" w:hanging="180"/>
      </w:pPr>
    </w:lvl>
  </w:abstractNum>
  <w:abstractNum w:abstractNumId="18" w15:restartNumberingAfterBreak="0">
    <w:nsid w:val="2A386793"/>
    <w:multiLevelType w:val="hybridMultilevel"/>
    <w:tmpl w:val="2580E1DC"/>
    <w:lvl w:ilvl="0" w:tplc="139C83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ED84D62"/>
    <w:multiLevelType w:val="multilevel"/>
    <w:tmpl w:val="E16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ED7B28"/>
    <w:multiLevelType w:val="multilevel"/>
    <w:tmpl w:val="FE5CC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B0737C"/>
    <w:multiLevelType w:val="hybridMultilevel"/>
    <w:tmpl w:val="543AA1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507A4"/>
    <w:multiLevelType w:val="hybridMultilevel"/>
    <w:tmpl w:val="EDFC7AF6"/>
    <w:lvl w:ilvl="0" w:tplc="3742616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2C21E1"/>
    <w:multiLevelType w:val="hybridMultilevel"/>
    <w:tmpl w:val="CED447C4"/>
    <w:lvl w:ilvl="0" w:tplc="63F87F12">
      <w:start w:val="1"/>
      <w:numFmt w:val="decimal"/>
      <w:lvlText w:val="%1."/>
      <w:lvlJc w:val="left"/>
      <w:pPr>
        <w:tabs>
          <w:tab w:val="num" w:pos="-1620"/>
        </w:tabs>
        <w:ind w:left="-1620" w:hanging="360"/>
      </w:pPr>
    </w:lvl>
    <w:lvl w:ilvl="1" w:tplc="51B62716" w:tentative="1">
      <w:start w:val="1"/>
      <w:numFmt w:val="lowerLetter"/>
      <w:lvlText w:val="%2."/>
      <w:lvlJc w:val="left"/>
      <w:pPr>
        <w:tabs>
          <w:tab w:val="num" w:pos="-900"/>
        </w:tabs>
        <w:ind w:left="-900" w:hanging="360"/>
      </w:pPr>
    </w:lvl>
    <w:lvl w:ilvl="2" w:tplc="DE8071BE" w:tentative="1">
      <w:start w:val="1"/>
      <w:numFmt w:val="lowerRoman"/>
      <w:lvlText w:val="%3."/>
      <w:lvlJc w:val="right"/>
      <w:pPr>
        <w:tabs>
          <w:tab w:val="num" w:pos="-180"/>
        </w:tabs>
        <w:ind w:left="-180" w:hanging="180"/>
      </w:pPr>
    </w:lvl>
    <w:lvl w:ilvl="3" w:tplc="F39A0608" w:tentative="1">
      <w:start w:val="1"/>
      <w:numFmt w:val="decimal"/>
      <w:lvlText w:val="%4."/>
      <w:lvlJc w:val="left"/>
      <w:pPr>
        <w:tabs>
          <w:tab w:val="num" w:pos="540"/>
        </w:tabs>
        <w:ind w:left="540" w:hanging="360"/>
      </w:pPr>
    </w:lvl>
    <w:lvl w:ilvl="4" w:tplc="DEFE7794" w:tentative="1">
      <w:start w:val="1"/>
      <w:numFmt w:val="lowerLetter"/>
      <w:lvlText w:val="%5."/>
      <w:lvlJc w:val="left"/>
      <w:pPr>
        <w:tabs>
          <w:tab w:val="num" w:pos="1260"/>
        </w:tabs>
        <w:ind w:left="1260" w:hanging="360"/>
      </w:pPr>
    </w:lvl>
    <w:lvl w:ilvl="5" w:tplc="F7E49220" w:tentative="1">
      <w:start w:val="1"/>
      <w:numFmt w:val="lowerRoman"/>
      <w:lvlText w:val="%6."/>
      <w:lvlJc w:val="right"/>
      <w:pPr>
        <w:tabs>
          <w:tab w:val="num" w:pos="1980"/>
        </w:tabs>
        <w:ind w:left="1980" w:hanging="180"/>
      </w:pPr>
    </w:lvl>
    <w:lvl w:ilvl="6" w:tplc="7DD27E0A" w:tentative="1">
      <w:start w:val="1"/>
      <w:numFmt w:val="decimal"/>
      <w:lvlText w:val="%7."/>
      <w:lvlJc w:val="left"/>
      <w:pPr>
        <w:tabs>
          <w:tab w:val="num" w:pos="2700"/>
        </w:tabs>
        <w:ind w:left="2700" w:hanging="360"/>
      </w:pPr>
    </w:lvl>
    <w:lvl w:ilvl="7" w:tplc="BE5416B0" w:tentative="1">
      <w:start w:val="1"/>
      <w:numFmt w:val="lowerLetter"/>
      <w:lvlText w:val="%8."/>
      <w:lvlJc w:val="left"/>
      <w:pPr>
        <w:tabs>
          <w:tab w:val="num" w:pos="3420"/>
        </w:tabs>
        <w:ind w:left="3420" w:hanging="360"/>
      </w:pPr>
    </w:lvl>
    <w:lvl w:ilvl="8" w:tplc="B65C99B0" w:tentative="1">
      <w:start w:val="1"/>
      <w:numFmt w:val="lowerRoman"/>
      <w:lvlText w:val="%9."/>
      <w:lvlJc w:val="right"/>
      <w:pPr>
        <w:tabs>
          <w:tab w:val="num" w:pos="4140"/>
        </w:tabs>
        <w:ind w:left="4140" w:hanging="180"/>
      </w:pPr>
    </w:lvl>
  </w:abstractNum>
  <w:abstractNum w:abstractNumId="24" w15:restartNumberingAfterBreak="0">
    <w:nsid w:val="3C5A1749"/>
    <w:multiLevelType w:val="multilevel"/>
    <w:tmpl w:val="054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FF30C7"/>
    <w:multiLevelType w:val="hybridMultilevel"/>
    <w:tmpl w:val="C12C6CDC"/>
    <w:lvl w:ilvl="0" w:tplc="2B62D106">
      <w:start w:val="1989"/>
      <w:numFmt w:val="decimal"/>
      <w:lvlText w:val="%1"/>
      <w:lvlJc w:val="left"/>
      <w:pPr>
        <w:tabs>
          <w:tab w:val="num" w:pos="0"/>
        </w:tabs>
        <w:ind w:left="0" w:hanging="720"/>
      </w:pPr>
      <w:rPr>
        <w:rFonts w:hint="default"/>
      </w:rPr>
    </w:lvl>
    <w:lvl w:ilvl="1" w:tplc="519C1F96" w:tentative="1">
      <w:start w:val="1"/>
      <w:numFmt w:val="lowerLetter"/>
      <w:lvlText w:val="%2."/>
      <w:lvlJc w:val="left"/>
      <w:pPr>
        <w:tabs>
          <w:tab w:val="num" w:pos="360"/>
        </w:tabs>
        <w:ind w:left="360" w:hanging="360"/>
      </w:pPr>
    </w:lvl>
    <w:lvl w:ilvl="2" w:tplc="17D81FD4" w:tentative="1">
      <w:start w:val="1"/>
      <w:numFmt w:val="lowerRoman"/>
      <w:lvlText w:val="%3."/>
      <w:lvlJc w:val="right"/>
      <w:pPr>
        <w:tabs>
          <w:tab w:val="num" w:pos="1080"/>
        </w:tabs>
        <w:ind w:left="1080" w:hanging="180"/>
      </w:pPr>
    </w:lvl>
    <w:lvl w:ilvl="3" w:tplc="5D7E0BC2" w:tentative="1">
      <w:start w:val="1"/>
      <w:numFmt w:val="decimal"/>
      <w:lvlText w:val="%4."/>
      <w:lvlJc w:val="left"/>
      <w:pPr>
        <w:tabs>
          <w:tab w:val="num" w:pos="1800"/>
        </w:tabs>
        <w:ind w:left="1800" w:hanging="360"/>
      </w:pPr>
    </w:lvl>
    <w:lvl w:ilvl="4" w:tplc="5EAA210E" w:tentative="1">
      <w:start w:val="1"/>
      <w:numFmt w:val="lowerLetter"/>
      <w:lvlText w:val="%5."/>
      <w:lvlJc w:val="left"/>
      <w:pPr>
        <w:tabs>
          <w:tab w:val="num" w:pos="2520"/>
        </w:tabs>
        <w:ind w:left="2520" w:hanging="360"/>
      </w:pPr>
    </w:lvl>
    <w:lvl w:ilvl="5" w:tplc="7A9C0E42" w:tentative="1">
      <w:start w:val="1"/>
      <w:numFmt w:val="lowerRoman"/>
      <w:lvlText w:val="%6."/>
      <w:lvlJc w:val="right"/>
      <w:pPr>
        <w:tabs>
          <w:tab w:val="num" w:pos="3240"/>
        </w:tabs>
        <w:ind w:left="3240" w:hanging="180"/>
      </w:pPr>
    </w:lvl>
    <w:lvl w:ilvl="6" w:tplc="625CC244" w:tentative="1">
      <w:start w:val="1"/>
      <w:numFmt w:val="decimal"/>
      <w:lvlText w:val="%7."/>
      <w:lvlJc w:val="left"/>
      <w:pPr>
        <w:tabs>
          <w:tab w:val="num" w:pos="3960"/>
        </w:tabs>
        <w:ind w:left="3960" w:hanging="360"/>
      </w:pPr>
    </w:lvl>
    <w:lvl w:ilvl="7" w:tplc="627C9F12" w:tentative="1">
      <w:start w:val="1"/>
      <w:numFmt w:val="lowerLetter"/>
      <w:lvlText w:val="%8."/>
      <w:lvlJc w:val="left"/>
      <w:pPr>
        <w:tabs>
          <w:tab w:val="num" w:pos="4680"/>
        </w:tabs>
        <w:ind w:left="4680" w:hanging="360"/>
      </w:pPr>
    </w:lvl>
    <w:lvl w:ilvl="8" w:tplc="E636599A" w:tentative="1">
      <w:start w:val="1"/>
      <w:numFmt w:val="lowerRoman"/>
      <w:lvlText w:val="%9."/>
      <w:lvlJc w:val="right"/>
      <w:pPr>
        <w:tabs>
          <w:tab w:val="num" w:pos="5400"/>
        </w:tabs>
        <w:ind w:left="5400" w:hanging="180"/>
      </w:pPr>
    </w:lvl>
  </w:abstractNum>
  <w:abstractNum w:abstractNumId="26" w15:restartNumberingAfterBreak="0">
    <w:nsid w:val="40437CB1"/>
    <w:multiLevelType w:val="multilevel"/>
    <w:tmpl w:val="B8B6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837F51"/>
    <w:multiLevelType w:val="hybridMultilevel"/>
    <w:tmpl w:val="534E69F8"/>
    <w:lvl w:ilvl="0" w:tplc="AD60D1D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42070A"/>
    <w:multiLevelType w:val="hybridMultilevel"/>
    <w:tmpl w:val="F126D304"/>
    <w:lvl w:ilvl="0" w:tplc="0D946C42">
      <w:start w:val="1"/>
      <w:numFmt w:val="upperLetter"/>
      <w:lvlText w:val="%1."/>
      <w:lvlJc w:val="left"/>
      <w:pPr>
        <w:tabs>
          <w:tab w:val="num" w:pos="7200"/>
        </w:tabs>
        <w:ind w:left="7200" w:hanging="360"/>
      </w:pPr>
    </w:lvl>
    <w:lvl w:ilvl="1" w:tplc="7DC6907E">
      <w:start w:val="1"/>
      <w:numFmt w:val="decimal"/>
      <w:lvlText w:val="%2."/>
      <w:lvlJc w:val="left"/>
      <w:pPr>
        <w:tabs>
          <w:tab w:val="num" w:pos="7920"/>
        </w:tabs>
        <w:ind w:left="7920" w:hanging="360"/>
      </w:pPr>
    </w:lvl>
    <w:lvl w:ilvl="2" w:tplc="9934F06A" w:tentative="1">
      <w:start w:val="1"/>
      <w:numFmt w:val="lowerRoman"/>
      <w:lvlText w:val="%3."/>
      <w:lvlJc w:val="right"/>
      <w:pPr>
        <w:tabs>
          <w:tab w:val="num" w:pos="8640"/>
        </w:tabs>
        <w:ind w:left="8640" w:hanging="180"/>
      </w:pPr>
    </w:lvl>
    <w:lvl w:ilvl="3" w:tplc="D05600C8" w:tentative="1">
      <w:start w:val="1"/>
      <w:numFmt w:val="decimal"/>
      <w:lvlText w:val="%4."/>
      <w:lvlJc w:val="left"/>
      <w:pPr>
        <w:tabs>
          <w:tab w:val="num" w:pos="9360"/>
        </w:tabs>
        <w:ind w:left="9360" w:hanging="360"/>
      </w:pPr>
    </w:lvl>
    <w:lvl w:ilvl="4" w:tplc="6C74182A" w:tentative="1">
      <w:start w:val="1"/>
      <w:numFmt w:val="lowerLetter"/>
      <w:lvlText w:val="%5."/>
      <w:lvlJc w:val="left"/>
      <w:pPr>
        <w:tabs>
          <w:tab w:val="num" w:pos="10080"/>
        </w:tabs>
        <w:ind w:left="10080" w:hanging="360"/>
      </w:pPr>
    </w:lvl>
    <w:lvl w:ilvl="5" w:tplc="61A0A3B0" w:tentative="1">
      <w:start w:val="1"/>
      <w:numFmt w:val="lowerRoman"/>
      <w:lvlText w:val="%6."/>
      <w:lvlJc w:val="right"/>
      <w:pPr>
        <w:tabs>
          <w:tab w:val="num" w:pos="10800"/>
        </w:tabs>
        <w:ind w:left="10800" w:hanging="180"/>
      </w:pPr>
    </w:lvl>
    <w:lvl w:ilvl="6" w:tplc="1870DD66" w:tentative="1">
      <w:start w:val="1"/>
      <w:numFmt w:val="decimal"/>
      <w:lvlText w:val="%7."/>
      <w:lvlJc w:val="left"/>
      <w:pPr>
        <w:tabs>
          <w:tab w:val="num" w:pos="11520"/>
        </w:tabs>
        <w:ind w:left="11520" w:hanging="360"/>
      </w:pPr>
    </w:lvl>
    <w:lvl w:ilvl="7" w:tplc="2B001034" w:tentative="1">
      <w:start w:val="1"/>
      <w:numFmt w:val="lowerLetter"/>
      <w:lvlText w:val="%8."/>
      <w:lvlJc w:val="left"/>
      <w:pPr>
        <w:tabs>
          <w:tab w:val="num" w:pos="12240"/>
        </w:tabs>
        <w:ind w:left="12240" w:hanging="360"/>
      </w:pPr>
    </w:lvl>
    <w:lvl w:ilvl="8" w:tplc="1364636C" w:tentative="1">
      <w:start w:val="1"/>
      <w:numFmt w:val="lowerRoman"/>
      <w:lvlText w:val="%9."/>
      <w:lvlJc w:val="right"/>
      <w:pPr>
        <w:tabs>
          <w:tab w:val="num" w:pos="12960"/>
        </w:tabs>
        <w:ind w:left="12960" w:hanging="180"/>
      </w:pPr>
    </w:lvl>
  </w:abstractNum>
  <w:abstractNum w:abstractNumId="29" w15:restartNumberingAfterBreak="0">
    <w:nsid w:val="485A6DF3"/>
    <w:multiLevelType w:val="multilevel"/>
    <w:tmpl w:val="8562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F82016"/>
    <w:multiLevelType w:val="hybridMultilevel"/>
    <w:tmpl w:val="FA0C2968"/>
    <w:lvl w:ilvl="0" w:tplc="68A64772">
      <w:start w:val="2002"/>
      <w:numFmt w:val="decimal"/>
      <w:lvlText w:val="%1"/>
      <w:lvlJc w:val="left"/>
      <w:pPr>
        <w:tabs>
          <w:tab w:val="num" w:pos="720"/>
        </w:tabs>
        <w:ind w:left="720" w:hanging="1440"/>
      </w:pPr>
      <w:rPr>
        <w:rFonts w:hint="default"/>
      </w:rPr>
    </w:lvl>
    <w:lvl w:ilvl="1" w:tplc="68AE4B6C" w:tentative="1">
      <w:start w:val="1"/>
      <w:numFmt w:val="lowerLetter"/>
      <w:lvlText w:val="%2."/>
      <w:lvlJc w:val="left"/>
      <w:pPr>
        <w:tabs>
          <w:tab w:val="num" w:pos="360"/>
        </w:tabs>
        <w:ind w:left="360" w:hanging="360"/>
      </w:pPr>
    </w:lvl>
    <w:lvl w:ilvl="2" w:tplc="D5442C38" w:tentative="1">
      <w:start w:val="1"/>
      <w:numFmt w:val="lowerRoman"/>
      <w:lvlText w:val="%3."/>
      <w:lvlJc w:val="right"/>
      <w:pPr>
        <w:tabs>
          <w:tab w:val="num" w:pos="1080"/>
        </w:tabs>
        <w:ind w:left="1080" w:hanging="180"/>
      </w:pPr>
    </w:lvl>
    <w:lvl w:ilvl="3" w:tplc="D55E1EC0" w:tentative="1">
      <w:start w:val="1"/>
      <w:numFmt w:val="decimal"/>
      <w:lvlText w:val="%4."/>
      <w:lvlJc w:val="left"/>
      <w:pPr>
        <w:tabs>
          <w:tab w:val="num" w:pos="1800"/>
        </w:tabs>
        <w:ind w:left="1800" w:hanging="360"/>
      </w:pPr>
    </w:lvl>
    <w:lvl w:ilvl="4" w:tplc="2FF8B410" w:tentative="1">
      <w:start w:val="1"/>
      <w:numFmt w:val="lowerLetter"/>
      <w:lvlText w:val="%5."/>
      <w:lvlJc w:val="left"/>
      <w:pPr>
        <w:tabs>
          <w:tab w:val="num" w:pos="2520"/>
        </w:tabs>
        <w:ind w:left="2520" w:hanging="360"/>
      </w:pPr>
    </w:lvl>
    <w:lvl w:ilvl="5" w:tplc="3D66BE72" w:tentative="1">
      <w:start w:val="1"/>
      <w:numFmt w:val="lowerRoman"/>
      <w:lvlText w:val="%6."/>
      <w:lvlJc w:val="right"/>
      <w:pPr>
        <w:tabs>
          <w:tab w:val="num" w:pos="3240"/>
        </w:tabs>
        <w:ind w:left="3240" w:hanging="180"/>
      </w:pPr>
    </w:lvl>
    <w:lvl w:ilvl="6" w:tplc="A9FCB3A6" w:tentative="1">
      <w:start w:val="1"/>
      <w:numFmt w:val="decimal"/>
      <w:lvlText w:val="%7."/>
      <w:lvlJc w:val="left"/>
      <w:pPr>
        <w:tabs>
          <w:tab w:val="num" w:pos="3960"/>
        </w:tabs>
        <w:ind w:left="3960" w:hanging="360"/>
      </w:pPr>
    </w:lvl>
    <w:lvl w:ilvl="7" w:tplc="62D03316" w:tentative="1">
      <w:start w:val="1"/>
      <w:numFmt w:val="lowerLetter"/>
      <w:lvlText w:val="%8."/>
      <w:lvlJc w:val="left"/>
      <w:pPr>
        <w:tabs>
          <w:tab w:val="num" w:pos="4680"/>
        </w:tabs>
        <w:ind w:left="4680" w:hanging="360"/>
      </w:pPr>
    </w:lvl>
    <w:lvl w:ilvl="8" w:tplc="4288AD1E" w:tentative="1">
      <w:start w:val="1"/>
      <w:numFmt w:val="lowerRoman"/>
      <w:lvlText w:val="%9."/>
      <w:lvlJc w:val="right"/>
      <w:pPr>
        <w:tabs>
          <w:tab w:val="num" w:pos="5400"/>
        </w:tabs>
        <w:ind w:left="5400" w:hanging="180"/>
      </w:pPr>
    </w:lvl>
  </w:abstractNum>
  <w:abstractNum w:abstractNumId="31" w15:restartNumberingAfterBreak="0">
    <w:nsid w:val="4E252BF4"/>
    <w:multiLevelType w:val="multilevel"/>
    <w:tmpl w:val="BFBC3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9F78E6"/>
    <w:multiLevelType w:val="multilevel"/>
    <w:tmpl w:val="CB6E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1F3619"/>
    <w:multiLevelType w:val="multilevel"/>
    <w:tmpl w:val="552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373D7E"/>
    <w:multiLevelType w:val="hybridMultilevel"/>
    <w:tmpl w:val="E376B3DC"/>
    <w:lvl w:ilvl="0" w:tplc="CA90951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77435E4"/>
    <w:multiLevelType w:val="hybridMultilevel"/>
    <w:tmpl w:val="EDFC7AF6"/>
    <w:lvl w:ilvl="0" w:tplc="3742616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85B55A1"/>
    <w:multiLevelType w:val="multilevel"/>
    <w:tmpl w:val="72C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702B71"/>
    <w:multiLevelType w:val="hybridMultilevel"/>
    <w:tmpl w:val="025CF320"/>
    <w:lvl w:ilvl="0" w:tplc="572CBEEC">
      <w:start w:val="5"/>
      <w:numFmt w:val="bullet"/>
      <w:lvlText w:val="-"/>
      <w:lvlJc w:val="left"/>
      <w:pPr>
        <w:ind w:left="720" w:hanging="360"/>
      </w:pPr>
      <w:rPr>
        <w:rFonts w:ascii="Calibri" w:eastAsia="Arial" w:hAnsi="Calibri"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A3E0E"/>
    <w:multiLevelType w:val="hybridMultilevel"/>
    <w:tmpl w:val="6F9629C0"/>
    <w:lvl w:ilvl="0" w:tplc="4C5A75D8">
      <w:start w:val="1998"/>
      <w:numFmt w:val="decimal"/>
      <w:lvlText w:val="%1"/>
      <w:lvlJc w:val="left"/>
      <w:pPr>
        <w:tabs>
          <w:tab w:val="num" w:pos="720"/>
        </w:tabs>
        <w:ind w:left="720" w:hanging="1440"/>
      </w:pPr>
      <w:rPr>
        <w:rFonts w:hint="default"/>
      </w:rPr>
    </w:lvl>
    <w:lvl w:ilvl="1" w:tplc="51A4659E">
      <w:start w:val="2001"/>
      <w:numFmt w:val="decimal"/>
      <w:lvlText w:val="%2-"/>
      <w:lvlJc w:val="left"/>
      <w:pPr>
        <w:tabs>
          <w:tab w:val="num" w:pos="570"/>
        </w:tabs>
        <w:ind w:left="570" w:hanging="570"/>
      </w:pPr>
      <w:rPr>
        <w:rFonts w:hint="default"/>
      </w:rPr>
    </w:lvl>
    <w:lvl w:ilvl="2" w:tplc="FE4898FA">
      <w:start w:val="1"/>
      <w:numFmt w:val="lowerRoman"/>
      <w:lvlText w:val="%3."/>
      <w:lvlJc w:val="right"/>
      <w:pPr>
        <w:tabs>
          <w:tab w:val="num" w:pos="1080"/>
        </w:tabs>
        <w:ind w:left="1080" w:hanging="180"/>
      </w:pPr>
    </w:lvl>
    <w:lvl w:ilvl="3" w:tplc="59F2F6AA" w:tentative="1">
      <w:start w:val="1"/>
      <w:numFmt w:val="decimal"/>
      <w:lvlText w:val="%4."/>
      <w:lvlJc w:val="left"/>
      <w:pPr>
        <w:tabs>
          <w:tab w:val="num" w:pos="1800"/>
        </w:tabs>
        <w:ind w:left="1800" w:hanging="360"/>
      </w:pPr>
    </w:lvl>
    <w:lvl w:ilvl="4" w:tplc="83C6AB96" w:tentative="1">
      <w:start w:val="1"/>
      <w:numFmt w:val="lowerLetter"/>
      <w:lvlText w:val="%5."/>
      <w:lvlJc w:val="left"/>
      <w:pPr>
        <w:tabs>
          <w:tab w:val="num" w:pos="2520"/>
        </w:tabs>
        <w:ind w:left="2520" w:hanging="360"/>
      </w:pPr>
    </w:lvl>
    <w:lvl w:ilvl="5" w:tplc="31AE28C6" w:tentative="1">
      <w:start w:val="1"/>
      <w:numFmt w:val="lowerRoman"/>
      <w:lvlText w:val="%6."/>
      <w:lvlJc w:val="right"/>
      <w:pPr>
        <w:tabs>
          <w:tab w:val="num" w:pos="3240"/>
        </w:tabs>
        <w:ind w:left="3240" w:hanging="180"/>
      </w:pPr>
    </w:lvl>
    <w:lvl w:ilvl="6" w:tplc="9FD427A8" w:tentative="1">
      <w:start w:val="1"/>
      <w:numFmt w:val="decimal"/>
      <w:lvlText w:val="%7."/>
      <w:lvlJc w:val="left"/>
      <w:pPr>
        <w:tabs>
          <w:tab w:val="num" w:pos="3960"/>
        </w:tabs>
        <w:ind w:left="3960" w:hanging="360"/>
      </w:pPr>
    </w:lvl>
    <w:lvl w:ilvl="7" w:tplc="9A66C6C6" w:tentative="1">
      <w:start w:val="1"/>
      <w:numFmt w:val="lowerLetter"/>
      <w:lvlText w:val="%8."/>
      <w:lvlJc w:val="left"/>
      <w:pPr>
        <w:tabs>
          <w:tab w:val="num" w:pos="4680"/>
        </w:tabs>
        <w:ind w:left="4680" w:hanging="360"/>
      </w:pPr>
    </w:lvl>
    <w:lvl w:ilvl="8" w:tplc="5638F802" w:tentative="1">
      <w:start w:val="1"/>
      <w:numFmt w:val="lowerRoman"/>
      <w:lvlText w:val="%9."/>
      <w:lvlJc w:val="right"/>
      <w:pPr>
        <w:tabs>
          <w:tab w:val="num" w:pos="5400"/>
        </w:tabs>
        <w:ind w:left="5400" w:hanging="180"/>
      </w:pPr>
    </w:lvl>
  </w:abstractNum>
  <w:abstractNum w:abstractNumId="39" w15:restartNumberingAfterBreak="0">
    <w:nsid w:val="5E3A3201"/>
    <w:multiLevelType w:val="hybridMultilevel"/>
    <w:tmpl w:val="808C0496"/>
    <w:lvl w:ilvl="0" w:tplc="8A1A726E">
      <w:start w:val="2009"/>
      <w:numFmt w:val="decimal"/>
      <w:lvlText w:val="%1"/>
      <w:lvlJc w:val="left"/>
      <w:pPr>
        <w:ind w:left="-240" w:hanging="4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642E00F2"/>
    <w:multiLevelType w:val="multilevel"/>
    <w:tmpl w:val="C010C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A6210F7"/>
    <w:multiLevelType w:val="multilevel"/>
    <w:tmpl w:val="2BA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5A3B8B"/>
    <w:multiLevelType w:val="hybridMultilevel"/>
    <w:tmpl w:val="F062862A"/>
    <w:lvl w:ilvl="0" w:tplc="FFFFFFFF">
      <w:start w:val="1"/>
      <w:numFmt w:val="decimal"/>
      <w:lvlText w:val="%1."/>
      <w:lvlJc w:val="left"/>
      <w:pPr>
        <w:tabs>
          <w:tab w:val="num" w:pos="360"/>
        </w:tabs>
        <w:ind w:left="360" w:hanging="360"/>
      </w:pPr>
    </w:lvl>
    <w:lvl w:ilvl="1" w:tplc="6F42AE1E">
      <w:start w:val="36"/>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700C5D9A"/>
    <w:multiLevelType w:val="hybridMultilevel"/>
    <w:tmpl w:val="5664ABD6"/>
    <w:lvl w:ilvl="0" w:tplc="2E3032BC">
      <w:start w:val="1"/>
      <w:numFmt w:val="decimal"/>
      <w:lvlText w:val="%1."/>
      <w:lvlJc w:val="left"/>
      <w:pPr>
        <w:tabs>
          <w:tab w:val="num" w:pos="720"/>
        </w:tabs>
        <w:ind w:left="720" w:hanging="360"/>
      </w:pPr>
    </w:lvl>
    <w:lvl w:ilvl="1" w:tplc="9E605BA8" w:tentative="1">
      <w:start w:val="1"/>
      <w:numFmt w:val="lowerLetter"/>
      <w:lvlText w:val="%2."/>
      <w:lvlJc w:val="left"/>
      <w:pPr>
        <w:tabs>
          <w:tab w:val="num" w:pos="1440"/>
        </w:tabs>
        <w:ind w:left="1440" w:hanging="360"/>
      </w:pPr>
    </w:lvl>
    <w:lvl w:ilvl="2" w:tplc="ACA4A0E8" w:tentative="1">
      <w:start w:val="1"/>
      <w:numFmt w:val="lowerRoman"/>
      <w:lvlText w:val="%3."/>
      <w:lvlJc w:val="right"/>
      <w:pPr>
        <w:tabs>
          <w:tab w:val="num" w:pos="2160"/>
        </w:tabs>
        <w:ind w:left="2160" w:hanging="180"/>
      </w:pPr>
    </w:lvl>
    <w:lvl w:ilvl="3" w:tplc="6D5C05C2" w:tentative="1">
      <w:start w:val="1"/>
      <w:numFmt w:val="decimal"/>
      <w:lvlText w:val="%4."/>
      <w:lvlJc w:val="left"/>
      <w:pPr>
        <w:tabs>
          <w:tab w:val="num" w:pos="2880"/>
        </w:tabs>
        <w:ind w:left="2880" w:hanging="360"/>
      </w:pPr>
    </w:lvl>
    <w:lvl w:ilvl="4" w:tplc="4852D39A" w:tentative="1">
      <w:start w:val="1"/>
      <w:numFmt w:val="lowerLetter"/>
      <w:lvlText w:val="%5."/>
      <w:lvlJc w:val="left"/>
      <w:pPr>
        <w:tabs>
          <w:tab w:val="num" w:pos="3600"/>
        </w:tabs>
        <w:ind w:left="3600" w:hanging="360"/>
      </w:pPr>
    </w:lvl>
    <w:lvl w:ilvl="5" w:tplc="3DBA7138" w:tentative="1">
      <w:start w:val="1"/>
      <w:numFmt w:val="lowerRoman"/>
      <w:lvlText w:val="%6."/>
      <w:lvlJc w:val="right"/>
      <w:pPr>
        <w:tabs>
          <w:tab w:val="num" w:pos="4320"/>
        </w:tabs>
        <w:ind w:left="4320" w:hanging="180"/>
      </w:pPr>
    </w:lvl>
    <w:lvl w:ilvl="6" w:tplc="0404840C" w:tentative="1">
      <w:start w:val="1"/>
      <w:numFmt w:val="decimal"/>
      <w:lvlText w:val="%7."/>
      <w:lvlJc w:val="left"/>
      <w:pPr>
        <w:tabs>
          <w:tab w:val="num" w:pos="5040"/>
        </w:tabs>
        <w:ind w:left="5040" w:hanging="360"/>
      </w:pPr>
    </w:lvl>
    <w:lvl w:ilvl="7" w:tplc="40C2DCF8" w:tentative="1">
      <w:start w:val="1"/>
      <w:numFmt w:val="lowerLetter"/>
      <w:lvlText w:val="%8."/>
      <w:lvlJc w:val="left"/>
      <w:pPr>
        <w:tabs>
          <w:tab w:val="num" w:pos="5760"/>
        </w:tabs>
        <w:ind w:left="5760" w:hanging="360"/>
      </w:pPr>
    </w:lvl>
    <w:lvl w:ilvl="8" w:tplc="BC7C8B04" w:tentative="1">
      <w:start w:val="1"/>
      <w:numFmt w:val="lowerRoman"/>
      <w:lvlText w:val="%9."/>
      <w:lvlJc w:val="right"/>
      <w:pPr>
        <w:tabs>
          <w:tab w:val="num" w:pos="6480"/>
        </w:tabs>
        <w:ind w:left="6480" w:hanging="180"/>
      </w:pPr>
    </w:lvl>
  </w:abstractNum>
  <w:abstractNum w:abstractNumId="44" w15:restartNumberingAfterBreak="0">
    <w:nsid w:val="72EF78DA"/>
    <w:multiLevelType w:val="hybridMultilevel"/>
    <w:tmpl w:val="48FA3600"/>
    <w:lvl w:ilvl="0" w:tplc="D004E77A">
      <w:start w:val="1"/>
      <w:numFmt w:val="bullet"/>
      <w:lvlText w:val=""/>
      <w:lvlJc w:val="left"/>
      <w:pPr>
        <w:tabs>
          <w:tab w:val="num" w:pos="720"/>
        </w:tabs>
        <w:ind w:left="720" w:hanging="360"/>
      </w:pPr>
      <w:rPr>
        <w:rFonts w:ascii="Symbol" w:hAnsi="Symbol" w:hint="default"/>
      </w:rPr>
    </w:lvl>
    <w:lvl w:ilvl="1" w:tplc="E758D0B0" w:tentative="1">
      <w:start w:val="1"/>
      <w:numFmt w:val="bullet"/>
      <w:lvlText w:val="o"/>
      <w:lvlJc w:val="left"/>
      <w:pPr>
        <w:tabs>
          <w:tab w:val="num" w:pos="1440"/>
        </w:tabs>
        <w:ind w:left="1440" w:hanging="360"/>
      </w:pPr>
      <w:rPr>
        <w:rFonts w:ascii="Courier New" w:hAnsi="Courier New" w:hint="default"/>
      </w:rPr>
    </w:lvl>
    <w:lvl w:ilvl="2" w:tplc="9AFC5320" w:tentative="1">
      <w:start w:val="1"/>
      <w:numFmt w:val="bullet"/>
      <w:lvlText w:val=""/>
      <w:lvlJc w:val="left"/>
      <w:pPr>
        <w:tabs>
          <w:tab w:val="num" w:pos="2160"/>
        </w:tabs>
        <w:ind w:left="2160" w:hanging="360"/>
      </w:pPr>
      <w:rPr>
        <w:rFonts w:ascii="Wingdings" w:hAnsi="Wingdings" w:hint="default"/>
      </w:rPr>
    </w:lvl>
    <w:lvl w:ilvl="3" w:tplc="6ACA45E2" w:tentative="1">
      <w:start w:val="1"/>
      <w:numFmt w:val="bullet"/>
      <w:lvlText w:val=""/>
      <w:lvlJc w:val="left"/>
      <w:pPr>
        <w:tabs>
          <w:tab w:val="num" w:pos="2880"/>
        </w:tabs>
        <w:ind w:left="2880" w:hanging="360"/>
      </w:pPr>
      <w:rPr>
        <w:rFonts w:ascii="Symbol" w:hAnsi="Symbol" w:hint="default"/>
      </w:rPr>
    </w:lvl>
    <w:lvl w:ilvl="4" w:tplc="5C441BBA" w:tentative="1">
      <w:start w:val="1"/>
      <w:numFmt w:val="bullet"/>
      <w:lvlText w:val="o"/>
      <w:lvlJc w:val="left"/>
      <w:pPr>
        <w:tabs>
          <w:tab w:val="num" w:pos="3600"/>
        </w:tabs>
        <w:ind w:left="3600" w:hanging="360"/>
      </w:pPr>
      <w:rPr>
        <w:rFonts w:ascii="Courier New" w:hAnsi="Courier New" w:hint="default"/>
      </w:rPr>
    </w:lvl>
    <w:lvl w:ilvl="5" w:tplc="171CCFC4" w:tentative="1">
      <w:start w:val="1"/>
      <w:numFmt w:val="bullet"/>
      <w:lvlText w:val=""/>
      <w:lvlJc w:val="left"/>
      <w:pPr>
        <w:tabs>
          <w:tab w:val="num" w:pos="4320"/>
        </w:tabs>
        <w:ind w:left="4320" w:hanging="360"/>
      </w:pPr>
      <w:rPr>
        <w:rFonts w:ascii="Wingdings" w:hAnsi="Wingdings" w:hint="default"/>
      </w:rPr>
    </w:lvl>
    <w:lvl w:ilvl="6" w:tplc="3FAC2766" w:tentative="1">
      <w:start w:val="1"/>
      <w:numFmt w:val="bullet"/>
      <w:lvlText w:val=""/>
      <w:lvlJc w:val="left"/>
      <w:pPr>
        <w:tabs>
          <w:tab w:val="num" w:pos="5040"/>
        </w:tabs>
        <w:ind w:left="5040" w:hanging="360"/>
      </w:pPr>
      <w:rPr>
        <w:rFonts w:ascii="Symbol" w:hAnsi="Symbol" w:hint="default"/>
      </w:rPr>
    </w:lvl>
    <w:lvl w:ilvl="7" w:tplc="D1A89CDE" w:tentative="1">
      <w:start w:val="1"/>
      <w:numFmt w:val="bullet"/>
      <w:lvlText w:val="o"/>
      <w:lvlJc w:val="left"/>
      <w:pPr>
        <w:tabs>
          <w:tab w:val="num" w:pos="5760"/>
        </w:tabs>
        <w:ind w:left="5760" w:hanging="360"/>
      </w:pPr>
      <w:rPr>
        <w:rFonts w:ascii="Courier New" w:hAnsi="Courier New" w:hint="default"/>
      </w:rPr>
    </w:lvl>
    <w:lvl w:ilvl="8" w:tplc="73CCB7C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E0429F"/>
    <w:multiLevelType w:val="hybridMultilevel"/>
    <w:tmpl w:val="81C281B4"/>
    <w:lvl w:ilvl="0" w:tplc="FFFFFFFF">
      <w:start w:val="1"/>
      <w:numFmt w:val="decimal"/>
      <w:lvlText w:val="%1."/>
      <w:lvlJc w:val="left"/>
      <w:pPr>
        <w:tabs>
          <w:tab w:val="num" w:pos="360"/>
        </w:tabs>
        <w:ind w:left="360" w:hanging="360"/>
      </w:pPr>
    </w:lvl>
    <w:lvl w:ilvl="1" w:tplc="57583A02">
      <w:start w:val="34"/>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79B13C24"/>
    <w:multiLevelType w:val="hybridMultilevel"/>
    <w:tmpl w:val="EDFC7AF6"/>
    <w:lvl w:ilvl="0" w:tplc="3742616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1821D6"/>
    <w:multiLevelType w:val="multilevel"/>
    <w:tmpl w:val="90F4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E0F81"/>
    <w:multiLevelType w:val="hybridMultilevel"/>
    <w:tmpl w:val="5664ABD6"/>
    <w:lvl w:ilvl="0" w:tplc="2E3032BC">
      <w:start w:val="1"/>
      <w:numFmt w:val="decimal"/>
      <w:lvlText w:val="%1."/>
      <w:lvlJc w:val="left"/>
      <w:pPr>
        <w:tabs>
          <w:tab w:val="num" w:pos="720"/>
        </w:tabs>
        <w:ind w:left="720" w:hanging="360"/>
      </w:pPr>
    </w:lvl>
    <w:lvl w:ilvl="1" w:tplc="9E605BA8" w:tentative="1">
      <w:start w:val="1"/>
      <w:numFmt w:val="lowerLetter"/>
      <w:lvlText w:val="%2."/>
      <w:lvlJc w:val="left"/>
      <w:pPr>
        <w:tabs>
          <w:tab w:val="num" w:pos="1440"/>
        </w:tabs>
        <w:ind w:left="1440" w:hanging="360"/>
      </w:pPr>
    </w:lvl>
    <w:lvl w:ilvl="2" w:tplc="ACA4A0E8" w:tentative="1">
      <w:start w:val="1"/>
      <w:numFmt w:val="lowerRoman"/>
      <w:lvlText w:val="%3."/>
      <w:lvlJc w:val="right"/>
      <w:pPr>
        <w:tabs>
          <w:tab w:val="num" w:pos="2160"/>
        </w:tabs>
        <w:ind w:left="2160" w:hanging="180"/>
      </w:pPr>
    </w:lvl>
    <w:lvl w:ilvl="3" w:tplc="6D5C05C2" w:tentative="1">
      <w:start w:val="1"/>
      <w:numFmt w:val="decimal"/>
      <w:lvlText w:val="%4."/>
      <w:lvlJc w:val="left"/>
      <w:pPr>
        <w:tabs>
          <w:tab w:val="num" w:pos="2880"/>
        </w:tabs>
        <w:ind w:left="2880" w:hanging="360"/>
      </w:pPr>
    </w:lvl>
    <w:lvl w:ilvl="4" w:tplc="4852D39A" w:tentative="1">
      <w:start w:val="1"/>
      <w:numFmt w:val="lowerLetter"/>
      <w:lvlText w:val="%5."/>
      <w:lvlJc w:val="left"/>
      <w:pPr>
        <w:tabs>
          <w:tab w:val="num" w:pos="3600"/>
        </w:tabs>
        <w:ind w:left="3600" w:hanging="360"/>
      </w:pPr>
    </w:lvl>
    <w:lvl w:ilvl="5" w:tplc="3DBA7138" w:tentative="1">
      <w:start w:val="1"/>
      <w:numFmt w:val="lowerRoman"/>
      <w:lvlText w:val="%6."/>
      <w:lvlJc w:val="right"/>
      <w:pPr>
        <w:tabs>
          <w:tab w:val="num" w:pos="4320"/>
        </w:tabs>
        <w:ind w:left="4320" w:hanging="180"/>
      </w:pPr>
    </w:lvl>
    <w:lvl w:ilvl="6" w:tplc="0404840C" w:tentative="1">
      <w:start w:val="1"/>
      <w:numFmt w:val="decimal"/>
      <w:lvlText w:val="%7."/>
      <w:lvlJc w:val="left"/>
      <w:pPr>
        <w:tabs>
          <w:tab w:val="num" w:pos="5040"/>
        </w:tabs>
        <w:ind w:left="5040" w:hanging="360"/>
      </w:pPr>
    </w:lvl>
    <w:lvl w:ilvl="7" w:tplc="40C2DCF8" w:tentative="1">
      <w:start w:val="1"/>
      <w:numFmt w:val="lowerLetter"/>
      <w:lvlText w:val="%8."/>
      <w:lvlJc w:val="left"/>
      <w:pPr>
        <w:tabs>
          <w:tab w:val="num" w:pos="5760"/>
        </w:tabs>
        <w:ind w:left="5760" w:hanging="360"/>
      </w:pPr>
    </w:lvl>
    <w:lvl w:ilvl="8" w:tplc="BC7C8B04" w:tentative="1">
      <w:start w:val="1"/>
      <w:numFmt w:val="lowerRoman"/>
      <w:lvlText w:val="%9."/>
      <w:lvlJc w:val="right"/>
      <w:pPr>
        <w:tabs>
          <w:tab w:val="num" w:pos="6480"/>
        </w:tabs>
        <w:ind w:left="6480" w:hanging="180"/>
      </w:pPr>
    </w:lvl>
  </w:abstractNum>
  <w:abstractNum w:abstractNumId="49" w15:restartNumberingAfterBreak="0">
    <w:nsid w:val="7E3D2B32"/>
    <w:multiLevelType w:val="multilevel"/>
    <w:tmpl w:val="A25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8"/>
  </w:num>
  <w:num w:numId="3">
    <w:abstractNumId w:val="25"/>
  </w:num>
  <w:num w:numId="4">
    <w:abstractNumId w:val="38"/>
  </w:num>
  <w:num w:numId="5">
    <w:abstractNumId w:val="30"/>
  </w:num>
  <w:num w:numId="6">
    <w:abstractNumId w:val="17"/>
  </w:num>
  <w:num w:numId="7">
    <w:abstractNumId w:val="42"/>
  </w:num>
  <w:num w:numId="8">
    <w:abstractNumId w:val="23"/>
  </w:num>
  <w:num w:numId="9">
    <w:abstractNumId w:val="43"/>
  </w:num>
  <w:num w:numId="10">
    <w:abstractNumId w:val="44"/>
  </w:num>
  <w:num w:numId="11">
    <w:abstractNumId w:val="45"/>
  </w:num>
  <w:num w:numId="12">
    <w:abstractNumId w:val="13"/>
  </w:num>
  <w:num w:numId="13">
    <w:abstractNumId w:val="7"/>
  </w:num>
  <w:num w:numId="14">
    <w:abstractNumId w:val="39"/>
  </w:num>
  <w:num w:numId="15">
    <w:abstractNumId w:val="4"/>
  </w:num>
  <w:num w:numId="16">
    <w:abstractNumId w:val="21"/>
  </w:num>
  <w:num w:numId="17">
    <w:abstractNumId w:val="14"/>
  </w:num>
  <w:num w:numId="18">
    <w:abstractNumId w:val="6"/>
  </w:num>
  <w:num w:numId="19">
    <w:abstractNumId w:val="10"/>
  </w:num>
  <w:num w:numId="20">
    <w:abstractNumId w:val="0"/>
  </w:num>
  <w:num w:numId="21">
    <w:abstractNumId w:val="29"/>
  </w:num>
  <w:num w:numId="22">
    <w:abstractNumId w:val="2"/>
  </w:num>
  <w:num w:numId="23">
    <w:abstractNumId w:val="16"/>
  </w:num>
  <w:num w:numId="24">
    <w:abstractNumId w:val="15"/>
  </w:num>
  <w:num w:numId="25">
    <w:abstractNumId w:val="27"/>
  </w:num>
  <w:num w:numId="26">
    <w:abstractNumId w:val="18"/>
  </w:num>
  <w:num w:numId="27">
    <w:abstractNumId w:val="8"/>
  </w:num>
  <w:num w:numId="28">
    <w:abstractNumId w:val="46"/>
  </w:num>
  <w:num w:numId="29">
    <w:abstractNumId w:val="3"/>
  </w:num>
  <w:num w:numId="30">
    <w:abstractNumId w:val="5"/>
  </w:num>
  <w:num w:numId="31">
    <w:abstractNumId w:val="12"/>
  </w:num>
  <w:num w:numId="32">
    <w:abstractNumId w:val="48"/>
  </w:num>
  <w:num w:numId="33">
    <w:abstractNumId w:val="37"/>
  </w:num>
  <w:num w:numId="34">
    <w:abstractNumId w:val="41"/>
  </w:num>
  <w:num w:numId="35">
    <w:abstractNumId w:val="33"/>
  </w:num>
  <w:num w:numId="36">
    <w:abstractNumId w:val="24"/>
  </w:num>
  <w:num w:numId="37">
    <w:abstractNumId w:val="32"/>
  </w:num>
  <w:num w:numId="38">
    <w:abstractNumId w:val="19"/>
  </w:num>
  <w:num w:numId="39">
    <w:abstractNumId w:val="36"/>
  </w:num>
  <w:num w:numId="40">
    <w:abstractNumId w:val="40"/>
  </w:num>
  <w:num w:numId="41">
    <w:abstractNumId w:val="49"/>
  </w:num>
  <w:num w:numId="42">
    <w:abstractNumId w:val="47"/>
  </w:num>
  <w:num w:numId="43">
    <w:abstractNumId w:val="11"/>
  </w:num>
  <w:num w:numId="44">
    <w:abstractNumId w:val="9"/>
  </w:num>
  <w:num w:numId="45">
    <w:abstractNumId w:val="20"/>
  </w:num>
  <w:num w:numId="46">
    <w:abstractNumId w:val="26"/>
  </w:num>
  <w:num w:numId="47">
    <w:abstractNumId w:val="31"/>
  </w:num>
  <w:num w:numId="48">
    <w:abstractNumId w:val="34"/>
  </w:num>
  <w:num w:numId="49">
    <w:abstractNumId w:val="22"/>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60"/>
    <w:rsid w:val="000000E1"/>
    <w:rsid w:val="00000710"/>
    <w:rsid w:val="00002A40"/>
    <w:rsid w:val="0000341B"/>
    <w:rsid w:val="00005209"/>
    <w:rsid w:val="0000550D"/>
    <w:rsid w:val="00007112"/>
    <w:rsid w:val="0000795F"/>
    <w:rsid w:val="00007BC6"/>
    <w:rsid w:val="00010E1E"/>
    <w:rsid w:val="000118D2"/>
    <w:rsid w:val="00011D7A"/>
    <w:rsid w:val="00015B0F"/>
    <w:rsid w:val="00021519"/>
    <w:rsid w:val="00022184"/>
    <w:rsid w:val="00023486"/>
    <w:rsid w:val="00023ED9"/>
    <w:rsid w:val="0002544B"/>
    <w:rsid w:val="000275F4"/>
    <w:rsid w:val="00030119"/>
    <w:rsid w:val="0003086E"/>
    <w:rsid w:val="000309AC"/>
    <w:rsid w:val="00031C3F"/>
    <w:rsid w:val="00032146"/>
    <w:rsid w:val="00032D39"/>
    <w:rsid w:val="00034C97"/>
    <w:rsid w:val="00034E18"/>
    <w:rsid w:val="00041486"/>
    <w:rsid w:val="00043F3A"/>
    <w:rsid w:val="0004722D"/>
    <w:rsid w:val="00051539"/>
    <w:rsid w:val="00053BA2"/>
    <w:rsid w:val="000571ED"/>
    <w:rsid w:val="00057CD2"/>
    <w:rsid w:val="000600B2"/>
    <w:rsid w:val="00063A28"/>
    <w:rsid w:val="00063BBF"/>
    <w:rsid w:val="00065947"/>
    <w:rsid w:val="0007151A"/>
    <w:rsid w:val="00071BB8"/>
    <w:rsid w:val="000735E7"/>
    <w:rsid w:val="000747AB"/>
    <w:rsid w:val="00074A06"/>
    <w:rsid w:val="00075B7F"/>
    <w:rsid w:val="00075E94"/>
    <w:rsid w:val="0007779D"/>
    <w:rsid w:val="000813F6"/>
    <w:rsid w:val="00087F2D"/>
    <w:rsid w:val="00090F68"/>
    <w:rsid w:val="000945AF"/>
    <w:rsid w:val="00096A31"/>
    <w:rsid w:val="000970A9"/>
    <w:rsid w:val="00097200"/>
    <w:rsid w:val="00097FF5"/>
    <w:rsid w:val="000A3694"/>
    <w:rsid w:val="000A6077"/>
    <w:rsid w:val="000A6092"/>
    <w:rsid w:val="000A6C27"/>
    <w:rsid w:val="000B1D49"/>
    <w:rsid w:val="000B5154"/>
    <w:rsid w:val="000B56DF"/>
    <w:rsid w:val="000B58EF"/>
    <w:rsid w:val="000B59E3"/>
    <w:rsid w:val="000C5ABA"/>
    <w:rsid w:val="000D0B41"/>
    <w:rsid w:val="000D3C0D"/>
    <w:rsid w:val="000D5F9D"/>
    <w:rsid w:val="000D72FE"/>
    <w:rsid w:val="000D7CB1"/>
    <w:rsid w:val="000E1645"/>
    <w:rsid w:val="000E23B2"/>
    <w:rsid w:val="000E3F61"/>
    <w:rsid w:val="000E5217"/>
    <w:rsid w:val="000E54C5"/>
    <w:rsid w:val="000E5DB1"/>
    <w:rsid w:val="000F0CA8"/>
    <w:rsid w:val="000F2985"/>
    <w:rsid w:val="000F3933"/>
    <w:rsid w:val="000F56A2"/>
    <w:rsid w:val="000F573B"/>
    <w:rsid w:val="001007A8"/>
    <w:rsid w:val="00100F0A"/>
    <w:rsid w:val="0010113D"/>
    <w:rsid w:val="0010180D"/>
    <w:rsid w:val="001023C8"/>
    <w:rsid w:val="00102D0B"/>
    <w:rsid w:val="00103CF9"/>
    <w:rsid w:val="00104E01"/>
    <w:rsid w:val="00104E20"/>
    <w:rsid w:val="00106A2F"/>
    <w:rsid w:val="00106CEA"/>
    <w:rsid w:val="00110176"/>
    <w:rsid w:val="0011153D"/>
    <w:rsid w:val="00117AA2"/>
    <w:rsid w:val="00117F06"/>
    <w:rsid w:val="00120650"/>
    <w:rsid w:val="00120A04"/>
    <w:rsid w:val="00125E7D"/>
    <w:rsid w:val="00130C2D"/>
    <w:rsid w:val="001314B0"/>
    <w:rsid w:val="00131CEC"/>
    <w:rsid w:val="0013499E"/>
    <w:rsid w:val="00134BB3"/>
    <w:rsid w:val="00135026"/>
    <w:rsid w:val="0013547F"/>
    <w:rsid w:val="00135EA2"/>
    <w:rsid w:val="00135FF2"/>
    <w:rsid w:val="0013711C"/>
    <w:rsid w:val="00141BDF"/>
    <w:rsid w:val="00143B8D"/>
    <w:rsid w:val="00147D0D"/>
    <w:rsid w:val="001505A2"/>
    <w:rsid w:val="00152D82"/>
    <w:rsid w:val="00153AD0"/>
    <w:rsid w:val="001543D9"/>
    <w:rsid w:val="00156F46"/>
    <w:rsid w:val="0016419A"/>
    <w:rsid w:val="0016528F"/>
    <w:rsid w:val="001705ED"/>
    <w:rsid w:val="00173BC3"/>
    <w:rsid w:val="001758CA"/>
    <w:rsid w:val="00175C7E"/>
    <w:rsid w:val="00180A8E"/>
    <w:rsid w:val="00182F3B"/>
    <w:rsid w:val="00183696"/>
    <w:rsid w:val="00184A15"/>
    <w:rsid w:val="00186505"/>
    <w:rsid w:val="001874D0"/>
    <w:rsid w:val="00187AF5"/>
    <w:rsid w:val="001938B7"/>
    <w:rsid w:val="001A0CDF"/>
    <w:rsid w:val="001A3559"/>
    <w:rsid w:val="001A6219"/>
    <w:rsid w:val="001A6E84"/>
    <w:rsid w:val="001A7411"/>
    <w:rsid w:val="001A7D09"/>
    <w:rsid w:val="001B0ADF"/>
    <w:rsid w:val="001B1E07"/>
    <w:rsid w:val="001C225D"/>
    <w:rsid w:val="001C5AFF"/>
    <w:rsid w:val="001D267F"/>
    <w:rsid w:val="001D26CD"/>
    <w:rsid w:val="001D28EA"/>
    <w:rsid w:val="001D5D8D"/>
    <w:rsid w:val="001D7620"/>
    <w:rsid w:val="001E0539"/>
    <w:rsid w:val="001E0862"/>
    <w:rsid w:val="001E251C"/>
    <w:rsid w:val="001E6C88"/>
    <w:rsid w:val="001E7A89"/>
    <w:rsid w:val="001F0409"/>
    <w:rsid w:val="001F0BD5"/>
    <w:rsid w:val="001F10BC"/>
    <w:rsid w:val="001F1EE2"/>
    <w:rsid w:val="001F2366"/>
    <w:rsid w:val="001F2C99"/>
    <w:rsid w:val="001F37BA"/>
    <w:rsid w:val="001F60B7"/>
    <w:rsid w:val="00200E2C"/>
    <w:rsid w:val="00201C87"/>
    <w:rsid w:val="00202805"/>
    <w:rsid w:val="002066FC"/>
    <w:rsid w:val="00213435"/>
    <w:rsid w:val="00215637"/>
    <w:rsid w:val="00221497"/>
    <w:rsid w:val="00221A14"/>
    <w:rsid w:val="0022258D"/>
    <w:rsid w:val="00222825"/>
    <w:rsid w:val="00223C8C"/>
    <w:rsid w:val="0022725D"/>
    <w:rsid w:val="00227E6D"/>
    <w:rsid w:val="0024002C"/>
    <w:rsid w:val="00240BDB"/>
    <w:rsid w:val="00241F56"/>
    <w:rsid w:val="002424A6"/>
    <w:rsid w:val="00246FEB"/>
    <w:rsid w:val="00251ACA"/>
    <w:rsid w:val="00255884"/>
    <w:rsid w:val="00257C57"/>
    <w:rsid w:val="002630B5"/>
    <w:rsid w:val="00263D27"/>
    <w:rsid w:val="002672DE"/>
    <w:rsid w:val="00267908"/>
    <w:rsid w:val="00270294"/>
    <w:rsid w:val="00271B54"/>
    <w:rsid w:val="00271B8A"/>
    <w:rsid w:val="00274362"/>
    <w:rsid w:val="00275567"/>
    <w:rsid w:val="00275F4D"/>
    <w:rsid w:val="00276752"/>
    <w:rsid w:val="00277839"/>
    <w:rsid w:val="00283EF8"/>
    <w:rsid w:val="002856AA"/>
    <w:rsid w:val="00286637"/>
    <w:rsid w:val="002866C8"/>
    <w:rsid w:val="0029567D"/>
    <w:rsid w:val="002970B2"/>
    <w:rsid w:val="002A204F"/>
    <w:rsid w:val="002A28F6"/>
    <w:rsid w:val="002A3106"/>
    <w:rsid w:val="002A377D"/>
    <w:rsid w:val="002A46D2"/>
    <w:rsid w:val="002B1486"/>
    <w:rsid w:val="002B32D3"/>
    <w:rsid w:val="002B3440"/>
    <w:rsid w:val="002B389C"/>
    <w:rsid w:val="002B4D88"/>
    <w:rsid w:val="002B52E9"/>
    <w:rsid w:val="002B6E7D"/>
    <w:rsid w:val="002B7547"/>
    <w:rsid w:val="002C14F1"/>
    <w:rsid w:val="002C252E"/>
    <w:rsid w:val="002C797F"/>
    <w:rsid w:val="002D232E"/>
    <w:rsid w:val="002D3E2F"/>
    <w:rsid w:val="002D4794"/>
    <w:rsid w:val="002D65DE"/>
    <w:rsid w:val="002D6C81"/>
    <w:rsid w:val="002E2B2A"/>
    <w:rsid w:val="002E4099"/>
    <w:rsid w:val="002E440D"/>
    <w:rsid w:val="002E48AB"/>
    <w:rsid w:val="002E5D12"/>
    <w:rsid w:val="002E6E93"/>
    <w:rsid w:val="002F01F3"/>
    <w:rsid w:val="002F0AFA"/>
    <w:rsid w:val="002F1CE9"/>
    <w:rsid w:val="002F2EB7"/>
    <w:rsid w:val="002F6F2E"/>
    <w:rsid w:val="002F7CE9"/>
    <w:rsid w:val="00303B3F"/>
    <w:rsid w:val="0030469F"/>
    <w:rsid w:val="00304DA9"/>
    <w:rsid w:val="00305C05"/>
    <w:rsid w:val="003104A6"/>
    <w:rsid w:val="003126A2"/>
    <w:rsid w:val="00312ABE"/>
    <w:rsid w:val="00313125"/>
    <w:rsid w:val="00313505"/>
    <w:rsid w:val="003151F5"/>
    <w:rsid w:val="0031613C"/>
    <w:rsid w:val="00323183"/>
    <w:rsid w:val="003250CE"/>
    <w:rsid w:val="00325EF0"/>
    <w:rsid w:val="003267F9"/>
    <w:rsid w:val="00327150"/>
    <w:rsid w:val="00332E44"/>
    <w:rsid w:val="00333924"/>
    <w:rsid w:val="00340D82"/>
    <w:rsid w:val="003413E9"/>
    <w:rsid w:val="003418E2"/>
    <w:rsid w:val="003420A4"/>
    <w:rsid w:val="00342EB8"/>
    <w:rsid w:val="00343BF3"/>
    <w:rsid w:val="00346AAF"/>
    <w:rsid w:val="00347010"/>
    <w:rsid w:val="003475F8"/>
    <w:rsid w:val="003477DA"/>
    <w:rsid w:val="00347BAE"/>
    <w:rsid w:val="0035144A"/>
    <w:rsid w:val="003528CF"/>
    <w:rsid w:val="00352A95"/>
    <w:rsid w:val="00354581"/>
    <w:rsid w:val="00355387"/>
    <w:rsid w:val="00356D83"/>
    <w:rsid w:val="00367063"/>
    <w:rsid w:val="003670D4"/>
    <w:rsid w:val="0037020B"/>
    <w:rsid w:val="0037118C"/>
    <w:rsid w:val="0037568D"/>
    <w:rsid w:val="00382141"/>
    <w:rsid w:val="00385E91"/>
    <w:rsid w:val="00386DC6"/>
    <w:rsid w:val="00390341"/>
    <w:rsid w:val="00391589"/>
    <w:rsid w:val="003942F7"/>
    <w:rsid w:val="003A0F2A"/>
    <w:rsid w:val="003A0F35"/>
    <w:rsid w:val="003A1BA8"/>
    <w:rsid w:val="003A1C90"/>
    <w:rsid w:val="003A24B9"/>
    <w:rsid w:val="003A289B"/>
    <w:rsid w:val="003A2BA7"/>
    <w:rsid w:val="003A4B32"/>
    <w:rsid w:val="003A53D2"/>
    <w:rsid w:val="003B0210"/>
    <w:rsid w:val="003B025B"/>
    <w:rsid w:val="003B065B"/>
    <w:rsid w:val="003B07E6"/>
    <w:rsid w:val="003C1E65"/>
    <w:rsid w:val="003C2C87"/>
    <w:rsid w:val="003C324F"/>
    <w:rsid w:val="003D04B7"/>
    <w:rsid w:val="003D37BC"/>
    <w:rsid w:val="003D5198"/>
    <w:rsid w:val="003D7727"/>
    <w:rsid w:val="003D7B95"/>
    <w:rsid w:val="003E24FD"/>
    <w:rsid w:val="003E5056"/>
    <w:rsid w:val="003E7807"/>
    <w:rsid w:val="003F1B07"/>
    <w:rsid w:val="003F340A"/>
    <w:rsid w:val="003F4089"/>
    <w:rsid w:val="003F69FE"/>
    <w:rsid w:val="00403A3D"/>
    <w:rsid w:val="004051BA"/>
    <w:rsid w:val="00405A8A"/>
    <w:rsid w:val="00412662"/>
    <w:rsid w:val="00412B07"/>
    <w:rsid w:val="00412B1B"/>
    <w:rsid w:val="0041480C"/>
    <w:rsid w:val="00421E0C"/>
    <w:rsid w:val="00422450"/>
    <w:rsid w:val="00422E68"/>
    <w:rsid w:val="00426B65"/>
    <w:rsid w:val="00430449"/>
    <w:rsid w:val="004306C2"/>
    <w:rsid w:val="00430CB2"/>
    <w:rsid w:val="00431A11"/>
    <w:rsid w:val="0043286B"/>
    <w:rsid w:val="00433622"/>
    <w:rsid w:val="00435221"/>
    <w:rsid w:val="0043621E"/>
    <w:rsid w:val="00437AD0"/>
    <w:rsid w:val="00440703"/>
    <w:rsid w:val="004410FB"/>
    <w:rsid w:val="004417D3"/>
    <w:rsid w:val="00441ACF"/>
    <w:rsid w:val="00442940"/>
    <w:rsid w:val="0044377E"/>
    <w:rsid w:val="00444B5C"/>
    <w:rsid w:val="00445224"/>
    <w:rsid w:val="004452E7"/>
    <w:rsid w:val="0044574A"/>
    <w:rsid w:val="004457D5"/>
    <w:rsid w:val="00456742"/>
    <w:rsid w:val="004572ED"/>
    <w:rsid w:val="00457401"/>
    <w:rsid w:val="004623F7"/>
    <w:rsid w:val="00470AA8"/>
    <w:rsid w:val="0047145E"/>
    <w:rsid w:val="00472133"/>
    <w:rsid w:val="0047390D"/>
    <w:rsid w:val="00474529"/>
    <w:rsid w:val="00475648"/>
    <w:rsid w:val="00477D26"/>
    <w:rsid w:val="00480380"/>
    <w:rsid w:val="00480899"/>
    <w:rsid w:val="00483074"/>
    <w:rsid w:val="00484577"/>
    <w:rsid w:val="00484AEB"/>
    <w:rsid w:val="004861BC"/>
    <w:rsid w:val="004861C9"/>
    <w:rsid w:val="00486794"/>
    <w:rsid w:val="00486B8A"/>
    <w:rsid w:val="00491D32"/>
    <w:rsid w:val="00491F2B"/>
    <w:rsid w:val="00491F65"/>
    <w:rsid w:val="00492F3A"/>
    <w:rsid w:val="004937F6"/>
    <w:rsid w:val="00494D00"/>
    <w:rsid w:val="0049546E"/>
    <w:rsid w:val="00495DC1"/>
    <w:rsid w:val="004964AF"/>
    <w:rsid w:val="004A4E0F"/>
    <w:rsid w:val="004A5D58"/>
    <w:rsid w:val="004B0888"/>
    <w:rsid w:val="004B0DC0"/>
    <w:rsid w:val="004B4F97"/>
    <w:rsid w:val="004B5766"/>
    <w:rsid w:val="004B6553"/>
    <w:rsid w:val="004B7D20"/>
    <w:rsid w:val="004C056B"/>
    <w:rsid w:val="004C0665"/>
    <w:rsid w:val="004C1DE1"/>
    <w:rsid w:val="004C6612"/>
    <w:rsid w:val="004D264E"/>
    <w:rsid w:val="004D2EF7"/>
    <w:rsid w:val="004D5DC5"/>
    <w:rsid w:val="004D613D"/>
    <w:rsid w:val="004D76B1"/>
    <w:rsid w:val="004D7B04"/>
    <w:rsid w:val="004E0019"/>
    <w:rsid w:val="004E1A9F"/>
    <w:rsid w:val="004E3839"/>
    <w:rsid w:val="004E64B0"/>
    <w:rsid w:val="004E70C3"/>
    <w:rsid w:val="004E7BF8"/>
    <w:rsid w:val="004F17B4"/>
    <w:rsid w:val="004F1DAF"/>
    <w:rsid w:val="004F3696"/>
    <w:rsid w:val="004F4A6F"/>
    <w:rsid w:val="004F4DD3"/>
    <w:rsid w:val="004F59D9"/>
    <w:rsid w:val="004F7301"/>
    <w:rsid w:val="005014D8"/>
    <w:rsid w:val="005016E8"/>
    <w:rsid w:val="0050242E"/>
    <w:rsid w:val="00504A14"/>
    <w:rsid w:val="00505C1B"/>
    <w:rsid w:val="00505E5C"/>
    <w:rsid w:val="00510E96"/>
    <w:rsid w:val="0051188E"/>
    <w:rsid w:val="00511D02"/>
    <w:rsid w:val="00512180"/>
    <w:rsid w:val="005143A1"/>
    <w:rsid w:val="00515096"/>
    <w:rsid w:val="00515CBF"/>
    <w:rsid w:val="00516CD6"/>
    <w:rsid w:val="00517227"/>
    <w:rsid w:val="0052089B"/>
    <w:rsid w:val="005211BF"/>
    <w:rsid w:val="005228EF"/>
    <w:rsid w:val="00532024"/>
    <w:rsid w:val="0053303A"/>
    <w:rsid w:val="00535053"/>
    <w:rsid w:val="00542AB8"/>
    <w:rsid w:val="0054663E"/>
    <w:rsid w:val="00550135"/>
    <w:rsid w:val="005525D4"/>
    <w:rsid w:val="0055275F"/>
    <w:rsid w:val="005549EB"/>
    <w:rsid w:val="00554F72"/>
    <w:rsid w:val="005561F7"/>
    <w:rsid w:val="00556AE1"/>
    <w:rsid w:val="00561151"/>
    <w:rsid w:val="00561CAE"/>
    <w:rsid w:val="00562233"/>
    <w:rsid w:val="005624DE"/>
    <w:rsid w:val="00562C10"/>
    <w:rsid w:val="005676FA"/>
    <w:rsid w:val="00570EC1"/>
    <w:rsid w:val="00571280"/>
    <w:rsid w:val="00573102"/>
    <w:rsid w:val="0057391B"/>
    <w:rsid w:val="00575DCF"/>
    <w:rsid w:val="00576880"/>
    <w:rsid w:val="005803F8"/>
    <w:rsid w:val="00581337"/>
    <w:rsid w:val="0058162E"/>
    <w:rsid w:val="005839A0"/>
    <w:rsid w:val="005840AD"/>
    <w:rsid w:val="00587A03"/>
    <w:rsid w:val="0059168D"/>
    <w:rsid w:val="00592DF4"/>
    <w:rsid w:val="00594034"/>
    <w:rsid w:val="005944C8"/>
    <w:rsid w:val="00595B3D"/>
    <w:rsid w:val="0059640A"/>
    <w:rsid w:val="005969FC"/>
    <w:rsid w:val="005A11F8"/>
    <w:rsid w:val="005A44A3"/>
    <w:rsid w:val="005A7A6B"/>
    <w:rsid w:val="005A7A96"/>
    <w:rsid w:val="005B0D11"/>
    <w:rsid w:val="005B0F15"/>
    <w:rsid w:val="005B1E14"/>
    <w:rsid w:val="005B3793"/>
    <w:rsid w:val="005B3D99"/>
    <w:rsid w:val="005B4392"/>
    <w:rsid w:val="005B51A4"/>
    <w:rsid w:val="005B5297"/>
    <w:rsid w:val="005B6ACC"/>
    <w:rsid w:val="005B7DD6"/>
    <w:rsid w:val="005C2FD6"/>
    <w:rsid w:val="005C456E"/>
    <w:rsid w:val="005C5489"/>
    <w:rsid w:val="005C74EA"/>
    <w:rsid w:val="005D04DD"/>
    <w:rsid w:val="005D0ECA"/>
    <w:rsid w:val="005D173D"/>
    <w:rsid w:val="005D47CE"/>
    <w:rsid w:val="005E026F"/>
    <w:rsid w:val="005E02F6"/>
    <w:rsid w:val="005E0DB4"/>
    <w:rsid w:val="005E111F"/>
    <w:rsid w:val="005E2686"/>
    <w:rsid w:val="005E5169"/>
    <w:rsid w:val="005E57FF"/>
    <w:rsid w:val="005E6456"/>
    <w:rsid w:val="005E7BC1"/>
    <w:rsid w:val="005F133D"/>
    <w:rsid w:val="005F1BDC"/>
    <w:rsid w:val="005F258B"/>
    <w:rsid w:val="005F74DA"/>
    <w:rsid w:val="006016CF"/>
    <w:rsid w:val="006022A9"/>
    <w:rsid w:val="00603A85"/>
    <w:rsid w:val="006053D6"/>
    <w:rsid w:val="0060629C"/>
    <w:rsid w:val="00606D0E"/>
    <w:rsid w:val="00606F40"/>
    <w:rsid w:val="00612C8D"/>
    <w:rsid w:val="0061606C"/>
    <w:rsid w:val="0062087B"/>
    <w:rsid w:val="006311D1"/>
    <w:rsid w:val="006315F3"/>
    <w:rsid w:val="00633913"/>
    <w:rsid w:val="0063432D"/>
    <w:rsid w:val="00634AC7"/>
    <w:rsid w:val="0063683C"/>
    <w:rsid w:val="00637A40"/>
    <w:rsid w:val="006435EE"/>
    <w:rsid w:val="00644AED"/>
    <w:rsid w:val="00650B65"/>
    <w:rsid w:val="0065306E"/>
    <w:rsid w:val="00653821"/>
    <w:rsid w:val="00654E3B"/>
    <w:rsid w:val="00655EA5"/>
    <w:rsid w:val="00656E5F"/>
    <w:rsid w:val="00656E9A"/>
    <w:rsid w:val="00660C28"/>
    <w:rsid w:val="00661EA3"/>
    <w:rsid w:val="006626E5"/>
    <w:rsid w:val="00662794"/>
    <w:rsid w:val="006627F4"/>
    <w:rsid w:val="006634EF"/>
    <w:rsid w:val="00663841"/>
    <w:rsid w:val="00666691"/>
    <w:rsid w:val="006741EE"/>
    <w:rsid w:val="00677B25"/>
    <w:rsid w:val="00677B4B"/>
    <w:rsid w:val="0068382D"/>
    <w:rsid w:val="00685A04"/>
    <w:rsid w:val="00685EF0"/>
    <w:rsid w:val="006901F5"/>
    <w:rsid w:val="00690A4E"/>
    <w:rsid w:val="00693A60"/>
    <w:rsid w:val="0069513E"/>
    <w:rsid w:val="006951DC"/>
    <w:rsid w:val="006A35C3"/>
    <w:rsid w:val="006B22C8"/>
    <w:rsid w:val="006B33BC"/>
    <w:rsid w:val="006B395A"/>
    <w:rsid w:val="006B4538"/>
    <w:rsid w:val="006B5036"/>
    <w:rsid w:val="006C0B23"/>
    <w:rsid w:val="006C1926"/>
    <w:rsid w:val="006C40C5"/>
    <w:rsid w:val="006C6B32"/>
    <w:rsid w:val="006C76DF"/>
    <w:rsid w:val="006C7A3F"/>
    <w:rsid w:val="006D04A6"/>
    <w:rsid w:val="006D0800"/>
    <w:rsid w:val="006D2E25"/>
    <w:rsid w:val="006D54E7"/>
    <w:rsid w:val="006D64AF"/>
    <w:rsid w:val="006E36E8"/>
    <w:rsid w:val="006E37BD"/>
    <w:rsid w:val="006E3B0F"/>
    <w:rsid w:val="006E4A84"/>
    <w:rsid w:val="006E530B"/>
    <w:rsid w:val="006E594B"/>
    <w:rsid w:val="006F01F3"/>
    <w:rsid w:val="00700F6C"/>
    <w:rsid w:val="007012B0"/>
    <w:rsid w:val="007018A7"/>
    <w:rsid w:val="00701BEA"/>
    <w:rsid w:val="00704E1A"/>
    <w:rsid w:val="00704EAF"/>
    <w:rsid w:val="00705431"/>
    <w:rsid w:val="007108D8"/>
    <w:rsid w:val="00710A0D"/>
    <w:rsid w:val="00711157"/>
    <w:rsid w:val="00712AAD"/>
    <w:rsid w:val="007145CA"/>
    <w:rsid w:val="00715D15"/>
    <w:rsid w:val="007168DE"/>
    <w:rsid w:val="00721B72"/>
    <w:rsid w:val="007223B3"/>
    <w:rsid w:val="00722971"/>
    <w:rsid w:val="00724A9E"/>
    <w:rsid w:val="00725B97"/>
    <w:rsid w:val="00725D67"/>
    <w:rsid w:val="00725E9E"/>
    <w:rsid w:val="00726854"/>
    <w:rsid w:val="00726F38"/>
    <w:rsid w:val="0072719E"/>
    <w:rsid w:val="00734EC5"/>
    <w:rsid w:val="0073500D"/>
    <w:rsid w:val="00737942"/>
    <w:rsid w:val="00740EB1"/>
    <w:rsid w:val="0074144F"/>
    <w:rsid w:val="00745947"/>
    <w:rsid w:val="00745D52"/>
    <w:rsid w:val="00745DBC"/>
    <w:rsid w:val="0074774C"/>
    <w:rsid w:val="007516F2"/>
    <w:rsid w:val="00754624"/>
    <w:rsid w:val="007551C7"/>
    <w:rsid w:val="007732A4"/>
    <w:rsid w:val="007749C0"/>
    <w:rsid w:val="00774D03"/>
    <w:rsid w:val="0077737D"/>
    <w:rsid w:val="007834F8"/>
    <w:rsid w:val="0078379B"/>
    <w:rsid w:val="00785224"/>
    <w:rsid w:val="0078636A"/>
    <w:rsid w:val="00786C60"/>
    <w:rsid w:val="00790685"/>
    <w:rsid w:val="00790A21"/>
    <w:rsid w:val="00790AE7"/>
    <w:rsid w:val="00790BF8"/>
    <w:rsid w:val="00790DE3"/>
    <w:rsid w:val="007926A6"/>
    <w:rsid w:val="00792E19"/>
    <w:rsid w:val="0079394A"/>
    <w:rsid w:val="007A2192"/>
    <w:rsid w:val="007A3A85"/>
    <w:rsid w:val="007A53BE"/>
    <w:rsid w:val="007A5D62"/>
    <w:rsid w:val="007A62F7"/>
    <w:rsid w:val="007B3833"/>
    <w:rsid w:val="007B7903"/>
    <w:rsid w:val="007C3C57"/>
    <w:rsid w:val="007C4575"/>
    <w:rsid w:val="007C5720"/>
    <w:rsid w:val="007C6A7A"/>
    <w:rsid w:val="007D11F8"/>
    <w:rsid w:val="007D18E6"/>
    <w:rsid w:val="007E21DD"/>
    <w:rsid w:val="007E2CC3"/>
    <w:rsid w:val="007E2CC4"/>
    <w:rsid w:val="007E5341"/>
    <w:rsid w:val="007E6DAC"/>
    <w:rsid w:val="007E772F"/>
    <w:rsid w:val="007F03C1"/>
    <w:rsid w:val="007F182B"/>
    <w:rsid w:val="007F2875"/>
    <w:rsid w:val="007F3AAD"/>
    <w:rsid w:val="007F4BA7"/>
    <w:rsid w:val="008065A9"/>
    <w:rsid w:val="0080696A"/>
    <w:rsid w:val="00812C52"/>
    <w:rsid w:val="008140E0"/>
    <w:rsid w:val="008150E8"/>
    <w:rsid w:val="0081787D"/>
    <w:rsid w:val="00817ED8"/>
    <w:rsid w:val="00821B0A"/>
    <w:rsid w:val="00822A64"/>
    <w:rsid w:val="008239E3"/>
    <w:rsid w:val="00823C8C"/>
    <w:rsid w:val="00825A10"/>
    <w:rsid w:val="008275DE"/>
    <w:rsid w:val="00830C29"/>
    <w:rsid w:val="00833BB8"/>
    <w:rsid w:val="00834433"/>
    <w:rsid w:val="00834444"/>
    <w:rsid w:val="008345C3"/>
    <w:rsid w:val="00836A35"/>
    <w:rsid w:val="00836A9B"/>
    <w:rsid w:val="00836EFA"/>
    <w:rsid w:val="0083754A"/>
    <w:rsid w:val="00841441"/>
    <w:rsid w:val="0084201A"/>
    <w:rsid w:val="008422FC"/>
    <w:rsid w:val="00842F07"/>
    <w:rsid w:val="00842F98"/>
    <w:rsid w:val="008449FA"/>
    <w:rsid w:val="00845714"/>
    <w:rsid w:val="00845A87"/>
    <w:rsid w:val="00847525"/>
    <w:rsid w:val="00851AFC"/>
    <w:rsid w:val="00853E8F"/>
    <w:rsid w:val="00855285"/>
    <w:rsid w:val="0085730E"/>
    <w:rsid w:val="00860CFB"/>
    <w:rsid w:val="00860F8A"/>
    <w:rsid w:val="008614C4"/>
    <w:rsid w:val="00862FA9"/>
    <w:rsid w:val="00862FAC"/>
    <w:rsid w:val="00864B78"/>
    <w:rsid w:val="008655A5"/>
    <w:rsid w:val="008668F3"/>
    <w:rsid w:val="00866F64"/>
    <w:rsid w:val="00867C56"/>
    <w:rsid w:val="008705AB"/>
    <w:rsid w:val="00870E8A"/>
    <w:rsid w:val="00873358"/>
    <w:rsid w:val="0087354A"/>
    <w:rsid w:val="00873CD5"/>
    <w:rsid w:val="0087497D"/>
    <w:rsid w:val="008757FD"/>
    <w:rsid w:val="00876156"/>
    <w:rsid w:val="0087664C"/>
    <w:rsid w:val="00876709"/>
    <w:rsid w:val="00876842"/>
    <w:rsid w:val="00877C40"/>
    <w:rsid w:val="00877E4F"/>
    <w:rsid w:val="00880A40"/>
    <w:rsid w:val="0088412C"/>
    <w:rsid w:val="00884926"/>
    <w:rsid w:val="00885360"/>
    <w:rsid w:val="00885589"/>
    <w:rsid w:val="00893CCC"/>
    <w:rsid w:val="0089714F"/>
    <w:rsid w:val="0089729C"/>
    <w:rsid w:val="00897EBD"/>
    <w:rsid w:val="008A105F"/>
    <w:rsid w:val="008A492B"/>
    <w:rsid w:val="008A556D"/>
    <w:rsid w:val="008A7454"/>
    <w:rsid w:val="008A797C"/>
    <w:rsid w:val="008B093C"/>
    <w:rsid w:val="008B1F00"/>
    <w:rsid w:val="008B1FC1"/>
    <w:rsid w:val="008B264D"/>
    <w:rsid w:val="008B36D8"/>
    <w:rsid w:val="008B4279"/>
    <w:rsid w:val="008B4282"/>
    <w:rsid w:val="008C1C18"/>
    <w:rsid w:val="008C46A4"/>
    <w:rsid w:val="008C5E81"/>
    <w:rsid w:val="008D0517"/>
    <w:rsid w:val="008D19A5"/>
    <w:rsid w:val="008D1B43"/>
    <w:rsid w:val="008D2648"/>
    <w:rsid w:val="008D32FE"/>
    <w:rsid w:val="008D5334"/>
    <w:rsid w:val="008D5ED7"/>
    <w:rsid w:val="008D7735"/>
    <w:rsid w:val="008E12CB"/>
    <w:rsid w:val="008E1928"/>
    <w:rsid w:val="008E21D3"/>
    <w:rsid w:val="008F5F15"/>
    <w:rsid w:val="008F6F16"/>
    <w:rsid w:val="008F7189"/>
    <w:rsid w:val="00900479"/>
    <w:rsid w:val="00900740"/>
    <w:rsid w:val="009031FA"/>
    <w:rsid w:val="009060D1"/>
    <w:rsid w:val="00907386"/>
    <w:rsid w:val="00910247"/>
    <w:rsid w:val="009143E2"/>
    <w:rsid w:val="0091478B"/>
    <w:rsid w:val="00915B80"/>
    <w:rsid w:val="00916137"/>
    <w:rsid w:val="00917A97"/>
    <w:rsid w:val="00921AD7"/>
    <w:rsid w:val="009300B0"/>
    <w:rsid w:val="009319D2"/>
    <w:rsid w:val="00933022"/>
    <w:rsid w:val="00937878"/>
    <w:rsid w:val="00937B52"/>
    <w:rsid w:val="00941895"/>
    <w:rsid w:val="009450A5"/>
    <w:rsid w:val="00945B7E"/>
    <w:rsid w:val="00945E30"/>
    <w:rsid w:val="00945F34"/>
    <w:rsid w:val="009505FA"/>
    <w:rsid w:val="00951BCE"/>
    <w:rsid w:val="0095290A"/>
    <w:rsid w:val="0095306D"/>
    <w:rsid w:val="00960923"/>
    <w:rsid w:val="00963315"/>
    <w:rsid w:val="00965632"/>
    <w:rsid w:val="0096682E"/>
    <w:rsid w:val="00966E80"/>
    <w:rsid w:val="00967A9A"/>
    <w:rsid w:val="0097487F"/>
    <w:rsid w:val="009768CA"/>
    <w:rsid w:val="00977472"/>
    <w:rsid w:val="00982B2E"/>
    <w:rsid w:val="0098473C"/>
    <w:rsid w:val="009870FD"/>
    <w:rsid w:val="009874CF"/>
    <w:rsid w:val="00990599"/>
    <w:rsid w:val="00991CA9"/>
    <w:rsid w:val="00991FD8"/>
    <w:rsid w:val="00992C7F"/>
    <w:rsid w:val="00996B9B"/>
    <w:rsid w:val="00997CAD"/>
    <w:rsid w:val="009A0AB0"/>
    <w:rsid w:val="009A225A"/>
    <w:rsid w:val="009A4FCC"/>
    <w:rsid w:val="009A56A9"/>
    <w:rsid w:val="009A5BCE"/>
    <w:rsid w:val="009A7483"/>
    <w:rsid w:val="009B0121"/>
    <w:rsid w:val="009B20F6"/>
    <w:rsid w:val="009B6A7B"/>
    <w:rsid w:val="009B71A2"/>
    <w:rsid w:val="009C1AFF"/>
    <w:rsid w:val="009C3243"/>
    <w:rsid w:val="009C34F4"/>
    <w:rsid w:val="009C3C73"/>
    <w:rsid w:val="009C472B"/>
    <w:rsid w:val="009D1359"/>
    <w:rsid w:val="009D35E6"/>
    <w:rsid w:val="009D5AFD"/>
    <w:rsid w:val="009D6B66"/>
    <w:rsid w:val="009D7A18"/>
    <w:rsid w:val="009E0812"/>
    <w:rsid w:val="009E2110"/>
    <w:rsid w:val="009E24F2"/>
    <w:rsid w:val="009E4519"/>
    <w:rsid w:val="009E576D"/>
    <w:rsid w:val="009E64C7"/>
    <w:rsid w:val="009E7A2E"/>
    <w:rsid w:val="009F2D8D"/>
    <w:rsid w:val="009F2E7A"/>
    <w:rsid w:val="009F3B42"/>
    <w:rsid w:val="009F5042"/>
    <w:rsid w:val="009F5E85"/>
    <w:rsid w:val="009F63DB"/>
    <w:rsid w:val="009F66E3"/>
    <w:rsid w:val="009F7234"/>
    <w:rsid w:val="00A00317"/>
    <w:rsid w:val="00A0287E"/>
    <w:rsid w:val="00A035F3"/>
    <w:rsid w:val="00A04AAC"/>
    <w:rsid w:val="00A04E3A"/>
    <w:rsid w:val="00A06F3D"/>
    <w:rsid w:val="00A07BD7"/>
    <w:rsid w:val="00A1006C"/>
    <w:rsid w:val="00A1141B"/>
    <w:rsid w:val="00A11EF7"/>
    <w:rsid w:val="00A12130"/>
    <w:rsid w:val="00A15E12"/>
    <w:rsid w:val="00A16236"/>
    <w:rsid w:val="00A213F4"/>
    <w:rsid w:val="00A24086"/>
    <w:rsid w:val="00A240E5"/>
    <w:rsid w:val="00A27FB4"/>
    <w:rsid w:val="00A27FD3"/>
    <w:rsid w:val="00A322A4"/>
    <w:rsid w:val="00A3382A"/>
    <w:rsid w:val="00A34251"/>
    <w:rsid w:val="00A366E0"/>
    <w:rsid w:val="00A37662"/>
    <w:rsid w:val="00A42017"/>
    <w:rsid w:val="00A43E31"/>
    <w:rsid w:val="00A44F87"/>
    <w:rsid w:val="00A4532C"/>
    <w:rsid w:val="00A46188"/>
    <w:rsid w:val="00A50BE5"/>
    <w:rsid w:val="00A50FAD"/>
    <w:rsid w:val="00A53C00"/>
    <w:rsid w:val="00A53F17"/>
    <w:rsid w:val="00A54C9F"/>
    <w:rsid w:val="00A61447"/>
    <w:rsid w:val="00A61498"/>
    <w:rsid w:val="00A622D6"/>
    <w:rsid w:val="00A62E40"/>
    <w:rsid w:val="00A64CC6"/>
    <w:rsid w:val="00A67EF0"/>
    <w:rsid w:val="00A7364C"/>
    <w:rsid w:val="00A81D21"/>
    <w:rsid w:val="00A82089"/>
    <w:rsid w:val="00A83050"/>
    <w:rsid w:val="00A84604"/>
    <w:rsid w:val="00A857AD"/>
    <w:rsid w:val="00A85997"/>
    <w:rsid w:val="00A85D29"/>
    <w:rsid w:val="00A86C72"/>
    <w:rsid w:val="00A87B9E"/>
    <w:rsid w:val="00A87C3D"/>
    <w:rsid w:val="00A9289D"/>
    <w:rsid w:val="00A9359D"/>
    <w:rsid w:val="00A941D2"/>
    <w:rsid w:val="00A94D64"/>
    <w:rsid w:val="00A9651D"/>
    <w:rsid w:val="00A97049"/>
    <w:rsid w:val="00A97A55"/>
    <w:rsid w:val="00AA0617"/>
    <w:rsid w:val="00AA14BB"/>
    <w:rsid w:val="00AA1F89"/>
    <w:rsid w:val="00AA2514"/>
    <w:rsid w:val="00AA46BA"/>
    <w:rsid w:val="00AA5DD3"/>
    <w:rsid w:val="00AA6AA2"/>
    <w:rsid w:val="00AA7E49"/>
    <w:rsid w:val="00AB22C4"/>
    <w:rsid w:val="00AB298A"/>
    <w:rsid w:val="00AB346A"/>
    <w:rsid w:val="00AB3E62"/>
    <w:rsid w:val="00AB600D"/>
    <w:rsid w:val="00AB6A13"/>
    <w:rsid w:val="00AB6A99"/>
    <w:rsid w:val="00AC0E57"/>
    <w:rsid w:val="00AC4E0C"/>
    <w:rsid w:val="00AC4EDD"/>
    <w:rsid w:val="00AC4F21"/>
    <w:rsid w:val="00AC7B4B"/>
    <w:rsid w:val="00AD09AF"/>
    <w:rsid w:val="00AD511D"/>
    <w:rsid w:val="00AD6A80"/>
    <w:rsid w:val="00AD6CA3"/>
    <w:rsid w:val="00AE02FD"/>
    <w:rsid w:val="00AE28A8"/>
    <w:rsid w:val="00AE2995"/>
    <w:rsid w:val="00AF4919"/>
    <w:rsid w:val="00AF5AC9"/>
    <w:rsid w:val="00AF645B"/>
    <w:rsid w:val="00AF777A"/>
    <w:rsid w:val="00B052FC"/>
    <w:rsid w:val="00B068BC"/>
    <w:rsid w:val="00B1206F"/>
    <w:rsid w:val="00B14D12"/>
    <w:rsid w:val="00B160AA"/>
    <w:rsid w:val="00B172D5"/>
    <w:rsid w:val="00B21E9C"/>
    <w:rsid w:val="00B23196"/>
    <w:rsid w:val="00B2690F"/>
    <w:rsid w:val="00B2745B"/>
    <w:rsid w:val="00B35A5E"/>
    <w:rsid w:val="00B377B3"/>
    <w:rsid w:val="00B37A4E"/>
    <w:rsid w:val="00B40C90"/>
    <w:rsid w:val="00B43D86"/>
    <w:rsid w:val="00B46FC7"/>
    <w:rsid w:val="00B518C0"/>
    <w:rsid w:val="00B54CA2"/>
    <w:rsid w:val="00B54CB8"/>
    <w:rsid w:val="00B55201"/>
    <w:rsid w:val="00B57577"/>
    <w:rsid w:val="00B57F11"/>
    <w:rsid w:val="00B60565"/>
    <w:rsid w:val="00B625BE"/>
    <w:rsid w:val="00B625CA"/>
    <w:rsid w:val="00B63D4C"/>
    <w:rsid w:val="00B643D9"/>
    <w:rsid w:val="00B645EB"/>
    <w:rsid w:val="00B6520D"/>
    <w:rsid w:val="00B65495"/>
    <w:rsid w:val="00B65707"/>
    <w:rsid w:val="00B671EE"/>
    <w:rsid w:val="00B71183"/>
    <w:rsid w:val="00B71243"/>
    <w:rsid w:val="00B72F4C"/>
    <w:rsid w:val="00B73DC5"/>
    <w:rsid w:val="00B77652"/>
    <w:rsid w:val="00B80857"/>
    <w:rsid w:val="00B824BE"/>
    <w:rsid w:val="00B90046"/>
    <w:rsid w:val="00B9321E"/>
    <w:rsid w:val="00B948C0"/>
    <w:rsid w:val="00B94EFD"/>
    <w:rsid w:val="00B95388"/>
    <w:rsid w:val="00B956A4"/>
    <w:rsid w:val="00B95E13"/>
    <w:rsid w:val="00B97671"/>
    <w:rsid w:val="00BA0A3A"/>
    <w:rsid w:val="00BA0E68"/>
    <w:rsid w:val="00BA1644"/>
    <w:rsid w:val="00BA3D68"/>
    <w:rsid w:val="00BA5424"/>
    <w:rsid w:val="00BA58B9"/>
    <w:rsid w:val="00BA6535"/>
    <w:rsid w:val="00BA7415"/>
    <w:rsid w:val="00BB02FC"/>
    <w:rsid w:val="00BB0D74"/>
    <w:rsid w:val="00BB1E67"/>
    <w:rsid w:val="00BB32EC"/>
    <w:rsid w:val="00BB52C3"/>
    <w:rsid w:val="00BB6251"/>
    <w:rsid w:val="00BB6B1C"/>
    <w:rsid w:val="00BB7BC1"/>
    <w:rsid w:val="00BC07FB"/>
    <w:rsid w:val="00BC2900"/>
    <w:rsid w:val="00BC44AC"/>
    <w:rsid w:val="00BC4713"/>
    <w:rsid w:val="00BC56F5"/>
    <w:rsid w:val="00BD200F"/>
    <w:rsid w:val="00BD6377"/>
    <w:rsid w:val="00BD6F52"/>
    <w:rsid w:val="00BD70A2"/>
    <w:rsid w:val="00BE063A"/>
    <w:rsid w:val="00BE27AC"/>
    <w:rsid w:val="00BE3971"/>
    <w:rsid w:val="00BE7486"/>
    <w:rsid w:val="00BF1433"/>
    <w:rsid w:val="00BF15D0"/>
    <w:rsid w:val="00BF2AFA"/>
    <w:rsid w:val="00C00416"/>
    <w:rsid w:val="00C02D61"/>
    <w:rsid w:val="00C02DE3"/>
    <w:rsid w:val="00C043EB"/>
    <w:rsid w:val="00C10803"/>
    <w:rsid w:val="00C12023"/>
    <w:rsid w:val="00C13F6F"/>
    <w:rsid w:val="00C15B6E"/>
    <w:rsid w:val="00C162E2"/>
    <w:rsid w:val="00C16F43"/>
    <w:rsid w:val="00C17202"/>
    <w:rsid w:val="00C20D41"/>
    <w:rsid w:val="00C20EE9"/>
    <w:rsid w:val="00C21753"/>
    <w:rsid w:val="00C21829"/>
    <w:rsid w:val="00C24DE3"/>
    <w:rsid w:val="00C27FF2"/>
    <w:rsid w:val="00C32270"/>
    <w:rsid w:val="00C324AD"/>
    <w:rsid w:val="00C349AB"/>
    <w:rsid w:val="00C353F3"/>
    <w:rsid w:val="00C35729"/>
    <w:rsid w:val="00C35818"/>
    <w:rsid w:val="00C430A6"/>
    <w:rsid w:val="00C441C2"/>
    <w:rsid w:val="00C53C0E"/>
    <w:rsid w:val="00C54349"/>
    <w:rsid w:val="00C57F32"/>
    <w:rsid w:val="00C6111C"/>
    <w:rsid w:val="00C613C5"/>
    <w:rsid w:val="00C630A7"/>
    <w:rsid w:val="00C669A7"/>
    <w:rsid w:val="00C724EC"/>
    <w:rsid w:val="00C76E4C"/>
    <w:rsid w:val="00C77A47"/>
    <w:rsid w:val="00C80ADA"/>
    <w:rsid w:val="00C81A26"/>
    <w:rsid w:val="00C8363C"/>
    <w:rsid w:val="00C84E05"/>
    <w:rsid w:val="00C84F95"/>
    <w:rsid w:val="00C86E36"/>
    <w:rsid w:val="00C87084"/>
    <w:rsid w:val="00C874BE"/>
    <w:rsid w:val="00C8753E"/>
    <w:rsid w:val="00C90BC4"/>
    <w:rsid w:val="00C90FFB"/>
    <w:rsid w:val="00C918BC"/>
    <w:rsid w:val="00C9245A"/>
    <w:rsid w:val="00C93B56"/>
    <w:rsid w:val="00C94B31"/>
    <w:rsid w:val="00CA0951"/>
    <w:rsid w:val="00CA2187"/>
    <w:rsid w:val="00CA3816"/>
    <w:rsid w:val="00CA4D9B"/>
    <w:rsid w:val="00CA6CAD"/>
    <w:rsid w:val="00CB0B6A"/>
    <w:rsid w:val="00CB116D"/>
    <w:rsid w:val="00CB2B03"/>
    <w:rsid w:val="00CB5161"/>
    <w:rsid w:val="00CB530C"/>
    <w:rsid w:val="00CB59A3"/>
    <w:rsid w:val="00CB72D7"/>
    <w:rsid w:val="00CB7F3B"/>
    <w:rsid w:val="00CC1FE9"/>
    <w:rsid w:val="00CC283A"/>
    <w:rsid w:val="00CC60A7"/>
    <w:rsid w:val="00CC6DAD"/>
    <w:rsid w:val="00CD0092"/>
    <w:rsid w:val="00CD0AA7"/>
    <w:rsid w:val="00CD2E80"/>
    <w:rsid w:val="00CD3E85"/>
    <w:rsid w:val="00CD4BA4"/>
    <w:rsid w:val="00CE04A3"/>
    <w:rsid w:val="00CE3CBD"/>
    <w:rsid w:val="00CE4879"/>
    <w:rsid w:val="00CE743C"/>
    <w:rsid w:val="00CF04DF"/>
    <w:rsid w:val="00CF0A61"/>
    <w:rsid w:val="00CF1D14"/>
    <w:rsid w:val="00CF2312"/>
    <w:rsid w:val="00CF2BA5"/>
    <w:rsid w:val="00CF3E76"/>
    <w:rsid w:val="00CF66D2"/>
    <w:rsid w:val="00CF6799"/>
    <w:rsid w:val="00CF6C53"/>
    <w:rsid w:val="00CF6F37"/>
    <w:rsid w:val="00D03B24"/>
    <w:rsid w:val="00D05816"/>
    <w:rsid w:val="00D05A51"/>
    <w:rsid w:val="00D1200D"/>
    <w:rsid w:val="00D136E7"/>
    <w:rsid w:val="00D1440A"/>
    <w:rsid w:val="00D14DF2"/>
    <w:rsid w:val="00D14E36"/>
    <w:rsid w:val="00D16E98"/>
    <w:rsid w:val="00D22365"/>
    <w:rsid w:val="00D24851"/>
    <w:rsid w:val="00D25A94"/>
    <w:rsid w:val="00D27141"/>
    <w:rsid w:val="00D27D57"/>
    <w:rsid w:val="00D306EB"/>
    <w:rsid w:val="00D31182"/>
    <w:rsid w:val="00D31261"/>
    <w:rsid w:val="00D34586"/>
    <w:rsid w:val="00D34B32"/>
    <w:rsid w:val="00D350DA"/>
    <w:rsid w:val="00D35C05"/>
    <w:rsid w:val="00D35D7E"/>
    <w:rsid w:val="00D40837"/>
    <w:rsid w:val="00D40CD7"/>
    <w:rsid w:val="00D44CED"/>
    <w:rsid w:val="00D44F0F"/>
    <w:rsid w:val="00D464B8"/>
    <w:rsid w:val="00D5180D"/>
    <w:rsid w:val="00D519B8"/>
    <w:rsid w:val="00D55663"/>
    <w:rsid w:val="00D556DF"/>
    <w:rsid w:val="00D55F8D"/>
    <w:rsid w:val="00D62AF2"/>
    <w:rsid w:val="00D6337D"/>
    <w:rsid w:val="00D668F8"/>
    <w:rsid w:val="00D6741D"/>
    <w:rsid w:val="00D723E4"/>
    <w:rsid w:val="00D7449D"/>
    <w:rsid w:val="00D753A3"/>
    <w:rsid w:val="00D76463"/>
    <w:rsid w:val="00D82DE3"/>
    <w:rsid w:val="00D8445B"/>
    <w:rsid w:val="00D90D84"/>
    <w:rsid w:val="00D9218D"/>
    <w:rsid w:val="00D92BF0"/>
    <w:rsid w:val="00D9341F"/>
    <w:rsid w:val="00D94125"/>
    <w:rsid w:val="00D9451A"/>
    <w:rsid w:val="00D9789C"/>
    <w:rsid w:val="00DA2D1C"/>
    <w:rsid w:val="00DA4F95"/>
    <w:rsid w:val="00DA5913"/>
    <w:rsid w:val="00DA593A"/>
    <w:rsid w:val="00DA706B"/>
    <w:rsid w:val="00DA751D"/>
    <w:rsid w:val="00DA7C5D"/>
    <w:rsid w:val="00DB2944"/>
    <w:rsid w:val="00DB59D1"/>
    <w:rsid w:val="00DB72F7"/>
    <w:rsid w:val="00DC1744"/>
    <w:rsid w:val="00DC24F8"/>
    <w:rsid w:val="00DC2CCA"/>
    <w:rsid w:val="00DC6DE1"/>
    <w:rsid w:val="00DD01BC"/>
    <w:rsid w:val="00DD0262"/>
    <w:rsid w:val="00DD2640"/>
    <w:rsid w:val="00DD41DB"/>
    <w:rsid w:val="00DD590D"/>
    <w:rsid w:val="00DD5AAE"/>
    <w:rsid w:val="00DD5EF5"/>
    <w:rsid w:val="00DD6356"/>
    <w:rsid w:val="00DD7356"/>
    <w:rsid w:val="00DE1086"/>
    <w:rsid w:val="00DE1546"/>
    <w:rsid w:val="00DE3C1B"/>
    <w:rsid w:val="00DE663F"/>
    <w:rsid w:val="00DF15CF"/>
    <w:rsid w:val="00DF36BE"/>
    <w:rsid w:val="00DF4FF1"/>
    <w:rsid w:val="00E000AD"/>
    <w:rsid w:val="00E00734"/>
    <w:rsid w:val="00E007B9"/>
    <w:rsid w:val="00E01B4C"/>
    <w:rsid w:val="00E04CA8"/>
    <w:rsid w:val="00E060E6"/>
    <w:rsid w:val="00E06AB9"/>
    <w:rsid w:val="00E079B4"/>
    <w:rsid w:val="00E14ABA"/>
    <w:rsid w:val="00E14B65"/>
    <w:rsid w:val="00E159AC"/>
    <w:rsid w:val="00E15FB4"/>
    <w:rsid w:val="00E22F3D"/>
    <w:rsid w:val="00E24A72"/>
    <w:rsid w:val="00E25D7C"/>
    <w:rsid w:val="00E261BE"/>
    <w:rsid w:val="00E32C14"/>
    <w:rsid w:val="00E349A6"/>
    <w:rsid w:val="00E36FC5"/>
    <w:rsid w:val="00E3717B"/>
    <w:rsid w:val="00E37993"/>
    <w:rsid w:val="00E42B34"/>
    <w:rsid w:val="00E44CC9"/>
    <w:rsid w:val="00E46208"/>
    <w:rsid w:val="00E4774B"/>
    <w:rsid w:val="00E51F55"/>
    <w:rsid w:val="00E52956"/>
    <w:rsid w:val="00E62794"/>
    <w:rsid w:val="00E63473"/>
    <w:rsid w:val="00E66495"/>
    <w:rsid w:val="00E67003"/>
    <w:rsid w:val="00E70093"/>
    <w:rsid w:val="00E74DC8"/>
    <w:rsid w:val="00E80E61"/>
    <w:rsid w:val="00E830AE"/>
    <w:rsid w:val="00E839B9"/>
    <w:rsid w:val="00E87E5D"/>
    <w:rsid w:val="00E90333"/>
    <w:rsid w:val="00E93CD1"/>
    <w:rsid w:val="00E95512"/>
    <w:rsid w:val="00E96EF4"/>
    <w:rsid w:val="00EA01C4"/>
    <w:rsid w:val="00EA107C"/>
    <w:rsid w:val="00EA2730"/>
    <w:rsid w:val="00EA3599"/>
    <w:rsid w:val="00EA56E4"/>
    <w:rsid w:val="00EA5EAC"/>
    <w:rsid w:val="00EA7C60"/>
    <w:rsid w:val="00EB04D4"/>
    <w:rsid w:val="00EB2353"/>
    <w:rsid w:val="00EB2D9E"/>
    <w:rsid w:val="00EB3568"/>
    <w:rsid w:val="00EB37A4"/>
    <w:rsid w:val="00EB3C82"/>
    <w:rsid w:val="00EC0339"/>
    <w:rsid w:val="00EC2CD6"/>
    <w:rsid w:val="00EC3136"/>
    <w:rsid w:val="00EC4D1C"/>
    <w:rsid w:val="00EC5169"/>
    <w:rsid w:val="00EC6AF2"/>
    <w:rsid w:val="00EC7C28"/>
    <w:rsid w:val="00ED13A1"/>
    <w:rsid w:val="00ED5AC7"/>
    <w:rsid w:val="00EE01CA"/>
    <w:rsid w:val="00EE39BF"/>
    <w:rsid w:val="00EE5105"/>
    <w:rsid w:val="00EE566B"/>
    <w:rsid w:val="00EE5D6E"/>
    <w:rsid w:val="00EE6430"/>
    <w:rsid w:val="00EE6F08"/>
    <w:rsid w:val="00EF2387"/>
    <w:rsid w:val="00EF3422"/>
    <w:rsid w:val="00EF3C57"/>
    <w:rsid w:val="00F02E50"/>
    <w:rsid w:val="00F04D97"/>
    <w:rsid w:val="00F06B6C"/>
    <w:rsid w:val="00F07BE7"/>
    <w:rsid w:val="00F11C73"/>
    <w:rsid w:val="00F146F9"/>
    <w:rsid w:val="00F14826"/>
    <w:rsid w:val="00F20D2D"/>
    <w:rsid w:val="00F23114"/>
    <w:rsid w:val="00F3075D"/>
    <w:rsid w:val="00F3097A"/>
    <w:rsid w:val="00F30F19"/>
    <w:rsid w:val="00F35180"/>
    <w:rsid w:val="00F406B8"/>
    <w:rsid w:val="00F40CE9"/>
    <w:rsid w:val="00F4331F"/>
    <w:rsid w:val="00F4471A"/>
    <w:rsid w:val="00F44E13"/>
    <w:rsid w:val="00F57898"/>
    <w:rsid w:val="00F57F0B"/>
    <w:rsid w:val="00F63245"/>
    <w:rsid w:val="00F649D4"/>
    <w:rsid w:val="00F70DBC"/>
    <w:rsid w:val="00F72EC4"/>
    <w:rsid w:val="00F74057"/>
    <w:rsid w:val="00F74692"/>
    <w:rsid w:val="00F77F71"/>
    <w:rsid w:val="00F8030F"/>
    <w:rsid w:val="00F80B91"/>
    <w:rsid w:val="00F824AD"/>
    <w:rsid w:val="00F8349F"/>
    <w:rsid w:val="00F85B88"/>
    <w:rsid w:val="00F85CA0"/>
    <w:rsid w:val="00F95D67"/>
    <w:rsid w:val="00F9626D"/>
    <w:rsid w:val="00F96A9E"/>
    <w:rsid w:val="00FA104F"/>
    <w:rsid w:val="00FA15BA"/>
    <w:rsid w:val="00FA185C"/>
    <w:rsid w:val="00FA3D01"/>
    <w:rsid w:val="00FA482E"/>
    <w:rsid w:val="00FA4B0D"/>
    <w:rsid w:val="00FA4E87"/>
    <w:rsid w:val="00FA5FFE"/>
    <w:rsid w:val="00FB0A5B"/>
    <w:rsid w:val="00FB1098"/>
    <w:rsid w:val="00FB15D3"/>
    <w:rsid w:val="00FB7DB0"/>
    <w:rsid w:val="00FC0F3B"/>
    <w:rsid w:val="00FC120D"/>
    <w:rsid w:val="00FC4C66"/>
    <w:rsid w:val="00FC5779"/>
    <w:rsid w:val="00FC6380"/>
    <w:rsid w:val="00FC6641"/>
    <w:rsid w:val="00FC701F"/>
    <w:rsid w:val="00FD00F5"/>
    <w:rsid w:val="00FD04BC"/>
    <w:rsid w:val="00FD33E1"/>
    <w:rsid w:val="00FD40F1"/>
    <w:rsid w:val="00FD6B2B"/>
    <w:rsid w:val="00FD739C"/>
    <w:rsid w:val="00FD7B28"/>
    <w:rsid w:val="00FE3004"/>
    <w:rsid w:val="00FE3082"/>
    <w:rsid w:val="00FE4DA2"/>
    <w:rsid w:val="00FF0AC8"/>
    <w:rsid w:val="00FF3271"/>
    <w:rsid w:val="00FF4160"/>
    <w:rsid w:val="00FF4787"/>
    <w:rsid w:val="00FF6C39"/>
    <w:rsid w:val="00FF75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B5EB4"/>
  <w15:docId w15:val="{16C6D71C-1998-D04B-8790-767E71B1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6D2"/>
    <w:rPr>
      <w:sz w:val="24"/>
      <w:szCs w:val="24"/>
    </w:rPr>
  </w:style>
  <w:style w:type="paragraph" w:styleId="Heading1">
    <w:name w:val="heading 1"/>
    <w:basedOn w:val="Normal"/>
    <w:next w:val="Normal"/>
    <w:link w:val="Heading1Char"/>
    <w:uiPriority w:val="9"/>
    <w:qFormat/>
    <w:pPr>
      <w:keepNext/>
      <w:ind w:left="-720"/>
      <w:outlineLvl w:val="0"/>
    </w:pPr>
    <w:rPr>
      <w:sz w:val="22"/>
      <w:u w:val="single"/>
    </w:rPr>
  </w:style>
  <w:style w:type="paragraph" w:styleId="Heading2">
    <w:name w:val="heading 2"/>
    <w:basedOn w:val="Normal"/>
    <w:next w:val="Normal"/>
    <w:qFormat/>
    <w:pPr>
      <w:keepNext/>
      <w:ind w:hanging="720"/>
      <w:outlineLvl w:val="1"/>
    </w:pPr>
    <w:rPr>
      <w:u w:val="single"/>
    </w:rPr>
  </w:style>
  <w:style w:type="paragraph" w:styleId="Heading3">
    <w:name w:val="heading 3"/>
    <w:basedOn w:val="Normal"/>
    <w:next w:val="Normal"/>
    <w:qFormat/>
    <w:pPr>
      <w:keepNext/>
      <w:tabs>
        <w:tab w:val="left" w:pos="-984"/>
      </w:tabs>
      <w:ind w:left="-720"/>
      <w:jc w:val="both"/>
      <w:outlineLvl w:val="2"/>
    </w:pPr>
    <w:rPr>
      <w:u w:val="single"/>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keepNext/>
      <w:ind w:left="-720"/>
      <w:jc w:val="both"/>
      <w:outlineLvl w:val="5"/>
    </w:pPr>
    <w:rPr>
      <w:color w:val="000000"/>
      <w:u w:val="single"/>
    </w:rPr>
  </w:style>
  <w:style w:type="paragraph" w:styleId="Heading7">
    <w:name w:val="heading 7"/>
    <w:basedOn w:val="Normal"/>
    <w:next w:val="Normal"/>
    <w:qFormat/>
    <w:pPr>
      <w:keepNext/>
      <w:ind w:left="-720"/>
      <w:outlineLvl w:val="6"/>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984"/>
        <w:tab w:val="left" w:pos="-720"/>
      </w:tabs>
      <w:ind w:left="360"/>
      <w:jc w:val="both"/>
    </w:pPr>
  </w:style>
  <w:style w:type="paragraph" w:styleId="BodyText">
    <w:name w:val="Body Text"/>
    <w:basedOn w:val="Normal"/>
    <w:pPr>
      <w:tabs>
        <w:tab w:val="left" w:pos="-984"/>
        <w:tab w:val="left" w:pos="-720"/>
      </w:tabs>
      <w:jc w:val="both"/>
    </w:p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autoRedefine/>
    <w:pPr>
      <w:numPr>
        <w:numId w:val="1"/>
      </w:numPr>
    </w:pPr>
  </w:style>
  <w:style w:type="paragraph" w:styleId="ListContinue2">
    <w:name w:val="List Continue 2"/>
    <w:basedOn w:val="Normal"/>
    <w:pPr>
      <w:spacing w:after="120"/>
      <w:ind w:left="720"/>
    </w:pPr>
  </w:style>
  <w:style w:type="paragraph" w:styleId="BalloonText">
    <w:name w:val="Balloon Text"/>
    <w:basedOn w:val="Normal"/>
    <w:semiHidden/>
    <w:rPr>
      <w:rFonts w:ascii="Tahoma" w:hAnsi="Tahoma"/>
      <w:sz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1440"/>
    </w:pPr>
    <w:rPr>
      <w:sz w:val="22"/>
    </w:rPr>
  </w:style>
  <w:style w:type="paragraph" w:styleId="BodyTextIndent3">
    <w:name w:val="Body Text Indent 3"/>
    <w:basedOn w:val="Normal"/>
    <w:pPr>
      <w:tabs>
        <w:tab w:val="left" w:pos="-984"/>
        <w:tab w:val="left" w:pos="-720"/>
      </w:tabs>
      <w:ind w:left="720" w:hanging="1440"/>
      <w:jc w:val="both"/>
    </w:pPr>
  </w:style>
  <w:style w:type="character" w:styleId="Strong">
    <w:name w:val="Strong"/>
    <w:uiPriority w:val="22"/>
    <w:qFormat/>
    <w:rPr>
      <w:b/>
    </w:rPr>
  </w:style>
  <w:style w:type="paragraph" w:styleId="BodyText2">
    <w:name w:val="Body Text 2"/>
    <w:basedOn w:val="Normal"/>
    <w:pPr>
      <w:autoSpaceDE w:val="0"/>
      <w:autoSpaceDN w:val="0"/>
      <w:jc w:val="both"/>
    </w:pPr>
    <w:rPr>
      <w:rFonts w:ascii="Times" w:hAnsi="Times"/>
    </w:rPr>
  </w:style>
  <w:style w:type="character" w:styleId="Hyperlink">
    <w:name w:val="Hyperlink"/>
    <w:uiPriority w:val="99"/>
    <w:rPr>
      <w:color w:val="0033CC"/>
      <w:u w:val="single"/>
    </w:rPr>
  </w:style>
  <w:style w:type="character" w:styleId="FollowedHyperlink">
    <w:name w:val="FollowedHyperlink"/>
    <w:rPr>
      <w:color w:val="800080"/>
      <w:u w:val="single"/>
    </w:rPr>
  </w:style>
  <w:style w:type="paragraph" w:styleId="NormalWeb">
    <w:name w:val="Normal (Web)"/>
    <w:basedOn w:val="Normal"/>
    <w:uiPriority w:val="99"/>
    <w:rsid w:val="000D33F9"/>
    <w:pPr>
      <w:spacing w:before="100" w:beforeAutospacing="1" w:after="100" w:afterAutospacing="1"/>
    </w:pPr>
    <w:rPr>
      <w:color w:val="000000"/>
    </w:rPr>
  </w:style>
  <w:style w:type="character" w:styleId="Emphasis">
    <w:name w:val="Emphasis"/>
    <w:uiPriority w:val="20"/>
    <w:qFormat/>
    <w:rsid w:val="000D33F9"/>
    <w:rPr>
      <w:i/>
      <w:iCs/>
    </w:rPr>
  </w:style>
  <w:style w:type="character" w:customStyle="1" w:styleId="eudoraheader">
    <w:name w:val="eudoraheader"/>
    <w:basedOn w:val="DefaultParagraphFont"/>
    <w:rsid w:val="00EB2AE6"/>
  </w:style>
  <w:style w:type="character" w:customStyle="1" w:styleId="volume">
    <w:name w:val="volume"/>
    <w:basedOn w:val="DefaultParagraphFont"/>
    <w:rsid w:val="002A390F"/>
  </w:style>
  <w:style w:type="character" w:customStyle="1" w:styleId="issue">
    <w:name w:val="issue"/>
    <w:basedOn w:val="DefaultParagraphFont"/>
    <w:rsid w:val="002A390F"/>
  </w:style>
  <w:style w:type="character" w:customStyle="1" w:styleId="pages">
    <w:name w:val="pages"/>
    <w:basedOn w:val="DefaultParagraphFont"/>
    <w:rsid w:val="002A390F"/>
  </w:style>
  <w:style w:type="paragraph" w:customStyle="1" w:styleId="TrialName">
    <w:name w:val="Trial Name"/>
    <w:rsid w:val="00BF283A"/>
    <w:pPr>
      <w:spacing w:before="720" w:after="720"/>
      <w:ind w:left="1080" w:right="1080"/>
      <w:jc w:val="center"/>
    </w:pPr>
    <w:rPr>
      <w:rFonts w:ascii="Arial" w:hAnsi="Arial" w:cs="Arial"/>
      <w:bCs/>
      <w:sz w:val="30"/>
    </w:rPr>
  </w:style>
  <w:style w:type="character" w:customStyle="1" w:styleId="journalname">
    <w:name w:val="journalname"/>
    <w:rsid w:val="00CF20CA"/>
    <w:rPr>
      <w:i/>
      <w:iCs/>
    </w:rPr>
  </w:style>
  <w:style w:type="paragraph" w:customStyle="1" w:styleId="DataField11pt-Single">
    <w:name w:val="Data Field 11pt-Single"/>
    <w:basedOn w:val="Normal"/>
    <w:rsid w:val="00BE43DB"/>
    <w:pPr>
      <w:autoSpaceDE w:val="0"/>
      <w:autoSpaceDN w:val="0"/>
    </w:pPr>
    <w:rPr>
      <w:rFonts w:ascii="Arial" w:hAnsi="Arial" w:cs="Arial"/>
      <w:sz w:val="22"/>
    </w:rPr>
  </w:style>
  <w:style w:type="paragraph" w:customStyle="1" w:styleId="title1">
    <w:name w:val="title1"/>
    <w:basedOn w:val="Normal"/>
    <w:rsid w:val="00AC17C0"/>
    <w:pPr>
      <w:spacing w:before="100" w:beforeAutospacing="1"/>
      <w:ind w:left="1029"/>
    </w:pPr>
    <w:rPr>
      <w:sz w:val="22"/>
      <w:szCs w:val="22"/>
    </w:rPr>
  </w:style>
  <w:style w:type="paragraph" w:customStyle="1" w:styleId="authors1">
    <w:name w:val="authors1"/>
    <w:basedOn w:val="Normal"/>
    <w:rsid w:val="00AC17C0"/>
    <w:pPr>
      <w:spacing w:before="72" w:line="240" w:lineRule="atLeast"/>
      <w:ind w:left="1029"/>
    </w:pPr>
    <w:rPr>
      <w:sz w:val="22"/>
      <w:szCs w:val="22"/>
    </w:rPr>
  </w:style>
  <w:style w:type="paragraph" w:customStyle="1" w:styleId="source1">
    <w:name w:val="source1"/>
    <w:basedOn w:val="Normal"/>
    <w:rsid w:val="00AC17C0"/>
    <w:pPr>
      <w:spacing w:before="120" w:line="240" w:lineRule="atLeast"/>
      <w:ind w:left="1029"/>
    </w:pPr>
    <w:rPr>
      <w:sz w:val="18"/>
      <w:szCs w:val="18"/>
    </w:rPr>
  </w:style>
  <w:style w:type="paragraph" w:customStyle="1" w:styleId="name">
    <w:name w:val="name"/>
    <w:basedOn w:val="Normal"/>
    <w:uiPriority w:val="99"/>
    <w:rsid w:val="00A20705"/>
    <w:pPr>
      <w:spacing w:before="100" w:beforeAutospacing="1" w:after="100" w:afterAutospacing="1"/>
    </w:pPr>
  </w:style>
  <w:style w:type="paragraph" w:customStyle="1" w:styleId="Default">
    <w:name w:val="Default"/>
    <w:rsid w:val="001703DC"/>
    <w:pPr>
      <w:autoSpaceDE w:val="0"/>
      <w:autoSpaceDN w:val="0"/>
      <w:adjustRightInd w:val="0"/>
    </w:pPr>
    <w:rPr>
      <w:color w:val="000000"/>
      <w:sz w:val="24"/>
      <w:szCs w:val="24"/>
    </w:rPr>
  </w:style>
  <w:style w:type="paragraph" w:styleId="Title">
    <w:name w:val="Title"/>
    <w:aliases w:val="title"/>
    <w:basedOn w:val="Normal"/>
    <w:link w:val="TitleChar"/>
    <w:uiPriority w:val="10"/>
    <w:qFormat/>
    <w:rsid w:val="0011543F"/>
    <w:pPr>
      <w:jc w:val="center"/>
    </w:pPr>
    <w:rPr>
      <w:b/>
      <w:smallCaps/>
      <w:sz w:val="52"/>
    </w:rPr>
  </w:style>
  <w:style w:type="character" w:customStyle="1" w:styleId="src1">
    <w:name w:val="src1"/>
    <w:rsid w:val="00B07617"/>
    <w:rPr>
      <w:vanish w:val="0"/>
      <w:webHidden w:val="0"/>
      <w:specVanish w:val="0"/>
    </w:rPr>
  </w:style>
  <w:style w:type="paragraph" w:customStyle="1" w:styleId="rprtbody1">
    <w:name w:val="rprtbody1"/>
    <w:basedOn w:val="Normal"/>
    <w:rsid w:val="00B07617"/>
    <w:pPr>
      <w:spacing w:before="34" w:after="34"/>
    </w:pPr>
    <w:rPr>
      <w:sz w:val="28"/>
      <w:szCs w:val="28"/>
    </w:rPr>
  </w:style>
  <w:style w:type="paragraph" w:customStyle="1" w:styleId="aux1">
    <w:name w:val="aux1"/>
    <w:basedOn w:val="Normal"/>
    <w:rsid w:val="00B07617"/>
    <w:pPr>
      <w:spacing w:after="100" w:afterAutospacing="1" w:line="320" w:lineRule="atLeast"/>
    </w:pPr>
  </w:style>
  <w:style w:type="character" w:customStyle="1" w:styleId="jrnl">
    <w:name w:val="jrnl"/>
    <w:basedOn w:val="DefaultParagraphFont"/>
    <w:rsid w:val="00B07617"/>
  </w:style>
  <w:style w:type="character" w:customStyle="1" w:styleId="rprtid1">
    <w:name w:val="rprtid1"/>
    <w:rsid w:val="00691D7C"/>
    <w:rPr>
      <w:vanish w:val="0"/>
      <w:webHidden w:val="0"/>
      <w:color w:val="696969"/>
      <w:specVanish w:val="0"/>
    </w:rPr>
  </w:style>
  <w:style w:type="character" w:customStyle="1" w:styleId="orangebold2">
    <w:name w:val="orangebold2"/>
    <w:basedOn w:val="DefaultParagraphFont"/>
    <w:rsid w:val="00A23FB5"/>
  </w:style>
  <w:style w:type="paragraph" w:styleId="BlockText">
    <w:name w:val="Block Text"/>
    <w:basedOn w:val="Normal"/>
    <w:rsid w:val="003E67DC"/>
    <w:pPr>
      <w:autoSpaceDE w:val="0"/>
      <w:autoSpaceDN w:val="0"/>
      <w:spacing w:after="120"/>
      <w:ind w:left="1440" w:right="1440"/>
    </w:pPr>
    <w:rPr>
      <w:rFonts w:ascii="Times" w:hAnsi="Times"/>
    </w:rPr>
  </w:style>
  <w:style w:type="paragraph" w:styleId="PlainText">
    <w:name w:val="Plain Text"/>
    <w:basedOn w:val="Normal"/>
    <w:link w:val="PlainTextChar"/>
    <w:uiPriority w:val="99"/>
    <w:rsid w:val="00A63309"/>
    <w:pPr>
      <w:spacing w:before="100" w:beforeAutospacing="1" w:after="100" w:afterAutospacing="1"/>
    </w:pPr>
    <w:rPr>
      <w:lang w:val="x-none" w:eastAsia="x-none"/>
    </w:rPr>
  </w:style>
  <w:style w:type="paragraph" w:customStyle="1" w:styleId="SubtleEmphasis1">
    <w:name w:val="Subtle Emphasis1"/>
    <w:basedOn w:val="Normal"/>
    <w:uiPriority w:val="72"/>
    <w:qFormat/>
    <w:rsid w:val="001B1911"/>
    <w:pPr>
      <w:ind w:left="720"/>
    </w:pPr>
  </w:style>
  <w:style w:type="paragraph" w:customStyle="1" w:styleId="desc2">
    <w:name w:val="desc2"/>
    <w:basedOn w:val="Normal"/>
    <w:rsid w:val="001B1911"/>
    <w:pPr>
      <w:spacing w:before="100" w:beforeAutospacing="1" w:after="100" w:afterAutospacing="1"/>
    </w:pPr>
    <w:rPr>
      <w:sz w:val="28"/>
      <w:szCs w:val="28"/>
    </w:rPr>
  </w:style>
  <w:style w:type="paragraph" w:customStyle="1" w:styleId="details1">
    <w:name w:val="details1"/>
    <w:basedOn w:val="Normal"/>
    <w:rsid w:val="001B1911"/>
    <w:pPr>
      <w:spacing w:before="100" w:beforeAutospacing="1" w:after="100" w:afterAutospacing="1"/>
    </w:pPr>
  </w:style>
  <w:style w:type="paragraph" w:customStyle="1" w:styleId="desc1">
    <w:name w:val="desc1"/>
    <w:basedOn w:val="Normal"/>
    <w:rsid w:val="00B203B9"/>
    <w:pPr>
      <w:spacing w:before="100" w:beforeAutospacing="1" w:after="100" w:afterAutospacing="1"/>
    </w:pPr>
    <w:rPr>
      <w:sz w:val="28"/>
      <w:szCs w:val="28"/>
    </w:rPr>
  </w:style>
  <w:style w:type="paragraph" w:customStyle="1" w:styleId="titlepageheader">
    <w:name w:val="titlepage:header"/>
    <w:basedOn w:val="Normal"/>
    <w:rsid w:val="00707EB8"/>
    <w:pPr>
      <w:widowControl w:val="0"/>
      <w:spacing w:before="960" w:after="120"/>
      <w:jc w:val="center"/>
    </w:pPr>
    <w:rPr>
      <w:b/>
      <w:snapToGrid w:val="0"/>
      <w:sz w:val="28"/>
    </w:rPr>
  </w:style>
  <w:style w:type="paragraph" w:customStyle="1" w:styleId="DarkList-Accent51">
    <w:name w:val="Dark List - Accent 51"/>
    <w:basedOn w:val="Normal"/>
    <w:uiPriority w:val="99"/>
    <w:qFormat/>
    <w:rsid w:val="00117AA2"/>
    <w:pPr>
      <w:ind w:left="720"/>
    </w:pPr>
  </w:style>
  <w:style w:type="character" w:customStyle="1" w:styleId="clsstaticdata1">
    <w:name w:val="clsstaticdata1"/>
    <w:rsid w:val="00097200"/>
    <w:rPr>
      <w:rFonts w:ascii="Arial" w:hAnsi="Arial" w:cs="Arial" w:hint="default"/>
      <w:color w:val="000000"/>
      <w:sz w:val="18"/>
      <w:szCs w:val="18"/>
    </w:rPr>
  </w:style>
  <w:style w:type="character" w:customStyle="1" w:styleId="PlainTextChar">
    <w:name w:val="Plain Text Char"/>
    <w:link w:val="PlainText"/>
    <w:uiPriority w:val="99"/>
    <w:rsid w:val="006741EE"/>
    <w:rPr>
      <w:sz w:val="24"/>
      <w:szCs w:val="24"/>
    </w:rPr>
  </w:style>
  <w:style w:type="paragraph" w:customStyle="1" w:styleId="desc">
    <w:name w:val="desc"/>
    <w:basedOn w:val="Normal"/>
    <w:rsid w:val="00606F40"/>
    <w:pPr>
      <w:spacing w:before="100" w:beforeAutospacing="1" w:after="100" w:afterAutospacing="1"/>
    </w:pPr>
    <w:rPr>
      <w:rFonts w:eastAsia="Calibri"/>
    </w:rPr>
  </w:style>
  <w:style w:type="character" w:customStyle="1" w:styleId="narrativetext1">
    <w:name w:val="narrativetext1"/>
    <w:basedOn w:val="DefaultParagraphFont"/>
    <w:rsid w:val="00263D27"/>
  </w:style>
  <w:style w:type="character" w:styleId="HTMLCite">
    <w:name w:val="HTML Cite"/>
    <w:uiPriority w:val="99"/>
    <w:unhideWhenUsed/>
    <w:rsid w:val="00263D27"/>
    <w:rPr>
      <w:i w:val="0"/>
      <w:iCs w:val="0"/>
      <w:color w:val="009933"/>
    </w:rPr>
  </w:style>
  <w:style w:type="character" w:customStyle="1" w:styleId="highlight">
    <w:name w:val="highlight"/>
    <w:basedOn w:val="DefaultParagraphFont"/>
    <w:rsid w:val="00B1206F"/>
  </w:style>
  <w:style w:type="paragraph" w:customStyle="1" w:styleId="details">
    <w:name w:val="details"/>
    <w:basedOn w:val="Normal"/>
    <w:rsid w:val="00B1206F"/>
    <w:pPr>
      <w:spacing w:before="100" w:beforeAutospacing="1" w:after="100" w:afterAutospacing="1"/>
    </w:pPr>
  </w:style>
  <w:style w:type="character" w:customStyle="1" w:styleId="cit-title1">
    <w:name w:val="cit-title1"/>
    <w:basedOn w:val="DefaultParagraphFont"/>
    <w:rsid w:val="00BD70A2"/>
  </w:style>
  <w:style w:type="character" w:customStyle="1" w:styleId="cit-auth2">
    <w:name w:val="cit-auth2"/>
    <w:basedOn w:val="DefaultParagraphFont"/>
    <w:rsid w:val="00532024"/>
  </w:style>
  <w:style w:type="character" w:customStyle="1" w:styleId="cit-sep3">
    <w:name w:val="cit-sep3"/>
    <w:basedOn w:val="DefaultParagraphFont"/>
    <w:rsid w:val="00532024"/>
  </w:style>
  <w:style w:type="character" w:customStyle="1" w:styleId="cit-print-date">
    <w:name w:val="cit-print-date"/>
    <w:basedOn w:val="DefaultParagraphFont"/>
    <w:rsid w:val="00532024"/>
  </w:style>
  <w:style w:type="character" w:customStyle="1" w:styleId="cit-vol2">
    <w:name w:val="cit-vol2"/>
    <w:basedOn w:val="DefaultParagraphFont"/>
    <w:rsid w:val="00532024"/>
  </w:style>
  <w:style w:type="character" w:customStyle="1" w:styleId="cit-first-page">
    <w:name w:val="cit-first-page"/>
    <w:basedOn w:val="DefaultParagraphFont"/>
    <w:rsid w:val="00532024"/>
  </w:style>
  <w:style w:type="character" w:customStyle="1" w:styleId="cwcot">
    <w:name w:val="cwcot"/>
    <w:basedOn w:val="DefaultParagraphFont"/>
    <w:rsid w:val="00143B8D"/>
  </w:style>
  <w:style w:type="paragraph" w:customStyle="1" w:styleId="ColorfulList-Accent21">
    <w:name w:val="Colorful List - Accent 21"/>
    <w:uiPriority w:val="1"/>
    <w:qFormat/>
    <w:rsid w:val="0072719E"/>
    <w:rPr>
      <w:rFonts w:eastAsia="Calibri"/>
      <w:sz w:val="22"/>
      <w:szCs w:val="22"/>
    </w:rPr>
  </w:style>
  <w:style w:type="paragraph" w:customStyle="1" w:styleId="LightList-Accent51">
    <w:name w:val="Light List - Accent 51"/>
    <w:basedOn w:val="Normal"/>
    <w:uiPriority w:val="99"/>
    <w:qFormat/>
    <w:rsid w:val="00DD41DB"/>
    <w:pPr>
      <w:ind w:left="720"/>
    </w:pPr>
  </w:style>
  <w:style w:type="paragraph" w:customStyle="1" w:styleId="MediumList2-Accent41">
    <w:name w:val="Medium List 2 - Accent 41"/>
    <w:basedOn w:val="Normal"/>
    <w:uiPriority w:val="99"/>
    <w:qFormat/>
    <w:rsid w:val="00267908"/>
    <w:pPr>
      <w:ind w:left="720"/>
    </w:pPr>
  </w:style>
  <w:style w:type="paragraph" w:customStyle="1" w:styleId="DataField11pt">
    <w:name w:val="Data Field 11pt"/>
    <w:basedOn w:val="Normal"/>
    <w:link w:val="DataField11ptChar"/>
    <w:rsid w:val="000D7CB1"/>
    <w:pPr>
      <w:autoSpaceDE w:val="0"/>
      <w:autoSpaceDN w:val="0"/>
      <w:spacing w:line="300" w:lineRule="exact"/>
    </w:pPr>
    <w:rPr>
      <w:rFonts w:ascii="Arial" w:hAnsi="Arial" w:cs="Arial"/>
      <w:sz w:val="22"/>
    </w:rPr>
  </w:style>
  <w:style w:type="character" w:customStyle="1" w:styleId="DataField11ptChar">
    <w:name w:val="Data Field 11pt Char"/>
    <w:link w:val="DataField11pt"/>
    <w:rsid w:val="000D7CB1"/>
    <w:rPr>
      <w:rFonts w:ascii="Arial" w:hAnsi="Arial" w:cs="Arial"/>
      <w:sz w:val="22"/>
    </w:rPr>
  </w:style>
  <w:style w:type="paragraph" w:customStyle="1" w:styleId="TableParagraph">
    <w:name w:val="Table Paragraph"/>
    <w:basedOn w:val="Normal"/>
    <w:uiPriority w:val="1"/>
    <w:qFormat/>
    <w:rsid w:val="000B59E3"/>
    <w:pPr>
      <w:widowControl w:val="0"/>
      <w:autoSpaceDE w:val="0"/>
      <w:autoSpaceDN w:val="0"/>
      <w:adjustRightInd w:val="0"/>
    </w:pPr>
    <w:rPr>
      <w:lang w:eastAsia="zh-CN"/>
    </w:rPr>
  </w:style>
  <w:style w:type="paragraph" w:customStyle="1" w:styleId="ColorfulShading-Accent31">
    <w:name w:val="Colorful Shading - Accent 31"/>
    <w:basedOn w:val="Normal"/>
    <w:uiPriority w:val="99"/>
    <w:qFormat/>
    <w:rsid w:val="00885589"/>
    <w:pPr>
      <w:ind w:left="720"/>
    </w:pPr>
  </w:style>
  <w:style w:type="character" w:customStyle="1" w:styleId="more-editors">
    <w:name w:val="more-editors"/>
    <w:rsid w:val="00B160AA"/>
  </w:style>
  <w:style w:type="character" w:customStyle="1" w:styleId="show-all-editors">
    <w:name w:val="show-all-editors"/>
    <w:rsid w:val="00B160AA"/>
  </w:style>
  <w:style w:type="character" w:customStyle="1" w:styleId="hide-editors">
    <w:name w:val="hide-editors"/>
    <w:rsid w:val="00B160AA"/>
  </w:style>
  <w:style w:type="character" w:customStyle="1" w:styleId="pissn">
    <w:name w:val="pissn"/>
    <w:rsid w:val="00B160AA"/>
  </w:style>
  <w:style w:type="character" w:customStyle="1" w:styleId="eissn">
    <w:name w:val="eissn"/>
    <w:rsid w:val="00B160AA"/>
  </w:style>
  <w:style w:type="character" w:customStyle="1" w:styleId="vol-info">
    <w:name w:val="vol-info"/>
    <w:rsid w:val="00B160AA"/>
  </w:style>
  <w:style w:type="character" w:customStyle="1" w:styleId="copyright-year">
    <w:name w:val="copyright-year"/>
    <w:rsid w:val="00B160AA"/>
  </w:style>
  <w:style w:type="character" w:customStyle="1" w:styleId="contrib-degrees">
    <w:name w:val="contrib-degrees"/>
    <w:rsid w:val="00515CBF"/>
    <w:rPr>
      <w:sz w:val="24"/>
      <w:szCs w:val="24"/>
      <w:bdr w:val="none" w:sz="0" w:space="0" w:color="auto" w:frame="1"/>
      <w:vertAlign w:val="baseline"/>
    </w:rPr>
  </w:style>
  <w:style w:type="character" w:customStyle="1" w:styleId="xref-sep">
    <w:name w:val="xref-sep"/>
    <w:rsid w:val="00515CBF"/>
    <w:rPr>
      <w:sz w:val="24"/>
      <w:szCs w:val="24"/>
      <w:bdr w:val="none" w:sz="0" w:space="0" w:color="auto" w:frame="1"/>
      <w:vertAlign w:val="baseline"/>
    </w:rPr>
  </w:style>
  <w:style w:type="paragraph" w:customStyle="1" w:styleId="LightGrid-Accent31">
    <w:name w:val="Light Grid - Accent 31"/>
    <w:basedOn w:val="Normal"/>
    <w:uiPriority w:val="99"/>
    <w:qFormat/>
    <w:rsid w:val="00B94EFD"/>
    <w:pPr>
      <w:ind w:left="720"/>
    </w:pPr>
  </w:style>
  <w:style w:type="character" w:customStyle="1" w:styleId="apple-style-span">
    <w:name w:val="apple-style-span"/>
    <w:rsid w:val="009A4FCC"/>
  </w:style>
  <w:style w:type="character" w:customStyle="1" w:styleId="apple-converted-space">
    <w:name w:val="apple-converted-space"/>
    <w:rsid w:val="009A4FCC"/>
  </w:style>
  <w:style w:type="character" w:customStyle="1" w:styleId="number">
    <w:name w:val="number"/>
    <w:rsid w:val="004E64B0"/>
  </w:style>
  <w:style w:type="paragraph" w:customStyle="1" w:styleId="MediumGrid1-Accent21">
    <w:name w:val="Medium Grid 1 - Accent 21"/>
    <w:basedOn w:val="Normal"/>
    <w:uiPriority w:val="34"/>
    <w:qFormat/>
    <w:rsid w:val="00C57F32"/>
    <w:pPr>
      <w:ind w:left="720"/>
    </w:pPr>
  </w:style>
  <w:style w:type="paragraph" w:customStyle="1" w:styleId="paragraph">
    <w:name w:val="paragraph"/>
    <w:basedOn w:val="Normal"/>
    <w:rsid w:val="005228EF"/>
    <w:pPr>
      <w:spacing w:before="100" w:beforeAutospacing="1" w:after="100" w:afterAutospacing="1"/>
    </w:pPr>
  </w:style>
  <w:style w:type="character" w:customStyle="1" w:styleId="normaltextrun">
    <w:name w:val="normaltextrun"/>
    <w:rsid w:val="005228EF"/>
  </w:style>
  <w:style w:type="character" w:customStyle="1" w:styleId="given-names">
    <w:name w:val="given-names"/>
    <w:rsid w:val="008140E0"/>
  </w:style>
  <w:style w:type="character" w:customStyle="1" w:styleId="surname">
    <w:name w:val="surname"/>
    <w:rsid w:val="008140E0"/>
  </w:style>
  <w:style w:type="character" w:customStyle="1" w:styleId="highwire-citation-authors">
    <w:name w:val="highwire-citation-authors"/>
    <w:rsid w:val="001F37BA"/>
  </w:style>
  <w:style w:type="character" w:customStyle="1" w:styleId="highwire-citation-author">
    <w:name w:val="highwire-citation-author"/>
    <w:rsid w:val="001F37BA"/>
  </w:style>
  <w:style w:type="character" w:customStyle="1" w:styleId="nlm-given-names">
    <w:name w:val="nlm-given-names"/>
    <w:rsid w:val="001F37BA"/>
  </w:style>
  <w:style w:type="character" w:customStyle="1" w:styleId="nlm-surname">
    <w:name w:val="nlm-surname"/>
    <w:rsid w:val="001F37BA"/>
  </w:style>
  <w:style w:type="character" w:customStyle="1" w:styleId="highwire-cite-metadata-journal">
    <w:name w:val="highwire-cite-metadata-journal"/>
    <w:rsid w:val="001F37BA"/>
  </w:style>
  <w:style w:type="character" w:customStyle="1" w:styleId="highwire-cite-metadata-date">
    <w:name w:val="highwire-cite-metadata-date"/>
    <w:rsid w:val="001F37BA"/>
  </w:style>
  <w:style w:type="character" w:customStyle="1" w:styleId="highwire-cite-metadata-volume-pages">
    <w:name w:val="highwire-cite-metadata-volume-pages"/>
    <w:rsid w:val="001F37BA"/>
  </w:style>
  <w:style w:type="character" w:customStyle="1" w:styleId="highwire-cite-title">
    <w:name w:val="highwire-cite-title"/>
    <w:rsid w:val="001F37BA"/>
  </w:style>
  <w:style w:type="character" w:customStyle="1" w:styleId="TitleChar">
    <w:name w:val="Title Char"/>
    <w:aliases w:val="title Char"/>
    <w:link w:val="Title"/>
    <w:uiPriority w:val="10"/>
    <w:rsid w:val="001F37BA"/>
    <w:rPr>
      <w:b/>
      <w:smallCaps/>
      <w:sz w:val="52"/>
    </w:rPr>
  </w:style>
  <w:style w:type="paragraph" w:customStyle="1" w:styleId="ColorfulList-Accent11">
    <w:name w:val="Colorful List - Accent 11"/>
    <w:basedOn w:val="Normal"/>
    <w:uiPriority w:val="34"/>
    <w:qFormat/>
    <w:rsid w:val="00D24851"/>
    <w:pPr>
      <w:ind w:left="720"/>
    </w:pPr>
  </w:style>
  <w:style w:type="paragraph" w:customStyle="1" w:styleId="MediumGrid21">
    <w:name w:val="Medium Grid 21"/>
    <w:uiPriority w:val="1"/>
    <w:qFormat/>
    <w:rsid w:val="00F04D97"/>
    <w:rPr>
      <w:rFonts w:ascii="Calibri" w:eastAsia="Calibri" w:hAnsi="Calibri"/>
      <w:sz w:val="22"/>
      <w:szCs w:val="22"/>
    </w:rPr>
  </w:style>
  <w:style w:type="paragraph" w:customStyle="1" w:styleId="ColorfulGrid-Accent11">
    <w:name w:val="Colorful Grid - Accent 11"/>
    <w:basedOn w:val="Normal"/>
    <w:next w:val="Normal"/>
    <w:link w:val="ColorfulGrid-Accent1Char"/>
    <w:qFormat/>
    <w:rsid w:val="00E22F3D"/>
    <w:rPr>
      <w:i/>
      <w:iCs/>
      <w:color w:val="000000"/>
    </w:rPr>
  </w:style>
  <w:style w:type="character" w:customStyle="1" w:styleId="ColorfulGrid-Accent1Char">
    <w:name w:val="Colorful Grid - Accent 1 Char"/>
    <w:link w:val="ColorfulGrid-Accent11"/>
    <w:rsid w:val="00E22F3D"/>
    <w:rPr>
      <w:i/>
      <w:iCs/>
      <w:color w:val="000000"/>
      <w:sz w:val="24"/>
    </w:rPr>
  </w:style>
  <w:style w:type="paragraph" w:styleId="ListParagraph">
    <w:name w:val="List Paragraph"/>
    <w:basedOn w:val="Normal"/>
    <w:uiPriority w:val="1"/>
    <w:qFormat/>
    <w:rsid w:val="00202805"/>
    <w:pPr>
      <w:ind w:left="720"/>
      <w:contextualSpacing/>
    </w:pPr>
  </w:style>
  <w:style w:type="character" w:customStyle="1" w:styleId="FooterChar">
    <w:name w:val="Footer Char"/>
    <w:basedOn w:val="DefaultParagraphFont"/>
    <w:link w:val="Footer"/>
    <w:uiPriority w:val="99"/>
    <w:rsid w:val="004861BC"/>
    <w:rPr>
      <w:sz w:val="24"/>
    </w:rPr>
  </w:style>
  <w:style w:type="paragraph" w:styleId="NoSpacing">
    <w:name w:val="No Spacing"/>
    <w:uiPriority w:val="1"/>
    <w:qFormat/>
    <w:rsid w:val="00900740"/>
    <w:rPr>
      <w:rFonts w:ascii="Calibri" w:eastAsia="Calibri" w:hAnsi="Calibri"/>
      <w:sz w:val="22"/>
      <w:szCs w:val="22"/>
    </w:rPr>
  </w:style>
  <w:style w:type="paragraph" w:customStyle="1" w:styleId="xmsonormal">
    <w:name w:val="x_msonormal"/>
    <w:basedOn w:val="Normal"/>
    <w:rsid w:val="0063683C"/>
    <w:pPr>
      <w:spacing w:before="100" w:beforeAutospacing="1" w:after="100" w:afterAutospacing="1"/>
    </w:pPr>
    <w:rPr>
      <w:sz w:val="20"/>
    </w:rPr>
  </w:style>
  <w:style w:type="character" w:customStyle="1" w:styleId="xbe">
    <w:name w:val="_xbe"/>
    <w:basedOn w:val="DefaultParagraphFont"/>
    <w:rsid w:val="00B65707"/>
  </w:style>
  <w:style w:type="paragraph" w:customStyle="1" w:styleId="links">
    <w:name w:val="links"/>
    <w:basedOn w:val="Normal"/>
    <w:rsid w:val="00422E68"/>
    <w:pPr>
      <w:spacing w:before="100" w:beforeAutospacing="1" w:after="100" w:afterAutospacing="1"/>
    </w:pPr>
    <w:rPr>
      <w:sz w:val="20"/>
    </w:rPr>
  </w:style>
  <w:style w:type="character" w:customStyle="1" w:styleId="period">
    <w:name w:val="period"/>
    <w:basedOn w:val="DefaultParagraphFont"/>
    <w:rsid w:val="0063432D"/>
  </w:style>
  <w:style w:type="character" w:customStyle="1" w:styleId="cit">
    <w:name w:val="cit"/>
    <w:basedOn w:val="DefaultParagraphFont"/>
    <w:rsid w:val="0063432D"/>
  </w:style>
  <w:style w:type="character" w:customStyle="1" w:styleId="id-label">
    <w:name w:val="id-label"/>
    <w:basedOn w:val="DefaultParagraphFont"/>
    <w:rsid w:val="0063432D"/>
  </w:style>
  <w:style w:type="character" w:customStyle="1" w:styleId="labs-docsum-authors">
    <w:name w:val="labs-docsum-authors"/>
    <w:basedOn w:val="DefaultParagraphFont"/>
    <w:rsid w:val="007C4575"/>
  </w:style>
  <w:style w:type="character" w:customStyle="1" w:styleId="labs-docsum-journal-citation">
    <w:name w:val="labs-docsum-journal-citation"/>
    <w:basedOn w:val="DefaultParagraphFont"/>
    <w:rsid w:val="007C4575"/>
  </w:style>
  <w:style w:type="paragraph" w:customStyle="1" w:styleId="xmsolistparagraph">
    <w:name w:val="x_msolistparagraph"/>
    <w:basedOn w:val="Normal"/>
    <w:rsid w:val="00884926"/>
    <w:pPr>
      <w:spacing w:before="100" w:beforeAutospacing="1" w:after="100" w:afterAutospacing="1"/>
    </w:pPr>
  </w:style>
  <w:style w:type="character" w:customStyle="1" w:styleId="docsum-journal-citation">
    <w:name w:val="docsum-journal-citation"/>
    <w:basedOn w:val="DefaultParagraphFont"/>
    <w:rsid w:val="00FC6641"/>
  </w:style>
  <w:style w:type="character" w:customStyle="1" w:styleId="citation-part">
    <w:name w:val="citation-part"/>
    <w:basedOn w:val="DefaultParagraphFont"/>
    <w:rsid w:val="00FC6641"/>
  </w:style>
  <w:style w:type="character" w:customStyle="1" w:styleId="docsum-pmid">
    <w:name w:val="docsum-pmid"/>
    <w:basedOn w:val="DefaultParagraphFont"/>
    <w:rsid w:val="00FC6641"/>
  </w:style>
  <w:style w:type="character" w:customStyle="1" w:styleId="docsum-authors">
    <w:name w:val="docsum-authors"/>
    <w:basedOn w:val="DefaultParagraphFont"/>
    <w:rsid w:val="003F340A"/>
  </w:style>
  <w:style w:type="character" w:customStyle="1" w:styleId="Heading1Char">
    <w:name w:val="Heading 1 Char"/>
    <w:basedOn w:val="DefaultParagraphFont"/>
    <w:link w:val="Heading1"/>
    <w:uiPriority w:val="9"/>
    <w:rsid w:val="003F340A"/>
    <w:rPr>
      <w:sz w:val="22"/>
      <w:szCs w:val="24"/>
      <w:u w:val="single"/>
    </w:rPr>
  </w:style>
  <w:style w:type="character" w:styleId="UnresolvedMention">
    <w:name w:val="Unresolved Mention"/>
    <w:basedOn w:val="DefaultParagraphFont"/>
    <w:uiPriority w:val="99"/>
    <w:semiHidden/>
    <w:unhideWhenUsed/>
    <w:rsid w:val="00C32270"/>
    <w:rPr>
      <w:color w:val="605E5C"/>
      <w:shd w:val="clear" w:color="auto" w:fill="E1DFDD"/>
    </w:rPr>
  </w:style>
  <w:style w:type="character" w:customStyle="1" w:styleId="markx49bx9yi5">
    <w:name w:val="markx49bx9yi5"/>
    <w:basedOn w:val="DefaultParagraphFont"/>
    <w:rsid w:val="00C3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8">
      <w:bodyDiv w:val="1"/>
      <w:marLeft w:val="0"/>
      <w:marRight w:val="0"/>
      <w:marTop w:val="0"/>
      <w:marBottom w:val="0"/>
      <w:divBdr>
        <w:top w:val="none" w:sz="0" w:space="0" w:color="auto"/>
        <w:left w:val="none" w:sz="0" w:space="0" w:color="auto"/>
        <w:bottom w:val="none" w:sz="0" w:space="0" w:color="auto"/>
        <w:right w:val="none" w:sz="0" w:space="0" w:color="auto"/>
      </w:divBdr>
    </w:div>
    <w:div w:id="4015167">
      <w:bodyDiv w:val="1"/>
      <w:marLeft w:val="0"/>
      <w:marRight w:val="0"/>
      <w:marTop w:val="0"/>
      <w:marBottom w:val="0"/>
      <w:divBdr>
        <w:top w:val="none" w:sz="0" w:space="0" w:color="auto"/>
        <w:left w:val="none" w:sz="0" w:space="0" w:color="auto"/>
        <w:bottom w:val="none" w:sz="0" w:space="0" w:color="auto"/>
        <w:right w:val="none" w:sz="0" w:space="0" w:color="auto"/>
      </w:divBdr>
      <w:divsChild>
        <w:div w:id="642538753">
          <w:marLeft w:val="120"/>
          <w:marRight w:val="120"/>
          <w:marTop w:val="0"/>
          <w:marBottom w:val="0"/>
          <w:divBdr>
            <w:top w:val="none" w:sz="0" w:space="0" w:color="auto"/>
            <w:left w:val="none" w:sz="0" w:space="0" w:color="auto"/>
            <w:bottom w:val="none" w:sz="0" w:space="0" w:color="auto"/>
            <w:right w:val="none" w:sz="0" w:space="0" w:color="auto"/>
          </w:divBdr>
          <w:divsChild>
            <w:div w:id="408037753">
              <w:marLeft w:val="0"/>
              <w:marRight w:val="0"/>
              <w:marTop w:val="0"/>
              <w:marBottom w:val="0"/>
              <w:divBdr>
                <w:top w:val="none" w:sz="0" w:space="0" w:color="auto"/>
                <w:left w:val="none" w:sz="0" w:space="0" w:color="auto"/>
                <w:bottom w:val="none" w:sz="0" w:space="0" w:color="auto"/>
                <w:right w:val="none" w:sz="0" w:space="0" w:color="auto"/>
              </w:divBdr>
              <w:divsChild>
                <w:div w:id="1271664969">
                  <w:marLeft w:val="0"/>
                  <w:marRight w:val="0"/>
                  <w:marTop w:val="72"/>
                  <w:marBottom w:val="0"/>
                  <w:divBdr>
                    <w:top w:val="none" w:sz="0" w:space="0" w:color="auto"/>
                    <w:left w:val="none" w:sz="0" w:space="0" w:color="auto"/>
                    <w:bottom w:val="none" w:sz="0" w:space="0" w:color="auto"/>
                    <w:right w:val="none" w:sz="0" w:space="0" w:color="auto"/>
                  </w:divBdr>
                  <w:divsChild>
                    <w:div w:id="1923104698">
                      <w:marLeft w:val="0"/>
                      <w:marRight w:val="0"/>
                      <w:marTop w:val="0"/>
                      <w:marBottom w:val="0"/>
                      <w:divBdr>
                        <w:top w:val="none" w:sz="0" w:space="0" w:color="auto"/>
                        <w:left w:val="none" w:sz="0" w:space="0" w:color="auto"/>
                        <w:bottom w:val="none" w:sz="0" w:space="0" w:color="auto"/>
                        <w:right w:val="none" w:sz="0" w:space="0" w:color="auto"/>
                      </w:divBdr>
                      <w:divsChild>
                        <w:div w:id="1210725276">
                          <w:marLeft w:val="120"/>
                          <w:marRight w:val="0"/>
                          <w:marTop w:val="0"/>
                          <w:marBottom w:val="0"/>
                          <w:divBdr>
                            <w:top w:val="none" w:sz="0" w:space="0" w:color="auto"/>
                            <w:left w:val="none" w:sz="0" w:space="0" w:color="auto"/>
                            <w:bottom w:val="none" w:sz="0" w:space="0" w:color="auto"/>
                            <w:right w:val="none" w:sz="0" w:space="0" w:color="auto"/>
                          </w:divBdr>
                          <w:divsChild>
                            <w:div w:id="1921520183">
                              <w:marLeft w:val="0"/>
                              <w:marRight w:val="0"/>
                              <w:marTop w:val="0"/>
                              <w:marBottom w:val="0"/>
                              <w:divBdr>
                                <w:top w:val="none" w:sz="0" w:space="0" w:color="auto"/>
                                <w:left w:val="none" w:sz="0" w:space="0" w:color="auto"/>
                                <w:bottom w:val="none" w:sz="0" w:space="0" w:color="auto"/>
                                <w:right w:val="none" w:sz="0" w:space="0" w:color="auto"/>
                              </w:divBdr>
                              <w:divsChild>
                                <w:div w:id="90787984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1804">
      <w:bodyDiv w:val="1"/>
      <w:marLeft w:val="0"/>
      <w:marRight w:val="0"/>
      <w:marTop w:val="0"/>
      <w:marBottom w:val="0"/>
      <w:divBdr>
        <w:top w:val="none" w:sz="0" w:space="0" w:color="auto"/>
        <w:left w:val="none" w:sz="0" w:space="0" w:color="auto"/>
        <w:bottom w:val="none" w:sz="0" w:space="0" w:color="auto"/>
        <w:right w:val="none" w:sz="0" w:space="0" w:color="auto"/>
      </w:divBdr>
    </w:div>
    <w:div w:id="23362857">
      <w:bodyDiv w:val="1"/>
      <w:marLeft w:val="0"/>
      <w:marRight w:val="0"/>
      <w:marTop w:val="0"/>
      <w:marBottom w:val="0"/>
      <w:divBdr>
        <w:top w:val="none" w:sz="0" w:space="0" w:color="auto"/>
        <w:left w:val="none" w:sz="0" w:space="0" w:color="auto"/>
        <w:bottom w:val="none" w:sz="0" w:space="0" w:color="auto"/>
        <w:right w:val="none" w:sz="0" w:space="0" w:color="auto"/>
      </w:divBdr>
    </w:div>
    <w:div w:id="24989774">
      <w:bodyDiv w:val="1"/>
      <w:marLeft w:val="0"/>
      <w:marRight w:val="0"/>
      <w:marTop w:val="0"/>
      <w:marBottom w:val="0"/>
      <w:divBdr>
        <w:top w:val="none" w:sz="0" w:space="0" w:color="auto"/>
        <w:left w:val="none" w:sz="0" w:space="0" w:color="auto"/>
        <w:bottom w:val="none" w:sz="0" w:space="0" w:color="auto"/>
        <w:right w:val="none" w:sz="0" w:space="0" w:color="auto"/>
      </w:divBdr>
    </w:div>
    <w:div w:id="28070078">
      <w:bodyDiv w:val="1"/>
      <w:marLeft w:val="0"/>
      <w:marRight w:val="0"/>
      <w:marTop w:val="0"/>
      <w:marBottom w:val="0"/>
      <w:divBdr>
        <w:top w:val="none" w:sz="0" w:space="0" w:color="auto"/>
        <w:left w:val="none" w:sz="0" w:space="0" w:color="auto"/>
        <w:bottom w:val="none" w:sz="0" w:space="0" w:color="auto"/>
        <w:right w:val="none" w:sz="0" w:space="0" w:color="auto"/>
      </w:divBdr>
    </w:div>
    <w:div w:id="30804671">
      <w:bodyDiv w:val="1"/>
      <w:marLeft w:val="0"/>
      <w:marRight w:val="0"/>
      <w:marTop w:val="0"/>
      <w:marBottom w:val="0"/>
      <w:divBdr>
        <w:top w:val="none" w:sz="0" w:space="0" w:color="auto"/>
        <w:left w:val="none" w:sz="0" w:space="0" w:color="auto"/>
        <w:bottom w:val="none" w:sz="0" w:space="0" w:color="auto"/>
        <w:right w:val="none" w:sz="0" w:space="0" w:color="auto"/>
      </w:divBdr>
    </w:div>
    <w:div w:id="34737630">
      <w:bodyDiv w:val="1"/>
      <w:marLeft w:val="0"/>
      <w:marRight w:val="0"/>
      <w:marTop w:val="0"/>
      <w:marBottom w:val="0"/>
      <w:divBdr>
        <w:top w:val="none" w:sz="0" w:space="0" w:color="auto"/>
        <w:left w:val="none" w:sz="0" w:space="0" w:color="auto"/>
        <w:bottom w:val="none" w:sz="0" w:space="0" w:color="auto"/>
        <w:right w:val="none" w:sz="0" w:space="0" w:color="auto"/>
      </w:divBdr>
    </w:div>
    <w:div w:id="36006945">
      <w:bodyDiv w:val="1"/>
      <w:marLeft w:val="0"/>
      <w:marRight w:val="0"/>
      <w:marTop w:val="0"/>
      <w:marBottom w:val="0"/>
      <w:divBdr>
        <w:top w:val="none" w:sz="0" w:space="0" w:color="auto"/>
        <w:left w:val="none" w:sz="0" w:space="0" w:color="auto"/>
        <w:bottom w:val="none" w:sz="0" w:space="0" w:color="auto"/>
        <w:right w:val="none" w:sz="0" w:space="0" w:color="auto"/>
      </w:divBdr>
    </w:div>
    <w:div w:id="36130041">
      <w:bodyDiv w:val="1"/>
      <w:marLeft w:val="0"/>
      <w:marRight w:val="0"/>
      <w:marTop w:val="0"/>
      <w:marBottom w:val="0"/>
      <w:divBdr>
        <w:top w:val="none" w:sz="0" w:space="0" w:color="auto"/>
        <w:left w:val="none" w:sz="0" w:space="0" w:color="auto"/>
        <w:bottom w:val="none" w:sz="0" w:space="0" w:color="auto"/>
        <w:right w:val="none" w:sz="0" w:space="0" w:color="auto"/>
      </w:divBdr>
    </w:div>
    <w:div w:id="42750735">
      <w:bodyDiv w:val="1"/>
      <w:marLeft w:val="0"/>
      <w:marRight w:val="0"/>
      <w:marTop w:val="0"/>
      <w:marBottom w:val="0"/>
      <w:divBdr>
        <w:top w:val="none" w:sz="0" w:space="0" w:color="auto"/>
        <w:left w:val="none" w:sz="0" w:space="0" w:color="auto"/>
        <w:bottom w:val="none" w:sz="0" w:space="0" w:color="auto"/>
        <w:right w:val="none" w:sz="0" w:space="0" w:color="auto"/>
      </w:divBdr>
    </w:div>
    <w:div w:id="45835004">
      <w:bodyDiv w:val="1"/>
      <w:marLeft w:val="0"/>
      <w:marRight w:val="0"/>
      <w:marTop w:val="0"/>
      <w:marBottom w:val="0"/>
      <w:divBdr>
        <w:top w:val="none" w:sz="0" w:space="0" w:color="auto"/>
        <w:left w:val="none" w:sz="0" w:space="0" w:color="auto"/>
        <w:bottom w:val="none" w:sz="0" w:space="0" w:color="auto"/>
        <w:right w:val="none" w:sz="0" w:space="0" w:color="auto"/>
      </w:divBdr>
    </w:div>
    <w:div w:id="47152132">
      <w:bodyDiv w:val="1"/>
      <w:marLeft w:val="0"/>
      <w:marRight w:val="0"/>
      <w:marTop w:val="0"/>
      <w:marBottom w:val="0"/>
      <w:divBdr>
        <w:top w:val="none" w:sz="0" w:space="0" w:color="auto"/>
        <w:left w:val="none" w:sz="0" w:space="0" w:color="auto"/>
        <w:bottom w:val="none" w:sz="0" w:space="0" w:color="auto"/>
        <w:right w:val="none" w:sz="0" w:space="0" w:color="auto"/>
      </w:divBdr>
    </w:div>
    <w:div w:id="52318513">
      <w:bodyDiv w:val="1"/>
      <w:marLeft w:val="0"/>
      <w:marRight w:val="0"/>
      <w:marTop w:val="0"/>
      <w:marBottom w:val="0"/>
      <w:divBdr>
        <w:top w:val="none" w:sz="0" w:space="0" w:color="auto"/>
        <w:left w:val="none" w:sz="0" w:space="0" w:color="auto"/>
        <w:bottom w:val="none" w:sz="0" w:space="0" w:color="auto"/>
        <w:right w:val="none" w:sz="0" w:space="0" w:color="auto"/>
      </w:divBdr>
      <w:divsChild>
        <w:div w:id="258369026">
          <w:marLeft w:val="0"/>
          <w:marRight w:val="0"/>
          <w:marTop w:val="0"/>
          <w:marBottom w:val="0"/>
          <w:divBdr>
            <w:top w:val="none" w:sz="0" w:space="0" w:color="auto"/>
            <w:left w:val="none" w:sz="0" w:space="0" w:color="auto"/>
            <w:bottom w:val="none" w:sz="0" w:space="0" w:color="auto"/>
            <w:right w:val="none" w:sz="0" w:space="0" w:color="auto"/>
          </w:divBdr>
          <w:divsChild>
            <w:div w:id="681131920">
              <w:marLeft w:val="0"/>
              <w:marRight w:val="0"/>
              <w:marTop w:val="0"/>
              <w:marBottom w:val="0"/>
              <w:divBdr>
                <w:top w:val="none" w:sz="0" w:space="0" w:color="auto"/>
                <w:left w:val="none" w:sz="0" w:space="0" w:color="auto"/>
                <w:bottom w:val="none" w:sz="0" w:space="0" w:color="auto"/>
                <w:right w:val="none" w:sz="0" w:space="0" w:color="auto"/>
              </w:divBdr>
              <w:divsChild>
                <w:div w:id="841509643">
                  <w:marLeft w:val="150"/>
                  <w:marRight w:val="150"/>
                  <w:marTop w:val="0"/>
                  <w:marBottom w:val="0"/>
                  <w:divBdr>
                    <w:top w:val="none" w:sz="0" w:space="0" w:color="auto"/>
                    <w:left w:val="none" w:sz="0" w:space="0" w:color="auto"/>
                    <w:bottom w:val="none" w:sz="0" w:space="0" w:color="auto"/>
                    <w:right w:val="none" w:sz="0" w:space="0" w:color="auto"/>
                  </w:divBdr>
                  <w:divsChild>
                    <w:div w:id="1290434506">
                      <w:marLeft w:val="0"/>
                      <w:marRight w:val="0"/>
                      <w:marTop w:val="0"/>
                      <w:marBottom w:val="0"/>
                      <w:divBdr>
                        <w:top w:val="none" w:sz="0" w:space="0" w:color="auto"/>
                        <w:left w:val="none" w:sz="0" w:space="0" w:color="auto"/>
                        <w:bottom w:val="none" w:sz="0" w:space="0" w:color="auto"/>
                        <w:right w:val="none" w:sz="0" w:space="0" w:color="auto"/>
                      </w:divBdr>
                      <w:divsChild>
                        <w:div w:id="1023628866">
                          <w:marLeft w:val="0"/>
                          <w:marRight w:val="0"/>
                          <w:marTop w:val="0"/>
                          <w:marBottom w:val="0"/>
                          <w:divBdr>
                            <w:top w:val="none" w:sz="0" w:space="0" w:color="auto"/>
                            <w:left w:val="none" w:sz="0" w:space="0" w:color="auto"/>
                            <w:bottom w:val="none" w:sz="0" w:space="0" w:color="auto"/>
                            <w:right w:val="none" w:sz="0" w:space="0" w:color="auto"/>
                          </w:divBdr>
                          <w:divsChild>
                            <w:div w:id="495537779">
                              <w:marLeft w:val="0"/>
                              <w:marRight w:val="0"/>
                              <w:marTop w:val="0"/>
                              <w:marBottom w:val="0"/>
                              <w:divBdr>
                                <w:top w:val="none" w:sz="0" w:space="0" w:color="auto"/>
                                <w:left w:val="none" w:sz="0" w:space="0" w:color="auto"/>
                                <w:bottom w:val="none" w:sz="0" w:space="0" w:color="auto"/>
                                <w:right w:val="none" w:sz="0" w:space="0" w:color="auto"/>
                              </w:divBdr>
                              <w:divsChild>
                                <w:div w:id="1827015354">
                                  <w:marLeft w:val="0"/>
                                  <w:marRight w:val="0"/>
                                  <w:marTop w:val="0"/>
                                  <w:marBottom w:val="0"/>
                                  <w:divBdr>
                                    <w:top w:val="none" w:sz="0" w:space="0" w:color="auto"/>
                                    <w:left w:val="none" w:sz="0" w:space="0" w:color="auto"/>
                                    <w:bottom w:val="none" w:sz="0" w:space="0" w:color="auto"/>
                                    <w:right w:val="none" w:sz="0" w:space="0" w:color="auto"/>
                                  </w:divBdr>
                                  <w:divsChild>
                                    <w:div w:id="1348949735">
                                      <w:marLeft w:val="0"/>
                                      <w:marRight w:val="0"/>
                                      <w:marTop w:val="0"/>
                                      <w:marBottom w:val="0"/>
                                      <w:divBdr>
                                        <w:top w:val="none" w:sz="0" w:space="0" w:color="auto"/>
                                        <w:left w:val="none" w:sz="0" w:space="0" w:color="auto"/>
                                        <w:bottom w:val="none" w:sz="0" w:space="0" w:color="auto"/>
                                        <w:right w:val="none" w:sz="0" w:space="0" w:color="auto"/>
                                      </w:divBdr>
                                      <w:divsChild>
                                        <w:div w:id="1260065835">
                                          <w:marLeft w:val="0"/>
                                          <w:marRight w:val="0"/>
                                          <w:marTop w:val="0"/>
                                          <w:marBottom w:val="0"/>
                                          <w:divBdr>
                                            <w:top w:val="none" w:sz="0" w:space="0" w:color="auto"/>
                                            <w:left w:val="none" w:sz="0" w:space="0" w:color="auto"/>
                                            <w:bottom w:val="none" w:sz="0" w:space="0" w:color="auto"/>
                                            <w:right w:val="none" w:sz="0" w:space="0" w:color="auto"/>
                                          </w:divBdr>
                                          <w:divsChild>
                                            <w:div w:id="1503659397">
                                              <w:marLeft w:val="0"/>
                                              <w:marRight w:val="0"/>
                                              <w:marTop w:val="0"/>
                                              <w:marBottom w:val="0"/>
                                              <w:divBdr>
                                                <w:top w:val="none" w:sz="0" w:space="0" w:color="auto"/>
                                                <w:left w:val="none" w:sz="0" w:space="0" w:color="auto"/>
                                                <w:bottom w:val="none" w:sz="0" w:space="0" w:color="auto"/>
                                                <w:right w:val="none" w:sz="0" w:space="0" w:color="auto"/>
                                              </w:divBdr>
                                              <w:divsChild>
                                                <w:div w:id="811992630">
                                                  <w:marLeft w:val="0"/>
                                                  <w:marRight w:val="0"/>
                                                  <w:marTop w:val="0"/>
                                                  <w:marBottom w:val="0"/>
                                                  <w:divBdr>
                                                    <w:top w:val="none" w:sz="0" w:space="0" w:color="auto"/>
                                                    <w:left w:val="none" w:sz="0" w:space="0" w:color="auto"/>
                                                    <w:bottom w:val="none" w:sz="0" w:space="0" w:color="auto"/>
                                                    <w:right w:val="none" w:sz="0" w:space="0" w:color="auto"/>
                                                  </w:divBdr>
                                                  <w:divsChild>
                                                    <w:div w:id="1069958126">
                                                      <w:marLeft w:val="0"/>
                                                      <w:marRight w:val="0"/>
                                                      <w:marTop w:val="0"/>
                                                      <w:marBottom w:val="0"/>
                                                      <w:divBdr>
                                                        <w:top w:val="none" w:sz="0" w:space="0" w:color="auto"/>
                                                        <w:left w:val="none" w:sz="0" w:space="0" w:color="auto"/>
                                                        <w:bottom w:val="none" w:sz="0" w:space="0" w:color="auto"/>
                                                        <w:right w:val="none" w:sz="0" w:space="0" w:color="auto"/>
                                                      </w:divBdr>
                                                      <w:divsChild>
                                                        <w:div w:id="231736445">
                                                          <w:marLeft w:val="0"/>
                                                          <w:marRight w:val="0"/>
                                                          <w:marTop w:val="0"/>
                                                          <w:marBottom w:val="0"/>
                                                          <w:divBdr>
                                                            <w:top w:val="none" w:sz="0" w:space="0" w:color="auto"/>
                                                            <w:left w:val="none" w:sz="0" w:space="0" w:color="auto"/>
                                                            <w:bottom w:val="none" w:sz="0" w:space="0" w:color="auto"/>
                                                            <w:right w:val="none" w:sz="0" w:space="0" w:color="auto"/>
                                                          </w:divBdr>
                                                          <w:divsChild>
                                                            <w:div w:id="1377244112">
                                                              <w:marLeft w:val="0"/>
                                                              <w:marRight w:val="0"/>
                                                              <w:marTop w:val="0"/>
                                                              <w:marBottom w:val="0"/>
                                                              <w:divBdr>
                                                                <w:top w:val="none" w:sz="0" w:space="0" w:color="auto"/>
                                                                <w:left w:val="none" w:sz="0" w:space="0" w:color="auto"/>
                                                                <w:bottom w:val="none" w:sz="0" w:space="0" w:color="auto"/>
                                                                <w:right w:val="none" w:sz="0" w:space="0" w:color="auto"/>
                                                              </w:divBdr>
                                                              <w:divsChild>
                                                                <w:div w:id="1913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38777">
      <w:bodyDiv w:val="1"/>
      <w:marLeft w:val="0"/>
      <w:marRight w:val="0"/>
      <w:marTop w:val="0"/>
      <w:marBottom w:val="0"/>
      <w:divBdr>
        <w:top w:val="none" w:sz="0" w:space="0" w:color="auto"/>
        <w:left w:val="none" w:sz="0" w:space="0" w:color="auto"/>
        <w:bottom w:val="none" w:sz="0" w:space="0" w:color="auto"/>
        <w:right w:val="none" w:sz="0" w:space="0" w:color="auto"/>
      </w:divBdr>
      <w:divsChild>
        <w:div w:id="622003328">
          <w:marLeft w:val="0"/>
          <w:marRight w:val="0"/>
          <w:marTop w:val="34"/>
          <w:marBottom w:val="34"/>
          <w:divBdr>
            <w:top w:val="none" w:sz="0" w:space="0" w:color="auto"/>
            <w:left w:val="none" w:sz="0" w:space="0" w:color="auto"/>
            <w:bottom w:val="none" w:sz="0" w:space="0" w:color="auto"/>
            <w:right w:val="none" w:sz="0" w:space="0" w:color="auto"/>
          </w:divBdr>
        </w:div>
        <w:div w:id="664362327">
          <w:marLeft w:val="0"/>
          <w:marRight w:val="0"/>
          <w:marTop w:val="0"/>
          <w:marBottom w:val="0"/>
          <w:divBdr>
            <w:top w:val="none" w:sz="0" w:space="0" w:color="auto"/>
            <w:left w:val="none" w:sz="0" w:space="0" w:color="auto"/>
            <w:bottom w:val="none" w:sz="0" w:space="0" w:color="auto"/>
            <w:right w:val="none" w:sz="0" w:space="0" w:color="auto"/>
          </w:divBdr>
        </w:div>
      </w:divsChild>
    </w:div>
    <w:div w:id="75053629">
      <w:bodyDiv w:val="1"/>
      <w:marLeft w:val="0"/>
      <w:marRight w:val="0"/>
      <w:marTop w:val="0"/>
      <w:marBottom w:val="0"/>
      <w:divBdr>
        <w:top w:val="none" w:sz="0" w:space="0" w:color="auto"/>
        <w:left w:val="none" w:sz="0" w:space="0" w:color="auto"/>
        <w:bottom w:val="none" w:sz="0" w:space="0" w:color="auto"/>
        <w:right w:val="none" w:sz="0" w:space="0" w:color="auto"/>
      </w:divBdr>
    </w:div>
    <w:div w:id="82843414">
      <w:bodyDiv w:val="1"/>
      <w:marLeft w:val="0"/>
      <w:marRight w:val="0"/>
      <w:marTop w:val="0"/>
      <w:marBottom w:val="0"/>
      <w:divBdr>
        <w:top w:val="none" w:sz="0" w:space="0" w:color="auto"/>
        <w:left w:val="none" w:sz="0" w:space="0" w:color="auto"/>
        <w:bottom w:val="none" w:sz="0" w:space="0" w:color="auto"/>
        <w:right w:val="none" w:sz="0" w:space="0" w:color="auto"/>
      </w:divBdr>
    </w:div>
    <w:div w:id="83184839">
      <w:bodyDiv w:val="1"/>
      <w:marLeft w:val="0"/>
      <w:marRight w:val="0"/>
      <w:marTop w:val="0"/>
      <w:marBottom w:val="0"/>
      <w:divBdr>
        <w:top w:val="none" w:sz="0" w:space="0" w:color="auto"/>
        <w:left w:val="none" w:sz="0" w:space="0" w:color="auto"/>
        <w:bottom w:val="none" w:sz="0" w:space="0" w:color="auto"/>
        <w:right w:val="none" w:sz="0" w:space="0" w:color="auto"/>
      </w:divBdr>
    </w:div>
    <w:div w:id="84571254">
      <w:bodyDiv w:val="1"/>
      <w:marLeft w:val="0"/>
      <w:marRight w:val="0"/>
      <w:marTop w:val="0"/>
      <w:marBottom w:val="0"/>
      <w:divBdr>
        <w:top w:val="none" w:sz="0" w:space="0" w:color="auto"/>
        <w:left w:val="none" w:sz="0" w:space="0" w:color="auto"/>
        <w:bottom w:val="none" w:sz="0" w:space="0" w:color="auto"/>
        <w:right w:val="none" w:sz="0" w:space="0" w:color="auto"/>
      </w:divBdr>
      <w:divsChild>
        <w:div w:id="1650475580">
          <w:marLeft w:val="0"/>
          <w:marRight w:val="0"/>
          <w:marTop w:val="0"/>
          <w:marBottom w:val="0"/>
          <w:divBdr>
            <w:top w:val="none" w:sz="0" w:space="0" w:color="auto"/>
            <w:left w:val="none" w:sz="0" w:space="0" w:color="auto"/>
            <w:bottom w:val="none" w:sz="0" w:space="0" w:color="auto"/>
            <w:right w:val="none" w:sz="0" w:space="0" w:color="auto"/>
          </w:divBdr>
          <w:divsChild>
            <w:div w:id="52241785">
              <w:marLeft w:val="0"/>
              <w:marRight w:val="0"/>
              <w:marTop w:val="0"/>
              <w:marBottom w:val="0"/>
              <w:divBdr>
                <w:top w:val="none" w:sz="0" w:space="0" w:color="auto"/>
                <w:left w:val="none" w:sz="0" w:space="0" w:color="auto"/>
                <w:bottom w:val="none" w:sz="0" w:space="0" w:color="auto"/>
                <w:right w:val="none" w:sz="0" w:space="0" w:color="auto"/>
              </w:divBdr>
            </w:div>
            <w:div w:id="913972341">
              <w:marLeft w:val="0"/>
              <w:marRight w:val="0"/>
              <w:marTop w:val="0"/>
              <w:marBottom w:val="0"/>
              <w:divBdr>
                <w:top w:val="none" w:sz="0" w:space="0" w:color="auto"/>
                <w:left w:val="none" w:sz="0" w:space="0" w:color="auto"/>
                <w:bottom w:val="none" w:sz="0" w:space="0" w:color="auto"/>
                <w:right w:val="none" w:sz="0" w:space="0" w:color="auto"/>
              </w:divBdr>
            </w:div>
            <w:div w:id="1110276921">
              <w:marLeft w:val="0"/>
              <w:marRight w:val="0"/>
              <w:marTop w:val="0"/>
              <w:marBottom w:val="0"/>
              <w:divBdr>
                <w:top w:val="none" w:sz="0" w:space="0" w:color="auto"/>
                <w:left w:val="none" w:sz="0" w:space="0" w:color="auto"/>
                <w:bottom w:val="none" w:sz="0" w:space="0" w:color="auto"/>
                <w:right w:val="none" w:sz="0" w:space="0" w:color="auto"/>
              </w:divBdr>
            </w:div>
            <w:div w:id="12682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8231">
      <w:bodyDiv w:val="1"/>
      <w:marLeft w:val="0"/>
      <w:marRight w:val="0"/>
      <w:marTop w:val="0"/>
      <w:marBottom w:val="0"/>
      <w:divBdr>
        <w:top w:val="none" w:sz="0" w:space="0" w:color="auto"/>
        <w:left w:val="none" w:sz="0" w:space="0" w:color="auto"/>
        <w:bottom w:val="none" w:sz="0" w:space="0" w:color="auto"/>
        <w:right w:val="none" w:sz="0" w:space="0" w:color="auto"/>
      </w:divBdr>
    </w:div>
    <w:div w:id="88745578">
      <w:bodyDiv w:val="1"/>
      <w:marLeft w:val="0"/>
      <w:marRight w:val="0"/>
      <w:marTop w:val="0"/>
      <w:marBottom w:val="0"/>
      <w:divBdr>
        <w:top w:val="none" w:sz="0" w:space="0" w:color="auto"/>
        <w:left w:val="none" w:sz="0" w:space="0" w:color="auto"/>
        <w:bottom w:val="none" w:sz="0" w:space="0" w:color="auto"/>
        <w:right w:val="none" w:sz="0" w:space="0" w:color="auto"/>
      </w:divBdr>
    </w:div>
    <w:div w:id="88938927">
      <w:bodyDiv w:val="1"/>
      <w:marLeft w:val="0"/>
      <w:marRight w:val="0"/>
      <w:marTop w:val="0"/>
      <w:marBottom w:val="0"/>
      <w:divBdr>
        <w:top w:val="none" w:sz="0" w:space="0" w:color="auto"/>
        <w:left w:val="none" w:sz="0" w:space="0" w:color="auto"/>
        <w:bottom w:val="none" w:sz="0" w:space="0" w:color="auto"/>
        <w:right w:val="none" w:sz="0" w:space="0" w:color="auto"/>
      </w:divBdr>
    </w:div>
    <w:div w:id="95562538">
      <w:bodyDiv w:val="1"/>
      <w:marLeft w:val="0"/>
      <w:marRight w:val="0"/>
      <w:marTop w:val="0"/>
      <w:marBottom w:val="0"/>
      <w:divBdr>
        <w:top w:val="none" w:sz="0" w:space="0" w:color="auto"/>
        <w:left w:val="none" w:sz="0" w:space="0" w:color="auto"/>
        <w:bottom w:val="none" w:sz="0" w:space="0" w:color="auto"/>
        <w:right w:val="none" w:sz="0" w:space="0" w:color="auto"/>
      </w:divBdr>
    </w:div>
    <w:div w:id="95684969">
      <w:bodyDiv w:val="1"/>
      <w:marLeft w:val="0"/>
      <w:marRight w:val="0"/>
      <w:marTop w:val="0"/>
      <w:marBottom w:val="0"/>
      <w:divBdr>
        <w:top w:val="none" w:sz="0" w:space="0" w:color="auto"/>
        <w:left w:val="none" w:sz="0" w:space="0" w:color="auto"/>
        <w:bottom w:val="none" w:sz="0" w:space="0" w:color="auto"/>
        <w:right w:val="none" w:sz="0" w:space="0" w:color="auto"/>
      </w:divBdr>
    </w:div>
    <w:div w:id="97680815">
      <w:bodyDiv w:val="1"/>
      <w:marLeft w:val="0"/>
      <w:marRight w:val="0"/>
      <w:marTop w:val="0"/>
      <w:marBottom w:val="0"/>
      <w:divBdr>
        <w:top w:val="none" w:sz="0" w:space="0" w:color="auto"/>
        <w:left w:val="none" w:sz="0" w:space="0" w:color="auto"/>
        <w:bottom w:val="none" w:sz="0" w:space="0" w:color="auto"/>
        <w:right w:val="none" w:sz="0" w:space="0" w:color="auto"/>
      </w:divBdr>
    </w:div>
    <w:div w:id="105388423">
      <w:bodyDiv w:val="1"/>
      <w:marLeft w:val="0"/>
      <w:marRight w:val="0"/>
      <w:marTop w:val="0"/>
      <w:marBottom w:val="0"/>
      <w:divBdr>
        <w:top w:val="none" w:sz="0" w:space="0" w:color="auto"/>
        <w:left w:val="none" w:sz="0" w:space="0" w:color="auto"/>
        <w:bottom w:val="none" w:sz="0" w:space="0" w:color="auto"/>
        <w:right w:val="none" w:sz="0" w:space="0" w:color="auto"/>
      </w:divBdr>
      <w:divsChild>
        <w:div w:id="348146320">
          <w:marLeft w:val="0"/>
          <w:marRight w:val="0"/>
          <w:marTop w:val="0"/>
          <w:marBottom w:val="0"/>
          <w:divBdr>
            <w:top w:val="none" w:sz="0" w:space="0" w:color="auto"/>
            <w:left w:val="none" w:sz="0" w:space="0" w:color="auto"/>
            <w:bottom w:val="none" w:sz="0" w:space="0" w:color="auto"/>
            <w:right w:val="none" w:sz="0" w:space="0" w:color="auto"/>
          </w:divBdr>
          <w:divsChild>
            <w:div w:id="560596589">
              <w:marLeft w:val="0"/>
              <w:marRight w:val="0"/>
              <w:marTop w:val="0"/>
              <w:marBottom w:val="0"/>
              <w:divBdr>
                <w:top w:val="none" w:sz="0" w:space="0" w:color="auto"/>
                <w:left w:val="none" w:sz="0" w:space="0" w:color="auto"/>
                <w:bottom w:val="none" w:sz="0" w:space="0" w:color="auto"/>
                <w:right w:val="none" w:sz="0" w:space="0" w:color="auto"/>
              </w:divBdr>
              <w:divsChild>
                <w:div w:id="398602284">
                  <w:marLeft w:val="0"/>
                  <w:marRight w:val="0"/>
                  <w:marTop w:val="0"/>
                  <w:marBottom w:val="0"/>
                  <w:divBdr>
                    <w:top w:val="none" w:sz="0" w:space="0" w:color="auto"/>
                    <w:left w:val="none" w:sz="0" w:space="0" w:color="auto"/>
                    <w:bottom w:val="none" w:sz="0" w:space="0" w:color="auto"/>
                    <w:right w:val="none" w:sz="0" w:space="0" w:color="auto"/>
                  </w:divBdr>
                  <w:divsChild>
                    <w:div w:id="1622107941">
                      <w:marLeft w:val="0"/>
                      <w:marRight w:val="0"/>
                      <w:marTop w:val="0"/>
                      <w:marBottom w:val="0"/>
                      <w:divBdr>
                        <w:top w:val="none" w:sz="0" w:space="0" w:color="auto"/>
                        <w:left w:val="none" w:sz="0" w:space="0" w:color="auto"/>
                        <w:bottom w:val="none" w:sz="0" w:space="0" w:color="auto"/>
                        <w:right w:val="none" w:sz="0" w:space="0" w:color="auto"/>
                      </w:divBdr>
                      <w:divsChild>
                        <w:div w:id="1726290318">
                          <w:marLeft w:val="0"/>
                          <w:marRight w:val="0"/>
                          <w:marTop w:val="0"/>
                          <w:marBottom w:val="0"/>
                          <w:divBdr>
                            <w:top w:val="none" w:sz="0" w:space="0" w:color="auto"/>
                            <w:left w:val="none" w:sz="0" w:space="0" w:color="auto"/>
                            <w:bottom w:val="none" w:sz="0" w:space="0" w:color="auto"/>
                            <w:right w:val="none" w:sz="0" w:space="0" w:color="auto"/>
                          </w:divBdr>
                          <w:divsChild>
                            <w:div w:id="136534929">
                              <w:marLeft w:val="0"/>
                              <w:marRight w:val="0"/>
                              <w:marTop w:val="0"/>
                              <w:marBottom w:val="0"/>
                              <w:divBdr>
                                <w:top w:val="none" w:sz="0" w:space="0" w:color="auto"/>
                                <w:left w:val="none" w:sz="0" w:space="0" w:color="auto"/>
                                <w:bottom w:val="none" w:sz="0" w:space="0" w:color="auto"/>
                                <w:right w:val="none" w:sz="0" w:space="0" w:color="auto"/>
                              </w:divBdr>
                              <w:divsChild>
                                <w:div w:id="12044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35034">
      <w:bodyDiv w:val="1"/>
      <w:marLeft w:val="0"/>
      <w:marRight w:val="0"/>
      <w:marTop w:val="0"/>
      <w:marBottom w:val="0"/>
      <w:divBdr>
        <w:top w:val="none" w:sz="0" w:space="0" w:color="auto"/>
        <w:left w:val="none" w:sz="0" w:space="0" w:color="auto"/>
        <w:bottom w:val="none" w:sz="0" w:space="0" w:color="auto"/>
        <w:right w:val="none" w:sz="0" w:space="0" w:color="auto"/>
      </w:divBdr>
      <w:divsChild>
        <w:div w:id="1605766248">
          <w:marLeft w:val="0"/>
          <w:marRight w:val="0"/>
          <w:marTop w:val="0"/>
          <w:marBottom w:val="0"/>
          <w:divBdr>
            <w:top w:val="none" w:sz="0" w:space="0" w:color="auto"/>
            <w:left w:val="none" w:sz="0" w:space="0" w:color="auto"/>
            <w:bottom w:val="none" w:sz="0" w:space="0" w:color="auto"/>
            <w:right w:val="none" w:sz="0" w:space="0" w:color="auto"/>
          </w:divBdr>
          <w:divsChild>
            <w:div w:id="436104219">
              <w:marLeft w:val="0"/>
              <w:marRight w:val="0"/>
              <w:marTop w:val="0"/>
              <w:marBottom w:val="0"/>
              <w:divBdr>
                <w:top w:val="none" w:sz="0" w:space="0" w:color="auto"/>
                <w:left w:val="none" w:sz="0" w:space="0" w:color="auto"/>
                <w:bottom w:val="none" w:sz="0" w:space="0" w:color="auto"/>
                <w:right w:val="none" w:sz="0" w:space="0" w:color="auto"/>
              </w:divBdr>
              <w:divsChild>
                <w:div w:id="1580022819">
                  <w:marLeft w:val="150"/>
                  <w:marRight w:val="150"/>
                  <w:marTop w:val="0"/>
                  <w:marBottom w:val="0"/>
                  <w:divBdr>
                    <w:top w:val="none" w:sz="0" w:space="0" w:color="auto"/>
                    <w:left w:val="none" w:sz="0" w:space="0" w:color="auto"/>
                    <w:bottom w:val="none" w:sz="0" w:space="0" w:color="auto"/>
                    <w:right w:val="none" w:sz="0" w:space="0" w:color="auto"/>
                  </w:divBdr>
                  <w:divsChild>
                    <w:div w:id="342899028">
                      <w:marLeft w:val="0"/>
                      <w:marRight w:val="0"/>
                      <w:marTop w:val="0"/>
                      <w:marBottom w:val="0"/>
                      <w:divBdr>
                        <w:top w:val="none" w:sz="0" w:space="0" w:color="auto"/>
                        <w:left w:val="none" w:sz="0" w:space="0" w:color="auto"/>
                        <w:bottom w:val="none" w:sz="0" w:space="0" w:color="auto"/>
                        <w:right w:val="none" w:sz="0" w:space="0" w:color="auto"/>
                      </w:divBdr>
                      <w:divsChild>
                        <w:div w:id="1492596090">
                          <w:marLeft w:val="0"/>
                          <w:marRight w:val="0"/>
                          <w:marTop w:val="0"/>
                          <w:marBottom w:val="0"/>
                          <w:divBdr>
                            <w:top w:val="none" w:sz="0" w:space="0" w:color="auto"/>
                            <w:left w:val="none" w:sz="0" w:space="0" w:color="auto"/>
                            <w:bottom w:val="none" w:sz="0" w:space="0" w:color="auto"/>
                            <w:right w:val="none" w:sz="0" w:space="0" w:color="auto"/>
                          </w:divBdr>
                          <w:divsChild>
                            <w:div w:id="684328085">
                              <w:marLeft w:val="0"/>
                              <w:marRight w:val="0"/>
                              <w:marTop w:val="0"/>
                              <w:marBottom w:val="0"/>
                              <w:divBdr>
                                <w:top w:val="none" w:sz="0" w:space="0" w:color="auto"/>
                                <w:left w:val="none" w:sz="0" w:space="0" w:color="auto"/>
                                <w:bottom w:val="none" w:sz="0" w:space="0" w:color="auto"/>
                                <w:right w:val="none" w:sz="0" w:space="0" w:color="auto"/>
                              </w:divBdr>
                              <w:divsChild>
                                <w:div w:id="1568147618">
                                  <w:marLeft w:val="0"/>
                                  <w:marRight w:val="0"/>
                                  <w:marTop w:val="0"/>
                                  <w:marBottom w:val="0"/>
                                  <w:divBdr>
                                    <w:top w:val="none" w:sz="0" w:space="0" w:color="auto"/>
                                    <w:left w:val="none" w:sz="0" w:space="0" w:color="auto"/>
                                    <w:bottom w:val="none" w:sz="0" w:space="0" w:color="auto"/>
                                    <w:right w:val="none" w:sz="0" w:space="0" w:color="auto"/>
                                  </w:divBdr>
                                  <w:divsChild>
                                    <w:div w:id="615065865">
                                      <w:marLeft w:val="0"/>
                                      <w:marRight w:val="0"/>
                                      <w:marTop w:val="0"/>
                                      <w:marBottom w:val="0"/>
                                      <w:divBdr>
                                        <w:top w:val="none" w:sz="0" w:space="0" w:color="auto"/>
                                        <w:left w:val="none" w:sz="0" w:space="0" w:color="auto"/>
                                        <w:bottom w:val="none" w:sz="0" w:space="0" w:color="auto"/>
                                        <w:right w:val="none" w:sz="0" w:space="0" w:color="auto"/>
                                      </w:divBdr>
                                      <w:divsChild>
                                        <w:div w:id="1769231053">
                                          <w:marLeft w:val="0"/>
                                          <w:marRight w:val="0"/>
                                          <w:marTop w:val="0"/>
                                          <w:marBottom w:val="0"/>
                                          <w:divBdr>
                                            <w:top w:val="none" w:sz="0" w:space="0" w:color="auto"/>
                                            <w:left w:val="none" w:sz="0" w:space="0" w:color="auto"/>
                                            <w:bottom w:val="none" w:sz="0" w:space="0" w:color="auto"/>
                                            <w:right w:val="none" w:sz="0" w:space="0" w:color="auto"/>
                                          </w:divBdr>
                                          <w:divsChild>
                                            <w:div w:id="1577981386">
                                              <w:marLeft w:val="0"/>
                                              <w:marRight w:val="0"/>
                                              <w:marTop w:val="0"/>
                                              <w:marBottom w:val="0"/>
                                              <w:divBdr>
                                                <w:top w:val="none" w:sz="0" w:space="0" w:color="auto"/>
                                                <w:left w:val="none" w:sz="0" w:space="0" w:color="auto"/>
                                                <w:bottom w:val="none" w:sz="0" w:space="0" w:color="auto"/>
                                                <w:right w:val="none" w:sz="0" w:space="0" w:color="auto"/>
                                              </w:divBdr>
                                              <w:divsChild>
                                                <w:div w:id="1771579881">
                                                  <w:marLeft w:val="0"/>
                                                  <w:marRight w:val="0"/>
                                                  <w:marTop w:val="0"/>
                                                  <w:marBottom w:val="0"/>
                                                  <w:divBdr>
                                                    <w:top w:val="none" w:sz="0" w:space="0" w:color="auto"/>
                                                    <w:left w:val="none" w:sz="0" w:space="0" w:color="auto"/>
                                                    <w:bottom w:val="none" w:sz="0" w:space="0" w:color="auto"/>
                                                    <w:right w:val="none" w:sz="0" w:space="0" w:color="auto"/>
                                                  </w:divBdr>
                                                  <w:divsChild>
                                                    <w:div w:id="1814984868">
                                                      <w:marLeft w:val="0"/>
                                                      <w:marRight w:val="0"/>
                                                      <w:marTop w:val="0"/>
                                                      <w:marBottom w:val="0"/>
                                                      <w:divBdr>
                                                        <w:top w:val="none" w:sz="0" w:space="0" w:color="auto"/>
                                                        <w:left w:val="none" w:sz="0" w:space="0" w:color="auto"/>
                                                        <w:bottom w:val="none" w:sz="0" w:space="0" w:color="auto"/>
                                                        <w:right w:val="none" w:sz="0" w:space="0" w:color="auto"/>
                                                      </w:divBdr>
                                                      <w:divsChild>
                                                        <w:div w:id="143394365">
                                                          <w:marLeft w:val="0"/>
                                                          <w:marRight w:val="0"/>
                                                          <w:marTop w:val="0"/>
                                                          <w:marBottom w:val="0"/>
                                                          <w:divBdr>
                                                            <w:top w:val="none" w:sz="0" w:space="0" w:color="auto"/>
                                                            <w:left w:val="none" w:sz="0" w:space="0" w:color="auto"/>
                                                            <w:bottom w:val="none" w:sz="0" w:space="0" w:color="auto"/>
                                                            <w:right w:val="none" w:sz="0" w:space="0" w:color="auto"/>
                                                          </w:divBdr>
                                                          <w:divsChild>
                                                            <w:div w:id="928542715">
                                                              <w:marLeft w:val="0"/>
                                                              <w:marRight w:val="0"/>
                                                              <w:marTop w:val="0"/>
                                                              <w:marBottom w:val="0"/>
                                                              <w:divBdr>
                                                                <w:top w:val="none" w:sz="0" w:space="0" w:color="auto"/>
                                                                <w:left w:val="none" w:sz="0" w:space="0" w:color="auto"/>
                                                                <w:bottom w:val="none" w:sz="0" w:space="0" w:color="auto"/>
                                                                <w:right w:val="none" w:sz="0" w:space="0" w:color="auto"/>
                                                              </w:divBdr>
                                                              <w:divsChild>
                                                                <w:div w:id="14115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17469">
      <w:bodyDiv w:val="1"/>
      <w:marLeft w:val="0"/>
      <w:marRight w:val="0"/>
      <w:marTop w:val="0"/>
      <w:marBottom w:val="0"/>
      <w:divBdr>
        <w:top w:val="none" w:sz="0" w:space="0" w:color="auto"/>
        <w:left w:val="none" w:sz="0" w:space="0" w:color="auto"/>
        <w:bottom w:val="none" w:sz="0" w:space="0" w:color="auto"/>
        <w:right w:val="none" w:sz="0" w:space="0" w:color="auto"/>
      </w:divBdr>
    </w:div>
    <w:div w:id="110637734">
      <w:bodyDiv w:val="1"/>
      <w:marLeft w:val="0"/>
      <w:marRight w:val="0"/>
      <w:marTop w:val="0"/>
      <w:marBottom w:val="0"/>
      <w:divBdr>
        <w:top w:val="none" w:sz="0" w:space="0" w:color="auto"/>
        <w:left w:val="none" w:sz="0" w:space="0" w:color="auto"/>
        <w:bottom w:val="none" w:sz="0" w:space="0" w:color="auto"/>
        <w:right w:val="none" w:sz="0" w:space="0" w:color="auto"/>
      </w:divBdr>
    </w:div>
    <w:div w:id="112409861">
      <w:bodyDiv w:val="1"/>
      <w:marLeft w:val="0"/>
      <w:marRight w:val="0"/>
      <w:marTop w:val="0"/>
      <w:marBottom w:val="0"/>
      <w:divBdr>
        <w:top w:val="none" w:sz="0" w:space="0" w:color="auto"/>
        <w:left w:val="none" w:sz="0" w:space="0" w:color="auto"/>
        <w:bottom w:val="none" w:sz="0" w:space="0" w:color="auto"/>
        <w:right w:val="none" w:sz="0" w:space="0" w:color="auto"/>
      </w:divBdr>
    </w:div>
    <w:div w:id="114102775">
      <w:bodyDiv w:val="1"/>
      <w:marLeft w:val="0"/>
      <w:marRight w:val="0"/>
      <w:marTop w:val="0"/>
      <w:marBottom w:val="0"/>
      <w:divBdr>
        <w:top w:val="none" w:sz="0" w:space="0" w:color="auto"/>
        <w:left w:val="none" w:sz="0" w:space="0" w:color="auto"/>
        <w:bottom w:val="none" w:sz="0" w:space="0" w:color="auto"/>
        <w:right w:val="none" w:sz="0" w:space="0" w:color="auto"/>
      </w:divBdr>
      <w:divsChild>
        <w:div w:id="513418786">
          <w:marLeft w:val="0"/>
          <w:marRight w:val="0"/>
          <w:marTop w:val="0"/>
          <w:marBottom w:val="0"/>
          <w:divBdr>
            <w:top w:val="none" w:sz="0" w:space="0" w:color="auto"/>
            <w:left w:val="none" w:sz="0" w:space="0" w:color="auto"/>
            <w:bottom w:val="none" w:sz="0" w:space="0" w:color="auto"/>
            <w:right w:val="none" w:sz="0" w:space="0" w:color="auto"/>
          </w:divBdr>
          <w:divsChild>
            <w:div w:id="4688241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04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402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8790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42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0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236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568277">
      <w:bodyDiv w:val="1"/>
      <w:marLeft w:val="0"/>
      <w:marRight w:val="0"/>
      <w:marTop w:val="0"/>
      <w:marBottom w:val="0"/>
      <w:divBdr>
        <w:top w:val="none" w:sz="0" w:space="0" w:color="auto"/>
        <w:left w:val="none" w:sz="0" w:space="0" w:color="auto"/>
        <w:bottom w:val="none" w:sz="0" w:space="0" w:color="auto"/>
        <w:right w:val="none" w:sz="0" w:space="0" w:color="auto"/>
      </w:divBdr>
    </w:div>
    <w:div w:id="115950339">
      <w:bodyDiv w:val="1"/>
      <w:marLeft w:val="0"/>
      <w:marRight w:val="0"/>
      <w:marTop w:val="0"/>
      <w:marBottom w:val="0"/>
      <w:divBdr>
        <w:top w:val="none" w:sz="0" w:space="0" w:color="auto"/>
        <w:left w:val="none" w:sz="0" w:space="0" w:color="auto"/>
        <w:bottom w:val="none" w:sz="0" w:space="0" w:color="auto"/>
        <w:right w:val="none" w:sz="0" w:space="0" w:color="auto"/>
      </w:divBdr>
    </w:div>
    <w:div w:id="115954011">
      <w:bodyDiv w:val="1"/>
      <w:marLeft w:val="0"/>
      <w:marRight w:val="0"/>
      <w:marTop w:val="0"/>
      <w:marBottom w:val="0"/>
      <w:divBdr>
        <w:top w:val="none" w:sz="0" w:space="0" w:color="auto"/>
        <w:left w:val="none" w:sz="0" w:space="0" w:color="auto"/>
        <w:bottom w:val="none" w:sz="0" w:space="0" w:color="auto"/>
        <w:right w:val="none" w:sz="0" w:space="0" w:color="auto"/>
      </w:divBdr>
    </w:div>
    <w:div w:id="119880581">
      <w:bodyDiv w:val="1"/>
      <w:marLeft w:val="0"/>
      <w:marRight w:val="0"/>
      <w:marTop w:val="0"/>
      <w:marBottom w:val="0"/>
      <w:divBdr>
        <w:top w:val="none" w:sz="0" w:space="0" w:color="auto"/>
        <w:left w:val="none" w:sz="0" w:space="0" w:color="auto"/>
        <w:bottom w:val="none" w:sz="0" w:space="0" w:color="auto"/>
        <w:right w:val="none" w:sz="0" w:space="0" w:color="auto"/>
      </w:divBdr>
    </w:div>
    <w:div w:id="124469444">
      <w:bodyDiv w:val="1"/>
      <w:marLeft w:val="0"/>
      <w:marRight w:val="0"/>
      <w:marTop w:val="0"/>
      <w:marBottom w:val="0"/>
      <w:divBdr>
        <w:top w:val="none" w:sz="0" w:space="0" w:color="auto"/>
        <w:left w:val="none" w:sz="0" w:space="0" w:color="auto"/>
        <w:bottom w:val="none" w:sz="0" w:space="0" w:color="auto"/>
        <w:right w:val="none" w:sz="0" w:space="0" w:color="auto"/>
      </w:divBdr>
      <w:divsChild>
        <w:div w:id="830172975">
          <w:marLeft w:val="0"/>
          <w:marRight w:val="1"/>
          <w:marTop w:val="0"/>
          <w:marBottom w:val="0"/>
          <w:divBdr>
            <w:top w:val="none" w:sz="0" w:space="0" w:color="auto"/>
            <w:left w:val="none" w:sz="0" w:space="0" w:color="auto"/>
            <w:bottom w:val="none" w:sz="0" w:space="0" w:color="auto"/>
            <w:right w:val="none" w:sz="0" w:space="0" w:color="auto"/>
          </w:divBdr>
          <w:divsChild>
            <w:div w:id="426539735">
              <w:marLeft w:val="0"/>
              <w:marRight w:val="0"/>
              <w:marTop w:val="0"/>
              <w:marBottom w:val="0"/>
              <w:divBdr>
                <w:top w:val="none" w:sz="0" w:space="0" w:color="auto"/>
                <w:left w:val="none" w:sz="0" w:space="0" w:color="auto"/>
                <w:bottom w:val="none" w:sz="0" w:space="0" w:color="auto"/>
                <w:right w:val="none" w:sz="0" w:space="0" w:color="auto"/>
              </w:divBdr>
              <w:divsChild>
                <w:div w:id="1033457777">
                  <w:marLeft w:val="0"/>
                  <w:marRight w:val="1"/>
                  <w:marTop w:val="0"/>
                  <w:marBottom w:val="0"/>
                  <w:divBdr>
                    <w:top w:val="none" w:sz="0" w:space="0" w:color="auto"/>
                    <w:left w:val="none" w:sz="0" w:space="0" w:color="auto"/>
                    <w:bottom w:val="none" w:sz="0" w:space="0" w:color="auto"/>
                    <w:right w:val="none" w:sz="0" w:space="0" w:color="auto"/>
                  </w:divBdr>
                  <w:divsChild>
                    <w:div w:id="1680964855">
                      <w:marLeft w:val="0"/>
                      <w:marRight w:val="0"/>
                      <w:marTop w:val="0"/>
                      <w:marBottom w:val="0"/>
                      <w:divBdr>
                        <w:top w:val="none" w:sz="0" w:space="0" w:color="auto"/>
                        <w:left w:val="none" w:sz="0" w:space="0" w:color="auto"/>
                        <w:bottom w:val="none" w:sz="0" w:space="0" w:color="auto"/>
                        <w:right w:val="none" w:sz="0" w:space="0" w:color="auto"/>
                      </w:divBdr>
                      <w:divsChild>
                        <w:div w:id="1556967271">
                          <w:marLeft w:val="0"/>
                          <w:marRight w:val="0"/>
                          <w:marTop w:val="0"/>
                          <w:marBottom w:val="0"/>
                          <w:divBdr>
                            <w:top w:val="none" w:sz="0" w:space="0" w:color="auto"/>
                            <w:left w:val="none" w:sz="0" w:space="0" w:color="auto"/>
                            <w:bottom w:val="none" w:sz="0" w:space="0" w:color="auto"/>
                            <w:right w:val="none" w:sz="0" w:space="0" w:color="auto"/>
                          </w:divBdr>
                          <w:divsChild>
                            <w:div w:id="2119250072">
                              <w:marLeft w:val="0"/>
                              <w:marRight w:val="0"/>
                              <w:marTop w:val="120"/>
                              <w:marBottom w:val="360"/>
                              <w:divBdr>
                                <w:top w:val="none" w:sz="0" w:space="0" w:color="auto"/>
                                <w:left w:val="none" w:sz="0" w:space="0" w:color="auto"/>
                                <w:bottom w:val="none" w:sz="0" w:space="0" w:color="auto"/>
                                <w:right w:val="none" w:sz="0" w:space="0" w:color="auto"/>
                              </w:divBdr>
                              <w:divsChild>
                                <w:div w:id="236522170">
                                  <w:marLeft w:val="420"/>
                                  <w:marRight w:val="0"/>
                                  <w:marTop w:val="0"/>
                                  <w:marBottom w:val="0"/>
                                  <w:divBdr>
                                    <w:top w:val="none" w:sz="0" w:space="0" w:color="auto"/>
                                    <w:left w:val="none" w:sz="0" w:space="0" w:color="auto"/>
                                    <w:bottom w:val="none" w:sz="0" w:space="0" w:color="auto"/>
                                    <w:right w:val="none" w:sz="0" w:space="0" w:color="auto"/>
                                  </w:divBdr>
                                  <w:divsChild>
                                    <w:div w:id="95057728">
                                      <w:marLeft w:val="0"/>
                                      <w:marRight w:val="0"/>
                                      <w:marTop w:val="0"/>
                                      <w:marBottom w:val="0"/>
                                      <w:divBdr>
                                        <w:top w:val="none" w:sz="0" w:space="0" w:color="auto"/>
                                        <w:left w:val="none" w:sz="0" w:space="0" w:color="auto"/>
                                        <w:bottom w:val="none" w:sz="0" w:space="0" w:color="auto"/>
                                        <w:right w:val="none" w:sz="0" w:space="0" w:color="auto"/>
                                      </w:divBdr>
                                      <w:divsChild>
                                        <w:div w:id="1735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8405">
      <w:bodyDiv w:val="1"/>
      <w:marLeft w:val="0"/>
      <w:marRight w:val="0"/>
      <w:marTop w:val="0"/>
      <w:marBottom w:val="0"/>
      <w:divBdr>
        <w:top w:val="none" w:sz="0" w:space="0" w:color="auto"/>
        <w:left w:val="none" w:sz="0" w:space="0" w:color="auto"/>
        <w:bottom w:val="none" w:sz="0" w:space="0" w:color="auto"/>
        <w:right w:val="none" w:sz="0" w:space="0" w:color="auto"/>
      </w:divBdr>
      <w:divsChild>
        <w:div w:id="716319957">
          <w:marLeft w:val="0"/>
          <w:marRight w:val="1"/>
          <w:marTop w:val="0"/>
          <w:marBottom w:val="0"/>
          <w:divBdr>
            <w:top w:val="none" w:sz="0" w:space="0" w:color="auto"/>
            <w:left w:val="none" w:sz="0" w:space="0" w:color="auto"/>
            <w:bottom w:val="none" w:sz="0" w:space="0" w:color="auto"/>
            <w:right w:val="none" w:sz="0" w:space="0" w:color="auto"/>
          </w:divBdr>
          <w:divsChild>
            <w:div w:id="1388870586">
              <w:marLeft w:val="0"/>
              <w:marRight w:val="0"/>
              <w:marTop w:val="0"/>
              <w:marBottom w:val="0"/>
              <w:divBdr>
                <w:top w:val="none" w:sz="0" w:space="0" w:color="auto"/>
                <w:left w:val="none" w:sz="0" w:space="0" w:color="auto"/>
                <w:bottom w:val="none" w:sz="0" w:space="0" w:color="auto"/>
                <w:right w:val="none" w:sz="0" w:space="0" w:color="auto"/>
              </w:divBdr>
              <w:divsChild>
                <w:div w:id="728845446">
                  <w:marLeft w:val="0"/>
                  <w:marRight w:val="1"/>
                  <w:marTop w:val="0"/>
                  <w:marBottom w:val="0"/>
                  <w:divBdr>
                    <w:top w:val="none" w:sz="0" w:space="0" w:color="auto"/>
                    <w:left w:val="none" w:sz="0" w:space="0" w:color="auto"/>
                    <w:bottom w:val="none" w:sz="0" w:space="0" w:color="auto"/>
                    <w:right w:val="none" w:sz="0" w:space="0" w:color="auto"/>
                  </w:divBdr>
                  <w:divsChild>
                    <w:div w:id="19018166">
                      <w:marLeft w:val="0"/>
                      <w:marRight w:val="0"/>
                      <w:marTop w:val="0"/>
                      <w:marBottom w:val="0"/>
                      <w:divBdr>
                        <w:top w:val="none" w:sz="0" w:space="0" w:color="auto"/>
                        <w:left w:val="none" w:sz="0" w:space="0" w:color="auto"/>
                        <w:bottom w:val="none" w:sz="0" w:space="0" w:color="auto"/>
                        <w:right w:val="none" w:sz="0" w:space="0" w:color="auto"/>
                      </w:divBdr>
                      <w:divsChild>
                        <w:div w:id="1569997969">
                          <w:marLeft w:val="0"/>
                          <w:marRight w:val="0"/>
                          <w:marTop w:val="0"/>
                          <w:marBottom w:val="0"/>
                          <w:divBdr>
                            <w:top w:val="none" w:sz="0" w:space="0" w:color="auto"/>
                            <w:left w:val="none" w:sz="0" w:space="0" w:color="auto"/>
                            <w:bottom w:val="none" w:sz="0" w:space="0" w:color="auto"/>
                            <w:right w:val="none" w:sz="0" w:space="0" w:color="auto"/>
                          </w:divBdr>
                          <w:divsChild>
                            <w:div w:id="224293848">
                              <w:marLeft w:val="0"/>
                              <w:marRight w:val="0"/>
                              <w:marTop w:val="120"/>
                              <w:marBottom w:val="360"/>
                              <w:divBdr>
                                <w:top w:val="none" w:sz="0" w:space="0" w:color="auto"/>
                                <w:left w:val="none" w:sz="0" w:space="0" w:color="auto"/>
                                <w:bottom w:val="none" w:sz="0" w:space="0" w:color="auto"/>
                                <w:right w:val="none" w:sz="0" w:space="0" w:color="auto"/>
                              </w:divBdr>
                              <w:divsChild>
                                <w:div w:id="533034983">
                                  <w:marLeft w:val="420"/>
                                  <w:marRight w:val="0"/>
                                  <w:marTop w:val="0"/>
                                  <w:marBottom w:val="0"/>
                                  <w:divBdr>
                                    <w:top w:val="none" w:sz="0" w:space="0" w:color="auto"/>
                                    <w:left w:val="none" w:sz="0" w:space="0" w:color="auto"/>
                                    <w:bottom w:val="none" w:sz="0" w:space="0" w:color="auto"/>
                                    <w:right w:val="none" w:sz="0" w:space="0" w:color="auto"/>
                                  </w:divBdr>
                                  <w:divsChild>
                                    <w:div w:id="1797018560">
                                      <w:marLeft w:val="0"/>
                                      <w:marRight w:val="0"/>
                                      <w:marTop w:val="34"/>
                                      <w:marBottom w:val="34"/>
                                      <w:divBdr>
                                        <w:top w:val="none" w:sz="0" w:space="0" w:color="auto"/>
                                        <w:left w:val="none" w:sz="0" w:space="0" w:color="auto"/>
                                        <w:bottom w:val="none" w:sz="0" w:space="0" w:color="auto"/>
                                        <w:right w:val="none" w:sz="0" w:space="0" w:color="auto"/>
                                      </w:divBdr>
                                    </w:div>
                                    <w:div w:id="2137791647">
                                      <w:marLeft w:val="0"/>
                                      <w:marRight w:val="0"/>
                                      <w:marTop w:val="0"/>
                                      <w:marBottom w:val="0"/>
                                      <w:divBdr>
                                        <w:top w:val="none" w:sz="0" w:space="0" w:color="auto"/>
                                        <w:left w:val="none" w:sz="0" w:space="0" w:color="auto"/>
                                        <w:bottom w:val="none" w:sz="0" w:space="0" w:color="auto"/>
                                        <w:right w:val="none" w:sz="0" w:space="0" w:color="auto"/>
                                      </w:divBdr>
                                      <w:divsChild>
                                        <w:div w:id="192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41841">
      <w:bodyDiv w:val="1"/>
      <w:marLeft w:val="0"/>
      <w:marRight w:val="0"/>
      <w:marTop w:val="0"/>
      <w:marBottom w:val="0"/>
      <w:divBdr>
        <w:top w:val="none" w:sz="0" w:space="0" w:color="auto"/>
        <w:left w:val="none" w:sz="0" w:space="0" w:color="auto"/>
        <w:bottom w:val="none" w:sz="0" w:space="0" w:color="auto"/>
        <w:right w:val="none" w:sz="0" w:space="0" w:color="auto"/>
      </w:divBdr>
      <w:divsChild>
        <w:div w:id="1670056987">
          <w:marLeft w:val="0"/>
          <w:marRight w:val="0"/>
          <w:marTop w:val="34"/>
          <w:marBottom w:val="34"/>
          <w:divBdr>
            <w:top w:val="none" w:sz="0" w:space="0" w:color="auto"/>
            <w:left w:val="none" w:sz="0" w:space="0" w:color="auto"/>
            <w:bottom w:val="none" w:sz="0" w:space="0" w:color="auto"/>
            <w:right w:val="none" w:sz="0" w:space="0" w:color="auto"/>
          </w:divBdr>
        </w:div>
        <w:div w:id="1658537032">
          <w:marLeft w:val="0"/>
          <w:marRight w:val="0"/>
          <w:marTop w:val="0"/>
          <w:marBottom w:val="0"/>
          <w:divBdr>
            <w:top w:val="none" w:sz="0" w:space="0" w:color="auto"/>
            <w:left w:val="none" w:sz="0" w:space="0" w:color="auto"/>
            <w:bottom w:val="none" w:sz="0" w:space="0" w:color="auto"/>
            <w:right w:val="none" w:sz="0" w:space="0" w:color="auto"/>
          </w:divBdr>
        </w:div>
      </w:divsChild>
    </w:div>
    <w:div w:id="131794412">
      <w:bodyDiv w:val="1"/>
      <w:marLeft w:val="0"/>
      <w:marRight w:val="0"/>
      <w:marTop w:val="0"/>
      <w:marBottom w:val="0"/>
      <w:divBdr>
        <w:top w:val="none" w:sz="0" w:space="0" w:color="auto"/>
        <w:left w:val="none" w:sz="0" w:space="0" w:color="auto"/>
        <w:bottom w:val="none" w:sz="0" w:space="0" w:color="auto"/>
        <w:right w:val="none" w:sz="0" w:space="0" w:color="auto"/>
      </w:divBdr>
    </w:div>
    <w:div w:id="132531473">
      <w:bodyDiv w:val="1"/>
      <w:marLeft w:val="0"/>
      <w:marRight w:val="0"/>
      <w:marTop w:val="0"/>
      <w:marBottom w:val="0"/>
      <w:divBdr>
        <w:top w:val="none" w:sz="0" w:space="0" w:color="auto"/>
        <w:left w:val="none" w:sz="0" w:space="0" w:color="auto"/>
        <w:bottom w:val="none" w:sz="0" w:space="0" w:color="auto"/>
        <w:right w:val="none" w:sz="0" w:space="0" w:color="auto"/>
      </w:divBdr>
      <w:divsChild>
        <w:div w:id="461312895">
          <w:marLeft w:val="0"/>
          <w:marRight w:val="0"/>
          <w:marTop w:val="0"/>
          <w:marBottom w:val="655"/>
          <w:divBdr>
            <w:top w:val="none" w:sz="0" w:space="0" w:color="auto"/>
            <w:left w:val="none" w:sz="0" w:space="0" w:color="auto"/>
            <w:bottom w:val="single" w:sz="36" w:space="0" w:color="BEBAAE"/>
            <w:right w:val="single" w:sz="12" w:space="0" w:color="BEBAAE"/>
          </w:divBdr>
          <w:divsChild>
            <w:div w:id="1186210806">
              <w:marLeft w:val="374"/>
              <w:marRight w:val="374"/>
              <w:marTop w:val="0"/>
              <w:marBottom w:val="374"/>
              <w:divBdr>
                <w:top w:val="none" w:sz="0" w:space="0" w:color="auto"/>
                <w:left w:val="none" w:sz="0" w:space="0" w:color="auto"/>
                <w:bottom w:val="none" w:sz="0" w:space="0" w:color="auto"/>
                <w:right w:val="none" w:sz="0" w:space="0" w:color="auto"/>
              </w:divBdr>
              <w:divsChild>
                <w:div w:id="20164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4333">
      <w:bodyDiv w:val="1"/>
      <w:marLeft w:val="0"/>
      <w:marRight w:val="0"/>
      <w:marTop w:val="0"/>
      <w:marBottom w:val="0"/>
      <w:divBdr>
        <w:top w:val="none" w:sz="0" w:space="0" w:color="auto"/>
        <w:left w:val="none" w:sz="0" w:space="0" w:color="auto"/>
        <w:bottom w:val="none" w:sz="0" w:space="0" w:color="auto"/>
        <w:right w:val="none" w:sz="0" w:space="0" w:color="auto"/>
      </w:divBdr>
    </w:div>
    <w:div w:id="137188485">
      <w:bodyDiv w:val="1"/>
      <w:marLeft w:val="0"/>
      <w:marRight w:val="0"/>
      <w:marTop w:val="0"/>
      <w:marBottom w:val="0"/>
      <w:divBdr>
        <w:top w:val="none" w:sz="0" w:space="0" w:color="auto"/>
        <w:left w:val="none" w:sz="0" w:space="0" w:color="auto"/>
        <w:bottom w:val="none" w:sz="0" w:space="0" w:color="auto"/>
        <w:right w:val="none" w:sz="0" w:space="0" w:color="auto"/>
      </w:divBdr>
      <w:divsChild>
        <w:div w:id="1946377092">
          <w:marLeft w:val="0"/>
          <w:marRight w:val="0"/>
          <w:marTop w:val="0"/>
          <w:marBottom w:val="0"/>
          <w:divBdr>
            <w:top w:val="none" w:sz="0" w:space="0" w:color="auto"/>
            <w:left w:val="none" w:sz="0" w:space="0" w:color="auto"/>
            <w:bottom w:val="none" w:sz="0" w:space="0" w:color="auto"/>
            <w:right w:val="none" w:sz="0" w:space="0" w:color="auto"/>
          </w:divBdr>
          <w:divsChild>
            <w:div w:id="39979935">
              <w:marLeft w:val="0"/>
              <w:marRight w:val="0"/>
              <w:marTop w:val="0"/>
              <w:marBottom w:val="0"/>
              <w:divBdr>
                <w:top w:val="none" w:sz="0" w:space="0" w:color="auto"/>
                <w:left w:val="none" w:sz="0" w:space="0" w:color="auto"/>
                <w:bottom w:val="none" w:sz="0" w:space="0" w:color="auto"/>
                <w:right w:val="none" w:sz="0" w:space="0" w:color="auto"/>
              </w:divBdr>
            </w:div>
            <w:div w:id="1332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3023">
      <w:bodyDiv w:val="1"/>
      <w:marLeft w:val="0"/>
      <w:marRight w:val="0"/>
      <w:marTop w:val="0"/>
      <w:marBottom w:val="0"/>
      <w:divBdr>
        <w:top w:val="none" w:sz="0" w:space="0" w:color="auto"/>
        <w:left w:val="none" w:sz="0" w:space="0" w:color="auto"/>
        <w:bottom w:val="none" w:sz="0" w:space="0" w:color="auto"/>
        <w:right w:val="none" w:sz="0" w:space="0" w:color="auto"/>
      </w:divBdr>
      <w:divsChild>
        <w:div w:id="266159422">
          <w:marLeft w:val="0"/>
          <w:marRight w:val="1"/>
          <w:marTop w:val="0"/>
          <w:marBottom w:val="0"/>
          <w:divBdr>
            <w:top w:val="none" w:sz="0" w:space="0" w:color="auto"/>
            <w:left w:val="none" w:sz="0" w:space="0" w:color="auto"/>
            <w:bottom w:val="none" w:sz="0" w:space="0" w:color="auto"/>
            <w:right w:val="none" w:sz="0" w:space="0" w:color="auto"/>
          </w:divBdr>
          <w:divsChild>
            <w:div w:id="1265573350">
              <w:marLeft w:val="0"/>
              <w:marRight w:val="0"/>
              <w:marTop w:val="0"/>
              <w:marBottom w:val="0"/>
              <w:divBdr>
                <w:top w:val="none" w:sz="0" w:space="0" w:color="auto"/>
                <w:left w:val="none" w:sz="0" w:space="0" w:color="auto"/>
                <w:bottom w:val="none" w:sz="0" w:space="0" w:color="auto"/>
                <w:right w:val="none" w:sz="0" w:space="0" w:color="auto"/>
              </w:divBdr>
              <w:divsChild>
                <w:div w:id="1120799226">
                  <w:marLeft w:val="0"/>
                  <w:marRight w:val="1"/>
                  <w:marTop w:val="0"/>
                  <w:marBottom w:val="0"/>
                  <w:divBdr>
                    <w:top w:val="none" w:sz="0" w:space="0" w:color="auto"/>
                    <w:left w:val="none" w:sz="0" w:space="0" w:color="auto"/>
                    <w:bottom w:val="none" w:sz="0" w:space="0" w:color="auto"/>
                    <w:right w:val="none" w:sz="0" w:space="0" w:color="auto"/>
                  </w:divBdr>
                  <w:divsChild>
                    <w:div w:id="28192833">
                      <w:marLeft w:val="0"/>
                      <w:marRight w:val="0"/>
                      <w:marTop w:val="0"/>
                      <w:marBottom w:val="0"/>
                      <w:divBdr>
                        <w:top w:val="none" w:sz="0" w:space="0" w:color="auto"/>
                        <w:left w:val="none" w:sz="0" w:space="0" w:color="auto"/>
                        <w:bottom w:val="none" w:sz="0" w:space="0" w:color="auto"/>
                        <w:right w:val="none" w:sz="0" w:space="0" w:color="auto"/>
                      </w:divBdr>
                      <w:divsChild>
                        <w:div w:id="353964690">
                          <w:marLeft w:val="0"/>
                          <w:marRight w:val="0"/>
                          <w:marTop w:val="0"/>
                          <w:marBottom w:val="0"/>
                          <w:divBdr>
                            <w:top w:val="none" w:sz="0" w:space="0" w:color="auto"/>
                            <w:left w:val="none" w:sz="0" w:space="0" w:color="auto"/>
                            <w:bottom w:val="none" w:sz="0" w:space="0" w:color="auto"/>
                            <w:right w:val="none" w:sz="0" w:space="0" w:color="auto"/>
                          </w:divBdr>
                          <w:divsChild>
                            <w:div w:id="572278733">
                              <w:marLeft w:val="0"/>
                              <w:marRight w:val="0"/>
                              <w:marTop w:val="120"/>
                              <w:marBottom w:val="360"/>
                              <w:divBdr>
                                <w:top w:val="none" w:sz="0" w:space="0" w:color="auto"/>
                                <w:left w:val="none" w:sz="0" w:space="0" w:color="auto"/>
                                <w:bottom w:val="none" w:sz="0" w:space="0" w:color="auto"/>
                                <w:right w:val="none" w:sz="0" w:space="0" w:color="auto"/>
                              </w:divBdr>
                              <w:divsChild>
                                <w:div w:id="1146362806">
                                  <w:marLeft w:val="420"/>
                                  <w:marRight w:val="0"/>
                                  <w:marTop w:val="0"/>
                                  <w:marBottom w:val="0"/>
                                  <w:divBdr>
                                    <w:top w:val="none" w:sz="0" w:space="0" w:color="auto"/>
                                    <w:left w:val="none" w:sz="0" w:space="0" w:color="auto"/>
                                    <w:bottom w:val="none" w:sz="0" w:space="0" w:color="auto"/>
                                    <w:right w:val="none" w:sz="0" w:space="0" w:color="auto"/>
                                  </w:divBdr>
                                  <w:divsChild>
                                    <w:div w:id="256911004">
                                      <w:marLeft w:val="0"/>
                                      <w:marRight w:val="0"/>
                                      <w:marTop w:val="34"/>
                                      <w:marBottom w:val="34"/>
                                      <w:divBdr>
                                        <w:top w:val="none" w:sz="0" w:space="0" w:color="auto"/>
                                        <w:left w:val="none" w:sz="0" w:space="0" w:color="auto"/>
                                        <w:bottom w:val="none" w:sz="0" w:space="0" w:color="auto"/>
                                        <w:right w:val="none" w:sz="0" w:space="0" w:color="auto"/>
                                      </w:divBdr>
                                    </w:div>
                                    <w:div w:id="877201510">
                                      <w:marLeft w:val="0"/>
                                      <w:marRight w:val="0"/>
                                      <w:marTop w:val="0"/>
                                      <w:marBottom w:val="0"/>
                                      <w:divBdr>
                                        <w:top w:val="none" w:sz="0" w:space="0" w:color="auto"/>
                                        <w:left w:val="none" w:sz="0" w:space="0" w:color="auto"/>
                                        <w:bottom w:val="none" w:sz="0" w:space="0" w:color="auto"/>
                                        <w:right w:val="none" w:sz="0" w:space="0" w:color="auto"/>
                                      </w:divBdr>
                                      <w:divsChild>
                                        <w:div w:id="1047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92218">
      <w:bodyDiv w:val="1"/>
      <w:marLeft w:val="0"/>
      <w:marRight w:val="0"/>
      <w:marTop w:val="0"/>
      <w:marBottom w:val="0"/>
      <w:divBdr>
        <w:top w:val="none" w:sz="0" w:space="0" w:color="auto"/>
        <w:left w:val="none" w:sz="0" w:space="0" w:color="auto"/>
        <w:bottom w:val="none" w:sz="0" w:space="0" w:color="auto"/>
        <w:right w:val="none" w:sz="0" w:space="0" w:color="auto"/>
      </w:divBdr>
    </w:div>
    <w:div w:id="145167958">
      <w:bodyDiv w:val="1"/>
      <w:marLeft w:val="0"/>
      <w:marRight w:val="0"/>
      <w:marTop w:val="0"/>
      <w:marBottom w:val="0"/>
      <w:divBdr>
        <w:top w:val="none" w:sz="0" w:space="0" w:color="auto"/>
        <w:left w:val="none" w:sz="0" w:space="0" w:color="auto"/>
        <w:bottom w:val="none" w:sz="0" w:space="0" w:color="auto"/>
        <w:right w:val="none" w:sz="0" w:space="0" w:color="auto"/>
      </w:divBdr>
    </w:div>
    <w:div w:id="146089982">
      <w:bodyDiv w:val="1"/>
      <w:marLeft w:val="0"/>
      <w:marRight w:val="0"/>
      <w:marTop w:val="0"/>
      <w:marBottom w:val="0"/>
      <w:divBdr>
        <w:top w:val="none" w:sz="0" w:space="0" w:color="auto"/>
        <w:left w:val="none" w:sz="0" w:space="0" w:color="auto"/>
        <w:bottom w:val="none" w:sz="0" w:space="0" w:color="auto"/>
        <w:right w:val="none" w:sz="0" w:space="0" w:color="auto"/>
      </w:divBdr>
    </w:div>
    <w:div w:id="148328375">
      <w:bodyDiv w:val="1"/>
      <w:marLeft w:val="0"/>
      <w:marRight w:val="0"/>
      <w:marTop w:val="0"/>
      <w:marBottom w:val="0"/>
      <w:divBdr>
        <w:top w:val="none" w:sz="0" w:space="0" w:color="auto"/>
        <w:left w:val="none" w:sz="0" w:space="0" w:color="auto"/>
        <w:bottom w:val="none" w:sz="0" w:space="0" w:color="auto"/>
        <w:right w:val="none" w:sz="0" w:space="0" w:color="auto"/>
      </w:divBdr>
      <w:divsChild>
        <w:div w:id="1470709815">
          <w:marLeft w:val="0"/>
          <w:marRight w:val="0"/>
          <w:marTop w:val="0"/>
          <w:marBottom w:val="0"/>
          <w:divBdr>
            <w:top w:val="none" w:sz="0" w:space="0" w:color="auto"/>
            <w:left w:val="none" w:sz="0" w:space="0" w:color="auto"/>
            <w:bottom w:val="none" w:sz="0" w:space="0" w:color="auto"/>
            <w:right w:val="none" w:sz="0" w:space="0" w:color="auto"/>
          </w:divBdr>
          <w:divsChild>
            <w:div w:id="2141997233">
              <w:marLeft w:val="0"/>
              <w:marRight w:val="0"/>
              <w:marTop w:val="0"/>
              <w:marBottom w:val="0"/>
              <w:divBdr>
                <w:top w:val="none" w:sz="0" w:space="0" w:color="auto"/>
                <w:left w:val="none" w:sz="0" w:space="0" w:color="auto"/>
                <w:bottom w:val="none" w:sz="0" w:space="0" w:color="auto"/>
                <w:right w:val="none" w:sz="0" w:space="0" w:color="auto"/>
              </w:divBdr>
              <w:divsChild>
                <w:div w:id="954362547">
                  <w:marLeft w:val="150"/>
                  <w:marRight w:val="150"/>
                  <w:marTop w:val="0"/>
                  <w:marBottom w:val="0"/>
                  <w:divBdr>
                    <w:top w:val="none" w:sz="0" w:space="0" w:color="auto"/>
                    <w:left w:val="none" w:sz="0" w:space="0" w:color="auto"/>
                    <w:bottom w:val="none" w:sz="0" w:space="0" w:color="auto"/>
                    <w:right w:val="none" w:sz="0" w:space="0" w:color="auto"/>
                  </w:divBdr>
                  <w:divsChild>
                    <w:div w:id="1921333086">
                      <w:marLeft w:val="0"/>
                      <w:marRight w:val="0"/>
                      <w:marTop w:val="0"/>
                      <w:marBottom w:val="0"/>
                      <w:divBdr>
                        <w:top w:val="none" w:sz="0" w:space="0" w:color="auto"/>
                        <w:left w:val="none" w:sz="0" w:space="0" w:color="auto"/>
                        <w:bottom w:val="none" w:sz="0" w:space="0" w:color="auto"/>
                        <w:right w:val="none" w:sz="0" w:space="0" w:color="auto"/>
                      </w:divBdr>
                      <w:divsChild>
                        <w:div w:id="1669939354">
                          <w:marLeft w:val="0"/>
                          <w:marRight w:val="0"/>
                          <w:marTop w:val="0"/>
                          <w:marBottom w:val="0"/>
                          <w:divBdr>
                            <w:top w:val="none" w:sz="0" w:space="0" w:color="auto"/>
                            <w:left w:val="none" w:sz="0" w:space="0" w:color="auto"/>
                            <w:bottom w:val="none" w:sz="0" w:space="0" w:color="auto"/>
                            <w:right w:val="none" w:sz="0" w:space="0" w:color="auto"/>
                          </w:divBdr>
                          <w:divsChild>
                            <w:div w:id="722367455">
                              <w:marLeft w:val="0"/>
                              <w:marRight w:val="0"/>
                              <w:marTop w:val="0"/>
                              <w:marBottom w:val="0"/>
                              <w:divBdr>
                                <w:top w:val="none" w:sz="0" w:space="0" w:color="auto"/>
                                <w:left w:val="none" w:sz="0" w:space="0" w:color="auto"/>
                                <w:bottom w:val="none" w:sz="0" w:space="0" w:color="auto"/>
                                <w:right w:val="none" w:sz="0" w:space="0" w:color="auto"/>
                              </w:divBdr>
                              <w:divsChild>
                                <w:div w:id="420106183">
                                  <w:marLeft w:val="0"/>
                                  <w:marRight w:val="0"/>
                                  <w:marTop w:val="0"/>
                                  <w:marBottom w:val="0"/>
                                  <w:divBdr>
                                    <w:top w:val="none" w:sz="0" w:space="0" w:color="auto"/>
                                    <w:left w:val="none" w:sz="0" w:space="0" w:color="auto"/>
                                    <w:bottom w:val="none" w:sz="0" w:space="0" w:color="auto"/>
                                    <w:right w:val="none" w:sz="0" w:space="0" w:color="auto"/>
                                  </w:divBdr>
                                  <w:divsChild>
                                    <w:div w:id="890965310">
                                      <w:marLeft w:val="0"/>
                                      <w:marRight w:val="0"/>
                                      <w:marTop w:val="0"/>
                                      <w:marBottom w:val="0"/>
                                      <w:divBdr>
                                        <w:top w:val="none" w:sz="0" w:space="0" w:color="auto"/>
                                        <w:left w:val="none" w:sz="0" w:space="0" w:color="auto"/>
                                        <w:bottom w:val="none" w:sz="0" w:space="0" w:color="auto"/>
                                        <w:right w:val="none" w:sz="0" w:space="0" w:color="auto"/>
                                      </w:divBdr>
                                      <w:divsChild>
                                        <w:div w:id="55783012">
                                          <w:marLeft w:val="0"/>
                                          <w:marRight w:val="0"/>
                                          <w:marTop w:val="0"/>
                                          <w:marBottom w:val="0"/>
                                          <w:divBdr>
                                            <w:top w:val="none" w:sz="0" w:space="0" w:color="auto"/>
                                            <w:left w:val="none" w:sz="0" w:space="0" w:color="auto"/>
                                            <w:bottom w:val="none" w:sz="0" w:space="0" w:color="auto"/>
                                            <w:right w:val="none" w:sz="0" w:space="0" w:color="auto"/>
                                          </w:divBdr>
                                          <w:divsChild>
                                            <w:div w:id="1700742646">
                                              <w:marLeft w:val="0"/>
                                              <w:marRight w:val="0"/>
                                              <w:marTop w:val="0"/>
                                              <w:marBottom w:val="0"/>
                                              <w:divBdr>
                                                <w:top w:val="none" w:sz="0" w:space="0" w:color="auto"/>
                                                <w:left w:val="none" w:sz="0" w:space="0" w:color="auto"/>
                                                <w:bottom w:val="none" w:sz="0" w:space="0" w:color="auto"/>
                                                <w:right w:val="none" w:sz="0" w:space="0" w:color="auto"/>
                                              </w:divBdr>
                                              <w:divsChild>
                                                <w:div w:id="2019386327">
                                                  <w:marLeft w:val="0"/>
                                                  <w:marRight w:val="0"/>
                                                  <w:marTop w:val="0"/>
                                                  <w:marBottom w:val="0"/>
                                                  <w:divBdr>
                                                    <w:top w:val="none" w:sz="0" w:space="0" w:color="auto"/>
                                                    <w:left w:val="none" w:sz="0" w:space="0" w:color="auto"/>
                                                    <w:bottom w:val="none" w:sz="0" w:space="0" w:color="auto"/>
                                                    <w:right w:val="none" w:sz="0" w:space="0" w:color="auto"/>
                                                  </w:divBdr>
                                                  <w:divsChild>
                                                    <w:div w:id="1544781459">
                                                      <w:marLeft w:val="0"/>
                                                      <w:marRight w:val="0"/>
                                                      <w:marTop w:val="0"/>
                                                      <w:marBottom w:val="0"/>
                                                      <w:divBdr>
                                                        <w:top w:val="none" w:sz="0" w:space="0" w:color="auto"/>
                                                        <w:left w:val="none" w:sz="0" w:space="0" w:color="auto"/>
                                                        <w:bottom w:val="none" w:sz="0" w:space="0" w:color="auto"/>
                                                        <w:right w:val="none" w:sz="0" w:space="0" w:color="auto"/>
                                                      </w:divBdr>
                                                      <w:divsChild>
                                                        <w:div w:id="1005130449">
                                                          <w:marLeft w:val="0"/>
                                                          <w:marRight w:val="0"/>
                                                          <w:marTop w:val="0"/>
                                                          <w:marBottom w:val="0"/>
                                                          <w:divBdr>
                                                            <w:top w:val="none" w:sz="0" w:space="0" w:color="auto"/>
                                                            <w:left w:val="none" w:sz="0" w:space="0" w:color="auto"/>
                                                            <w:bottom w:val="none" w:sz="0" w:space="0" w:color="auto"/>
                                                            <w:right w:val="none" w:sz="0" w:space="0" w:color="auto"/>
                                                          </w:divBdr>
                                                          <w:divsChild>
                                                            <w:div w:id="58941909">
                                                              <w:marLeft w:val="0"/>
                                                              <w:marRight w:val="0"/>
                                                              <w:marTop w:val="0"/>
                                                              <w:marBottom w:val="0"/>
                                                              <w:divBdr>
                                                                <w:top w:val="none" w:sz="0" w:space="0" w:color="auto"/>
                                                                <w:left w:val="none" w:sz="0" w:space="0" w:color="auto"/>
                                                                <w:bottom w:val="none" w:sz="0" w:space="0" w:color="auto"/>
                                                                <w:right w:val="none" w:sz="0" w:space="0" w:color="auto"/>
                                                              </w:divBdr>
                                                              <w:divsChild>
                                                                <w:div w:id="20083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4133">
      <w:bodyDiv w:val="1"/>
      <w:marLeft w:val="0"/>
      <w:marRight w:val="0"/>
      <w:marTop w:val="0"/>
      <w:marBottom w:val="0"/>
      <w:divBdr>
        <w:top w:val="none" w:sz="0" w:space="0" w:color="auto"/>
        <w:left w:val="none" w:sz="0" w:space="0" w:color="auto"/>
        <w:bottom w:val="none" w:sz="0" w:space="0" w:color="auto"/>
        <w:right w:val="none" w:sz="0" w:space="0" w:color="auto"/>
      </w:divBdr>
      <w:divsChild>
        <w:div w:id="1213300605">
          <w:marLeft w:val="0"/>
          <w:marRight w:val="0"/>
          <w:marTop w:val="0"/>
          <w:marBottom w:val="0"/>
          <w:divBdr>
            <w:top w:val="none" w:sz="0" w:space="0" w:color="auto"/>
            <w:left w:val="none" w:sz="0" w:space="0" w:color="auto"/>
            <w:bottom w:val="none" w:sz="0" w:space="0" w:color="auto"/>
            <w:right w:val="none" w:sz="0" w:space="0" w:color="auto"/>
          </w:divBdr>
          <w:divsChild>
            <w:div w:id="8336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962">
      <w:bodyDiv w:val="1"/>
      <w:marLeft w:val="0"/>
      <w:marRight w:val="0"/>
      <w:marTop w:val="0"/>
      <w:marBottom w:val="0"/>
      <w:divBdr>
        <w:top w:val="none" w:sz="0" w:space="0" w:color="auto"/>
        <w:left w:val="none" w:sz="0" w:space="0" w:color="auto"/>
        <w:bottom w:val="none" w:sz="0" w:space="0" w:color="auto"/>
        <w:right w:val="none" w:sz="0" w:space="0" w:color="auto"/>
      </w:divBdr>
      <w:divsChild>
        <w:div w:id="771436437">
          <w:marLeft w:val="0"/>
          <w:marRight w:val="0"/>
          <w:marTop w:val="0"/>
          <w:marBottom w:val="0"/>
          <w:divBdr>
            <w:top w:val="none" w:sz="0" w:space="0" w:color="auto"/>
            <w:left w:val="none" w:sz="0" w:space="0" w:color="auto"/>
            <w:bottom w:val="none" w:sz="0" w:space="0" w:color="auto"/>
            <w:right w:val="none" w:sz="0" w:space="0" w:color="auto"/>
          </w:divBdr>
          <w:divsChild>
            <w:div w:id="1849560940">
              <w:marLeft w:val="0"/>
              <w:marRight w:val="0"/>
              <w:marTop w:val="0"/>
              <w:marBottom w:val="0"/>
              <w:divBdr>
                <w:top w:val="none" w:sz="0" w:space="0" w:color="auto"/>
                <w:left w:val="none" w:sz="0" w:space="0" w:color="auto"/>
                <w:bottom w:val="none" w:sz="0" w:space="0" w:color="auto"/>
                <w:right w:val="none" w:sz="0" w:space="0" w:color="auto"/>
              </w:divBdr>
              <w:divsChild>
                <w:div w:id="1500190681">
                  <w:marLeft w:val="167"/>
                  <w:marRight w:val="84"/>
                  <w:marTop w:val="167"/>
                  <w:marBottom w:val="0"/>
                  <w:divBdr>
                    <w:top w:val="none" w:sz="0" w:space="0" w:color="auto"/>
                    <w:left w:val="none" w:sz="0" w:space="0" w:color="auto"/>
                    <w:bottom w:val="none" w:sz="0" w:space="0" w:color="auto"/>
                    <w:right w:val="none" w:sz="0" w:space="0" w:color="auto"/>
                  </w:divBdr>
                  <w:divsChild>
                    <w:div w:id="259070970">
                      <w:marLeft w:val="0"/>
                      <w:marRight w:val="0"/>
                      <w:marTop w:val="0"/>
                      <w:marBottom w:val="167"/>
                      <w:divBdr>
                        <w:top w:val="none" w:sz="0" w:space="0" w:color="auto"/>
                        <w:left w:val="single" w:sz="6" w:space="3" w:color="E3C391"/>
                        <w:bottom w:val="single" w:sz="6" w:space="3" w:color="E3C391"/>
                        <w:right w:val="single" w:sz="6" w:space="3" w:color="E3C391"/>
                      </w:divBdr>
                      <w:divsChild>
                        <w:div w:id="730924703">
                          <w:marLeft w:val="0"/>
                          <w:marRight w:val="0"/>
                          <w:marTop w:val="167"/>
                          <w:marBottom w:val="0"/>
                          <w:divBdr>
                            <w:top w:val="none" w:sz="0" w:space="0" w:color="auto"/>
                            <w:left w:val="none" w:sz="0" w:space="0" w:color="auto"/>
                            <w:bottom w:val="dotted" w:sz="6" w:space="4" w:color="CCCCCC"/>
                            <w:right w:val="none" w:sz="0" w:space="0" w:color="auto"/>
                          </w:divBdr>
                          <w:divsChild>
                            <w:div w:id="549536227">
                              <w:marLeft w:val="167"/>
                              <w:marRight w:val="0"/>
                              <w:marTop w:val="84"/>
                              <w:marBottom w:val="0"/>
                              <w:divBdr>
                                <w:top w:val="none" w:sz="0" w:space="0" w:color="auto"/>
                                <w:left w:val="none" w:sz="0" w:space="0" w:color="auto"/>
                                <w:bottom w:val="none" w:sz="0" w:space="0" w:color="auto"/>
                                <w:right w:val="none" w:sz="0" w:space="0" w:color="auto"/>
                              </w:divBdr>
                              <w:divsChild>
                                <w:div w:id="2063022795">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2608">
      <w:bodyDiv w:val="1"/>
      <w:marLeft w:val="0"/>
      <w:marRight w:val="0"/>
      <w:marTop w:val="0"/>
      <w:marBottom w:val="0"/>
      <w:divBdr>
        <w:top w:val="none" w:sz="0" w:space="0" w:color="auto"/>
        <w:left w:val="none" w:sz="0" w:space="0" w:color="auto"/>
        <w:bottom w:val="none" w:sz="0" w:space="0" w:color="auto"/>
        <w:right w:val="none" w:sz="0" w:space="0" w:color="auto"/>
      </w:divBdr>
    </w:div>
    <w:div w:id="171574689">
      <w:bodyDiv w:val="1"/>
      <w:marLeft w:val="0"/>
      <w:marRight w:val="0"/>
      <w:marTop w:val="0"/>
      <w:marBottom w:val="0"/>
      <w:divBdr>
        <w:top w:val="none" w:sz="0" w:space="0" w:color="auto"/>
        <w:left w:val="none" w:sz="0" w:space="0" w:color="auto"/>
        <w:bottom w:val="none" w:sz="0" w:space="0" w:color="auto"/>
        <w:right w:val="none" w:sz="0" w:space="0" w:color="auto"/>
      </w:divBdr>
    </w:div>
    <w:div w:id="174661288">
      <w:bodyDiv w:val="1"/>
      <w:marLeft w:val="0"/>
      <w:marRight w:val="0"/>
      <w:marTop w:val="0"/>
      <w:marBottom w:val="0"/>
      <w:divBdr>
        <w:top w:val="none" w:sz="0" w:space="0" w:color="auto"/>
        <w:left w:val="none" w:sz="0" w:space="0" w:color="auto"/>
        <w:bottom w:val="none" w:sz="0" w:space="0" w:color="auto"/>
        <w:right w:val="none" w:sz="0" w:space="0" w:color="auto"/>
      </w:divBdr>
      <w:divsChild>
        <w:div w:id="1294485719">
          <w:marLeft w:val="0"/>
          <w:marRight w:val="0"/>
          <w:marTop w:val="0"/>
          <w:marBottom w:val="0"/>
          <w:divBdr>
            <w:top w:val="none" w:sz="0" w:space="0" w:color="auto"/>
            <w:left w:val="none" w:sz="0" w:space="0" w:color="auto"/>
            <w:bottom w:val="none" w:sz="0" w:space="0" w:color="auto"/>
            <w:right w:val="none" w:sz="0" w:space="0" w:color="auto"/>
          </w:divBdr>
        </w:div>
        <w:div w:id="1781680065">
          <w:marLeft w:val="0"/>
          <w:marRight w:val="0"/>
          <w:marTop w:val="34"/>
          <w:marBottom w:val="34"/>
          <w:divBdr>
            <w:top w:val="none" w:sz="0" w:space="0" w:color="auto"/>
            <w:left w:val="none" w:sz="0" w:space="0" w:color="auto"/>
            <w:bottom w:val="none" w:sz="0" w:space="0" w:color="auto"/>
            <w:right w:val="none" w:sz="0" w:space="0" w:color="auto"/>
          </w:divBdr>
        </w:div>
      </w:divsChild>
    </w:div>
    <w:div w:id="179702038">
      <w:bodyDiv w:val="1"/>
      <w:marLeft w:val="0"/>
      <w:marRight w:val="0"/>
      <w:marTop w:val="0"/>
      <w:marBottom w:val="0"/>
      <w:divBdr>
        <w:top w:val="none" w:sz="0" w:space="0" w:color="auto"/>
        <w:left w:val="none" w:sz="0" w:space="0" w:color="auto"/>
        <w:bottom w:val="none" w:sz="0" w:space="0" w:color="auto"/>
        <w:right w:val="none" w:sz="0" w:space="0" w:color="auto"/>
      </w:divBdr>
    </w:div>
    <w:div w:id="180440520">
      <w:bodyDiv w:val="1"/>
      <w:marLeft w:val="0"/>
      <w:marRight w:val="0"/>
      <w:marTop w:val="0"/>
      <w:marBottom w:val="0"/>
      <w:divBdr>
        <w:top w:val="none" w:sz="0" w:space="0" w:color="auto"/>
        <w:left w:val="none" w:sz="0" w:space="0" w:color="auto"/>
        <w:bottom w:val="none" w:sz="0" w:space="0" w:color="auto"/>
        <w:right w:val="none" w:sz="0" w:space="0" w:color="auto"/>
      </w:divBdr>
    </w:div>
    <w:div w:id="181360056">
      <w:bodyDiv w:val="1"/>
      <w:marLeft w:val="0"/>
      <w:marRight w:val="0"/>
      <w:marTop w:val="0"/>
      <w:marBottom w:val="0"/>
      <w:divBdr>
        <w:top w:val="none" w:sz="0" w:space="0" w:color="auto"/>
        <w:left w:val="none" w:sz="0" w:space="0" w:color="auto"/>
        <w:bottom w:val="none" w:sz="0" w:space="0" w:color="auto"/>
        <w:right w:val="none" w:sz="0" w:space="0" w:color="auto"/>
      </w:divBdr>
    </w:div>
    <w:div w:id="184289805">
      <w:bodyDiv w:val="1"/>
      <w:marLeft w:val="0"/>
      <w:marRight w:val="0"/>
      <w:marTop w:val="0"/>
      <w:marBottom w:val="0"/>
      <w:divBdr>
        <w:top w:val="none" w:sz="0" w:space="0" w:color="auto"/>
        <w:left w:val="none" w:sz="0" w:space="0" w:color="auto"/>
        <w:bottom w:val="none" w:sz="0" w:space="0" w:color="auto"/>
        <w:right w:val="none" w:sz="0" w:space="0" w:color="auto"/>
      </w:divBdr>
    </w:div>
    <w:div w:id="185140947">
      <w:bodyDiv w:val="1"/>
      <w:marLeft w:val="0"/>
      <w:marRight w:val="0"/>
      <w:marTop w:val="0"/>
      <w:marBottom w:val="0"/>
      <w:divBdr>
        <w:top w:val="none" w:sz="0" w:space="0" w:color="auto"/>
        <w:left w:val="none" w:sz="0" w:space="0" w:color="auto"/>
        <w:bottom w:val="none" w:sz="0" w:space="0" w:color="auto"/>
        <w:right w:val="none" w:sz="0" w:space="0" w:color="auto"/>
      </w:divBdr>
    </w:div>
    <w:div w:id="186600098">
      <w:bodyDiv w:val="1"/>
      <w:marLeft w:val="0"/>
      <w:marRight w:val="0"/>
      <w:marTop w:val="0"/>
      <w:marBottom w:val="0"/>
      <w:divBdr>
        <w:top w:val="none" w:sz="0" w:space="0" w:color="auto"/>
        <w:left w:val="none" w:sz="0" w:space="0" w:color="auto"/>
        <w:bottom w:val="none" w:sz="0" w:space="0" w:color="auto"/>
        <w:right w:val="none" w:sz="0" w:space="0" w:color="auto"/>
      </w:divBdr>
    </w:div>
    <w:div w:id="187136995">
      <w:bodyDiv w:val="1"/>
      <w:marLeft w:val="0"/>
      <w:marRight w:val="0"/>
      <w:marTop w:val="0"/>
      <w:marBottom w:val="0"/>
      <w:divBdr>
        <w:top w:val="none" w:sz="0" w:space="0" w:color="auto"/>
        <w:left w:val="none" w:sz="0" w:space="0" w:color="auto"/>
        <w:bottom w:val="none" w:sz="0" w:space="0" w:color="auto"/>
        <w:right w:val="none" w:sz="0" w:space="0" w:color="auto"/>
      </w:divBdr>
      <w:divsChild>
        <w:div w:id="1699231061">
          <w:marLeft w:val="0"/>
          <w:marRight w:val="0"/>
          <w:marTop w:val="0"/>
          <w:marBottom w:val="0"/>
          <w:divBdr>
            <w:top w:val="none" w:sz="0" w:space="0" w:color="auto"/>
            <w:left w:val="none" w:sz="0" w:space="0" w:color="auto"/>
            <w:bottom w:val="none" w:sz="0" w:space="0" w:color="auto"/>
            <w:right w:val="none" w:sz="0" w:space="0" w:color="auto"/>
          </w:divBdr>
          <w:divsChild>
            <w:div w:id="133109020">
              <w:marLeft w:val="0"/>
              <w:marRight w:val="0"/>
              <w:marTop w:val="0"/>
              <w:marBottom w:val="0"/>
              <w:divBdr>
                <w:top w:val="none" w:sz="0" w:space="0" w:color="auto"/>
                <w:left w:val="none" w:sz="0" w:space="0" w:color="auto"/>
                <w:bottom w:val="none" w:sz="0" w:space="0" w:color="auto"/>
                <w:right w:val="none" w:sz="0" w:space="0" w:color="auto"/>
              </w:divBdr>
              <w:divsChild>
                <w:div w:id="3040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5519">
      <w:bodyDiv w:val="1"/>
      <w:marLeft w:val="0"/>
      <w:marRight w:val="0"/>
      <w:marTop w:val="0"/>
      <w:marBottom w:val="0"/>
      <w:divBdr>
        <w:top w:val="none" w:sz="0" w:space="0" w:color="auto"/>
        <w:left w:val="none" w:sz="0" w:space="0" w:color="auto"/>
        <w:bottom w:val="none" w:sz="0" w:space="0" w:color="auto"/>
        <w:right w:val="none" w:sz="0" w:space="0" w:color="auto"/>
      </w:divBdr>
    </w:div>
    <w:div w:id="196702628">
      <w:bodyDiv w:val="1"/>
      <w:marLeft w:val="0"/>
      <w:marRight w:val="0"/>
      <w:marTop w:val="0"/>
      <w:marBottom w:val="0"/>
      <w:divBdr>
        <w:top w:val="none" w:sz="0" w:space="0" w:color="auto"/>
        <w:left w:val="none" w:sz="0" w:space="0" w:color="auto"/>
        <w:bottom w:val="none" w:sz="0" w:space="0" w:color="auto"/>
        <w:right w:val="none" w:sz="0" w:space="0" w:color="auto"/>
      </w:divBdr>
    </w:div>
    <w:div w:id="206185767">
      <w:bodyDiv w:val="1"/>
      <w:marLeft w:val="0"/>
      <w:marRight w:val="0"/>
      <w:marTop w:val="0"/>
      <w:marBottom w:val="0"/>
      <w:divBdr>
        <w:top w:val="none" w:sz="0" w:space="0" w:color="auto"/>
        <w:left w:val="none" w:sz="0" w:space="0" w:color="auto"/>
        <w:bottom w:val="none" w:sz="0" w:space="0" w:color="auto"/>
        <w:right w:val="none" w:sz="0" w:space="0" w:color="auto"/>
      </w:divBdr>
    </w:div>
    <w:div w:id="210044435">
      <w:bodyDiv w:val="1"/>
      <w:marLeft w:val="0"/>
      <w:marRight w:val="0"/>
      <w:marTop w:val="0"/>
      <w:marBottom w:val="0"/>
      <w:divBdr>
        <w:top w:val="none" w:sz="0" w:space="0" w:color="auto"/>
        <w:left w:val="none" w:sz="0" w:space="0" w:color="auto"/>
        <w:bottom w:val="none" w:sz="0" w:space="0" w:color="auto"/>
        <w:right w:val="none" w:sz="0" w:space="0" w:color="auto"/>
      </w:divBdr>
    </w:div>
    <w:div w:id="210531784">
      <w:bodyDiv w:val="1"/>
      <w:marLeft w:val="0"/>
      <w:marRight w:val="0"/>
      <w:marTop w:val="0"/>
      <w:marBottom w:val="0"/>
      <w:divBdr>
        <w:top w:val="none" w:sz="0" w:space="0" w:color="auto"/>
        <w:left w:val="none" w:sz="0" w:space="0" w:color="auto"/>
        <w:bottom w:val="none" w:sz="0" w:space="0" w:color="auto"/>
        <w:right w:val="none" w:sz="0" w:space="0" w:color="auto"/>
      </w:divBdr>
    </w:div>
    <w:div w:id="210848648">
      <w:bodyDiv w:val="1"/>
      <w:marLeft w:val="0"/>
      <w:marRight w:val="0"/>
      <w:marTop w:val="0"/>
      <w:marBottom w:val="0"/>
      <w:divBdr>
        <w:top w:val="none" w:sz="0" w:space="0" w:color="auto"/>
        <w:left w:val="none" w:sz="0" w:space="0" w:color="auto"/>
        <w:bottom w:val="none" w:sz="0" w:space="0" w:color="auto"/>
        <w:right w:val="none" w:sz="0" w:space="0" w:color="auto"/>
      </w:divBdr>
    </w:div>
    <w:div w:id="214007694">
      <w:bodyDiv w:val="1"/>
      <w:marLeft w:val="0"/>
      <w:marRight w:val="0"/>
      <w:marTop w:val="0"/>
      <w:marBottom w:val="0"/>
      <w:divBdr>
        <w:top w:val="none" w:sz="0" w:space="0" w:color="auto"/>
        <w:left w:val="none" w:sz="0" w:space="0" w:color="auto"/>
        <w:bottom w:val="none" w:sz="0" w:space="0" w:color="auto"/>
        <w:right w:val="none" w:sz="0" w:space="0" w:color="auto"/>
      </w:divBdr>
    </w:div>
    <w:div w:id="215432710">
      <w:bodyDiv w:val="1"/>
      <w:marLeft w:val="0"/>
      <w:marRight w:val="0"/>
      <w:marTop w:val="0"/>
      <w:marBottom w:val="0"/>
      <w:divBdr>
        <w:top w:val="none" w:sz="0" w:space="0" w:color="auto"/>
        <w:left w:val="none" w:sz="0" w:space="0" w:color="auto"/>
        <w:bottom w:val="none" w:sz="0" w:space="0" w:color="auto"/>
        <w:right w:val="none" w:sz="0" w:space="0" w:color="auto"/>
      </w:divBdr>
    </w:div>
    <w:div w:id="220021223">
      <w:bodyDiv w:val="1"/>
      <w:marLeft w:val="0"/>
      <w:marRight w:val="0"/>
      <w:marTop w:val="0"/>
      <w:marBottom w:val="0"/>
      <w:divBdr>
        <w:top w:val="none" w:sz="0" w:space="0" w:color="auto"/>
        <w:left w:val="none" w:sz="0" w:space="0" w:color="auto"/>
        <w:bottom w:val="none" w:sz="0" w:space="0" w:color="auto"/>
        <w:right w:val="none" w:sz="0" w:space="0" w:color="auto"/>
      </w:divBdr>
      <w:divsChild>
        <w:div w:id="374236207">
          <w:marLeft w:val="0"/>
          <w:marRight w:val="0"/>
          <w:marTop w:val="0"/>
          <w:marBottom w:val="0"/>
          <w:divBdr>
            <w:top w:val="none" w:sz="0" w:space="0" w:color="auto"/>
            <w:left w:val="none" w:sz="0" w:space="0" w:color="auto"/>
            <w:bottom w:val="none" w:sz="0" w:space="0" w:color="auto"/>
            <w:right w:val="none" w:sz="0" w:space="0" w:color="auto"/>
          </w:divBdr>
        </w:div>
      </w:divsChild>
    </w:div>
    <w:div w:id="228853935">
      <w:bodyDiv w:val="1"/>
      <w:marLeft w:val="0"/>
      <w:marRight w:val="0"/>
      <w:marTop w:val="0"/>
      <w:marBottom w:val="0"/>
      <w:divBdr>
        <w:top w:val="none" w:sz="0" w:space="0" w:color="auto"/>
        <w:left w:val="none" w:sz="0" w:space="0" w:color="auto"/>
        <w:bottom w:val="none" w:sz="0" w:space="0" w:color="auto"/>
        <w:right w:val="none" w:sz="0" w:space="0" w:color="auto"/>
      </w:divBdr>
      <w:divsChild>
        <w:div w:id="1888179953">
          <w:marLeft w:val="0"/>
          <w:marRight w:val="0"/>
          <w:marTop w:val="0"/>
          <w:marBottom w:val="0"/>
          <w:divBdr>
            <w:top w:val="none" w:sz="0" w:space="0" w:color="auto"/>
            <w:left w:val="none" w:sz="0" w:space="0" w:color="auto"/>
            <w:bottom w:val="none" w:sz="0" w:space="0" w:color="auto"/>
            <w:right w:val="none" w:sz="0" w:space="0" w:color="auto"/>
          </w:divBdr>
          <w:divsChild>
            <w:div w:id="1599412605">
              <w:marLeft w:val="0"/>
              <w:marRight w:val="0"/>
              <w:marTop w:val="0"/>
              <w:marBottom w:val="0"/>
              <w:divBdr>
                <w:top w:val="none" w:sz="0" w:space="0" w:color="auto"/>
                <w:left w:val="none" w:sz="0" w:space="0" w:color="auto"/>
                <w:bottom w:val="none" w:sz="0" w:space="0" w:color="auto"/>
                <w:right w:val="none" w:sz="0" w:space="0" w:color="auto"/>
              </w:divBdr>
              <w:divsChild>
                <w:div w:id="1234390351">
                  <w:marLeft w:val="0"/>
                  <w:marRight w:val="0"/>
                  <w:marTop w:val="0"/>
                  <w:marBottom w:val="0"/>
                  <w:divBdr>
                    <w:top w:val="none" w:sz="0" w:space="0" w:color="auto"/>
                    <w:left w:val="none" w:sz="0" w:space="0" w:color="auto"/>
                    <w:bottom w:val="none" w:sz="0" w:space="0" w:color="auto"/>
                    <w:right w:val="none" w:sz="0" w:space="0" w:color="auto"/>
                  </w:divBdr>
                  <w:divsChild>
                    <w:div w:id="956720013">
                      <w:marLeft w:val="0"/>
                      <w:marRight w:val="0"/>
                      <w:marTop w:val="0"/>
                      <w:marBottom w:val="0"/>
                      <w:divBdr>
                        <w:top w:val="none" w:sz="0" w:space="0" w:color="auto"/>
                        <w:left w:val="none" w:sz="0" w:space="0" w:color="auto"/>
                        <w:bottom w:val="none" w:sz="0" w:space="0" w:color="auto"/>
                        <w:right w:val="none" w:sz="0" w:space="0" w:color="auto"/>
                      </w:divBdr>
                      <w:divsChild>
                        <w:div w:id="1573932242">
                          <w:marLeft w:val="0"/>
                          <w:marRight w:val="0"/>
                          <w:marTop w:val="0"/>
                          <w:marBottom w:val="0"/>
                          <w:divBdr>
                            <w:top w:val="none" w:sz="0" w:space="0" w:color="auto"/>
                            <w:left w:val="none" w:sz="0" w:space="0" w:color="auto"/>
                            <w:bottom w:val="none" w:sz="0" w:space="0" w:color="auto"/>
                            <w:right w:val="none" w:sz="0" w:space="0" w:color="auto"/>
                          </w:divBdr>
                          <w:divsChild>
                            <w:div w:id="1211305847">
                              <w:marLeft w:val="0"/>
                              <w:marRight w:val="0"/>
                              <w:marTop w:val="0"/>
                              <w:marBottom w:val="0"/>
                              <w:divBdr>
                                <w:top w:val="none" w:sz="0" w:space="0" w:color="auto"/>
                                <w:left w:val="none" w:sz="0" w:space="0" w:color="auto"/>
                                <w:bottom w:val="none" w:sz="0" w:space="0" w:color="auto"/>
                                <w:right w:val="none" w:sz="0" w:space="0" w:color="auto"/>
                              </w:divBdr>
                              <w:divsChild>
                                <w:div w:id="20371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734727">
      <w:bodyDiv w:val="1"/>
      <w:marLeft w:val="0"/>
      <w:marRight w:val="0"/>
      <w:marTop w:val="0"/>
      <w:marBottom w:val="0"/>
      <w:divBdr>
        <w:top w:val="none" w:sz="0" w:space="0" w:color="auto"/>
        <w:left w:val="none" w:sz="0" w:space="0" w:color="auto"/>
        <w:bottom w:val="none" w:sz="0" w:space="0" w:color="auto"/>
        <w:right w:val="none" w:sz="0" w:space="0" w:color="auto"/>
      </w:divBdr>
      <w:divsChild>
        <w:div w:id="81725621">
          <w:marLeft w:val="0"/>
          <w:marRight w:val="0"/>
          <w:marTop w:val="0"/>
          <w:marBottom w:val="0"/>
          <w:divBdr>
            <w:top w:val="none" w:sz="0" w:space="0" w:color="auto"/>
            <w:left w:val="none" w:sz="0" w:space="0" w:color="auto"/>
            <w:bottom w:val="none" w:sz="0" w:space="0" w:color="auto"/>
            <w:right w:val="none" w:sz="0" w:space="0" w:color="auto"/>
          </w:divBdr>
          <w:divsChild>
            <w:div w:id="661741344">
              <w:marLeft w:val="0"/>
              <w:marRight w:val="0"/>
              <w:marTop w:val="0"/>
              <w:marBottom w:val="0"/>
              <w:divBdr>
                <w:top w:val="none" w:sz="0" w:space="0" w:color="auto"/>
                <w:left w:val="none" w:sz="0" w:space="0" w:color="auto"/>
                <w:bottom w:val="none" w:sz="0" w:space="0" w:color="auto"/>
                <w:right w:val="none" w:sz="0" w:space="0" w:color="auto"/>
              </w:divBdr>
              <w:divsChild>
                <w:div w:id="1495145768">
                  <w:marLeft w:val="0"/>
                  <w:marRight w:val="-6084"/>
                  <w:marTop w:val="0"/>
                  <w:marBottom w:val="0"/>
                  <w:divBdr>
                    <w:top w:val="none" w:sz="0" w:space="0" w:color="auto"/>
                    <w:left w:val="none" w:sz="0" w:space="0" w:color="auto"/>
                    <w:bottom w:val="none" w:sz="0" w:space="0" w:color="auto"/>
                    <w:right w:val="none" w:sz="0" w:space="0" w:color="auto"/>
                  </w:divBdr>
                  <w:divsChild>
                    <w:div w:id="1443066286">
                      <w:marLeft w:val="0"/>
                      <w:marRight w:val="5604"/>
                      <w:marTop w:val="0"/>
                      <w:marBottom w:val="0"/>
                      <w:divBdr>
                        <w:top w:val="none" w:sz="0" w:space="0" w:color="auto"/>
                        <w:left w:val="none" w:sz="0" w:space="0" w:color="auto"/>
                        <w:bottom w:val="none" w:sz="0" w:space="0" w:color="auto"/>
                        <w:right w:val="none" w:sz="0" w:space="0" w:color="auto"/>
                      </w:divBdr>
                      <w:divsChild>
                        <w:div w:id="1403064867">
                          <w:marLeft w:val="0"/>
                          <w:marRight w:val="0"/>
                          <w:marTop w:val="0"/>
                          <w:marBottom w:val="0"/>
                          <w:divBdr>
                            <w:top w:val="none" w:sz="0" w:space="0" w:color="auto"/>
                            <w:left w:val="none" w:sz="0" w:space="0" w:color="auto"/>
                            <w:bottom w:val="none" w:sz="0" w:space="0" w:color="auto"/>
                            <w:right w:val="none" w:sz="0" w:space="0" w:color="auto"/>
                          </w:divBdr>
                          <w:divsChild>
                            <w:div w:id="1082217383">
                              <w:marLeft w:val="0"/>
                              <w:marRight w:val="0"/>
                              <w:marTop w:val="120"/>
                              <w:marBottom w:val="360"/>
                              <w:divBdr>
                                <w:top w:val="none" w:sz="0" w:space="0" w:color="auto"/>
                                <w:left w:val="none" w:sz="0" w:space="0" w:color="auto"/>
                                <w:bottom w:val="none" w:sz="0" w:space="0" w:color="auto"/>
                                <w:right w:val="none" w:sz="0" w:space="0" w:color="auto"/>
                              </w:divBdr>
                              <w:divsChild>
                                <w:div w:id="2516440">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163064">
      <w:bodyDiv w:val="1"/>
      <w:marLeft w:val="0"/>
      <w:marRight w:val="0"/>
      <w:marTop w:val="0"/>
      <w:marBottom w:val="0"/>
      <w:divBdr>
        <w:top w:val="none" w:sz="0" w:space="0" w:color="auto"/>
        <w:left w:val="none" w:sz="0" w:space="0" w:color="auto"/>
        <w:bottom w:val="none" w:sz="0" w:space="0" w:color="auto"/>
        <w:right w:val="none" w:sz="0" w:space="0" w:color="auto"/>
      </w:divBdr>
    </w:div>
    <w:div w:id="231737295">
      <w:bodyDiv w:val="1"/>
      <w:marLeft w:val="0"/>
      <w:marRight w:val="0"/>
      <w:marTop w:val="0"/>
      <w:marBottom w:val="0"/>
      <w:divBdr>
        <w:top w:val="none" w:sz="0" w:space="0" w:color="auto"/>
        <w:left w:val="none" w:sz="0" w:space="0" w:color="auto"/>
        <w:bottom w:val="none" w:sz="0" w:space="0" w:color="auto"/>
        <w:right w:val="none" w:sz="0" w:space="0" w:color="auto"/>
      </w:divBdr>
      <w:divsChild>
        <w:div w:id="992638648">
          <w:marLeft w:val="0"/>
          <w:marRight w:val="0"/>
          <w:marTop w:val="150"/>
          <w:marBottom w:val="0"/>
          <w:divBdr>
            <w:top w:val="none" w:sz="0" w:space="0" w:color="auto"/>
            <w:left w:val="none" w:sz="0" w:space="0" w:color="auto"/>
            <w:bottom w:val="none" w:sz="0" w:space="0" w:color="auto"/>
            <w:right w:val="none" w:sz="0" w:space="0" w:color="auto"/>
          </w:divBdr>
          <w:divsChild>
            <w:div w:id="1958103670">
              <w:marLeft w:val="0"/>
              <w:marRight w:val="0"/>
              <w:marTop w:val="0"/>
              <w:marBottom w:val="0"/>
              <w:divBdr>
                <w:top w:val="none" w:sz="0" w:space="0" w:color="auto"/>
                <w:left w:val="none" w:sz="0" w:space="0" w:color="auto"/>
                <w:bottom w:val="none" w:sz="0" w:space="0" w:color="auto"/>
                <w:right w:val="none" w:sz="0" w:space="0" w:color="auto"/>
              </w:divBdr>
              <w:divsChild>
                <w:div w:id="2039693907">
                  <w:marLeft w:val="0"/>
                  <w:marRight w:val="0"/>
                  <w:marTop w:val="0"/>
                  <w:marBottom w:val="0"/>
                  <w:divBdr>
                    <w:top w:val="none" w:sz="0" w:space="0" w:color="auto"/>
                    <w:left w:val="none" w:sz="0" w:space="0" w:color="auto"/>
                    <w:bottom w:val="none" w:sz="0" w:space="0" w:color="auto"/>
                    <w:right w:val="none" w:sz="0" w:space="0" w:color="auto"/>
                  </w:divBdr>
                  <w:divsChild>
                    <w:div w:id="22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24836">
      <w:bodyDiv w:val="1"/>
      <w:marLeft w:val="0"/>
      <w:marRight w:val="0"/>
      <w:marTop w:val="0"/>
      <w:marBottom w:val="0"/>
      <w:divBdr>
        <w:top w:val="none" w:sz="0" w:space="0" w:color="auto"/>
        <w:left w:val="none" w:sz="0" w:space="0" w:color="auto"/>
        <w:bottom w:val="none" w:sz="0" w:space="0" w:color="auto"/>
        <w:right w:val="none" w:sz="0" w:space="0" w:color="auto"/>
      </w:divBdr>
    </w:div>
    <w:div w:id="245382096">
      <w:bodyDiv w:val="1"/>
      <w:marLeft w:val="0"/>
      <w:marRight w:val="0"/>
      <w:marTop w:val="0"/>
      <w:marBottom w:val="0"/>
      <w:divBdr>
        <w:top w:val="none" w:sz="0" w:space="0" w:color="auto"/>
        <w:left w:val="none" w:sz="0" w:space="0" w:color="auto"/>
        <w:bottom w:val="none" w:sz="0" w:space="0" w:color="auto"/>
        <w:right w:val="none" w:sz="0" w:space="0" w:color="auto"/>
      </w:divBdr>
    </w:div>
    <w:div w:id="248463859">
      <w:bodyDiv w:val="1"/>
      <w:marLeft w:val="0"/>
      <w:marRight w:val="0"/>
      <w:marTop w:val="0"/>
      <w:marBottom w:val="0"/>
      <w:divBdr>
        <w:top w:val="none" w:sz="0" w:space="0" w:color="auto"/>
        <w:left w:val="none" w:sz="0" w:space="0" w:color="auto"/>
        <w:bottom w:val="none" w:sz="0" w:space="0" w:color="auto"/>
        <w:right w:val="none" w:sz="0" w:space="0" w:color="auto"/>
      </w:divBdr>
    </w:div>
    <w:div w:id="253055635">
      <w:bodyDiv w:val="1"/>
      <w:marLeft w:val="0"/>
      <w:marRight w:val="0"/>
      <w:marTop w:val="0"/>
      <w:marBottom w:val="0"/>
      <w:divBdr>
        <w:top w:val="none" w:sz="0" w:space="0" w:color="auto"/>
        <w:left w:val="none" w:sz="0" w:space="0" w:color="auto"/>
        <w:bottom w:val="none" w:sz="0" w:space="0" w:color="auto"/>
        <w:right w:val="none" w:sz="0" w:space="0" w:color="auto"/>
      </w:divBdr>
    </w:div>
    <w:div w:id="254048929">
      <w:bodyDiv w:val="1"/>
      <w:marLeft w:val="0"/>
      <w:marRight w:val="0"/>
      <w:marTop w:val="0"/>
      <w:marBottom w:val="0"/>
      <w:divBdr>
        <w:top w:val="none" w:sz="0" w:space="0" w:color="auto"/>
        <w:left w:val="none" w:sz="0" w:space="0" w:color="auto"/>
        <w:bottom w:val="none" w:sz="0" w:space="0" w:color="auto"/>
        <w:right w:val="none" w:sz="0" w:space="0" w:color="auto"/>
      </w:divBdr>
      <w:divsChild>
        <w:div w:id="1561555152">
          <w:marLeft w:val="0"/>
          <w:marRight w:val="1"/>
          <w:marTop w:val="0"/>
          <w:marBottom w:val="0"/>
          <w:divBdr>
            <w:top w:val="none" w:sz="0" w:space="0" w:color="auto"/>
            <w:left w:val="none" w:sz="0" w:space="0" w:color="auto"/>
            <w:bottom w:val="none" w:sz="0" w:space="0" w:color="auto"/>
            <w:right w:val="none" w:sz="0" w:space="0" w:color="auto"/>
          </w:divBdr>
          <w:divsChild>
            <w:div w:id="91172376">
              <w:marLeft w:val="0"/>
              <w:marRight w:val="0"/>
              <w:marTop w:val="0"/>
              <w:marBottom w:val="0"/>
              <w:divBdr>
                <w:top w:val="none" w:sz="0" w:space="0" w:color="auto"/>
                <w:left w:val="none" w:sz="0" w:space="0" w:color="auto"/>
                <w:bottom w:val="none" w:sz="0" w:space="0" w:color="auto"/>
                <w:right w:val="none" w:sz="0" w:space="0" w:color="auto"/>
              </w:divBdr>
              <w:divsChild>
                <w:div w:id="1426219869">
                  <w:marLeft w:val="0"/>
                  <w:marRight w:val="1"/>
                  <w:marTop w:val="0"/>
                  <w:marBottom w:val="0"/>
                  <w:divBdr>
                    <w:top w:val="none" w:sz="0" w:space="0" w:color="auto"/>
                    <w:left w:val="none" w:sz="0" w:space="0" w:color="auto"/>
                    <w:bottom w:val="none" w:sz="0" w:space="0" w:color="auto"/>
                    <w:right w:val="none" w:sz="0" w:space="0" w:color="auto"/>
                  </w:divBdr>
                  <w:divsChild>
                    <w:div w:id="1647932216">
                      <w:marLeft w:val="0"/>
                      <w:marRight w:val="0"/>
                      <w:marTop w:val="0"/>
                      <w:marBottom w:val="0"/>
                      <w:divBdr>
                        <w:top w:val="none" w:sz="0" w:space="0" w:color="auto"/>
                        <w:left w:val="none" w:sz="0" w:space="0" w:color="auto"/>
                        <w:bottom w:val="none" w:sz="0" w:space="0" w:color="auto"/>
                        <w:right w:val="none" w:sz="0" w:space="0" w:color="auto"/>
                      </w:divBdr>
                      <w:divsChild>
                        <w:div w:id="1140920904">
                          <w:marLeft w:val="0"/>
                          <w:marRight w:val="0"/>
                          <w:marTop w:val="0"/>
                          <w:marBottom w:val="0"/>
                          <w:divBdr>
                            <w:top w:val="none" w:sz="0" w:space="0" w:color="auto"/>
                            <w:left w:val="none" w:sz="0" w:space="0" w:color="auto"/>
                            <w:bottom w:val="none" w:sz="0" w:space="0" w:color="auto"/>
                            <w:right w:val="none" w:sz="0" w:space="0" w:color="auto"/>
                          </w:divBdr>
                          <w:divsChild>
                            <w:div w:id="41558860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34585">
      <w:bodyDiv w:val="1"/>
      <w:marLeft w:val="0"/>
      <w:marRight w:val="0"/>
      <w:marTop w:val="0"/>
      <w:marBottom w:val="0"/>
      <w:divBdr>
        <w:top w:val="none" w:sz="0" w:space="0" w:color="auto"/>
        <w:left w:val="none" w:sz="0" w:space="0" w:color="auto"/>
        <w:bottom w:val="none" w:sz="0" w:space="0" w:color="auto"/>
        <w:right w:val="none" w:sz="0" w:space="0" w:color="auto"/>
      </w:divBdr>
    </w:div>
    <w:div w:id="262997642">
      <w:bodyDiv w:val="1"/>
      <w:marLeft w:val="0"/>
      <w:marRight w:val="0"/>
      <w:marTop w:val="0"/>
      <w:marBottom w:val="0"/>
      <w:divBdr>
        <w:top w:val="none" w:sz="0" w:space="0" w:color="auto"/>
        <w:left w:val="none" w:sz="0" w:space="0" w:color="auto"/>
        <w:bottom w:val="none" w:sz="0" w:space="0" w:color="auto"/>
        <w:right w:val="none" w:sz="0" w:space="0" w:color="auto"/>
      </w:divBdr>
    </w:div>
    <w:div w:id="263998031">
      <w:bodyDiv w:val="1"/>
      <w:marLeft w:val="0"/>
      <w:marRight w:val="0"/>
      <w:marTop w:val="0"/>
      <w:marBottom w:val="0"/>
      <w:divBdr>
        <w:top w:val="none" w:sz="0" w:space="0" w:color="auto"/>
        <w:left w:val="none" w:sz="0" w:space="0" w:color="auto"/>
        <w:bottom w:val="none" w:sz="0" w:space="0" w:color="auto"/>
        <w:right w:val="none" w:sz="0" w:space="0" w:color="auto"/>
      </w:divBdr>
    </w:div>
    <w:div w:id="266234578">
      <w:bodyDiv w:val="1"/>
      <w:marLeft w:val="0"/>
      <w:marRight w:val="0"/>
      <w:marTop w:val="0"/>
      <w:marBottom w:val="0"/>
      <w:divBdr>
        <w:top w:val="none" w:sz="0" w:space="0" w:color="auto"/>
        <w:left w:val="none" w:sz="0" w:space="0" w:color="auto"/>
        <w:bottom w:val="none" w:sz="0" w:space="0" w:color="auto"/>
        <w:right w:val="none" w:sz="0" w:space="0" w:color="auto"/>
      </w:divBdr>
    </w:div>
    <w:div w:id="270551491">
      <w:bodyDiv w:val="1"/>
      <w:marLeft w:val="0"/>
      <w:marRight w:val="0"/>
      <w:marTop w:val="0"/>
      <w:marBottom w:val="0"/>
      <w:divBdr>
        <w:top w:val="none" w:sz="0" w:space="0" w:color="auto"/>
        <w:left w:val="none" w:sz="0" w:space="0" w:color="auto"/>
        <w:bottom w:val="none" w:sz="0" w:space="0" w:color="auto"/>
        <w:right w:val="none" w:sz="0" w:space="0" w:color="auto"/>
      </w:divBdr>
      <w:divsChild>
        <w:div w:id="87430754">
          <w:marLeft w:val="0"/>
          <w:marRight w:val="0"/>
          <w:marTop w:val="75"/>
          <w:marBottom w:val="0"/>
          <w:divBdr>
            <w:top w:val="none" w:sz="0" w:space="0" w:color="auto"/>
            <w:left w:val="none" w:sz="0" w:space="0" w:color="auto"/>
            <w:bottom w:val="none" w:sz="0" w:space="0" w:color="auto"/>
            <w:right w:val="none" w:sz="0" w:space="0" w:color="auto"/>
          </w:divBdr>
        </w:div>
        <w:div w:id="718625308">
          <w:marLeft w:val="0"/>
          <w:marRight w:val="0"/>
          <w:marTop w:val="225"/>
          <w:marBottom w:val="300"/>
          <w:divBdr>
            <w:top w:val="none" w:sz="0" w:space="0" w:color="auto"/>
            <w:left w:val="none" w:sz="0" w:space="0" w:color="auto"/>
            <w:bottom w:val="none" w:sz="0" w:space="0" w:color="auto"/>
            <w:right w:val="none" w:sz="0" w:space="0" w:color="auto"/>
          </w:divBdr>
        </w:div>
      </w:divsChild>
    </w:div>
    <w:div w:id="276643806">
      <w:bodyDiv w:val="1"/>
      <w:marLeft w:val="0"/>
      <w:marRight w:val="0"/>
      <w:marTop w:val="0"/>
      <w:marBottom w:val="0"/>
      <w:divBdr>
        <w:top w:val="none" w:sz="0" w:space="0" w:color="auto"/>
        <w:left w:val="none" w:sz="0" w:space="0" w:color="auto"/>
        <w:bottom w:val="none" w:sz="0" w:space="0" w:color="auto"/>
        <w:right w:val="none" w:sz="0" w:space="0" w:color="auto"/>
      </w:divBdr>
      <w:divsChild>
        <w:div w:id="122964794">
          <w:marLeft w:val="0"/>
          <w:marRight w:val="0"/>
          <w:marTop w:val="0"/>
          <w:marBottom w:val="0"/>
          <w:divBdr>
            <w:top w:val="none" w:sz="0" w:space="0" w:color="auto"/>
            <w:left w:val="none" w:sz="0" w:space="0" w:color="auto"/>
            <w:bottom w:val="none" w:sz="0" w:space="0" w:color="auto"/>
            <w:right w:val="none" w:sz="0" w:space="0" w:color="auto"/>
          </w:divBdr>
        </w:div>
        <w:div w:id="2094935514">
          <w:marLeft w:val="0"/>
          <w:marRight w:val="0"/>
          <w:marTop w:val="0"/>
          <w:marBottom w:val="0"/>
          <w:divBdr>
            <w:top w:val="none" w:sz="0" w:space="0" w:color="auto"/>
            <w:left w:val="none" w:sz="0" w:space="0" w:color="auto"/>
            <w:bottom w:val="none" w:sz="0" w:space="0" w:color="auto"/>
            <w:right w:val="none" w:sz="0" w:space="0" w:color="auto"/>
          </w:divBdr>
          <w:divsChild>
            <w:div w:id="2104259649">
              <w:marLeft w:val="0"/>
              <w:marRight w:val="0"/>
              <w:marTop w:val="0"/>
              <w:marBottom w:val="0"/>
              <w:divBdr>
                <w:top w:val="none" w:sz="0" w:space="0" w:color="auto"/>
                <w:left w:val="none" w:sz="0" w:space="0" w:color="auto"/>
                <w:bottom w:val="none" w:sz="0" w:space="0" w:color="auto"/>
                <w:right w:val="none" w:sz="0" w:space="0" w:color="auto"/>
              </w:divBdr>
            </w:div>
          </w:divsChild>
        </w:div>
        <w:div w:id="450321262">
          <w:marLeft w:val="0"/>
          <w:marRight w:val="0"/>
          <w:marTop w:val="0"/>
          <w:marBottom w:val="0"/>
          <w:divBdr>
            <w:top w:val="none" w:sz="0" w:space="0" w:color="auto"/>
            <w:left w:val="none" w:sz="0" w:space="0" w:color="auto"/>
            <w:bottom w:val="none" w:sz="0" w:space="0" w:color="auto"/>
            <w:right w:val="none" w:sz="0" w:space="0" w:color="auto"/>
          </w:divBdr>
        </w:div>
        <w:div w:id="981035405">
          <w:marLeft w:val="0"/>
          <w:marRight w:val="0"/>
          <w:marTop w:val="0"/>
          <w:marBottom w:val="0"/>
          <w:divBdr>
            <w:top w:val="none" w:sz="0" w:space="0" w:color="auto"/>
            <w:left w:val="none" w:sz="0" w:space="0" w:color="auto"/>
            <w:bottom w:val="none" w:sz="0" w:space="0" w:color="auto"/>
            <w:right w:val="none" w:sz="0" w:space="0" w:color="auto"/>
          </w:divBdr>
        </w:div>
        <w:div w:id="1892688575">
          <w:marLeft w:val="0"/>
          <w:marRight w:val="0"/>
          <w:marTop w:val="0"/>
          <w:marBottom w:val="0"/>
          <w:divBdr>
            <w:top w:val="none" w:sz="0" w:space="0" w:color="auto"/>
            <w:left w:val="none" w:sz="0" w:space="0" w:color="auto"/>
            <w:bottom w:val="none" w:sz="0" w:space="0" w:color="auto"/>
            <w:right w:val="none" w:sz="0" w:space="0" w:color="auto"/>
          </w:divBdr>
        </w:div>
        <w:div w:id="418789791">
          <w:marLeft w:val="0"/>
          <w:marRight w:val="0"/>
          <w:marTop w:val="0"/>
          <w:marBottom w:val="0"/>
          <w:divBdr>
            <w:top w:val="none" w:sz="0" w:space="0" w:color="auto"/>
            <w:left w:val="none" w:sz="0" w:space="0" w:color="auto"/>
            <w:bottom w:val="none" w:sz="0" w:space="0" w:color="auto"/>
            <w:right w:val="none" w:sz="0" w:space="0" w:color="auto"/>
          </w:divBdr>
        </w:div>
      </w:divsChild>
    </w:div>
    <w:div w:id="280453783">
      <w:bodyDiv w:val="1"/>
      <w:marLeft w:val="0"/>
      <w:marRight w:val="0"/>
      <w:marTop w:val="0"/>
      <w:marBottom w:val="0"/>
      <w:divBdr>
        <w:top w:val="none" w:sz="0" w:space="0" w:color="auto"/>
        <w:left w:val="none" w:sz="0" w:space="0" w:color="auto"/>
        <w:bottom w:val="none" w:sz="0" w:space="0" w:color="auto"/>
        <w:right w:val="none" w:sz="0" w:space="0" w:color="auto"/>
      </w:divBdr>
      <w:divsChild>
        <w:div w:id="1468088325">
          <w:marLeft w:val="0"/>
          <w:marRight w:val="0"/>
          <w:marTop w:val="0"/>
          <w:marBottom w:val="0"/>
          <w:divBdr>
            <w:top w:val="none" w:sz="0" w:space="0" w:color="auto"/>
            <w:left w:val="none" w:sz="0" w:space="0" w:color="auto"/>
            <w:bottom w:val="none" w:sz="0" w:space="0" w:color="auto"/>
            <w:right w:val="none" w:sz="0" w:space="0" w:color="auto"/>
          </w:divBdr>
        </w:div>
        <w:div w:id="1576745673">
          <w:marLeft w:val="0"/>
          <w:marRight w:val="0"/>
          <w:marTop w:val="34"/>
          <w:marBottom w:val="34"/>
          <w:divBdr>
            <w:top w:val="none" w:sz="0" w:space="0" w:color="auto"/>
            <w:left w:val="none" w:sz="0" w:space="0" w:color="auto"/>
            <w:bottom w:val="none" w:sz="0" w:space="0" w:color="auto"/>
            <w:right w:val="none" w:sz="0" w:space="0" w:color="auto"/>
          </w:divBdr>
        </w:div>
      </w:divsChild>
    </w:div>
    <w:div w:id="281347074">
      <w:bodyDiv w:val="1"/>
      <w:marLeft w:val="0"/>
      <w:marRight w:val="0"/>
      <w:marTop w:val="0"/>
      <w:marBottom w:val="0"/>
      <w:divBdr>
        <w:top w:val="none" w:sz="0" w:space="0" w:color="auto"/>
        <w:left w:val="none" w:sz="0" w:space="0" w:color="auto"/>
        <w:bottom w:val="none" w:sz="0" w:space="0" w:color="auto"/>
        <w:right w:val="none" w:sz="0" w:space="0" w:color="auto"/>
      </w:divBdr>
    </w:div>
    <w:div w:id="282882214">
      <w:bodyDiv w:val="1"/>
      <w:marLeft w:val="0"/>
      <w:marRight w:val="0"/>
      <w:marTop w:val="0"/>
      <w:marBottom w:val="0"/>
      <w:divBdr>
        <w:top w:val="none" w:sz="0" w:space="0" w:color="auto"/>
        <w:left w:val="none" w:sz="0" w:space="0" w:color="auto"/>
        <w:bottom w:val="none" w:sz="0" w:space="0" w:color="auto"/>
        <w:right w:val="none" w:sz="0" w:space="0" w:color="auto"/>
      </w:divBdr>
    </w:div>
    <w:div w:id="287398061">
      <w:bodyDiv w:val="1"/>
      <w:marLeft w:val="0"/>
      <w:marRight w:val="0"/>
      <w:marTop w:val="0"/>
      <w:marBottom w:val="0"/>
      <w:divBdr>
        <w:top w:val="none" w:sz="0" w:space="0" w:color="auto"/>
        <w:left w:val="none" w:sz="0" w:space="0" w:color="auto"/>
        <w:bottom w:val="none" w:sz="0" w:space="0" w:color="auto"/>
        <w:right w:val="none" w:sz="0" w:space="0" w:color="auto"/>
      </w:divBdr>
    </w:div>
    <w:div w:id="297029437">
      <w:bodyDiv w:val="1"/>
      <w:marLeft w:val="0"/>
      <w:marRight w:val="0"/>
      <w:marTop w:val="0"/>
      <w:marBottom w:val="0"/>
      <w:divBdr>
        <w:top w:val="none" w:sz="0" w:space="0" w:color="auto"/>
        <w:left w:val="none" w:sz="0" w:space="0" w:color="auto"/>
        <w:bottom w:val="none" w:sz="0" w:space="0" w:color="auto"/>
        <w:right w:val="none" w:sz="0" w:space="0" w:color="auto"/>
      </w:divBdr>
    </w:div>
    <w:div w:id="299045048">
      <w:bodyDiv w:val="1"/>
      <w:marLeft w:val="0"/>
      <w:marRight w:val="0"/>
      <w:marTop w:val="0"/>
      <w:marBottom w:val="0"/>
      <w:divBdr>
        <w:top w:val="none" w:sz="0" w:space="0" w:color="auto"/>
        <w:left w:val="none" w:sz="0" w:space="0" w:color="auto"/>
        <w:bottom w:val="none" w:sz="0" w:space="0" w:color="auto"/>
        <w:right w:val="none" w:sz="0" w:space="0" w:color="auto"/>
      </w:divBdr>
    </w:div>
    <w:div w:id="309408611">
      <w:bodyDiv w:val="1"/>
      <w:marLeft w:val="0"/>
      <w:marRight w:val="0"/>
      <w:marTop w:val="0"/>
      <w:marBottom w:val="0"/>
      <w:divBdr>
        <w:top w:val="none" w:sz="0" w:space="0" w:color="auto"/>
        <w:left w:val="none" w:sz="0" w:space="0" w:color="auto"/>
        <w:bottom w:val="none" w:sz="0" w:space="0" w:color="auto"/>
        <w:right w:val="none" w:sz="0" w:space="0" w:color="auto"/>
      </w:divBdr>
    </w:div>
    <w:div w:id="315844195">
      <w:bodyDiv w:val="1"/>
      <w:marLeft w:val="0"/>
      <w:marRight w:val="0"/>
      <w:marTop w:val="0"/>
      <w:marBottom w:val="0"/>
      <w:divBdr>
        <w:top w:val="none" w:sz="0" w:space="0" w:color="auto"/>
        <w:left w:val="none" w:sz="0" w:space="0" w:color="auto"/>
        <w:bottom w:val="none" w:sz="0" w:space="0" w:color="auto"/>
        <w:right w:val="none" w:sz="0" w:space="0" w:color="auto"/>
      </w:divBdr>
    </w:div>
    <w:div w:id="316884501">
      <w:bodyDiv w:val="1"/>
      <w:marLeft w:val="0"/>
      <w:marRight w:val="0"/>
      <w:marTop w:val="0"/>
      <w:marBottom w:val="0"/>
      <w:divBdr>
        <w:top w:val="none" w:sz="0" w:space="0" w:color="auto"/>
        <w:left w:val="none" w:sz="0" w:space="0" w:color="auto"/>
        <w:bottom w:val="none" w:sz="0" w:space="0" w:color="auto"/>
        <w:right w:val="none" w:sz="0" w:space="0" w:color="auto"/>
      </w:divBdr>
    </w:div>
    <w:div w:id="319772152">
      <w:bodyDiv w:val="1"/>
      <w:marLeft w:val="0"/>
      <w:marRight w:val="0"/>
      <w:marTop w:val="0"/>
      <w:marBottom w:val="0"/>
      <w:divBdr>
        <w:top w:val="none" w:sz="0" w:space="0" w:color="auto"/>
        <w:left w:val="none" w:sz="0" w:space="0" w:color="auto"/>
        <w:bottom w:val="none" w:sz="0" w:space="0" w:color="auto"/>
        <w:right w:val="none" w:sz="0" w:space="0" w:color="auto"/>
      </w:divBdr>
      <w:divsChild>
        <w:div w:id="460196682">
          <w:marLeft w:val="0"/>
          <w:marRight w:val="0"/>
          <w:marTop w:val="0"/>
          <w:marBottom w:val="0"/>
          <w:divBdr>
            <w:top w:val="none" w:sz="0" w:space="0" w:color="auto"/>
            <w:left w:val="none" w:sz="0" w:space="0" w:color="auto"/>
            <w:bottom w:val="none" w:sz="0" w:space="0" w:color="auto"/>
            <w:right w:val="none" w:sz="0" w:space="0" w:color="auto"/>
          </w:divBdr>
          <w:divsChild>
            <w:div w:id="525364873">
              <w:marLeft w:val="0"/>
              <w:marRight w:val="0"/>
              <w:marTop w:val="0"/>
              <w:marBottom w:val="0"/>
              <w:divBdr>
                <w:top w:val="none" w:sz="0" w:space="0" w:color="auto"/>
                <w:left w:val="none" w:sz="0" w:space="0" w:color="auto"/>
                <w:bottom w:val="none" w:sz="0" w:space="0" w:color="auto"/>
                <w:right w:val="none" w:sz="0" w:space="0" w:color="auto"/>
              </w:divBdr>
              <w:divsChild>
                <w:div w:id="219293776">
                  <w:marLeft w:val="0"/>
                  <w:marRight w:val="0"/>
                  <w:marTop w:val="0"/>
                  <w:marBottom w:val="0"/>
                  <w:divBdr>
                    <w:top w:val="none" w:sz="0" w:space="0" w:color="auto"/>
                    <w:left w:val="none" w:sz="0" w:space="0" w:color="auto"/>
                    <w:bottom w:val="none" w:sz="0" w:space="0" w:color="auto"/>
                    <w:right w:val="none" w:sz="0" w:space="0" w:color="auto"/>
                  </w:divBdr>
                  <w:divsChild>
                    <w:div w:id="810562530">
                      <w:marLeft w:val="0"/>
                      <w:marRight w:val="0"/>
                      <w:marTop w:val="0"/>
                      <w:marBottom w:val="0"/>
                      <w:divBdr>
                        <w:top w:val="none" w:sz="0" w:space="0" w:color="auto"/>
                        <w:left w:val="none" w:sz="0" w:space="0" w:color="auto"/>
                        <w:bottom w:val="none" w:sz="0" w:space="0" w:color="auto"/>
                        <w:right w:val="none" w:sz="0" w:space="0" w:color="auto"/>
                      </w:divBdr>
                      <w:divsChild>
                        <w:div w:id="1433208006">
                          <w:marLeft w:val="0"/>
                          <w:marRight w:val="0"/>
                          <w:marTop w:val="0"/>
                          <w:marBottom w:val="0"/>
                          <w:divBdr>
                            <w:top w:val="none" w:sz="0" w:space="0" w:color="auto"/>
                            <w:left w:val="none" w:sz="0" w:space="0" w:color="auto"/>
                            <w:bottom w:val="none" w:sz="0" w:space="0" w:color="auto"/>
                            <w:right w:val="none" w:sz="0" w:space="0" w:color="auto"/>
                          </w:divBdr>
                          <w:divsChild>
                            <w:div w:id="1606307101">
                              <w:marLeft w:val="0"/>
                              <w:marRight w:val="0"/>
                              <w:marTop w:val="0"/>
                              <w:marBottom w:val="0"/>
                              <w:divBdr>
                                <w:top w:val="none" w:sz="0" w:space="0" w:color="auto"/>
                                <w:left w:val="none" w:sz="0" w:space="0" w:color="auto"/>
                                <w:bottom w:val="none" w:sz="0" w:space="0" w:color="auto"/>
                                <w:right w:val="none" w:sz="0" w:space="0" w:color="auto"/>
                              </w:divBdr>
                            </w:div>
                            <w:div w:id="2100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241958">
      <w:bodyDiv w:val="1"/>
      <w:marLeft w:val="0"/>
      <w:marRight w:val="0"/>
      <w:marTop w:val="0"/>
      <w:marBottom w:val="0"/>
      <w:divBdr>
        <w:top w:val="none" w:sz="0" w:space="0" w:color="auto"/>
        <w:left w:val="none" w:sz="0" w:space="0" w:color="auto"/>
        <w:bottom w:val="none" w:sz="0" w:space="0" w:color="auto"/>
        <w:right w:val="none" w:sz="0" w:space="0" w:color="auto"/>
      </w:divBdr>
    </w:div>
    <w:div w:id="323363891">
      <w:bodyDiv w:val="1"/>
      <w:marLeft w:val="0"/>
      <w:marRight w:val="0"/>
      <w:marTop w:val="0"/>
      <w:marBottom w:val="0"/>
      <w:divBdr>
        <w:top w:val="none" w:sz="0" w:space="0" w:color="auto"/>
        <w:left w:val="none" w:sz="0" w:space="0" w:color="auto"/>
        <w:bottom w:val="none" w:sz="0" w:space="0" w:color="auto"/>
        <w:right w:val="none" w:sz="0" w:space="0" w:color="auto"/>
      </w:divBdr>
    </w:div>
    <w:div w:id="324237433">
      <w:bodyDiv w:val="1"/>
      <w:marLeft w:val="0"/>
      <w:marRight w:val="0"/>
      <w:marTop w:val="0"/>
      <w:marBottom w:val="0"/>
      <w:divBdr>
        <w:top w:val="none" w:sz="0" w:space="0" w:color="auto"/>
        <w:left w:val="none" w:sz="0" w:space="0" w:color="auto"/>
        <w:bottom w:val="none" w:sz="0" w:space="0" w:color="auto"/>
        <w:right w:val="none" w:sz="0" w:space="0" w:color="auto"/>
      </w:divBdr>
    </w:div>
    <w:div w:id="329868397">
      <w:bodyDiv w:val="1"/>
      <w:marLeft w:val="0"/>
      <w:marRight w:val="0"/>
      <w:marTop w:val="0"/>
      <w:marBottom w:val="0"/>
      <w:divBdr>
        <w:top w:val="none" w:sz="0" w:space="0" w:color="auto"/>
        <w:left w:val="none" w:sz="0" w:space="0" w:color="auto"/>
        <w:bottom w:val="none" w:sz="0" w:space="0" w:color="auto"/>
        <w:right w:val="none" w:sz="0" w:space="0" w:color="auto"/>
      </w:divBdr>
    </w:div>
    <w:div w:id="341275312">
      <w:bodyDiv w:val="1"/>
      <w:marLeft w:val="0"/>
      <w:marRight w:val="0"/>
      <w:marTop w:val="0"/>
      <w:marBottom w:val="0"/>
      <w:divBdr>
        <w:top w:val="none" w:sz="0" w:space="0" w:color="auto"/>
        <w:left w:val="none" w:sz="0" w:space="0" w:color="auto"/>
        <w:bottom w:val="none" w:sz="0" w:space="0" w:color="auto"/>
        <w:right w:val="none" w:sz="0" w:space="0" w:color="auto"/>
      </w:divBdr>
      <w:divsChild>
        <w:div w:id="1052272294">
          <w:marLeft w:val="0"/>
          <w:marRight w:val="1"/>
          <w:marTop w:val="0"/>
          <w:marBottom w:val="0"/>
          <w:divBdr>
            <w:top w:val="none" w:sz="0" w:space="0" w:color="auto"/>
            <w:left w:val="none" w:sz="0" w:space="0" w:color="auto"/>
            <w:bottom w:val="none" w:sz="0" w:space="0" w:color="auto"/>
            <w:right w:val="none" w:sz="0" w:space="0" w:color="auto"/>
          </w:divBdr>
          <w:divsChild>
            <w:div w:id="215627825">
              <w:marLeft w:val="0"/>
              <w:marRight w:val="0"/>
              <w:marTop w:val="0"/>
              <w:marBottom w:val="0"/>
              <w:divBdr>
                <w:top w:val="none" w:sz="0" w:space="0" w:color="auto"/>
                <w:left w:val="none" w:sz="0" w:space="0" w:color="auto"/>
                <w:bottom w:val="none" w:sz="0" w:space="0" w:color="auto"/>
                <w:right w:val="none" w:sz="0" w:space="0" w:color="auto"/>
              </w:divBdr>
              <w:divsChild>
                <w:div w:id="286785573">
                  <w:marLeft w:val="0"/>
                  <w:marRight w:val="1"/>
                  <w:marTop w:val="0"/>
                  <w:marBottom w:val="0"/>
                  <w:divBdr>
                    <w:top w:val="none" w:sz="0" w:space="0" w:color="auto"/>
                    <w:left w:val="none" w:sz="0" w:space="0" w:color="auto"/>
                    <w:bottom w:val="none" w:sz="0" w:space="0" w:color="auto"/>
                    <w:right w:val="none" w:sz="0" w:space="0" w:color="auto"/>
                  </w:divBdr>
                  <w:divsChild>
                    <w:div w:id="457648161">
                      <w:marLeft w:val="0"/>
                      <w:marRight w:val="0"/>
                      <w:marTop w:val="0"/>
                      <w:marBottom w:val="0"/>
                      <w:divBdr>
                        <w:top w:val="none" w:sz="0" w:space="0" w:color="auto"/>
                        <w:left w:val="none" w:sz="0" w:space="0" w:color="auto"/>
                        <w:bottom w:val="none" w:sz="0" w:space="0" w:color="auto"/>
                        <w:right w:val="none" w:sz="0" w:space="0" w:color="auto"/>
                      </w:divBdr>
                      <w:divsChild>
                        <w:div w:id="792407484">
                          <w:marLeft w:val="0"/>
                          <w:marRight w:val="0"/>
                          <w:marTop w:val="0"/>
                          <w:marBottom w:val="0"/>
                          <w:divBdr>
                            <w:top w:val="none" w:sz="0" w:space="0" w:color="auto"/>
                            <w:left w:val="none" w:sz="0" w:space="0" w:color="auto"/>
                            <w:bottom w:val="none" w:sz="0" w:space="0" w:color="auto"/>
                            <w:right w:val="none" w:sz="0" w:space="0" w:color="auto"/>
                          </w:divBdr>
                          <w:divsChild>
                            <w:div w:id="1960410319">
                              <w:marLeft w:val="0"/>
                              <w:marRight w:val="0"/>
                              <w:marTop w:val="120"/>
                              <w:marBottom w:val="360"/>
                              <w:divBdr>
                                <w:top w:val="none" w:sz="0" w:space="0" w:color="auto"/>
                                <w:left w:val="none" w:sz="0" w:space="0" w:color="auto"/>
                                <w:bottom w:val="none" w:sz="0" w:space="0" w:color="auto"/>
                                <w:right w:val="none" w:sz="0" w:space="0" w:color="auto"/>
                              </w:divBdr>
                              <w:divsChild>
                                <w:div w:id="733821615">
                                  <w:marLeft w:val="420"/>
                                  <w:marRight w:val="0"/>
                                  <w:marTop w:val="0"/>
                                  <w:marBottom w:val="0"/>
                                  <w:divBdr>
                                    <w:top w:val="none" w:sz="0" w:space="0" w:color="auto"/>
                                    <w:left w:val="none" w:sz="0" w:space="0" w:color="auto"/>
                                    <w:bottom w:val="none" w:sz="0" w:space="0" w:color="auto"/>
                                    <w:right w:val="none" w:sz="0" w:space="0" w:color="auto"/>
                                  </w:divBdr>
                                  <w:divsChild>
                                    <w:div w:id="624121973">
                                      <w:marLeft w:val="0"/>
                                      <w:marRight w:val="0"/>
                                      <w:marTop w:val="0"/>
                                      <w:marBottom w:val="0"/>
                                      <w:divBdr>
                                        <w:top w:val="none" w:sz="0" w:space="0" w:color="auto"/>
                                        <w:left w:val="none" w:sz="0" w:space="0" w:color="auto"/>
                                        <w:bottom w:val="none" w:sz="0" w:space="0" w:color="auto"/>
                                        <w:right w:val="none" w:sz="0" w:space="0" w:color="auto"/>
                                      </w:divBdr>
                                      <w:divsChild>
                                        <w:div w:id="11767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360362">
      <w:bodyDiv w:val="1"/>
      <w:marLeft w:val="0"/>
      <w:marRight w:val="0"/>
      <w:marTop w:val="0"/>
      <w:marBottom w:val="0"/>
      <w:divBdr>
        <w:top w:val="none" w:sz="0" w:space="0" w:color="auto"/>
        <w:left w:val="none" w:sz="0" w:space="0" w:color="auto"/>
        <w:bottom w:val="none" w:sz="0" w:space="0" w:color="auto"/>
        <w:right w:val="none" w:sz="0" w:space="0" w:color="auto"/>
      </w:divBdr>
      <w:divsChild>
        <w:div w:id="1298026175">
          <w:marLeft w:val="0"/>
          <w:marRight w:val="0"/>
          <w:marTop w:val="0"/>
          <w:marBottom w:val="0"/>
          <w:divBdr>
            <w:top w:val="none" w:sz="0" w:space="0" w:color="auto"/>
            <w:left w:val="none" w:sz="0" w:space="0" w:color="auto"/>
            <w:bottom w:val="none" w:sz="0" w:space="0" w:color="auto"/>
            <w:right w:val="none" w:sz="0" w:space="0" w:color="auto"/>
          </w:divBdr>
          <w:divsChild>
            <w:div w:id="1759982257">
              <w:marLeft w:val="0"/>
              <w:marRight w:val="0"/>
              <w:marTop w:val="0"/>
              <w:marBottom w:val="0"/>
              <w:divBdr>
                <w:top w:val="none" w:sz="0" w:space="0" w:color="auto"/>
                <w:left w:val="none" w:sz="0" w:space="0" w:color="auto"/>
                <w:bottom w:val="none" w:sz="0" w:space="0" w:color="auto"/>
                <w:right w:val="none" w:sz="0" w:space="0" w:color="auto"/>
              </w:divBdr>
              <w:divsChild>
                <w:div w:id="2026513670">
                  <w:marLeft w:val="0"/>
                  <w:marRight w:val="-6084"/>
                  <w:marTop w:val="0"/>
                  <w:marBottom w:val="0"/>
                  <w:divBdr>
                    <w:top w:val="none" w:sz="0" w:space="0" w:color="auto"/>
                    <w:left w:val="none" w:sz="0" w:space="0" w:color="auto"/>
                    <w:bottom w:val="none" w:sz="0" w:space="0" w:color="auto"/>
                    <w:right w:val="none" w:sz="0" w:space="0" w:color="auto"/>
                  </w:divBdr>
                  <w:divsChild>
                    <w:div w:id="180096404">
                      <w:marLeft w:val="0"/>
                      <w:marRight w:val="5604"/>
                      <w:marTop w:val="0"/>
                      <w:marBottom w:val="0"/>
                      <w:divBdr>
                        <w:top w:val="none" w:sz="0" w:space="0" w:color="auto"/>
                        <w:left w:val="none" w:sz="0" w:space="0" w:color="auto"/>
                        <w:bottom w:val="none" w:sz="0" w:space="0" w:color="auto"/>
                        <w:right w:val="none" w:sz="0" w:space="0" w:color="auto"/>
                      </w:divBdr>
                      <w:divsChild>
                        <w:div w:id="171605314">
                          <w:marLeft w:val="0"/>
                          <w:marRight w:val="0"/>
                          <w:marTop w:val="0"/>
                          <w:marBottom w:val="0"/>
                          <w:divBdr>
                            <w:top w:val="none" w:sz="0" w:space="0" w:color="auto"/>
                            <w:left w:val="none" w:sz="0" w:space="0" w:color="auto"/>
                            <w:bottom w:val="none" w:sz="0" w:space="0" w:color="auto"/>
                            <w:right w:val="none" w:sz="0" w:space="0" w:color="auto"/>
                          </w:divBdr>
                          <w:divsChild>
                            <w:div w:id="1857696321">
                              <w:marLeft w:val="0"/>
                              <w:marRight w:val="0"/>
                              <w:marTop w:val="120"/>
                              <w:marBottom w:val="360"/>
                              <w:divBdr>
                                <w:top w:val="none" w:sz="0" w:space="0" w:color="auto"/>
                                <w:left w:val="none" w:sz="0" w:space="0" w:color="auto"/>
                                <w:bottom w:val="none" w:sz="0" w:space="0" w:color="auto"/>
                                <w:right w:val="none" w:sz="0" w:space="0" w:color="auto"/>
                              </w:divBdr>
                              <w:divsChild>
                                <w:div w:id="1080295620">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388409">
      <w:bodyDiv w:val="1"/>
      <w:marLeft w:val="0"/>
      <w:marRight w:val="0"/>
      <w:marTop w:val="0"/>
      <w:marBottom w:val="0"/>
      <w:divBdr>
        <w:top w:val="none" w:sz="0" w:space="0" w:color="auto"/>
        <w:left w:val="none" w:sz="0" w:space="0" w:color="auto"/>
        <w:bottom w:val="none" w:sz="0" w:space="0" w:color="auto"/>
        <w:right w:val="none" w:sz="0" w:space="0" w:color="auto"/>
      </w:divBdr>
      <w:divsChild>
        <w:div w:id="107237032">
          <w:marLeft w:val="120"/>
          <w:marRight w:val="120"/>
          <w:marTop w:val="0"/>
          <w:marBottom w:val="0"/>
          <w:divBdr>
            <w:top w:val="none" w:sz="0" w:space="0" w:color="auto"/>
            <w:left w:val="none" w:sz="0" w:space="0" w:color="auto"/>
            <w:bottom w:val="none" w:sz="0" w:space="0" w:color="auto"/>
            <w:right w:val="none" w:sz="0" w:space="0" w:color="auto"/>
          </w:divBdr>
          <w:divsChild>
            <w:div w:id="925261771">
              <w:marLeft w:val="0"/>
              <w:marRight w:val="0"/>
              <w:marTop w:val="0"/>
              <w:marBottom w:val="0"/>
              <w:divBdr>
                <w:top w:val="none" w:sz="0" w:space="0" w:color="auto"/>
                <w:left w:val="none" w:sz="0" w:space="0" w:color="auto"/>
                <w:bottom w:val="none" w:sz="0" w:space="0" w:color="auto"/>
                <w:right w:val="none" w:sz="0" w:space="0" w:color="auto"/>
              </w:divBdr>
              <w:divsChild>
                <w:div w:id="983513066">
                  <w:marLeft w:val="0"/>
                  <w:marRight w:val="0"/>
                  <w:marTop w:val="72"/>
                  <w:marBottom w:val="0"/>
                  <w:divBdr>
                    <w:top w:val="none" w:sz="0" w:space="0" w:color="auto"/>
                    <w:left w:val="none" w:sz="0" w:space="0" w:color="auto"/>
                    <w:bottom w:val="none" w:sz="0" w:space="0" w:color="auto"/>
                    <w:right w:val="none" w:sz="0" w:space="0" w:color="auto"/>
                  </w:divBdr>
                  <w:divsChild>
                    <w:div w:id="2131509230">
                      <w:marLeft w:val="0"/>
                      <w:marRight w:val="0"/>
                      <w:marTop w:val="0"/>
                      <w:marBottom w:val="0"/>
                      <w:divBdr>
                        <w:top w:val="none" w:sz="0" w:space="0" w:color="auto"/>
                        <w:left w:val="none" w:sz="0" w:space="0" w:color="auto"/>
                        <w:bottom w:val="none" w:sz="0" w:space="0" w:color="auto"/>
                        <w:right w:val="none" w:sz="0" w:space="0" w:color="auto"/>
                      </w:divBdr>
                      <w:divsChild>
                        <w:div w:id="149323681">
                          <w:marLeft w:val="120"/>
                          <w:marRight w:val="0"/>
                          <w:marTop w:val="0"/>
                          <w:marBottom w:val="0"/>
                          <w:divBdr>
                            <w:top w:val="none" w:sz="0" w:space="0" w:color="auto"/>
                            <w:left w:val="none" w:sz="0" w:space="0" w:color="auto"/>
                            <w:bottom w:val="none" w:sz="0" w:space="0" w:color="auto"/>
                            <w:right w:val="none" w:sz="0" w:space="0" w:color="auto"/>
                          </w:divBdr>
                          <w:divsChild>
                            <w:div w:id="668218542">
                              <w:marLeft w:val="0"/>
                              <w:marRight w:val="0"/>
                              <w:marTop w:val="0"/>
                              <w:marBottom w:val="0"/>
                              <w:divBdr>
                                <w:top w:val="none" w:sz="0" w:space="0" w:color="auto"/>
                                <w:left w:val="none" w:sz="0" w:space="0" w:color="auto"/>
                                <w:bottom w:val="none" w:sz="0" w:space="0" w:color="auto"/>
                                <w:right w:val="none" w:sz="0" w:space="0" w:color="auto"/>
                              </w:divBdr>
                              <w:divsChild>
                                <w:div w:id="212600285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885592">
      <w:bodyDiv w:val="1"/>
      <w:marLeft w:val="0"/>
      <w:marRight w:val="0"/>
      <w:marTop w:val="0"/>
      <w:marBottom w:val="0"/>
      <w:divBdr>
        <w:top w:val="none" w:sz="0" w:space="0" w:color="auto"/>
        <w:left w:val="none" w:sz="0" w:space="0" w:color="auto"/>
        <w:bottom w:val="none" w:sz="0" w:space="0" w:color="auto"/>
        <w:right w:val="none" w:sz="0" w:space="0" w:color="auto"/>
      </w:divBdr>
    </w:div>
    <w:div w:id="363211165">
      <w:bodyDiv w:val="1"/>
      <w:marLeft w:val="0"/>
      <w:marRight w:val="0"/>
      <w:marTop w:val="0"/>
      <w:marBottom w:val="0"/>
      <w:divBdr>
        <w:top w:val="none" w:sz="0" w:space="0" w:color="auto"/>
        <w:left w:val="none" w:sz="0" w:space="0" w:color="auto"/>
        <w:bottom w:val="none" w:sz="0" w:space="0" w:color="auto"/>
        <w:right w:val="none" w:sz="0" w:space="0" w:color="auto"/>
      </w:divBdr>
    </w:div>
    <w:div w:id="364789234">
      <w:bodyDiv w:val="1"/>
      <w:marLeft w:val="0"/>
      <w:marRight w:val="0"/>
      <w:marTop w:val="0"/>
      <w:marBottom w:val="0"/>
      <w:divBdr>
        <w:top w:val="none" w:sz="0" w:space="0" w:color="auto"/>
        <w:left w:val="none" w:sz="0" w:space="0" w:color="auto"/>
        <w:bottom w:val="none" w:sz="0" w:space="0" w:color="auto"/>
        <w:right w:val="none" w:sz="0" w:space="0" w:color="auto"/>
      </w:divBdr>
      <w:divsChild>
        <w:div w:id="571432203">
          <w:marLeft w:val="0"/>
          <w:marRight w:val="0"/>
          <w:marTop w:val="0"/>
          <w:marBottom w:val="0"/>
          <w:divBdr>
            <w:top w:val="none" w:sz="0" w:space="0" w:color="auto"/>
            <w:left w:val="none" w:sz="0" w:space="0" w:color="auto"/>
            <w:bottom w:val="none" w:sz="0" w:space="0" w:color="auto"/>
            <w:right w:val="none" w:sz="0" w:space="0" w:color="auto"/>
          </w:divBdr>
        </w:div>
      </w:divsChild>
    </w:div>
    <w:div w:id="365450754">
      <w:bodyDiv w:val="1"/>
      <w:marLeft w:val="0"/>
      <w:marRight w:val="0"/>
      <w:marTop w:val="0"/>
      <w:marBottom w:val="0"/>
      <w:divBdr>
        <w:top w:val="none" w:sz="0" w:space="0" w:color="auto"/>
        <w:left w:val="none" w:sz="0" w:space="0" w:color="auto"/>
        <w:bottom w:val="none" w:sz="0" w:space="0" w:color="auto"/>
        <w:right w:val="none" w:sz="0" w:space="0" w:color="auto"/>
      </w:divBdr>
    </w:div>
    <w:div w:id="367609962">
      <w:bodyDiv w:val="1"/>
      <w:marLeft w:val="0"/>
      <w:marRight w:val="0"/>
      <w:marTop w:val="0"/>
      <w:marBottom w:val="0"/>
      <w:divBdr>
        <w:top w:val="none" w:sz="0" w:space="0" w:color="auto"/>
        <w:left w:val="none" w:sz="0" w:space="0" w:color="auto"/>
        <w:bottom w:val="none" w:sz="0" w:space="0" w:color="auto"/>
        <w:right w:val="none" w:sz="0" w:space="0" w:color="auto"/>
      </w:divBdr>
    </w:div>
    <w:div w:id="368847613">
      <w:bodyDiv w:val="1"/>
      <w:marLeft w:val="0"/>
      <w:marRight w:val="0"/>
      <w:marTop w:val="0"/>
      <w:marBottom w:val="0"/>
      <w:divBdr>
        <w:top w:val="none" w:sz="0" w:space="0" w:color="auto"/>
        <w:left w:val="none" w:sz="0" w:space="0" w:color="auto"/>
        <w:bottom w:val="none" w:sz="0" w:space="0" w:color="auto"/>
        <w:right w:val="none" w:sz="0" w:space="0" w:color="auto"/>
      </w:divBdr>
    </w:div>
    <w:div w:id="369427885">
      <w:bodyDiv w:val="1"/>
      <w:marLeft w:val="0"/>
      <w:marRight w:val="0"/>
      <w:marTop w:val="0"/>
      <w:marBottom w:val="0"/>
      <w:divBdr>
        <w:top w:val="none" w:sz="0" w:space="0" w:color="auto"/>
        <w:left w:val="none" w:sz="0" w:space="0" w:color="auto"/>
        <w:bottom w:val="none" w:sz="0" w:space="0" w:color="auto"/>
        <w:right w:val="none" w:sz="0" w:space="0" w:color="auto"/>
      </w:divBdr>
    </w:div>
    <w:div w:id="376397351">
      <w:bodyDiv w:val="1"/>
      <w:marLeft w:val="0"/>
      <w:marRight w:val="0"/>
      <w:marTop w:val="0"/>
      <w:marBottom w:val="0"/>
      <w:divBdr>
        <w:top w:val="none" w:sz="0" w:space="0" w:color="auto"/>
        <w:left w:val="none" w:sz="0" w:space="0" w:color="auto"/>
        <w:bottom w:val="none" w:sz="0" w:space="0" w:color="auto"/>
        <w:right w:val="none" w:sz="0" w:space="0" w:color="auto"/>
      </w:divBdr>
      <w:divsChild>
        <w:div w:id="155069864">
          <w:marLeft w:val="120"/>
          <w:marRight w:val="120"/>
          <w:marTop w:val="0"/>
          <w:marBottom w:val="0"/>
          <w:divBdr>
            <w:top w:val="none" w:sz="0" w:space="0" w:color="auto"/>
            <w:left w:val="none" w:sz="0" w:space="0" w:color="auto"/>
            <w:bottom w:val="none" w:sz="0" w:space="0" w:color="auto"/>
            <w:right w:val="none" w:sz="0" w:space="0" w:color="auto"/>
          </w:divBdr>
          <w:divsChild>
            <w:div w:id="494994733">
              <w:marLeft w:val="0"/>
              <w:marRight w:val="0"/>
              <w:marTop w:val="0"/>
              <w:marBottom w:val="0"/>
              <w:divBdr>
                <w:top w:val="none" w:sz="0" w:space="0" w:color="auto"/>
                <w:left w:val="none" w:sz="0" w:space="0" w:color="auto"/>
                <w:bottom w:val="none" w:sz="0" w:space="0" w:color="auto"/>
                <w:right w:val="none" w:sz="0" w:space="0" w:color="auto"/>
              </w:divBdr>
              <w:divsChild>
                <w:div w:id="897320854">
                  <w:marLeft w:val="0"/>
                  <w:marRight w:val="0"/>
                  <w:marTop w:val="72"/>
                  <w:marBottom w:val="0"/>
                  <w:divBdr>
                    <w:top w:val="none" w:sz="0" w:space="0" w:color="auto"/>
                    <w:left w:val="none" w:sz="0" w:space="0" w:color="auto"/>
                    <w:bottom w:val="none" w:sz="0" w:space="0" w:color="auto"/>
                    <w:right w:val="none" w:sz="0" w:space="0" w:color="auto"/>
                  </w:divBdr>
                  <w:divsChild>
                    <w:div w:id="1927224867">
                      <w:marLeft w:val="0"/>
                      <w:marRight w:val="0"/>
                      <w:marTop w:val="0"/>
                      <w:marBottom w:val="0"/>
                      <w:divBdr>
                        <w:top w:val="none" w:sz="0" w:space="0" w:color="auto"/>
                        <w:left w:val="none" w:sz="0" w:space="0" w:color="auto"/>
                        <w:bottom w:val="none" w:sz="0" w:space="0" w:color="auto"/>
                        <w:right w:val="none" w:sz="0" w:space="0" w:color="auto"/>
                      </w:divBdr>
                      <w:divsChild>
                        <w:div w:id="337200366">
                          <w:marLeft w:val="120"/>
                          <w:marRight w:val="0"/>
                          <w:marTop w:val="0"/>
                          <w:marBottom w:val="0"/>
                          <w:divBdr>
                            <w:top w:val="none" w:sz="0" w:space="0" w:color="auto"/>
                            <w:left w:val="none" w:sz="0" w:space="0" w:color="auto"/>
                            <w:bottom w:val="none" w:sz="0" w:space="0" w:color="auto"/>
                            <w:right w:val="none" w:sz="0" w:space="0" w:color="auto"/>
                          </w:divBdr>
                          <w:divsChild>
                            <w:div w:id="429200219">
                              <w:marLeft w:val="0"/>
                              <w:marRight w:val="0"/>
                              <w:marTop w:val="0"/>
                              <w:marBottom w:val="0"/>
                              <w:divBdr>
                                <w:top w:val="none" w:sz="0" w:space="0" w:color="auto"/>
                                <w:left w:val="none" w:sz="0" w:space="0" w:color="auto"/>
                                <w:bottom w:val="none" w:sz="0" w:space="0" w:color="auto"/>
                                <w:right w:val="none" w:sz="0" w:space="0" w:color="auto"/>
                              </w:divBdr>
                              <w:divsChild>
                                <w:div w:id="10651398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357913">
      <w:bodyDiv w:val="1"/>
      <w:marLeft w:val="0"/>
      <w:marRight w:val="0"/>
      <w:marTop w:val="0"/>
      <w:marBottom w:val="0"/>
      <w:divBdr>
        <w:top w:val="none" w:sz="0" w:space="0" w:color="auto"/>
        <w:left w:val="none" w:sz="0" w:space="0" w:color="auto"/>
        <w:bottom w:val="none" w:sz="0" w:space="0" w:color="auto"/>
        <w:right w:val="none" w:sz="0" w:space="0" w:color="auto"/>
      </w:divBdr>
      <w:divsChild>
        <w:div w:id="730496900">
          <w:marLeft w:val="0"/>
          <w:marRight w:val="1"/>
          <w:marTop w:val="0"/>
          <w:marBottom w:val="0"/>
          <w:divBdr>
            <w:top w:val="none" w:sz="0" w:space="0" w:color="auto"/>
            <w:left w:val="none" w:sz="0" w:space="0" w:color="auto"/>
            <w:bottom w:val="none" w:sz="0" w:space="0" w:color="auto"/>
            <w:right w:val="none" w:sz="0" w:space="0" w:color="auto"/>
          </w:divBdr>
          <w:divsChild>
            <w:div w:id="1308822893">
              <w:marLeft w:val="0"/>
              <w:marRight w:val="0"/>
              <w:marTop w:val="0"/>
              <w:marBottom w:val="0"/>
              <w:divBdr>
                <w:top w:val="none" w:sz="0" w:space="0" w:color="auto"/>
                <w:left w:val="none" w:sz="0" w:space="0" w:color="auto"/>
                <w:bottom w:val="none" w:sz="0" w:space="0" w:color="auto"/>
                <w:right w:val="none" w:sz="0" w:space="0" w:color="auto"/>
              </w:divBdr>
              <w:divsChild>
                <w:div w:id="790976980">
                  <w:marLeft w:val="0"/>
                  <w:marRight w:val="1"/>
                  <w:marTop w:val="0"/>
                  <w:marBottom w:val="0"/>
                  <w:divBdr>
                    <w:top w:val="none" w:sz="0" w:space="0" w:color="auto"/>
                    <w:left w:val="none" w:sz="0" w:space="0" w:color="auto"/>
                    <w:bottom w:val="none" w:sz="0" w:space="0" w:color="auto"/>
                    <w:right w:val="none" w:sz="0" w:space="0" w:color="auto"/>
                  </w:divBdr>
                  <w:divsChild>
                    <w:div w:id="1967734609">
                      <w:marLeft w:val="0"/>
                      <w:marRight w:val="0"/>
                      <w:marTop w:val="0"/>
                      <w:marBottom w:val="0"/>
                      <w:divBdr>
                        <w:top w:val="none" w:sz="0" w:space="0" w:color="auto"/>
                        <w:left w:val="none" w:sz="0" w:space="0" w:color="auto"/>
                        <w:bottom w:val="none" w:sz="0" w:space="0" w:color="auto"/>
                        <w:right w:val="none" w:sz="0" w:space="0" w:color="auto"/>
                      </w:divBdr>
                      <w:divsChild>
                        <w:div w:id="822817398">
                          <w:marLeft w:val="0"/>
                          <w:marRight w:val="0"/>
                          <w:marTop w:val="0"/>
                          <w:marBottom w:val="0"/>
                          <w:divBdr>
                            <w:top w:val="none" w:sz="0" w:space="0" w:color="auto"/>
                            <w:left w:val="none" w:sz="0" w:space="0" w:color="auto"/>
                            <w:bottom w:val="none" w:sz="0" w:space="0" w:color="auto"/>
                            <w:right w:val="none" w:sz="0" w:space="0" w:color="auto"/>
                          </w:divBdr>
                          <w:divsChild>
                            <w:div w:id="173122986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76935">
      <w:bodyDiv w:val="1"/>
      <w:marLeft w:val="0"/>
      <w:marRight w:val="0"/>
      <w:marTop w:val="0"/>
      <w:marBottom w:val="0"/>
      <w:divBdr>
        <w:top w:val="none" w:sz="0" w:space="0" w:color="auto"/>
        <w:left w:val="none" w:sz="0" w:space="0" w:color="auto"/>
        <w:bottom w:val="none" w:sz="0" w:space="0" w:color="auto"/>
        <w:right w:val="none" w:sz="0" w:space="0" w:color="auto"/>
      </w:divBdr>
    </w:div>
    <w:div w:id="379942203">
      <w:bodyDiv w:val="1"/>
      <w:marLeft w:val="0"/>
      <w:marRight w:val="0"/>
      <w:marTop w:val="0"/>
      <w:marBottom w:val="0"/>
      <w:divBdr>
        <w:top w:val="none" w:sz="0" w:space="0" w:color="auto"/>
        <w:left w:val="none" w:sz="0" w:space="0" w:color="auto"/>
        <w:bottom w:val="none" w:sz="0" w:space="0" w:color="auto"/>
        <w:right w:val="none" w:sz="0" w:space="0" w:color="auto"/>
      </w:divBdr>
    </w:div>
    <w:div w:id="380322324">
      <w:bodyDiv w:val="1"/>
      <w:marLeft w:val="0"/>
      <w:marRight w:val="0"/>
      <w:marTop w:val="0"/>
      <w:marBottom w:val="0"/>
      <w:divBdr>
        <w:top w:val="none" w:sz="0" w:space="0" w:color="auto"/>
        <w:left w:val="none" w:sz="0" w:space="0" w:color="auto"/>
        <w:bottom w:val="none" w:sz="0" w:space="0" w:color="auto"/>
        <w:right w:val="none" w:sz="0" w:space="0" w:color="auto"/>
      </w:divBdr>
    </w:div>
    <w:div w:id="387266136">
      <w:bodyDiv w:val="1"/>
      <w:marLeft w:val="0"/>
      <w:marRight w:val="0"/>
      <w:marTop w:val="0"/>
      <w:marBottom w:val="0"/>
      <w:divBdr>
        <w:top w:val="none" w:sz="0" w:space="0" w:color="auto"/>
        <w:left w:val="none" w:sz="0" w:space="0" w:color="auto"/>
        <w:bottom w:val="none" w:sz="0" w:space="0" w:color="auto"/>
        <w:right w:val="none" w:sz="0" w:space="0" w:color="auto"/>
      </w:divBdr>
    </w:div>
    <w:div w:id="394476061">
      <w:bodyDiv w:val="1"/>
      <w:marLeft w:val="0"/>
      <w:marRight w:val="0"/>
      <w:marTop w:val="0"/>
      <w:marBottom w:val="0"/>
      <w:divBdr>
        <w:top w:val="none" w:sz="0" w:space="0" w:color="auto"/>
        <w:left w:val="none" w:sz="0" w:space="0" w:color="auto"/>
        <w:bottom w:val="none" w:sz="0" w:space="0" w:color="auto"/>
        <w:right w:val="none" w:sz="0" w:space="0" w:color="auto"/>
      </w:divBdr>
    </w:div>
    <w:div w:id="397097710">
      <w:bodyDiv w:val="1"/>
      <w:marLeft w:val="0"/>
      <w:marRight w:val="0"/>
      <w:marTop w:val="0"/>
      <w:marBottom w:val="0"/>
      <w:divBdr>
        <w:top w:val="none" w:sz="0" w:space="0" w:color="auto"/>
        <w:left w:val="none" w:sz="0" w:space="0" w:color="auto"/>
        <w:bottom w:val="none" w:sz="0" w:space="0" w:color="auto"/>
        <w:right w:val="none" w:sz="0" w:space="0" w:color="auto"/>
      </w:divBdr>
    </w:div>
    <w:div w:id="399863149">
      <w:bodyDiv w:val="1"/>
      <w:marLeft w:val="0"/>
      <w:marRight w:val="0"/>
      <w:marTop w:val="0"/>
      <w:marBottom w:val="0"/>
      <w:divBdr>
        <w:top w:val="none" w:sz="0" w:space="0" w:color="auto"/>
        <w:left w:val="none" w:sz="0" w:space="0" w:color="auto"/>
        <w:bottom w:val="none" w:sz="0" w:space="0" w:color="auto"/>
        <w:right w:val="none" w:sz="0" w:space="0" w:color="auto"/>
      </w:divBdr>
    </w:div>
    <w:div w:id="406996555">
      <w:bodyDiv w:val="1"/>
      <w:marLeft w:val="0"/>
      <w:marRight w:val="0"/>
      <w:marTop w:val="0"/>
      <w:marBottom w:val="0"/>
      <w:divBdr>
        <w:top w:val="none" w:sz="0" w:space="0" w:color="auto"/>
        <w:left w:val="none" w:sz="0" w:space="0" w:color="auto"/>
        <w:bottom w:val="none" w:sz="0" w:space="0" w:color="auto"/>
        <w:right w:val="none" w:sz="0" w:space="0" w:color="auto"/>
      </w:divBdr>
    </w:div>
    <w:div w:id="407463642">
      <w:bodyDiv w:val="1"/>
      <w:marLeft w:val="0"/>
      <w:marRight w:val="0"/>
      <w:marTop w:val="0"/>
      <w:marBottom w:val="0"/>
      <w:divBdr>
        <w:top w:val="none" w:sz="0" w:space="0" w:color="auto"/>
        <w:left w:val="none" w:sz="0" w:space="0" w:color="auto"/>
        <w:bottom w:val="none" w:sz="0" w:space="0" w:color="auto"/>
        <w:right w:val="none" w:sz="0" w:space="0" w:color="auto"/>
      </w:divBdr>
      <w:divsChild>
        <w:div w:id="1241792727">
          <w:marLeft w:val="0"/>
          <w:marRight w:val="0"/>
          <w:marTop w:val="0"/>
          <w:marBottom w:val="0"/>
          <w:divBdr>
            <w:top w:val="none" w:sz="0" w:space="0" w:color="auto"/>
            <w:left w:val="none" w:sz="0" w:space="0" w:color="auto"/>
            <w:bottom w:val="none" w:sz="0" w:space="0" w:color="auto"/>
            <w:right w:val="none" w:sz="0" w:space="0" w:color="auto"/>
          </w:divBdr>
          <w:divsChild>
            <w:div w:id="864169459">
              <w:marLeft w:val="0"/>
              <w:marRight w:val="0"/>
              <w:marTop w:val="0"/>
              <w:marBottom w:val="0"/>
              <w:divBdr>
                <w:top w:val="none" w:sz="0" w:space="0" w:color="auto"/>
                <w:left w:val="none" w:sz="0" w:space="0" w:color="auto"/>
                <w:bottom w:val="none" w:sz="0" w:space="0" w:color="auto"/>
                <w:right w:val="none" w:sz="0" w:space="0" w:color="auto"/>
              </w:divBdr>
              <w:divsChild>
                <w:div w:id="202520815">
                  <w:marLeft w:val="0"/>
                  <w:marRight w:val="0"/>
                  <w:marTop w:val="0"/>
                  <w:marBottom w:val="0"/>
                  <w:divBdr>
                    <w:top w:val="none" w:sz="0" w:space="0" w:color="auto"/>
                    <w:left w:val="none" w:sz="0" w:space="0" w:color="auto"/>
                    <w:bottom w:val="none" w:sz="0" w:space="0" w:color="auto"/>
                    <w:right w:val="none" w:sz="0" w:space="0" w:color="auto"/>
                  </w:divBdr>
                  <w:divsChild>
                    <w:div w:id="689766530">
                      <w:marLeft w:val="0"/>
                      <w:marRight w:val="0"/>
                      <w:marTop w:val="0"/>
                      <w:marBottom w:val="240"/>
                      <w:divBdr>
                        <w:top w:val="single" w:sz="8" w:space="0" w:color="000000"/>
                        <w:left w:val="single" w:sz="8" w:space="0" w:color="000000"/>
                        <w:bottom w:val="single" w:sz="8" w:space="0" w:color="000000"/>
                        <w:right w:val="single" w:sz="8" w:space="0" w:color="000000"/>
                      </w:divBdr>
                      <w:divsChild>
                        <w:div w:id="1554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43208">
      <w:bodyDiv w:val="1"/>
      <w:marLeft w:val="0"/>
      <w:marRight w:val="0"/>
      <w:marTop w:val="0"/>
      <w:marBottom w:val="0"/>
      <w:divBdr>
        <w:top w:val="none" w:sz="0" w:space="0" w:color="auto"/>
        <w:left w:val="none" w:sz="0" w:space="0" w:color="auto"/>
        <w:bottom w:val="none" w:sz="0" w:space="0" w:color="auto"/>
        <w:right w:val="none" w:sz="0" w:space="0" w:color="auto"/>
      </w:divBdr>
    </w:div>
    <w:div w:id="422186309">
      <w:bodyDiv w:val="1"/>
      <w:marLeft w:val="0"/>
      <w:marRight w:val="0"/>
      <w:marTop w:val="0"/>
      <w:marBottom w:val="0"/>
      <w:divBdr>
        <w:top w:val="none" w:sz="0" w:space="0" w:color="auto"/>
        <w:left w:val="none" w:sz="0" w:space="0" w:color="auto"/>
        <w:bottom w:val="none" w:sz="0" w:space="0" w:color="auto"/>
        <w:right w:val="none" w:sz="0" w:space="0" w:color="auto"/>
      </w:divBdr>
      <w:divsChild>
        <w:div w:id="415133424">
          <w:marLeft w:val="0"/>
          <w:marRight w:val="0"/>
          <w:marTop w:val="0"/>
          <w:marBottom w:val="0"/>
          <w:divBdr>
            <w:top w:val="none" w:sz="0" w:space="0" w:color="auto"/>
            <w:left w:val="none" w:sz="0" w:space="0" w:color="auto"/>
            <w:bottom w:val="none" w:sz="0" w:space="0" w:color="auto"/>
            <w:right w:val="none" w:sz="0" w:space="0" w:color="auto"/>
          </w:divBdr>
          <w:divsChild>
            <w:div w:id="350765898">
              <w:marLeft w:val="0"/>
              <w:marRight w:val="0"/>
              <w:marTop w:val="0"/>
              <w:marBottom w:val="0"/>
              <w:divBdr>
                <w:top w:val="none" w:sz="0" w:space="0" w:color="auto"/>
                <w:left w:val="none" w:sz="0" w:space="0" w:color="auto"/>
                <w:bottom w:val="none" w:sz="0" w:space="0" w:color="auto"/>
                <w:right w:val="none" w:sz="0" w:space="0" w:color="auto"/>
              </w:divBdr>
              <w:divsChild>
                <w:div w:id="1262492881">
                  <w:marLeft w:val="0"/>
                  <w:marRight w:val="-6084"/>
                  <w:marTop w:val="0"/>
                  <w:marBottom w:val="0"/>
                  <w:divBdr>
                    <w:top w:val="none" w:sz="0" w:space="0" w:color="auto"/>
                    <w:left w:val="none" w:sz="0" w:space="0" w:color="auto"/>
                    <w:bottom w:val="none" w:sz="0" w:space="0" w:color="auto"/>
                    <w:right w:val="none" w:sz="0" w:space="0" w:color="auto"/>
                  </w:divBdr>
                  <w:divsChild>
                    <w:div w:id="1795370189">
                      <w:marLeft w:val="0"/>
                      <w:marRight w:val="5604"/>
                      <w:marTop w:val="0"/>
                      <w:marBottom w:val="0"/>
                      <w:divBdr>
                        <w:top w:val="none" w:sz="0" w:space="0" w:color="auto"/>
                        <w:left w:val="none" w:sz="0" w:space="0" w:color="auto"/>
                        <w:bottom w:val="none" w:sz="0" w:space="0" w:color="auto"/>
                        <w:right w:val="none" w:sz="0" w:space="0" w:color="auto"/>
                      </w:divBdr>
                      <w:divsChild>
                        <w:div w:id="1187138037">
                          <w:marLeft w:val="0"/>
                          <w:marRight w:val="0"/>
                          <w:marTop w:val="0"/>
                          <w:marBottom w:val="0"/>
                          <w:divBdr>
                            <w:top w:val="none" w:sz="0" w:space="0" w:color="auto"/>
                            <w:left w:val="none" w:sz="0" w:space="0" w:color="auto"/>
                            <w:bottom w:val="none" w:sz="0" w:space="0" w:color="auto"/>
                            <w:right w:val="none" w:sz="0" w:space="0" w:color="auto"/>
                          </w:divBdr>
                          <w:divsChild>
                            <w:div w:id="20390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04739">
      <w:bodyDiv w:val="1"/>
      <w:marLeft w:val="0"/>
      <w:marRight w:val="0"/>
      <w:marTop w:val="0"/>
      <w:marBottom w:val="0"/>
      <w:divBdr>
        <w:top w:val="none" w:sz="0" w:space="0" w:color="auto"/>
        <w:left w:val="none" w:sz="0" w:space="0" w:color="auto"/>
        <w:bottom w:val="none" w:sz="0" w:space="0" w:color="auto"/>
        <w:right w:val="none" w:sz="0" w:space="0" w:color="auto"/>
      </w:divBdr>
    </w:div>
    <w:div w:id="431632293">
      <w:bodyDiv w:val="1"/>
      <w:marLeft w:val="0"/>
      <w:marRight w:val="0"/>
      <w:marTop w:val="0"/>
      <w:marBottom w:val="0"/>
      <w:divBdr>
        <w:top w:val="none" w:sz="0" w:space="0" w:color="auto"/>
        <w:left w:val="none" w:sz="0" w:space="0" w:color="auto"/>
        <w:bottom w:val="none" w:sz="0" w:space="0" w:color="auto"/>
        <w:right w:val="none" w:sz="0" w:space="0" w:color="auto"/>
      </w:divBdr>
    </w:div>
    <w:div w:id="431780573">
      <w:bodyDiv w:val="1"/>
      <w:marLeft w:val="0"/>
      <w:marRight w:val="0"/>
      <w:marTop w:val="0"/>
      <w:marBottom w:val="0"/>
      <w:divBdr>
        <w:top w:val="none" w:sz="0" w:space="0" w:color="auto"/>
        <w:left w:val="none" w:sz="0" w:space="0" w:color="auto"/>
        <w:bottom w:val="none" w:sz="0" w:space="0" w:color="auto"/>
        <w:right w:val="none" w:sz="0" w:space="0" w:color="auto"/>
      </w:divBdr>
      <w:divsChild>
        <w:div w:id="106196984">
          <w:marLeft w:val="0"/>
          <w:marRight w:val="0"/>
          <w:marTop w:val="0"/>
          <w:marBottom w:val="0"/>
          <w:divBdr>
            <w:top w:val="none" w:sz="0" w:space="0" w:color="auto"/>
            <w:left w:val="none" w:sz="0" w:space="0" w:color="auto"/>
            <w:bottom w:val="none" w:sz="0" w:space="0" w:color="auto"/>
            <w:right w:val="none" w:sz="0" w:space="0" w:color="auto"/>
          </w:divBdr>
        </w:div>
        <w:div w:id="624389141">
          <w:marLeft w:val="0"/>
          <w:marRight w:val="0"/>
          <w:marTop w:val="34"/>
          <w:marBottom w:val="34"/>
          <w:divBdr>
            <w:top w:val="none" w:sz="0" w:space="0" w:color="auto"/>
            <w:left w:val="none" w:sz="0" w:space="0" w:color="auto"/>
            <w:bottom w:val="none" w:sz="0" w:space="0" w:color="auto"/>
            <w:right w:val="none" w:sz="0" w:space="0" w:color="auto"/>
          </w:divBdr>
        </w:div>
      </w:divsChild>
    </w:div>
    <w:div w:id="437064660">
      <w:bodyDiv w:val="1"/>
      <w:marLeft w:val="0"/>
      <w:marRight w:val="0"/>
      <w:marTop w:val="0"/>
      <w:marBottom w:val="0"/>
      <w:divBdr>
        <w:top w:val="none" w:sz="0" w:space="0" w:color="auto"/>
        <w:left w:val="none" w:sz="0" w:space="0" w:color="auto"/>
        <w:bottom w:val="none" w:sz="0" w:space="0" w:color="auto"/>
        <w:right w:val="none" w:sz="0" w:space="0" w:color="auto"/>
      </w:divBdr>
    </w:div>
    <w:div w:id="437066016">
      <w:bodyDiv w:val="1"/>
      <w:marLeft w:val="0"/>
      <w:marRight w:val="0"/>
      <w:marTop w:val="0"/>
      <w:marBottom w:val="0"/>
      <w:divBdr>
        <w:top w:val="none" w:sz="0" w:space="0" w:color="auto"/>
        <w:left w:val="none" w:sz="0" w:space="0" w:color="auto"/>
        <w:bottom w:val="none" w:sz="0" w:space="0" w:color="auto"/>
        <w:right w:val="none" w:sz="0" w:space="0" w:color="auto"/>
      </w:divBdr>
    </w:div>
    <w:div w:id="440420977">
      <w:bodyDiv w:val="1"/>
      <w:marLeft w:val="0"/>
      <w:marRight w:val="0"/>
      <w:marTop w:val="0"/>
      <w:marBottom w:val="0"/>
      <w:divBdr>
        <w:top w:val="none" w:sz="0" w:space="0" w:color="auto"/>
        <w:left w:val="none" w:sz="0" w:space="0" w:color="auto"/>
        <w:bottom w:val="none" w:sz="0" w:space="0" w:color="auto"/>
        <w:right w:val="none" w:sz="0" w:space="0" w:color="auto"/>
      </w:divBdr>
      <w:divsChild>
        <w:div w:id="1752852278">
          <w:marLeft w:val="0"/>
          <w:marRight w:val="0"/>
          <w:marTop w:val="0"/>
          <w:marBottom w:val="0"/>
          <w:divBdr>
            <w:top w:val="none" w:sz="0" w:space="0" w:color="auto"/>
            <w:left w:val="none" w:sz="0" w:space="0" w:color="auto"/>
            <w:bottom w:val="none" w:sz="0" w:space="0" w:color="auto"/>
            <w:right w:val="none" w:sz="0" w:space="0" w:color="auto"/>
          </w:divBdr>
          <w:divsChild>
            <w:div w:id="761416525">
              <w:marLeft w:val="0"/>
              <w:marRight w:val="0"/>
              <w:marTop w:val="0"/>
              <w:marBottom w:val="0"/>
              <w:divBdr>
                <w:top w:val="none" w:sz="0" w:space="0" w:color="auto"/>
                <w:left w:val="none" w:sz="0" w:space="0" w:color="auto"/>
                <w:bottom w:val="none" w:sz="0" w:space="0" w:color="auto"/>
                <w:right w:val="none" w:sz="0" w:space="0" w:color="auto"/>
              </w:divBdr>
              <w:divsChild>
                <w:div w:id="746415032">
                  <w:marLeft w:val="0"/>
                  <w:marRight w:val="0"/>
                  <w:marTop w:val="0"/>
                  <w:marBottom w:val="0"/>
                  <w:divBdr>
                    <w:top w:val="none" w:sz="0" w:space="0" w:color="auto"/>
                    <w:left w:val="none" w:sz="0" w:space="0" w:color="auto"/>
                    <w:bottom w:val="none" w:sz="0" w:space="0" w:color="auto"/>
                    <w:right w:val="none" w:sz="0" w:space="0" w:color="auto"/>
                  </w:divBdr>
                  <w:divsChild>
                    <w:div w:id="895117917">
                      <w:marLeft w:val="0"/>
                      <w:marRight w:val="0"/>
                      <w:marTop w:val="0"/>
                      <w:marBottom w:val="0"/>
                      <w:divBdr>
                        <w:top w:val="none" w:sz="0" w:space="0" w:color="auto"/>
                        <w:left w:val="none" w:sz="0" w:space="0" w:color="auto"/>
                        <w:bottom w:val="none" w:sz="0" w:space="0" w:color="auto"/>
                        <w:right w:val="none" w:sz="0" w:space="0" w:color="auto"/>
                      </w:divBdr>
                      <w:divsChild>
                        <w:div w:id="1320229854">
                          <w:marLeft w:val="0"/>
                          <w:marRight w:val="0"/>
                          <w:marTop w:val="0"/>
                          <w:marBottom w:val="0"/>
                          <w:divBdr>
                            <w:top w:val="none" w:sz="0" w:space="0" w:color="auto"/>
                            <w:left w:val="none" w:sz="0" w:space="0" w:color="auto"/>
                            <w:bottom w:val="none" w:sz="0" w:space="0" w:color="auto"/>
                            <w:right w:val="none" w:sz="0" w:space="0" w:color="auto"/>
                          </w:divBdr>
                          <w:divsChild>
                            <w:div w:id="488988080">
                              <w:marLeft w:val="0"/>
                              <w:marRight w:val="0"/>
                              <w:marTop w:val="0"/>
                              <w:marBottom w:val="0"/>
                              <w:divBdr>
                                <w:top w:val="none" w:sz="0" w:space="0" w:color="auto"/>
                                <w:left w:val="none" w:sz="0" w:space="0" w:color="auto"/>
                                <w:bottom w:val="none" w:sz="0" w:space="0" w:color="auto"/>
                                <w:right w:val="none" w:sz="0" w:space="0" w:color="auto"/>
                              </w:divBdr>
                            </w:div>
                            <w:div w:id="1230919021">
                              <w:marLeft w:val="0"/>
                              <w:marRight w:val="0"/>
                              <w:marTop w:val="0"/>
                              <w:marBottom w:val="0"/>
                              <w:divBdr>
                                <w:top w:val="none" w:sz="0" w:space="0" w:color="auto"/>
                                <w:left w:val="none" w:sz="0" w:space="0" w:color="auto"/>
                                <w:bottom w:val="none" w:sz="0" w:space="0" w:color="auto"/>
                                <w:right w:val="none" w:sz="0" w:space="0" w:color="auto"/>
                              </w:divBdr>
                              <w:divsChild>
                                <w:div w:id="200674840">
                                  <w:marLeft w:val="0"/>
                                  <w:marRight w:val="0"/>
                                  <w:marTop w:val="0"/>
                                  <w:marBottom w:val="0"/>
                                  <w:divBdr>
                                    <w:top w:val="none" w:sz="0" w:space="0" w:color="auto"/>
                                    <w:left w:val="none" w:sz="0" w:space="0" w:color="auto"/>
                                    <w:bottom w:val="none" w:sz="0" w:space="0" w:color="auto"/>
                                    <w:right w:val="none" w:sz="0" w:space="0" w:color="auto"/>
                                  </w:divBdr>
                                  <w:divsChild>
                                    <w:div w:id="4982271">
                                      <w:marLeft w:val="0"/>
                                      <w:marRight w:val="0"/>
                                      <w:marTop w:val="0"/>
                                      <w:marBottom w:val="0"/>
                                      <w:divBdr>
                                        <w:top w:val="none" w:sz="0" w:space="0" w:color="auto"/>
                                        <w:left w:val="none" w:sz="0" w:space="0" w:color="auto"/>
                                        <w:bottom w:val="none" w:sz="0" w:space="0" w:color="auto"/>
                                        <w:right w:val="none" w:sz="0" w:space="0" w:color="auto"/>
                                      </w:divBdr>
                                    </w:div>
                                    <w:div w:id="10712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9196">
      <w:bodyDiv w:val="1"/>
      <w:marLeft w:val="0"/>
      <w:marRight w:val="0"/>
      <w:marTop w:val="0"/>
      <w:marBottom w:val="0"/>
      <w:divBdr>
        <w:top w:val="none" w:sz="0" w:space="0" w:color="auto"/>
        <w:left w:val="none" w:sz="0" w:space="0" w:color="auto"/>
        <w:bottom w:val="none" w:sz="0" w:space="0" w:color="auto"/>
        <w:right w:val="none" w:sz="0" w:space="0" w:color="auto"/>
      </w:divBdr>
    </w:div>
    <w:div w:id="448935684">
      <w:bodyDiv w:val="1"/>
      <w:marLeft w:val="0"/>
      <w:marRight w:val="0"/>
      <w:marTop w:val="0"/>
      <w:marBottom w:val="0"/>
      <w:divBdr>
        <w:top w:val="none" w:sz="0" w:space="0" w:color="auto"/>
        <w:left w:val="none" w:sz="0" w:space="0" w:color="auto"/>
        <w:bottom w:val="none" w:sz="0" w:space="0" w:color="auto"/>
        <w:right w:val="none" w:sz="0" w:space="0" w:color="auto"/>
      </w:divBdr>
    </w:div>
    <w:div w:id="449474021">
      <w:bodyDiv w:val="1"/>
      <w:marLeft w:val="0"/>
      <w:marRight w:val="0"/>
      <w:marTop w:val="0"/>
      <w:marBottom w:val="0"/>
      <w:divBdr>
        <w:top w:val="none" w:sz="0" w:space="0" w:color="auto"/>
        <w:left w:val="none" w:sz="0" w:space="0" w:color="auto"/>
        <w:bottom w:val="none" w:sz="0" w:space="0" w:color="auto"/>
        <w:right w:val="none" w:sz="0" w:space="0" w:color="auto"/>
      </w:divBdr>
    </w:div>
    <w:div w:id="452217361">
      <w:bodyDiv w:val="1"/>
      <w:marLeft w:val="0"/>
      <w:marRight w:val="0"/>
      <w:marTop w:val="0"/>
      <w:marBottom w:val="0"/>
      <w:divBdr>
        <w:top w:val="none" w:sz="0" w:space="0" w:color="auto"/>
        <w:left w:val="none" w:sz="0" w:space="0" w:color="auto"/>
        <w:bottom w:val="none" w:sz="0" w:space="0" w:color="auto"/>
        <w:right w:val="none" w:sz="0" w:space="0" w:color="auto"/>
      </w:divBdr>
    </w:div>
    <w:div w:id="455216221">
      <w:bodyDiv w:val="1"/>
      <w:marLeft w:val="0"/>
      <w:marRight w:val="0"/>
      <w:marTop w:val="0"/>
      <w:marBottom w:val="0"/>
      <w:divBdr>
        <w:top w:val="none" w:sz="0" w:space="0" w:color="auto"/>
        <w:left w:val="none" w:sz="0" w:space="0" w:color="auto"/>
        <w:bottom w:val="none" w:sz="0" w:space="0" w:color="auto"/>
        <w:right w:val="none" w:sz="0" w:space="0" w:color="auto"/>
      </w:divBdr>
    </w:div>
    <w:div w:id="456342777">
      <w:bodyDiv w:val="1"/>
      <w:marLeft w:val="0"/>
      <w:marRight w:val="0"/>
      <w:marTop w:val="0"/>
      <w:marBottom w:val="0"/>
      <w:divBdr>
        <w:top w:val="none" w:sz="0" w:space="0" w:color="auto"/>
        <w:left w:val="none" w:sz="0" w:space="0" w:color="auto"/>
        <w:bottom w:val="none" w:sz="0" w:space="0" w:color="auto"/>
        <w:right w:val="none" w:sz="0" w:space="0" w:color="auto"/>
      </w:divBdr>
      <w:divsChild>
        <w:div w:id="1623346435">
          <w:marLeft w:val="0"/>
          <w:marRight w:val="0"/>
          <w:marTop w:val="0"/>
          <w:marBottom w:val="0"/>
          <w:divBdr>
            <w:top w:val="none" w:sz="0" w:space="0" w:color="auto"/>
            <w:left w:val="none" w:sz="0" w:space="0" w:color="auto"/>
            <w:bottom w:val="none" w:sz="0" w:space="0" w:color="auto"/>
            <w:right w:val="none" w:sz="0" w:space="0" w:color="auto"/>
          </w:divBdr>
          <w:divsChild>
            <w:div w:id="2094663426">
              <w:marLeft w:val="0"/>
              <w:marRight w:val="0"/>
              <w:marTop w:val="0"/>
              <w:marBottom w:val="0"/>
              <w:divBdr>
                <w:top w:val="none" w:sz="0" w:space="0" w:color="auto"/>
                <w:left w:val="none" w:sz="0" w:space="0" w:color="auto"/>
                <w:bottom w:val="none" w:sz="0" w:space="0" w:color="auto"/>
                <w:right w:val="none" w:sz="0" w:space="0" w:color="auto"/>
              </w:divBdr>
              <w:divsChild>
                <w:div w:id="815414836">
                  <w:marLeft w:val="0"/>
                  <w:marRight w:val="0"/>
                  <w:marTop w:val="0"/>
                  <w:marBottom w:val="0"/>
                  <w:divBdr>
                    <w:top w:val="none" w:sz="0" w:space="0" w:color="auto"/>
                    <w:left w:val="none" w:sz="0" w:space="0" w:color="auto"/>
                    <w:bottom w:val="none" w:sz="0" w:space="0" w:color="auto"/>
                    <w:right w:val="none" w:sz="0" w:space="0" w:color="auto"/>
                  </w:divBdr>
                  <w:divsChild>
                    <w:div w:id="235746602">
                      <w:marLeft w:val="0"/>
                      <w:marRight w:val="0"/>
                      <w:marTop w:val="0"/>
                      <w:marBottom w:val="0"/>
                      <w:divBdr>
                        <w:top w:val="none" w:sz="0" w:space="0" w:color="auto"/>
                        <w:left w:val="none" w:sz="0" w:space="0" w:color="auto"/>
                        <w:bottom w:val="none" w:sz="0" w:space="0" w:color="auto"/>
                        <w:right w:val="none" w:sz="0" w:space="0" w:color="auto"/>
                      </w:divBdr>
                      <w:divsChild>
                        <w:div w:id="730889539">
                          <w:marLeft w:val="0"/>
                          <w:marRight w:val="0"/>
                          <w:marTop w:val="0"/>
                          <w:marBottom w:val="0"/>
                          <w:divBdr>
                            <w:top w:val="none" w:sz="0" w:space="0" w:color="auto"/>
                            <w:left w:val="none" w:sz="0" w:space="0" w:color="auto"/>
                            <w:bottom w:val="none" w:sz="0" w:space="0" w:color="auto"/>
                            <w:right w:val="none" w:sz="0" w:space="0" w:color="auto"/>
                          </w:divBdr>
                          <w:divsChild>
                            <w:div w:id="448279483">
                              <w:marLeft w:val="0"/>
                              <w:marRight w:val="0"/>
                              <w:marTop w:val="0"/>
                              <w:marBottom w:val="0"/>
                              <w:divBdr>
                                <w:top w:val="none" w:sz="0" w:space="0" w:color="auto"/>
                                <w:left w:val="none" w:sz="0" w:space="0" w:color="auto"/>
                                <w:bottom w:val="none" w:sz="0" w:space="0" w:color="auto"/>
                                <w:right w:val="none" w:sz="0" w:space="0" w:color="auto"/>
                              </w:divBdr>
                              <w:divsChild>
                                <w:div w:id="1934438541">
                                  <w:marLeft w:val="0"/>
                                  <w:marRight w:val="0"/>
                                  <w:marTop w:val="0"/>
                                  <w:marBottom w:val="0"/>
                                  <w:divBdr>
                                    <w:top w:val="none" w:sz="0" w:space="0" w:color="auto"/>
                                    <w:left w:val="none" w:sz="0" w:space="0" w:color="auto"/>
                                    <w:bottom w:val="none" w:sz="0" w:space="0" w:color="auto"/>
                                    <w:right w:val="none" w:sz="0" w:space="0" w:color="auto"/>
                                  </w:divBdr>
                                  <w:divsChild>
                                    <w:div w:id="284703007">
                                      <w:marLeft w:val="0"/>
                                      <w:marRight w:val="0"/>
                                      <w:marTop w:val="0"/>
                                      <w:marBottom w:val="0"/>
                                      <w:divBdr>
                                        <w:top w:val="none" w:sz="0" w:space="0" w:color="auto"/>
                                        <w:left w:val="none" w:sz="0" w:space="0" w:color="auto"/>
                                        <w:bottom w:val="none" w:sz="0" w:space="0" w:color="auto"/>
                                        <w:right w:val="none" w:sz="0" w:space="0" w:color="auto"/>
                                      </w:divBdr>
                                      <w:divsChild>
                                        <w:div w:id="7808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47038">
      <w:bodyDiv w:val="1"/>
      <w:marLeft w:val="0"/>
      <w:marRight w:val="0"/>
      <w:marTop w:val="0"/>
      <w:marBottom w:val="0"/>
      <w:divBdr>
        <w:top w:val="none" w:sz="0" w:space="0" w:color="auto"/>
        <w:left w:val="none" w:sz="0" w:space="0" w:color="auto"/>
        <w:bottom w:val="none" w:sz="0" w:space="0" w:color="auto"/>
        <w:right w:val="none" w:sz="0" w:space="0" w:color="auto"/>
      </w:divBdr>
    </w:div>
    <w:div w:id="461075887">
      <w:bodyDiv w:val="1"/>
      <w:marLeft w:val="0"/>
      <w:marRight w:val="0"/>
      <w:marTop w:val="0"/>
      <w:marBottom w:val="0"/>
      <w:divBdr>
        <w:top w:val="none" w:sz="0" w:space="0" w:color="auto"/>
        <w:left w:val="none" w:sz="0" w:space="0" w:color="auto"/>
        <w:bottom w:val="none" w:sz="0" w:space="0" w:color="auto"/>
        <w:right w:val="none" w:sz="0" w:space="0" w:color="auto"/>
      </w:divBdr>
    </w:div>
    <w:div w:id="463159152">
      <w:bodyDiv w:val="1"/>
      <w:marLeft w:val="0"/>
      <w:marRight w:val="0"/>
      <w:marTop w:val="0"/>
      <w:marBottom w:val="0"/>
      <w:divBdr>
        <w:top w:val="none" w:sz="0" w:space="0" w:color="auto"/>
        <w:left w:val="none" w:sz="0" w:space="0" w:color="auto"/>
        <w:bottom w:val="none" w:sz="0" w:space="0" w:color="auto"/>
        <w:right w:val="none" w:sz="0" w:space="0" w:color="auto"/>
      </w:divBdr>
    </w:div>
    <w:div w:id="464592185">
      <w:bodyDiv w:val="1"/>
      <w:marLeft w:val="0"/>
      <w:marRight w:val="0"/>
      <w:marTop w:val="0"/>
      <w:marBottom w:val="0"/>
      <w:divBdr>
        <w:top w:val="none" w:sz="0" w:space="0" w:color="auto"/>
        <w:left w:val="none" w:sz="0" w:space="0" w:color="auto"/>
        <w:bottom w:val="none" w:sz="0" w:space="0" w:color="auto"/>
        <w:right w:val="none" w:sz="0" w:space="0" w:color="auto"/>
      </w:divBdr>
    </w:div>
    <w:div w:id="469447026">
      <w:bodyDiv w:val="1"/>
      <w:marLeft w:val="0"/>
      <w:marRight w:val="0"/>
      <w:marTop w:val="0"/>
      <w:marBottom w:val="0"/>
      <w:divBdr>
        <w:top w:val="none" w:sz="0" w:space="0" w:color="auto"/>
        <w:left w:val="none" w:sz="0" w:space="0" w:color="auto"/>
        <w:bottom w:val="none" w:sz="0" w:space="0" w:color="auto"/>
        <w:right w:val="none" w:sz="0" w:space="0" w:color="auto"/>
      </w:divBdr>
    </w:div>
    <w:div w:id="475803506">
      <w:bodyDiv w:val="1"/>
      <w:marLeft w:val="0"/>
      <w:marRight w:val="0"/>
      <w:marTop w:val="0"/>
      <w:marBottom w:val="0"/>
      <w:divBdr>
        <w:top w:val="none" w:sz="0" w:space="0" w:color="auto"/>
        <w:left w:val="none" w:sz="0" w:space="0" w:color="auto"/>
        <w:bottom w:val="none" w:sz="0" w:space="0" w:color="auto"/>
        <w:right w:val="none" w:sz="0" w:space="0" w:color="auto"/>
      </w:divBdr>
      <w:divsChild>
        <w:div w:id="278225083">
          <w:marLeft w:val="0"/>
          <w:marRight w:val="0"/>
          <w:marTop w:val="0"/>
          <w:marBottom w:val="0"/>
          <w:divBdr>
            <w:top w:val="none" w:sz="0" w:space="0" w:color="auto"/>
            <w:left w:val="none" w:sz="0" w:space="0" w:color="auto"/>
            <w:bottom w:val="none" w:sz="0" w:space="0" w:color="auto"/>
            <w:right w:val="none" w:sz="0" w:space="0" w:color="auto"/>
          </w:divBdr>
          <w:divsChild>
            <w:div w:id="1493182043">
              <w:marLeft w:val="0"/>
              <w:marRight w:val="0"/>
              <w:marTop w:val="0"/>
              <w:marBottom w:val="0"/>
              <w:divBdr>
                <w:top w:val="none" w:sz="0" w:space="0" w:color="auto"/>
                <w:left w:val="none" w:sz="0" w:space="0" w:color="auto"/>
                <w:bottom w:val="none" w:sz="0" w:space="0" w:color="auto"/>
                <w:right w:val="none" w:sz="0" w:space="0" w:color="auto"/>
              </w:divBdr>
              <w:divsChild>
                <w:div w:id="495733290">
                  <w:marLeft w:val="0"/>
                  <w:marRight w:val="-6084"/>
                  <w:marTop w:val="0"/>
                  <w:marBottom w:val="0"/>
                  <w:divBdr>
                    <w:top w:val="none" w:sz="0" w:space="0" w:color="auto"/>
                    <w:left w:val="none" w:sz="0" w:space="0" w:color="auto"/>
                    <w:bottom w:val="none" w:sz="0" w:space="0" w:color="auto"/>
                    <w:right w:val="none" w:sz="0" w:space="0" w:color="auto"/>
                  </w:divBdr>
                  <w:divsChild>
                    <w:div w:id="1296791094">
                      <w:marLeft w:val="0"/>
                      <w:marRight w:val="5604"/>
                      <w:marTop w:val="0"/>
                      <w:marBottom w:val="0"/>
                      <w:divBdr>
                        <w:top w:val="none" w:sz="0" w:space="0" w:color="auto"/>
                        <w:left w:val="none" w:sz="0" w:space="0" w:color="auto"/>
                        <w:bottom w:val="none" w:sz="0" w:space="0" w:color="auto"/>
                        <w:right w:val="none" w:sz="0" w:space="0" w:color="auto"/>
                      </w:divBdr>
                      <w:divsChild>
                        <w:div w:id="580139584">
                          <w:marLeft w:val="0"/>
                          <w:marRight w:val="0"/>
                          <w:marTop w:val="0"/>
                          <w:marBottom w:val="0"/>
                          <w:divBdr>
                            <w:top w:val="none" w:sz="0" w:space="0" w:color="auto"/>
                            <w:left w:val="none" w:sz="0" w:space="0" w:color="auto"/>
                            <w:bottom w:val="none" w:sz="0" w:space="0" w:color="auto"/>
                            <w:right w:val="none" w:sz="0" w:space="0" w:color="auto"/>
                          </w:divBdr>
                          <w:divsChild>
                            <w:div w:id="482739281">
                              <w:marLeft w:val="0"/>
                              <w:marRight w:val="0"/>
                              <w:marTop w:val="120"/>
                              <w:marBottom w:val="360"/>
                              <w:divBdr>
                                <w:top w:val="none" w:sz="0" w:space="0" w:color="auto"/>
                                <w:left w:val="none" w:sz="0" w:space="0" w:color="auto"/>
                                <w:bottom w:val="none" w:sz="0" w:space="0" w:color="auto"/>
                                <w:right w:val="none" w:sz="0" w:space="0" w:color="auto"/>
                              </w:divBdr>
                              <w:divsChild>
                                <w:div w:id="335154277">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283326">
      <w:bodyDiv w:val="1"/>
      <w:marLeft w:val="0"/>
      <w:marRight w:val="0"/>
      <w:marTop w:val="0"/>
      <w:marBottom w:val="0"/>
      <w:divBdr>
        <w:top w:val="none" w:sz="0" w:space="0" w:color="auto"/>
        <w:left w:val="none" w:sz="0" w:space="0" w:color="auto"/>
        <w:bottom w:val="none" w:sz="0" w:space="0" w:color="auto"/>
        <w:right w:val="none" w:sz="0" w:space="0" w:color="auto"/>
      </w:divBdr>
    </w:div>
    <w:div w:id="486239761">
      <w:bodyDiv w:val="1"/>
      <w:marLeft w:val="0"/>
      <w:marRight w:val="0"/>
      <w:marTop w:val="0"/>
      <w:marBottom w:val="0"/>
      <w:divBdr>
        <w:top w:val="none" w:sz="0" w:space="0" w:color="auto"/>
        <w:left w:val="none" w:sz="0" w:space="0" w:color="auto"/>
        <w:bottom w:val="none" w:sz="0" w:space="0" w:color="auto"/>
        <w:right w:val="none" w:sz="0" w:space="0" w:color="auto"/>
      </w:divBdr>
    </w:div>
    <w:div w:id="494805552">
      <w:bodyDiv w:val="1"/>
      <w:marLeft w:val="0"/>
      <w:marRight w:val="0"/>
      <w:marTop w:val="0"/>
      <w:marBottom w:val="0"/>
      <w:divBdr>
        <w:top w:val="none" w:sz="0" w:space="0" w:color="auto"/>
        <w:left w:val="none" w:sz="0" w:space="0" w:color="auto"/>
        <w:bottom w:val="none" w:sz="0" w:space="0" w:color="auto"/>
        <w:right w:val="none" w:sz="0" w:space="0" w:color="auto"/>
      </w:divBdr>
    </w:div>
    <w:div w:id="494880056">
      <w:bodyDiv w:val="1"/>
      <w:marLeft w:val="0"/>
      <w:marRight w:val="0"/>
      <w:marTop w:val="0"/>
      <w:marBottom w:val="0"/>
      <w:divBdr>
        <w:top w:val="none" w:sz="0" w:space="0" w:color="auto"/>
        <w:left w:val="none" w:sz="0" w:space="0" w:color="auto"/>
        <w:bottom w:val="none" w:sz="0" w:space="0" w:color="auto"/>
        <w:right w:val="none" w:sz="0" w:space="0" w:color="auto"/>
      </w:divBdr>
    </w:div>
    <w:div w:id="497965564">
      <w:bodyDiv w:val="1"/>
      <w:marLeft w:val="0"/>
      <w:marRight w:val="0"/>
      <w:marTop w:val="0"/>
      <w:marBottom w:val="0"/>
      <w:divBdr>
        <w:top w:val="none" w:sz="0" w:space="0" w:color="auto"/>
        <w:left w:val="none" w:sz="0" w:space="0" w:color="auto"/>
        <w:bottom w:val="none" w:sz="0" w:space="0" w:color="auto"/>
        <w:right w:val="none" w:sz="0" w:space="0" w:color="auto"/>
      </w:divBdr>
    </w:div>
    <w:div w:id="499003001">
      <w:bodyDiv w:val="1"/>
      <w:marLeft w:val="0"/>
      <w:marRight w:val="0"/>
      <w:marTop w:val="0"/>
      <w:marBottom w:val="0"/>
      <w:divBdr>
        <w:top w:val="none" w:sz="0" w:space="0" w:color="auto"/>
        <w:left w:val="none" w:sz="0" w:space="0" w:color="auto"/>
        <w:bottom w:val="none" w:sz="0" w:space="0" w:color="auto"/>
        <w:right w:val="none" w:sz="0" w:space="0" w:color="auto"/>
      </w:divBdr>
      <w:divsChild>
        <w:div w:id="534736791">
          <w:marLeft w:val="0"/>
          <w:marRight w:val="0"/>
          <w:marTop w:val="150"/>
          <w:marBottom w:val="0"/>
          <w:divBdr>
            <w:top w:val="none" w:sz="0" w:space="0" w:color="auto"/>
            <w:left w:val="none" w:sz="0" w:space="0" w:color="auto"/>
            <w:bottom w:val="none" w:sz="0" w:space="0" w:color="auto"/>
            <w:right w:val="none" w:sz="0" w:space="0" w:color="auto"/>
          </w:divBdr>
          <w:divsChild>
            <w:div w:id="634602848">
              <w:marLeft w:val="0"/>
              <w:marRight w:val="0"/>
              <w:marTop w:val="0"/>
              <w:marBottom w:val="0"/>
              <w:divBdr>
                <w:top w:val="none" w:sz="0" w:space="0" w:color="auto"/>
                <w:left w:val="none" w:sz="0" w:space="0" w:color="auto"/>
                <w:bottom w:val="none" w:sz="0" w:space="0" w:color="auto"/>
                <w:right w:val="none" w:sz="0" w:space="0" w:color="auto"/>
              </w:divBdr>
              <w:divsChild>
                <w:div w:id="505438679">
                  <w:marLeft w:val="0"/>
                  <w:marRight w:val="0"/>
                  <w:marTop w:val="0"/>
                  <w:marBottom w:val="0"/>
                  <w:divBdr>
                    <w:top w:val="none" w:sz="0" w:space="0" w:color="auto"/>
                    <w:left w:val="none" w:sz="0" w:space="0" w:color="auto"/>
                    <w:bottom w:val="none" w:sz="0" w:space="0" w:color="auto"/>
                    <w:right w:val="none" w:sz="0" w:space="0" w:color="auto"/>
                  </w:divBdr>
                  <w:divsChild>
                    <w:div w:id="11756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7888">
      <w:bodyDiv w:val="1"/>
      <w:marLeft w:val="0"/>
      <w:marRight w:val="0"/>
      <w:marTop w:val="0"/>
      <w:marBottom w:val="0"/>
      <w:divBdr>
        <w:top w:val="none" w:sz="0" w:space="0" w:color="auto"/>
        <w:left w:val="none" w:sz="0" w:space="0" w:color="auto"/>
        <w:bottom w:val="none" w:sz="0" w:space="0" w:color="auto"/>
        <w:right w:val="none" w:sz="0" w:space="0" w:color="auto"/>
      </w:divBdr>
    </w:div>
    <w:div w:id="505101296">
      <w:bodyDiv w:val="1"/>
      <w:marLeft w:val="0"/>
      <w:marRight w:val="0"/>
      <w:marTop w:val="0"/>
      <w:marBottom w:val="0"/>
      <w:divBdr>
        <w:top w:val="none" w:sz="0" w:space="0" w:color="auto"/>
        <w:left w:val="none" w:sz="0" w:space="0" w:color="auto"/>
        <w:bottom w:val="none" w:sz="0" w:space="0" w:color="auto"/>
        <w:right w:val="none" w:sz="0" w:space="0" w:color="auto"/>
      </w:divBdr>
      <w:divsChild>
        <w:div w:id="551691664">
          <w:marLeft w:val="0"/>
          <w:marRight w:val="1"/>
          <w:marTop w:val="0"/>
          <w:marBottom w:val="0"/>
          <w:divBdr>
            <w:top w:val="none" w:sz="0" w:space="0" w:color="auto"/>
            <w:left w:val="none" w:sz="0" w:space="0" w:color="auto"/>
            <w:bottom w:val="none" w:sz="0" w:space="0" w:color="auto"/>
            <w:right w:val="none" w:sz="0" w:space="0" w:color="auto"/>
          </w:divBdr>
          <w:divsChild>
            <w:div w:id="1222209238">
              <w:marLeft w:val="0"/>
              <w:marRight w:val="0"/>
              <w:marTop w:val="0"/>
              <w:marBottom w:val="0"/>
              <w:divBdr>
                <w:top w:val="none" w:sz="0" w:space="0" w:color="auto"/>
                <w:left w:val="none" w:sz="0" w:space="0" w:color="auto"/>
                <w:bottom w:val="none" w:sz="0" w:space="0" w:color="auto"/>
                <w:right w:val="none" w:sz="0" w:space="0" w:color="auto"/>
              </w:divBdr>
              <w:divsChild>
                <w:div w:id="1697611246">
                  <w:marLeft w:val="0"/>
                  <w:marRight w:val="1"/>
                  <w:marTop w:val="0"/>
                  <w:marBottom w:val="0"/>
                  <w:divBdr>
                    <w:top w:val="none" w:sz="0" w:space="0" w:color="auto"/>
                    <w:left w:val="none" w:sz="0" w:space="0" w:color="auto"/>
                    <w:bottom w:val="none" w:sz="0" w:space="0" w:color="auto"/>
                    <w:right w:val="none" w:sz="0" w:space="0" w:color="auto"/>
                  </w:divBdr>
                  <w:divsChild>
                    <w:div w:id="2085562894">
                      <w:marLeft w:val="0"/>
                      <w:marRight w:val="0"/>
                      <w:marTop w:val="0"/>
                      <w:marBottom w:val="0"/>
                      <w:divBdr>
                        <w:top w:val="none" w:sz="0" w:space="0" w:color="auto"/>
                        <w:left w:val="none" w:sz="0" w:space="0" w:color="auto"/>
                        <w:bottom w:val="none" w:sz="0" w:space="0" w:color="auto"/>
                        <w:right w:val="none" w:sz="0" w:space="0" w:color="auto"/>
                      </w:divBdr>
                      <w:divsChild>
                        <w:div w:id="1642270414">
                          <w:marLeft w:val="0"/>
                          <w:marRight w:val="0"/>
                          <w:marTop w:val="0"/>
                          <w:marBottom w:val="0"/>
                          <w:divBdr>
                            <w:top w:val="none" w:sz="0" w:space="0" w:color="auto"/>
                            <w:left w:val="none" w:sz="0" w:space="0" w:color="auto"/>
                            <w:bottom w:val="none" w:sz="0" w:space="0" w:color="auto"/>
                            <w:right w:val="none" w:sz="0" w:space="0" w:color="auto"/>
                          </w:divBdr>
                          <w:divsChild>
                            <w:div w:id="1539854070">
                              <w:marLeft w:val="0"/>
                              <w:marRight w:val="0"/>
                              <w:marTop w:val="120"/>
                              <w:marBottom w:val="360"/>
                              <w:divBdr>
                                <w:top w:val="none" w:sz="0" w:space="0" w:color="auto"/>
                                <w:left w:val="none" w:sz="0" w:space="0" w:color="auto"/>
                                <w:bottom w:val="none" w:sz="0" w:space="0" w:color="auto"/>
                                <w:right w:val="none" w:sz="0" w:space="0" w:color="auto"/>
                              </w:divBdr>
                              <w:divsChild>
                                <w:div w:id="590941514">
                                  <w:marLeft w:val="420"/>
                                  <w:marRight w:val="0"/>
                                  <w:marTop w:val="0"/>
                                  <w:marBottom w:val="0"/>
                                  <w:divBdr>
                                    <w:top w:val="none" w:sz="0" w:space="0" w:color="auto"/>
                                    <w:left w:val="none" w:sz="0" w:space="0" w:color="auto"/>
                                    <w:bottom w:val="none" w:sz="0" w:space="0" w:color="auto"/>
                                    <w:right w:val="none" w:sz="0" w:space="0" w:color="auto"/>
                                  </w:divBdr>
                                  <w:divsChild>
                                    <w:div w:id="1065109787">
                                      <w:marLeft w:val="0"/>
                                      <w:marRight w:val="0"/>
                                      <w:marTop w:val="0"/>
                                      <w:marBottom w:val="0"/>
                                      <w:divBdr>
                                        <w:top w:val="none" w:sz="0" w:space="0" w:color="auto"/>
                                        <w:left w:val="none" w:sz="0" w:space="0" w:color="auto"/>
                                        <w:bottom w:val="none" w:sz="0" w:space="0" w:color="auto"/>
                                        <w:right w:val="none" w:sz="0" w:space="0" w:color="auto"/>
                                      </w:divBdr>
                                      <w:divsChild>
                                        <w:div w:id="1873692555">
                                          <w:marLeft w:val="0"/>
                                          <w:marRight w:val="0"/>
                                          <w:marTop w:val="0"/>
                                          <w:marBottom w:val="0"/>
                                          <w:divBdr>
                                            <w:top w:val="none" w:sz="0" w:space="0" w:color="auto"/>
                                            <w:left w:val="none" w:sz="0" w:space="0" w:color="auto"/>
                                            <w:bottom w:val="none" w:sz="0" w:space="0" w:color="auto"/>
                                            <w:right w:val="none" w:sz="0" w:space="0" w:color="auto"/>
                                          </w:divBdr>
                                        </w:div>
                                      </w:divsChild>
                                    </w:div>
                                    <w:div w:id="20215444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13725">
      <w:bodyDiv w:val="1"/>
      <w:marLeft w:val="0"/>
      <w:marRight w:val="0"/>
      <w:marTop w:val="0"/>
      <w:marBottom w:val="0"/>
      <w:divBdr>
        <w:top w:val="none" w:sz="0" w:space="0" w:color="auto"/>
        <w:left w:val="none" w:sz="0" w:space="0" w:color="auto"/>
        <w:bottom w:val="none" w:sz="0" w:space="0" w:color="auto"/>
        <w:right w:val="none" w:sz="0" w:space="0" w:color="auto"/>
      </w:divBdr>
    </w:div>
    <w:div w:id="511997781">
      <w:bodyDiv w:val="1"/>
      <w:marLeft w:val="0"/>
      <w:marRight w:val="0"/>
      <w:marTop w:val="0"/>
      <w:marBottom w:val="0"/>
      <w:divBdr>
        <w:top w:val="none" w:sz="0" w:space="0" w:color="auto"/>
        <w:left w:val="none" w:sz="0" w:space="0" w:color="auto"/>
        <w:bottom w:val="none" w:sz="0" w:space="0" w:color="auto"/>
        <w:right w:val="none" w:sz="0" w:space="0" w:color="auto"/>
      </w:divBdr>
    </w:div>
    <w:div w:id="512257410">
      <w:bodyDiv w:val="1"/>
      <w:marLeft w:val="0"/>
      <w:marRight w:val="0"/>
      <w:marTop w:val="0"/>
      <w:marBottom w:val="0"/>
      <w:divBdr>
        <w:top w:val="none" w:sz="0" w:space="0" w:color="auto"/>
        <w:left w:val="none" w:sz="0" w:space="0" w:color="auto"/>
        <w:bottom w:val="none" w:sz="0" w:space="0" w:color="auto"/>
        <w:right w:val="none" w:sz="0" w:space="0" w:color="auto"/>
      </w:divBdr>
    </w:div>
    <w:div w:id="513299116">
      <w:bodyDiv w:val="1"/>
      <w:marLeft w:val="0"/>
      <w:marRight w:val="0"/>
      <w:marTop w:val="0"/>
      <w:marBottom w:val="0"/>
      <w:divBdr>
        <w:top w:val="none" w:sz="0" w:space="0" w:color="auto"/>
        <w:left w:val="none" w:sz="0" w:space="0" w:color="auto"/>
        <w:bottom w:val="none" w:sz="0" w:space="0" w:color="auto"/>
        <w:right w:val="none" w:sz="0" w:space="0" w:color="auto"/>
      </w:divBdr>
    </w:div>
    <w:div w:id="519124244">
      <w:bodyDiv w:val="1"/>
      <w:marLeft w:val="0"/>
      <w:marRight w:val="0"/>
      <w:marTop w:val="0"/>
      <w:marBottom w:val="0"/>
      <w:divBdr>
        <w:top w:val="none" w:sz="0" w:space="0" w:color="auto"/>
        <w:left w:val="none" w:sz="0" w:space="0" w:color="auto"/>
        <w:bottom w:val="none" w:sz="0" w:space="0" w:color="auto"/>
        <w:right w:val="none" w:sz="0" w:space="0" w:color="auto"/>
      </w:divBdr>
    </w:div>
    <w:div w:id="520703304">
      <w:bodyDiv w:val="1"/>
      <w:marLeft w:val="0"/>
      <w:marRight w:val="0"/>
      <w:marTop w:val="0"/>
      <w:marBottom w:val="0"/>
      <w:divBdr>
        <w:top w:val="none" w:sz="0" w:space="0" w:color="auto"/>
        <w:left w:val="none" w:sz="0" w:space="0" w:color="auto"/>
        <w:bottom w:val="none" w:sz="0" w:space="0" w:color="auto"/>
        <w:right w:val="none" w:sz="0" w:space="0" w:color="auto"/>
      </w:divBdr>
      <w:divsChild>
        <w:div w:id="2079086986">
          <w:marLeft w:val="0"/>
          <w:marRight w:val="0"/>
          <w:marTop w:val="0"/>
          <w:marBottom w:val="0"/>
          <w:divBdr>
            <w:top w:val="none" w:sz="0" w:space="0" w:color="auto"/>
            <w:left w:val="none" w:sz="0" w:space="0" w:color="auto"/>
            <w:bottom w:val="none" w:sz="0" w:space="0" w:color="auto"/>
            <w:right w:val="none" w:sz="0" w:space="0" w:color="auto"/>
          </w:divBdr>
          <w:divsChild>
            <w:div w:id="1242451406">
              <w:marLeft w:val="0"/>
              <w:marRight w:val="0"/>
              <w:marTop w:val="0"/>
              <w:marBottom w:val="0"/>
              <w:divBdr>
                <w:top w:val="none" w:sz="0" w:space="0" w:color="auto"/>
                <w:left w:val="none" w:sz="0" w:space="0" w:color="auto"/>
                <w:bottom w:val="none" w:sz="0" w:space="0" w:color="auto"/>
                <w:right w:val="none" w:sz="0" w:space="0" w:color="auto"/>
              </w:divBdr>
              <w:divsChild>
                <w:div w:id="1644039704">
                  <w:marLeft w:val="0"/>
                  <w:marRight w:val="0"/>
                  <w:marTop w:val="0"/>
                  <w:marBottom w:val="0"/>
                  <w:divBdr>
                    <w:top w:val="none" w:sz="0" w:space="0" w:color="auto"/>
                    <w:left w:val="none" w:sz="0" w:space="0" w:color="auto"/>
                    <w:bottom w:val="none" w:sz="0" w:space="0" w:color="auto"/>
                    <w:right w:val="none" w:sz="0" w:space="0" w:color="auto"/>
                  </w:divBdr>
                  <w:divsChild>
                    <w:div w:id="1188638769">
                      <w:marLeft w:val="0"/>
                      <w:marRight w:val="0"/>
                      <w:marTop w:val="0"/>
                      <w:marBottom w:val="0"/>
                      <w:divBdr>
                        <w:top w:val="none" w:sz="0" w:space="0" w:color="auto"/>
                        <w:left w:val="none" w:sz="0" w:space="0" w:color="auto"/>
                        <w:bottom w:val="none" w:sz="0" w:space="0" w:color="auto"/>
                        <w:right w:val="none" w:sz="0" w:space="0" w:color="auto"/>
                      </w:divBdr>
                      <w:divsChild>
                        <w:div w:id="1354919915">
                          <w:marLeft w:val="0"/>
                          <w:marRight w:val="0"/>
                          <w:marTop w:val="0"/>
                          <w:marBottom w:val="0"/>
                          <w:divBdr>
                            <w:top w:val="none" w:sz="0" w:space="0" w:color="auto"/>
                            <w:left w:val="none" w:sz="0" w:space="0" w:color="auto"/>
                            <w:bottom w:val="none" w:sz="0" w:space="0" w:color="auto"/>
                            <w:right w:val="none" w:sz="0" w:space="0" w:color="auto"/>
                          </w:divBdr>
                          <w:divsChild>
                            <w:div w:id="1936596032">
                              <w:marLeft w:val="0"/>
                              <w:marRight w:val="0"/>
                              <w:marTop w:val="0"/>
                              <w:marBottom w:val="0"/>
                              <w:divBdr>
                                <w:top w:val="none" w:sz="0" w:space="0" w:color="auto"/>
                                <w:left w:val="none" w:sz="0" w:space="0" w:color="auto"/>
                                <w:bottom w:val="none" w:sz="0" w:space="0" w:color="auto"/>
                                <w:right w:val="none" w:sz="0" w:space="0" w:color="auto"/>
                              </w:divBdr>
                              <w:divsChild>
                                <w:div w:id="469708526">
                                  <w:marLeft w:val="0"/>
                                  <w:marRight w:val="0"/>
                                  <w:marTop w:val="0"/>
                                  <w:marBottom w:val="0"/>
                                  <w:divBdr>
                                    <w:top w:val="none" w:sz="0" w:space="0" w:color="auto"/>
                                    <w:left w:val="none" w:sz="0" w:space="0" w:color="auto"/>
                                    <w:bottom w:val="none" w:sz="0" w:space="0" w:color="auto"/>
                                    <w:right w:val="none" w:sz="0" w:space="0" w:color="auto"/>
                                  </w:divBdr>
                                  <w:divsChild>
                                    <w:div w:id="1813328290">
                                      <w:marLeft w:val="0"/>
                                      <w:marRight w:val="0"/>
                                      <w:marTop w:val="0"/>
                                      <w:marBottom w:val="0"/>
                                      <w:divBdr>
                                        <w:top w:val="none" w:sz="0" w:space="0" w:color="auto"/>
                                        <w:left w:val="none" w:sz="0" w:space="0" w:color="auto"/>
                                        <w:bottom w:val="none" w:sz="0" w:space="0" w:color="auto"/>
                                        <w:right w:val="none" w:sz="0" w:space="0" w:color="auto"/>
                                      </w:divBdr>
                                      <w:divsChild>
                                        <w:div w:id="17428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176747">
      <w:bodyDiv w:val="1"/>
      <w:marLeft w:val="0"/>
      <w:marRight w:val="0"/>
      <w:marTop w:val="0"/>
      <w:marBottom w:val="0"/>
      <w:divBdr>
        <w:top w:val="none" w:sz="0" w:space="0" w:color="auto"/>
        <w:left w:val="none" w:sz="0" w:space="0" w:color="auto"/>
        <w:bottom w:val="none" w:sz="0" w:space="0" w:color="auto"/>
        <w:right w:val="none" w:sz="0" w:space="0" w:color="auto"/>
      </w:divBdr>
    </w:div>
    <w:div w:id="525798944">
      <w:bodyDiv w:val="1"/>
      <w:marLeft w:val="0"/>
      <w:marRight w:val="0"/>
      <w:marTop w:val="0"/>
      <w:marBottom w:val="0"/>
      <w:divBdr>
        <w:top w:val="none" w:sz="0" w:space="0" w:color="auto"/>
        <w:left w:val="none" w:sz="0" w:space="0" w:color="auto"/>
        <w:bottom w:val="none" w:sz="0" w:space="0" w:color="auto"/>
        <w:right w:val="none" w:sz="0" w:space="0" w:color="auto"/>
      </w:divBdr>
    </w:div>
    <w:div w:id="528180552">
      <w:bodyDiv w:val="1"/>
      <w:marLeft w:val="0"/>
      <w:marRight w:val="0"/>
      <w:marTop w:val="0"/>
      <w:marBottom w:val="0"/>
      <w:divBdr>
        <w:top w:val="none" w:sz="0" w:space="0" w:color="auto"/>
        <w:left w:val="none" w:sz="0" w:space="0" w:color="auto"/>
        <w:bottom w:val="none" w:sz="0" w:space="0" w:color="auto"/>
        <w:right w:val="none" w:sz="0" w:space="0" w:color="auto"/>
      </w:divBdr>
    </w:div>
    <w:div w:id="531384340">
      <w:bodyDiv w:val="1"/>
      <w:marLeft w:val="0"/>
      <w:marRight w:val="0"/>
      <w:marTop w:val="0"/>
      <w:marBottom w:val="0"/>
      <w:divBdr>
        <w:top w:val="none" w:sz="0" w:space="0" w:color="auto"/>
        <w:left w:val="none" w:sz="0" w:space="0" w:color="auto"/>
        <w:bottom w:val="none" w:sz="0" w:space="0" w:color="auto"/>
        <w:right w:val="none" w:sz="0" w:space="0" w:color="auto"/>
      </w:divBdr>
    </w:div>
    <w:div w:id="543443459">
      <w:bodyDiv w:val="1"/>
      <w:marLeft w:val="0"/>
      <w:marRight w:val="0"/>
      <w:marTop w:val="0"/>
      <w:marBottom w:val="0"/>
      <w:divBdr>
        <w:top w:val="none" w:sz="0" w:space="0" w:color="auto"/>
        <w:left w:val="none" w:sz="0" w:space="0" w:color="auto"/>
        <w:bottom w:val="none" w:sz="0" w:space="0" w:color="auto"/>
        <w:right w:val="none" w:sz="0" w:space="0" w:color="auto"/>
      </w:divBdr>
    </w:div>
    <w:div w:id="549345906">
      <w:bodyDiv w:val="1"/>
      <w:marLeft w:val="0"/>
      <w:marRight w:val="0"/>
      <w:marTop w:val="0"/>
      <w:marBottom w:val="0"/>
      <w:divBdr>
        <w:top w:val="none" w:sz="0" w:space="0" w:color="auto"/>
        <w:left w:val="none" w:sz="0" w:space="0" w:color="auto"/>
        <w:bottom w:val="none" w:sz="0" w:space="0" w:color="auto"/>
        <w:right w:val="none" w:sz="0" w:space="0" w:color="auto"/>
      </w:divBdr>
      <w:divsChild>
        <w:div w:id="220483644">
          <w:marLeft w:val="0"/>
          <w:marRight w:val="0"/>
          <w:marTop w:val="75"/>
          <w:marBottom w:val="0"/>
          <w:divBdr>
            <w:top w:val="none" w:sz="0" w:space="0" w:color="auto"/>
            <w:left w:val="none" w:sz="0" w:space="0" w:color="auto"/>
            <w:bottom w:val="none" w:sz="0" w:space="0" w:color="auto"/>
            <w:right w:val="none" w:sz="0" w:space="0" w:color="auto"/>
          </w:divBdr>
        </w:div>
        <w:div w:id="806703924">
          <w:marLeft w:val="0"/>
          <w:marRight w:val="0"/>
          <w:marTop w:val="225"/>
          <w:marBottom w:val="300"/>
          <w:divBdr>
            <w:top w:val="none" w:sz="0" w:space="0" w:color="auto"/>
            <w:left w:val="none" w:sz="0" w:space="0" w:color="auto"/>
            <w:bottom w:val="none" w:sz="0" w:space="0" w:color="auto"/>
            <w:right w:val="none" w:sz="0" w:space="0" w:color="auto"/>
          </w:divBdr>
        </w:div>
      </w:divsChild>
    </w:div>
    <w:div w:id="553465865">
      <w:bodyDiv w:val="1"/>
      <w:marLeft w:val="0"/>
      <w:marRight w:val="0"/>
      <w:marTop w:val="0"/>
      <w:marBottom w:val="0"/>
      <w:divBdr>
        <w:top w:val="none" w:sz="0" w:space="0" w:color="auto"/>
        <w:left w:val="none" w:sz="0" w:space="0" w:color="auto"/>
        <w:bottom w:val="none" w:sz="0" w:space="0" w:color="auto"/>
        <w:right w:val="none" w:sz="0" w:space="0" w:color="auto"/>
      </w:divBdr>
    </w:div>
    <w:div w:id="554436218">
      <w:bodyDiv w:val="1"/>
      <w:marLeft w:val="0"/>
      <w:marRight w:val="0"/>
      <w:marTop w:val="0"/>
      <w:marBottom w:val="0"/>
      <w:divBdr>
        <w:top w:val="none" w:sz="0" w:space="0" w:color="auto"/>
        <w:left w:val="none" w:sz="0" w:space="0" w:color="auto"/>
        <w:bottom w:val="none" w:sz="0" w:space="0" w:color="auto"/>
        <w:right w:val="none" w:sz="0" w:space="0" w:color="auto"/>
      </w:divBdr>
    </w:div>
    <w:div w:id="556551932">
      <w:bodyDiv w:val="1"/>
      <w:marLeft w:val="0"/>
      <w:marRight w:val="0"/>
      <w:marTop w:val="0"/>
      <w:marBottom w:val="0"/>
      <w:divBdr>
        <w:top w:val="none" w:sz="0" w:space="0" w:color="auto"/>
        <w:left w:val="none" w:sz="0" w:space="0" w:color="auto"/>
        <w:bottom w:val="none" w:sz="0" w:space="0" w:color="auto"/>
        <w:right w:val="none" w:sz="0" w:space="0" w:color="auto"/>
      </w:divBdr>
      <w:divsChild>
        <w:div w:id="1449854910">
          <w:marLeft w:val="0"/>
          <w:marRight w:val="0"/>
          <w:marTop w:val="0"/>
          <w:marBottom w:val="0"/>
          <w:divBdr>
            <w:top w:val="none" w:sz="0" w:space="0" w:color="auto"/>
            <w:left w:val="none" w:sz="0" w:space="0" w:color="auto"/>
            <w:bottom w:val="none" w:sz="0" w:space="0" w:color="auto"/>
            <w:right w:val="none" w:sz="0" w:space="0" w:color="auto"/>
          </w:divBdr>
          <w:divsChild>
            <w:div w:id="425344940">
              <w:marLeft w:val="0"/>
              <w:marRight w:val="0"/>
              <w:marTop w:val="0"/>
              <w:marBottom w:val="0"/>
              <w:divBdr>
                <w:top w:val="none" w:sz="0" w:space="0" w:color="auto"/>
                <w:left w:val="none" w:sz="0" w:space="0" w:color="auto"/>
                <w:bottom w:val="none" w:sz="0" w:space="0" w:color="auto"/>
                <w:right w:val="none" w:sz="0" w:space="0" w:color="auto"/>
              </w:divBdr>
              <w:divsChild>
                <w:div w:id="62216299">
                  <w:marLeft w:val="150"/>
                  <w:marRight w:val="150"/>
                  <w:marTop w:val="0"/>
                  <w:marBottom w:val="0"/>
                  <w:divBdr>
                    <w:top w:val="none" w:sz="0" w:space="0" w:color="auto"/>
                    <w:left w:val="none" w:sz="0" w:space="0" w:color="auto"/>
                    <w:bottom w:val="none" w:sz="0" w:space="0" w:color="auto"/>
                    <w:right w:val="none" w:sz="0" w:space="0" w:color="auto"/>
                  </w:divBdr>
                  <w:divsChild>
                    <w:div w:id="1551258209">
                      <w:marLeft w:val="0"/>
                      <w:marRight w:val="0"/>
                      <w:marTop w:val="0"/>
                      <w:marBottom w:val="0"/>
                      <w:divBdr>
                        <w:top w:val="none" w:sz="0" w:space="0" w:color="auto"/>
                        <w:left w:val="none" w:sz="0" w:space="0" w:color="auto"/>
                        <w:bottom w:val="none" w:sz="0" w:space="0" w:color="auto"/>
                        <w:right w:val="none" w:sz="0" w:space="0" w:color="auto"/>
                      </w:divBdr>
                      <w:divsChild>
                        <w:div w:id="1816683723">
                          <w:marLeft w:val="0"/>
                          <w:marRight w:val="0"/>
                          <w:marTop w:val="0"/>
                          <w:marBottom w:val="0"/>
                          <w:divBdr>
                            <w:top w:val="none" w:sz="0" w:space="0" w:color="auto"/>
                            <w:left w:val="none" w:sz="0" w:space="0" w:color="auto"/>
                            <w:bottom w:val="none" w:sz="0" w:space="0" w:color="auto"/>
                            <w:right w:val="none" w:sz="0" w:space="0" w:color="auto"/>
                          </w:divBdr>
                          <w:divsChild>
                            <w:div w:id="459999716">
                              <w:marLeft w:val="0"/>
                              <w:marRight w:val="0"/>
                              <w:marTop w:val="0"/>
                              <w:marBottom w:val="0"/>
                              <w:divBdr>
                                <w:top w:val="none" w:sz="0" w:space="0" w:color="auto"/>
                                <w:left w:val="none" w:sz="0" w:space="0" w:color="auto"/>
                                <w:bottom w:val="none" w:sz="0" w:space="0" w:color="auto"/>
                                <w:right w:val="none" w:sz="0" w:space="0" w:color="auto"/>
                              </w:divBdr>
                              <w:divsChild>
                                <w:div w:id="2137870889">
                                  <w:marLeft w:val="0"/>
                                  <w:marRight w:val="0"/>
                                  <w:marTop w:val="0"/>
                                  <w:marBottom w:val="0"/>
                                  <w:divBdr>
                                    <w:top w:val="none" w:sz="0" w:space="0" w:color="auto"/>
                                    <w:left w:val="none" w:sz="0" w:space="0" w:color="auto"/>
                                    <w:bottom w:val="none" w:sz="0" w:space="0" w:color="auto"/>
                                    <w:right w:val="none" w:sz="0" w:space="0" w:color="auto"/>
                                  </w:divBdr>
                                  <w:divsChild>
                                    <w:div w:id="977611779">
                                      <w:marLeft w:val="0"/>
                                      <w:marRight w:val="0"/>
                                      <w:marTop w:val="0"/>
                                      <w:marBottom w:val="0"/>
                                      <w:divBdr>
                                        <w:top w:val="none" w:sz="0" w:space="0" w:color="auto"/>
                                        <w:left w:val="none" w:sz="0" w:space="0" w:color="auto"/>
                                        <w:bottom w:val="none" w:sz="0" w:space="0" w:color="auto"/>
                                        <w:right w:val="none" w:sz="0" w:space="0" w:color="auto"/>
                                      </w:divBdr>
                                      <w:divsChild>
                                        <w:div w:id="2005207025">
                                          <w:marLeft w:val="0"/>
                                          <w:marRight w:val="0"/>
                                          <w:marTop w:val="0"/>
                                          <w:marBottom w:val="0"/>
                                          <w:divBdr>
                                            <w:top w:val="none" w:sz="0" w:space="0" w:color="auto"/>
                                            <w:left w:val="none" w:sz="0" w:space="0" w:color="auto"/>
                                            <w:bottom w:val="none" w:sz="0" w:space="0" w:color="auto"/>
                                            <w:right w:val="none" w:sz="0" w:space="0" w:color="auto"/>
                                          </w:divBdr>
                                          <w:divsChild>
                                            <w:div w:id="1619725719">
                                              <w:marLeft w:val="0"/>
                                              <w:marRight w:val="0"/>
                                              <w:marTop w:val="0"/>
                                              <w:marBottom w:val="0"/>
                                              <w:divBdr>
                                                <w:top w:val="none" w:sz="0" w:space="0" w:color="auto"/>
                                                <w:left w:val="none" w:sz="0" w:space="0" w:color="auto"/>
                                                <w:bottom w:val="none" w:sz="0" w:space="0" w:color="auto"/>
                                                <w:right w:val="none" w:sz="0" w:space="0" w:color="auto"/>
                                              </w:divBdr>
                                              <w:divsChild>
                                                <w:div w:id="845369322">
                                                  <w:marLeft w:val="0"/>
                                                  <w:marRight w:val="0"/>
                                                  <w:marTop w:val="0"/>
                                                  <w:marBottom w:val="0"/>
                                                  <w:divBdr>
                                                    <w:top w:val="none" w:sz="0" w:space="0" w:color="auto"/>
                                                    <w:left w:val="none" w:sz="0" w:space="0" w:color="auto"/>
                                                    <w:bottom w:val="none" w:sz="0" w:space="0" w:color="auto"/>
                                                    <w:right w:val="none" w:sz="0" w:space="0" w:color="auto"/>
                                                  </w:divBdr>
                                                  <w:divsChild>
                                                    <w:div w:id="606885161">
                                                      <w:marLeft w:val="0"/>
                                                      <w:marRight w:val="0"/>
                                                      <w:marTop w:val="0"/>
                                                      <w:marBottom w:val="0"/>
                                                      <w:divBdr>
                                                        <w:top w:val="none" w:sz="0" w:space="0" w:color="auto"/>
                                                        <w:left w:val="none" w:sz="0" w:space="0" w:color="auto"/>
                                                        <w:bottom w:val="none" w:sz="0" w:space="0" w:color="auto"/>
                                                        <w:right w:val="none" w:sz="0" w:space="0" w:color="auto"/>
                                                      </w:divBdr>
                                                      <w:divsChild>
                                                        <w:div w:id="2028368745">
                                                          <w:marLeft w:val="0"/>
                                                          <w:marRight w:val="0"/>
                                                          <w:marTop w:val="0"/>
                                                          <w:marBottom w:val="0"/>
                                                          <w:divBdr>
                                                            <w:top w:val="none" w:sz="0" w:space="0" w:color="auto"/>
                                                            <w:left w:val="none" w:sz="0" w:space="0" w:color="auto"/>
                                                            <w:bottom w:val="none" w:sz="0" w:space="0" w:color="auto"/>
                                                            <w:right w:val="none" w:sz="0" w:space="0" w:color="auto"/>
                                                          </w:divBdr>
                                                          <w:divsChild>
                                                            <w:div w:id="1411537589">
                                                              <w:marLeft w:val="0"/>
                                                              <w:marRight w:val="0"/>
                                                              <w:marTop w:val="0"/>
                                                              <w:marBottom w:val="0"/>
                                                              <w:divBdr>
                                                                <w:top w:val="none" w:sz="0" w:space="0" w:color="auto"/>
                                                                <w:left w:val="none" w:sz="0" w:space="0" w:color="auto"/>
                                                                <w:bottom w:val="none" w:sz="0" w:space="0" w:color="auto"/>
                                                                <w:right w:val="none" w:sz="0" w:space="0" w:color="auto"/>
                                                              </w:divBdr>
                                                              <w:divsChild>
                                                                <w:div w:id="20156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060785">
      <w:bodyDiv w:val="1"/>
      <w:marLeft w:val="0"/>
      <w:marRight w:val="0"/>
      <w:marTop w:val="0"/>
      <w:marBottom w:val="0"/>
      <w:divBdr>
        <w:top w:val="none" w:sz="0" w:space="0" w:color="auto"/>
        <w:left w:val="none" w:sz="0" w:space="0" w:color="auto"/>
        <w:bottom w:val="none" w:sz="0" w:space="0" w:color="auto"/>
        <w:right w:val="none" w:sz="0" w:space="0" w:color="auto"/>
      </w:divBdr>
    </w:div>
    <w:div w:id="562906471">
      <w:bodyDiv w:val="1"/>
      <w:marLeft w:val="0"/>
      <w:marRight w:val="0"/>
      <w:marTop w:val="0"/>
      <w:marBottom w:val="0"/>
      <w:divBdr>
        <w:top w:val="none" w:sz="0" w:space="0" w:color="auto"/>
        <w:left w:val="none" w:sz="0" w:space="0" w:color="auto"/>
        <w:bottom w:val="none" w:sz="0" w:space="0" w:color="auto"/>
        <w:right w:val="none" w:sz="0" w:space="0" w:color="auto"/>
      </w:divBdr>
    </w:div>
    <w:div w:id="564338540">
      <w:bodyDiv w:val="1"/>
      <w:marLeft w:val="0"/>
      <w:marRight w:val="0"/>
      <w:marTop w:val="0"/>
      <w:marBottom w:val="0"/>
      <w:divBdr>
        <w:top w:val="none" w:sz="0" w:space="0" w:color="auto"/>
        <w:left w:val="none" w:sz="0" w:space="0" w:color="auto"/>
        <w:bottom w:val="none" w:sz="0" w:space="0" w:color="auto"/>
        <w:right w:val="none" w:sz="0" w:space="0" w:color="auto"/>
      </w:divBdr>
    </w:div>
    <w:div w:id="569967269">
      <w:bodyDiv w:val="1"/>
      <w:marLeft w:val="0"/>
      <w:marRight w:val="0"/>
      <w:marTop w:val="0"/>
      <w:marBottom w:val="0"/>
      <w:divBdr>
        <w:top w:val="none" w:sz="0" w:space="0" w:color="auto"/>
        <w:left w:val="none" w:sz="0" w:space="0" w:color="auto"/>
        <w:bottom w:val="none" w:sz="0" w:space="0" w:color="auto"/>
        <w:right w:val="none" w:sz="0" w:space="0" w:color="auto"/>
      </w:divBdr>
    </w:div>
    <w:div w:id="570119332">
      <w:bodyDiv w:val="1"/>
      <w:marLeft w:val="0"/>
      <w:marRight w:val="0"/>
      <w:marTop w:val="0"/>
      <w:marBottom w:val="0"/>
      <w:divBdr>
        <w:top w:val="none" w:sz="0" w:space="0" w:color="auto"/>
        <w:left w:val="none" w:sz="0" w:space="0" w:color="auto"/>
        <w:bottom w:val="none" w:sz="0" w:space="0" w:color="auto"/>
        <w:right w:val="none" w:sz="0" w:space="0" w:color="auto"/>
      </w:divBdr>
    </w:div>
    <w:div w:id="573008015">
      <w:bodyDiv w:val="1"/>
      <w:marLeft w:val="0"/>
      <w:marRight w:val="0"/>
      <w:marTop w:val="0"/>
      <w:marBottom w:val="0"/>
      <w:divBdr>
        <w:top w:val="none" w:sz="0" w:space="0" w:color="auto"/>
        <w:left w:val="none" w:sz="0" w:space="0" w:color="auto"/>
        <w:bottom w:val="none" w:sz="0" w:space="0" w:color="auto"/>
        <w:right w:val="none" w:sz="0" w:space="0" w:color="auto"/>
      </w:divBdr>
      <w:divsChild>
        <w:div w:id="571623630">
          <w:marLeft w:val="0"/>
          <w:marRight w:val="1"/>
          <w:marTop w:val="0"/>
          <w:marBottom w:val="0"/>
          <w:divBdr>
            <w:top w:val="none" w:sz="0" w:space="0" w:color="auto"/>
            <w:left w:val="none" w:sz="0" w:space="0" w:color="auto"/>
            <w:bottom w:val="none" w:sz="0" w:space="0" w:color="auto"/>
            <w:right w:val="none" w:sz="0" w:space="0" w:color="auto"/>
          </w:divBdr>
          <w:divsChild>
            <w:div w:id="659382243">
              <w:marLeft w:val="0"/>
              <w:marRight w:val="0"/>
              <w:marTop w:val="0"/>
              <w:marBottom w:val="0"/>
              <w:divBdr>
                <w:top w:val="none" w:sz="0" w:space="0" w:color="auto"/>
                <w:left w:val="none" w:sz="0" w:space="0" w:color="auto"/>
                <w:bottom w:val="none" w:sz="0" w:space="0" w:color="auto"/>
                <w:right w:val="none" w:sz="0" w:space="0" w:color="auto"/>
              </w:divBdr>
              <w:divsChild>
                <w:div w:id="140586018">
                  <w:marLeft w:val="0"/>
                  <w:marRight w:val="1"/>
                  <w:marTop w:val="0"/>
                  <w:marBottom w:val="0"/>
                  <w:divBdr>
                    <w:top w:val="none" w:sz="0" w:space="0" w:color="auto"/>
                    <w:left w:val="none" w:sz="0" w:space="0" w:color="auto"/>
                    <w:bottom w:val="none" w:sz="0" w:space="0" w:color="auto"/>
                    <w:right w:val="none" w:sz="0" w:space="0" w:color="auto"/>
                  </w:divBdr>
                  <w:divsChild>
                    <w:div w:id="617176564">
                      <w:marLeft w:val="0"/>
                      <w:marRight w:val="0"/>
                      <w:marTop w:val="0"/>
                      <w:marBottom w:val="0"/>
                      <w:divBdr>
                        <w:top w:val="none" w:sz="0" w:space="0" w:color="auto"/>
                        <w:left w:val="none" w:sz="0" w:space="0" w:color="auto"/>
                        <w:bottom w:val="none" w:sz="0" w:space="0" w:color="auto"/>
                        <w:right w:val="none" w:sz="0" w:space="0" w:color="auto"/>
                      </w:divBdr>
                      <w:divsChild>
                        <w:div w:id="1544320293">
                          <w:marLeft w:val="0"/>
                          <w:marRight w:val="0"/>
                          <w:marTop w:val="0"/>
                          <w:marBottom w:val="0"/>
                          <w:divBdr>
                            <w:top w:val="none" w:sz="0" w:space="0" w:color="auto"/>
                            <w:left w:val="none" w:sz="0" w:space="0" w:color="auto"/>
                            <w:bottom w:val="none" w:sz="0" w:space="0" w:color="auto"/>
                            <w:right w:val="none" w:sz="0" w:space="0" w:color="auto"/>
                          </w:divBdr>
                          <w:divsChild>
                            <w:div w:id="1281109651">
                              <w:marLeft w:val="0"/>
                              <w:marRight w:val="0"/>
                              <w:marTop w:val="120"/>
                              <w:marBottom w:val="360"/>
                              <w:divBdr>
                                <w:top w:val="none" w:sz="0" w:space="0" w:color="auto"/>
                                <w:left w:val="none" w:sz="0" w:space="0" w:color="auto"/>
                                <w:bottom w:val="none" w:sz="0" w:space="0" w:color="auto"/>
                                <w:right w:val="none" w:sz="0" w:space="0" w:color="auto"/>
                              </w:divBdr>
                              <w:divsChild>
                                <w:div w:id="1294478151">
                                  <w:marLeft w:val="469"/>
                                  <w:marRight w:val="0"/>
                                  <w:marTop w:val="0"/>
                                  <w:marBottom w:val="0"/>
                                  <w:divBdr>
                                    <w:top w:val="none" w:sz="0" w:space="0" w:color="auto"/>
                                    <w:left w:val="none" w:sz="0" w:space="0" w:color="auto"/>
                                    <w:bottom w:val="none" w:sz="0" w:space="0" w:color="auto"/>
                                    <w:right w:val="none" w:sz="0" w:space="0" w:color="auto"/>
                                  </w:divBdr>
                                  <w:divsChild>
                                    <w:div w:id="14419888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780524">
      <w:bodyDiv w:val="1"/>
      <w:marLeft w:val="150"/>
      <w:marRight w:val="150"/>
      <w:marTop w:val="56"/>
      <w:marBottom w:val="56"/>
      <w:divBdr>
        <w:top w:val="none" w:sz="0" w:space="0" w:color="auto"/>
        <w:left w:val="none" w:sz="0" w:space="0" w:color="auto"/>
        <w:bottom w:val="none" w:sz="0" w:space="0" w:color="auto"/>
        <w:right w:val="none" w:sz="0" w:space="0" w:color="auto"/>
      </w:divBdr>
      <w:divsChild>
        <w:div w:id="1018895756">
          <w:marLeft w:val="0"/>
          <w:marRight w:val="0"/>
          <w:marTop w:val="0"/>
          <w:marBottom w:val="0"/>
          <w:divBdr>
            <w:top w:val="none" w:sz="0" w:space="0" w:color="auto"/>
            <w:left w:val="none" w:sz="0" w:space="0" w:color="auto"/>
            <w:bottom w:val="none" w:sz="0" w:space="0" w:color="auto"/>
            <w:right w:val="none" w:sz="0" w:space="0" w:color="auto"/>
          </w:divBdr>
          <w:divsChild>
            <w:div w:id="2961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8">
      <w:bodyDiv w:val="1"/>
      <w:marLeft w:val="0"/>
      <w:marRight w:val="0"/>
      <w:marTop w:val="0"/>
      <w:marBottom w:val="0"/>
      <w:divBdr>
        <w:top w:val="none" w:sz="0" w:space="0" w:color="auto"/>
        <w:left w:val="none" w:sz="0" w:space="0" w:color="auto"/>
        <w:bottom w:val="none" w:sz="0" w:space="0" w:color="auto"/>
        <w:right w:val="none" w:sz="0" w:space="0" w:color="auto"/>
      </w:divBdr>
    </w:div>
    <w:div w:id="585963793">
      <w:bodyDiv w:val="1"/>
      <w:marLeft w:val="0"/>
      <w:marRight w:val="0"/>
      <w:marTop w:val="0"/>
      <w:marBottom w:val="0"/>
      <w:divBdr>
        <w:top w:val="none" w:sz="0" w:space="0" w:color="auto"/>
        <w:left w:val="none" w:sz="0" w:space="0" w:color="auto"/>
        <w:bottom w:val="none" w:sz="0" w:space="0" w:color="auto"/>
        <w:right w:val="none" w:sz="0" w:space="0" w:color="auto"/>
      </w:divBdr>
    </w:div>
    <w:div w:id="587622620">
      <w:bodyDiv w:val="1"/>
      <w:marLeft w:val="0"/>
      <w:marRight w:val="0"/>
      <w:marTop w:val="0"/>
      <w:marBottom w:val="0"/>
      <w:divBdr>
        <w:top w:val="none" w:sz="0" w:space="0" w:color="auto"/>
        <w:left w:val="none" w:sz="0" w:space="0" w:color="auto"/>
        <w:bottom w:val="none" w:sz="0" w:space="0" w:color="auto"/>
        <w:right w:val="none" w:sz="0" w:space="0" w:color="auto"/>
      </w:divBdr>
      <w:divsChild>
        <w:div w:id="468323273">
          <w:marLeft w:val="0"/>
          <w:marRight w:val="0"/>
          <w:marTop w:val="100"/>
          <w:marBottom w:val="100"/>
          <w:divBdr>
            <w:top w:val="none" w:sz="0" w:space="0" w:color="auto"/>
            <w:left w:val="none" w:sz="0" w:space="0" w:color="auto"/>
            <w:bottom w:val="none" w:sz="0" w:space="0" w:color="auto"/>
            <w:right w:val="none" w:sz="0" w:space="0" w:color="auto"/>
          </w:divBdr>
          <w:divsChild>
            <w:div w:id="1267882007">
              <w:marLeft w:val="0"/>
              <w:marRight w:val="0"/>
              <w:marTop w:val="0"/>
              <w:marBottom w:val="0"/>
              <w:divBdr>
                <w:top w:val="none" w:sz="0" w:space="0" w:color="auto"/>
                <w:left w:val="none" w:sz="0" w:space="0" w:color="auto"/>
                <w:bottom w:val="none" w:sz="0" w:space="0" w:color="auto"/>
                <w:right w:val="none" w:sz="0" w:space="0" w:color="auto"/>
              </w:divBdr>
              <w:divsChild>
                <w:div w:id="21202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6837">
      <w:bodyDiv w:val="1"/>
      <w:marLeft w:val="0"/>
      <w:marRight w:val="0"/>
      <w:marTop w:val="0"/>
      <w:marBottom w:val="0"/>
      <w:divBdr>
        <w:top w:val="none" w:sz="0" w:space="0" w:color="auto"/>
        <w:left w:val="none" w:sz="0" w:space="0" w:color="auto"/>
        <w:bottom w:val="none" w:sz="0" w:space="0" w:color="auto"/>
        <w:right w:val="none" w:sz="0" w:space="0" w:color="auto"/>
      </w:divBdr>
    </w:div>
    <w:div w:id="592083725">
      <w:bodyDiv w:val="1"/>
      <w:marLeft w:val="0"/>
      <w:marRight w:val="0"/>
      <w:marTop w:val="0"/>
      <w:marBottom w:val="0"/>
      <w:divBdr>
        <w:top w:val="none" w:sz="0" w:space="0" w:color="auto"/>
        <w:left w:val="none" w:sz="0" w:space="0" w:color="auto"/>
        <w:bottom w:val="none" w:sz="0" w:space="0" w:color="auto"/>
        <w:right w:val="none" w:sz="0" w:space="0" w:color="auto"/>
      </w:divBdr>
    </w:div>
    <w:div w:id="598101036">
      <w:bodyDiv w:val="1"/>
      <w:marLeft w:val="0"/>
      <w:marRight w:val="0"/>
      <w:marTop w:val="0"/>
      <w:marBottom w:val="0"/>
      <w:divBdr>
        <w:top w:val="none" w:sz="0" w:space="0" w:color="auto"/>
        <w:left w:val="none" w:sz="0" w:space="0" w:color="auto"/>
        <w:bottom w:val="none" w:sz="0" w:space="0" w:color="auto"/>
        <w:right w:val="none" w:sz="0" w:space="0" w:color="auto"/>
      </w:divBdr>
    </w:div>
    <w:div w:id="600266066">
      <w:bodyDiv w:val="1"/>
      <w:marLeft w:val="0"/>
      <w:marRight w:val="0"/>
      <w:marTop w:val="0"/>
      <w:marBottom w:val="0"/>
      <w:divBdr>
        <w:top w:val="none" w:sz="0" w:space="0" w:color="auto"/>
        <w:left w:val="none" w:sz="0" w:space="0" w:color="auto"/>
        <w:bottom w:val="none" w:sz="0" w:space="0" w:color="auto"/>
        <w:right w:val="none" w:sz="0" w:space="0" w:color="auto"/>
      </w:divBdr>
    </w:div>
    <w:div w:id="605232226">
      <w:bodyDiv w:val="1"/>
      <w:marLeft w:val="0"/>
      <w:marRight w:val="0"/>
      <w:marTop w:val="0"/>
      <w:marBottom w:val="0"/>
      <w:divBdr>
        <w:top w:val="none" w:sz="0" w:space="0" w:color="auto"/>
        <w:left w:val="none" w:sz="0" w:space="0" w:color="auto"/>
        <w:bottom w:val="none" w:sz="0" w:space="0" w:color="auto"/>
        <w:right w:val="none" w:sz="0" w:space="0" w:color="auto"/>
      </w:divBdr>
      <w:divsChild>
        <w:div w:id="678313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312635">
      <w:bodyDiv w:val="1"/>
      <w:marLeft w:val="0"/>
      <w:marRight w:val="0"/>
      <w:marTop w:val="0"/>
      <w:marBottom w:val="0"/>
      <w:divBdr>
        <w:top w:val="none" w:sz="0" w:space="0" w:color="auto"/>
        <w:left w:val="none" w:sz="0" w:space="0" w:color="auto"/>
        <w:bottom w:val="none" w:sz="0" w:space="0" w:color="auto"/>
        <w:right w:val="none" w:sz="0" w:space="0" w:color="auto"/>
      </w:divBdr>
      <w:divsChild>
        <w:div w:id="258946933">
          <w:marLeft w:val="0"/>
          <w:marRight w:val="0"/>
          <w:marTop w:val="0"/>
          <w:marBottom w:val="0"/>
          <w:divBdr>
            <w:top w:val="none" w:sz="0" w:space="0" w:color="auto"/>
            <w:left w:val="none" w:sz="0" w:space="0" w:color="auto"/>
            <w:bottom w:val="none" w:sz="0" w:space="0" w:color="auto"/>
            <w:right w:val="none" w:sz="0" w:space="0" w:color="auto"/>
          </w:divBdr>
        </w:div>
        <w:div w:id="2035614467">
          <w:marLeft w:val="0"/>
          <w:marRight w:val="0"/>
          <w:marTop w:val="34"/>
          <w:marBottom w:val="34"/>
          <w:divBdr>
            <w:top w:val="none" w:sz="0" w:space="0" w:color="auto"/>
            <w:left w:val="none" w:sz="0" w:space="0" w:color="auto"/>
            <w:bottom w:val="none" w:sz="0" w:space="0" w:color="auto"/>
            <w:right w:val="none" w:sz="0" w:space="0" w:color="auto"/>
          </w:divBdr>
        </w:div>
      </w:divsChild>
    </w:div>
    <w:div w:id="611940262">
      <w:bodyDiv w:val="1"/>
      <w:marLeft w:val="0"/>
      <w:marRight w:val="0"/>
      <w:marTop w:val="0"/>
      <w:marBottom w:val="0"/>
      <w:divBdr>
        <w:top w:val="none" w:sz="0" w:space="0" w:color="auto"/>
        <w:left w:val="none" w:sz="0" w:space="0" w:color="auto"/>
        <w:bottom w:val="none" w:sz="0" w:space="0" w:color="auto"/>
        <w:right w:val="none" w:sz="0" w:space="0" w:color="auto"/>
      </w:divBdr>
    </w:div>
    <w:div w:id="618490457">
      <w:bodyDiv w:val="1"/>
      <w:marLeft w:val="0"/>
      <w:marRight w:val="0"/>
      <w:marTop w:val="0"/>
      <w:marBottom w:val="0"/>
      <w:divBdr>
        <w:top w:val="none" w:sz="0" w:space="0" w:color="auto"/>
        <w:left w:val="none" w:sz="0" w:space="0" w:color="auto"/>
        <w:bottom w:val="none" w:sz="0" w:space="0" w:color="auto"/>
        <w:right w:val="none" w:sz="0" w:space="0" w:color="auto"/>
      </w:divBdr>
      <w:divsChild>
        <w:div w:id="196858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1193">
      <w:bodyDiv w:val="1"/>
      <w:marLeft w:val="0"/>
      <w:marRight w:val="0"/>
      <w:marTop w:val="0"/>
      <w:marBottom w:val="0"/>
      <w:divBdr>
        <w:top w:val="none" w:sz="0" w:space="0" w:color="auto"/>
        <w:left w:val="none" w:sz="0" w:space="0" w:color="auto"/>
        <w:bottom w:val="none" w:sz="0" w:space="0" w:color="auto"/>
        <w:right w:val="none" w:sz="0" w:space="0" w:color="auto"/>
      </w:divBdr>
      <w:divsChild>
        <w:div w:id="749078924">
          <w:marLeft w:val="0"/>
          <w:marRight w:val="0"/>
          <w:marTop w:val="34"/>
          <w:marBottom w:val="34"/>
          <w:divBdr>
            <w:top w:val="none" w:sz="0" w:space="0" w:color="auto"/>
            <w:left w:val="none" w:sz="0" w:space="0" w:color="auto"/>
            <w:bottom w:val="none" w:sz="0" w:space="0" w:color="auto"/>
            <w:right w:val="none" w:sz="0" w:space="0" w:color="auto"/>
          </w:divBdr>
        </w:div>
        <w:div w:id="1192263496">
          <w:marLeft w:val="0"/>
          <w:marRight w:val="0"/>
          <w:marTop w:val="0"/>
          <w:marBottom w:val="0"/>
          <w:divBdr>
            <w:top w:val="none" w:sz="0" w:space="0" w:color="auto"/>
            <w:left w:val="none" w:sz="0" w:space="0" w:color="auto"/>
            <w:bottom w:val="none" w:sz="0" w:space="0" w:color="auto"/>
            <w:right w:val="none" w:sz="0" w:space="0" w:color="auto"/>
          </w:divBdr>
        </w:div>
      </w:divsChild>
    </w:div>
    <w:div w:id="637338271">
      <w:bodyDiv w:val="1"/>
      <w:marLeft w:val="0"/>
      <w:marRight w:val="0"/>
      <w:marTop w:val="0"/>
      <w:marBottom w:val="0"/>
      <w:divBdr>
        <w:top w:val="none" w:sz="0" w:space="0" w:color="auto"/>
        <w:left w:val="none" w:sz="0" w:space="0" w:color="auto"/>
        <w:bottom w:val="none" w:sz="0" w:space="0" w:color="auto"/>
        <w:right w:val="none" w:sz="0" w:space="0" w:color="auto"/>
      </w:divBdr>
      <w:divsChild>
        <w:div w:id="782654918">
          <w:marLeft w:val="0"/>
          <w:marRight w:val="0"/>
          <w:marTop w:val="0"/>
          <w:marBottom w:val="0"/>
          <w:divBdr>
            <w:top w:val="none" w:sz="0" w:space="0" w:color="auto"/>
            <w:left w:val="none" w:sz="0" w:space="0" w:color="auto"/>
            <w:bottom w:val="none" w:sz="0" w:space="0" w:color="auto"/>
            <w:right w:val="none" w:sz="0" w:space="0" w:color="auto"/>
          </w:divBdr>
          <w:divsChild>
            <w:div w:id="945846809">
              <w:marLeft w:val="0"/>
              <w:marRight w:val="0"/>
              <w:marTop w:val="0"/>
              <w:marBottom w:val="0"/>
              <w:divBdr>
                <w:top w:val="none" w:sz="0" w:space="0" w:color="auto"/>
                <w:left w:val="none" w:sz="0" w:space="0" w:color="auto"/>
                <w:bottom w:val="none" w:sz="0" w:space="0" w:color="auto"/>
                <w:right w:val="none" w:sz="0" w:space="0" w:color="auto"/>
              </w:divBdr>
              <w:divsChild>
                <w:div w:id="1666324363">
                  <w:marLeft w:val="0"/>
                  <w:marRight w:val="0"/>
                  <w:marTop w:val="0"/>
                  <w:marBottom w:val="240"/>
                  <w:divBdr>
                    <w:top w:val="single" w:sz="8" w:space="0" w:color="000000"/>
                    <w:left w:val="single" w:sz="8" w:space="0" w:color="000000"/>
                    <w:bottom w:val="single" w:sz="8" w:space="0" w:color="000000"/>
                    <w:right w:val="single" w:sz="8" w:space="0" w:color="000000"/>
                  </w:divBdr>
                  <w:divsChild>
                    <w:div w:id="604581342">
                      <w:marLeft w:val="0"/>
                      <w:marRight w:val="0"/>
                      <w:marTop w:val="0"/>
                      <w:marBottom w:val="0"/>
                      <w:divBdr>
                        <w:top w:val="none" w:sz="0" w:space="0" w:color="auto"/>
                        <w:left w:val="none" w:sz="0" w:space="0" w:color="auto"/>
                        <w:bottom w:val="none" w:sz="0" w:space="0" w:color="auto"/>
                        <w:right w:val="none" w:sz="0" w:space="0" w:color="auto"/>
                      </w:divBdr>
                    </w:div>
                    <w:div w:id="658769209">
                      <w:marLeft w:val="0"/>
                      <w:marRight w:val="0"/>
                      <w:marTop w:val="0"/>
                      <w:marBottom w:val="0"/>
                      <w:divBdr>
                        <w:top w:val="none" w:sz="0" w:space="0" w:color="auto"/>
                        <w:left w:val="none" w:sz="0" w:space="0" w:color="auto"/>
                        <w:bottom w:val="none" w:sz="0" w:space="0" w:color="auto"/>
                        <w:right w:val="none" w:sz="0" w:space="0" w:color="auto"/>
                      </w:divBdr>
                    </w:div>
                    <w:div w:id="882786427">
                      <w:marLeft w:val="0"/>
                      <w:marRight w:val="0"/>
                      <w:marTop w:val="0"/>
                      <w:marBottom w:val="0"/>
                      <w:divBdr>
                        <w:top w:val="none" w:sz="0" w:space="0" w:color="auto"/>
                        <w:left w:val="none" w:sz="0" w:space="0" w:color="auto"/>
                        <w:bottom w:val="none" w:sz="0" w:space="0" w:color="auto"/>
                        <w:right w:val="none" w:sz="0" w:space="0" w:color="auto"/>
                      </w:divBdr>
                    </w:div>
                    <w:div w:id="995181399">
                      <w:marLeft w:val="0"/>
                      <w:marRight w:val="0"/>
                      <w:marTop w:val="0"/>
                      <w:marBottom w:val="0"/>
                      <w:divBdr>
                        <w:top w:val="none" w:sz="0" w:space="0" w:color="auto"/>
                        <w:left w:val="none" w:sz="0" w:space="0" w:color="auto"/>
                        <w:bottom w:val="none" w:sz="0" w:space="0" w:color="auto"/>
                        <w:right w:val="none" w:sz="0" w:space="0" w:color="auto"/>
                      </w:divBdr>
                    </w:div>
                    <w:div w:id="1063792831">
                      <w:marLeft w:val="0"/>
                      <w:marRight w:val="0"/>
                      <w:marTop w:val="0"/>
                      <w:marBottom w:val="0"/>
                      <w:divBdr>
                        <w:top w:val="none" w:sz="0" w:space="0" w:color="auto"/>
                        <w:left w:val="none" w:sz="0" w:space="0" w:color="auto"/>
                        <w:bottom w:val="none" w:sz="0" w:space="0" w:color="auto"/>
                        <w:right w:val="none" w:sz="0" w:space="0" w:color="auto"/>
                      </w:divBdr>
                    </w:div>
                    <w:div w:id="1080518550">
                      <w:marLeft w:val="0"/>
                      <w:marRight w:val="0"/>
                      <w:marTop w:val="0"/>
                      <w:marBottom w:val="0"/>
                      <w:divBdr>
                        <w:top w:val="none" w:sz="0" w:space="0" w:color="auto"/>
                        <w:left w:val="none" w:sz="0" w:space="0" w:color="auto"/>
                        <w:bottom w:val="none" w:sz="0" w:space="0" w:color="auto"/>
                        <w:right w:val="none" w:sz="0" w:space="0" w:color="auto"/>
                      </w:divBdr>
                    </w:div>
                    <w:div w:id="1344821370">
                      <w:marLeft w:val="0"/>
                      <w:marRight w:val="0"/>
                      <w:marTop w:val="0"/>
                      <w:marBottom w:val="0"/>
                      <w:divBdr>
                        <w:top w:val="none" w:sz="0" w:space="0" w:color="auto"/>
                        <w:left w:val="none" w:sz="0" w:space="0" w:color="auto"/>
                        <w:bottom w:val="none" w:sz="0" w:space="0" w:color="auto"/>
                        <w:right w:val="none" w:sz="0" w:space="0" w:color="auto"/>
                      </w:divBdr>
                    </w:div>
                    <w:div w:id="1646659697">
                      <w:marLeft w:val="0"/>
                      <w:marRight w:val="0"/>
                      <w:marTop w:val="0"/>
                      <w:marBottom w:val="0"/>
                      <w:divBdr>
                        <w:top w:val="none" w:sz="0" w:space="0" w:color="auto"/>
                        <w:left w:val="none" w:sz="0" w:space="0" w:color="auto"/>
                        <w:bottom w:val="none" w:sz="0" w:space="0" w:color="auto"/>
                        <w:right w:val="none" w:sz="0" w:space="0" w:color="auto"/>
                      </w:divBdr>
                    </w:div>
                    <w:div w:id="21344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70575">
      <w:bodyDiv w:val="1"/>
      <w:marLeft w:val="0"/>
      <w:marRight w:val="0"/>
      <w:marTop w:val="0"/>
      <w:marBottom w:val="0"/>
      <w:divBdr>
        <w:top w:val="none" w:sz="0" w:space="0" w:color="auto"/>
        <w:left w:val="none" w:sz="0" w:space="0" w:color="auto"/>
        <w:bottom w:val="none" w:sz="0" w:space="0" w:color="auto"/>
        <w:right w:val="none" w:sz="0" w:space="0" w:color="auto"/>
      </w:divBdr>
      <w:divsChild>
        <w:div w:id="2143695576">
          <w:marLeft w:val="0"/>
          <w:marRight w:val="0"/>
          <w:marTop w:val="0"/>
          <w:marBottom w:val="0"/>
          <w:divBdr>
            <w:top w:val="none" w:sz="0" w:space="0" w:color="auto"/>
            <w:left w:val="none" w:sz="0" w:space="0" w:color="auto"/>
            <w:bottom w:val="none" w:sz="0" w:space="0" w:color="auto"/>
            <w:right w:val="none" w:sz="0" w:space="0" w:color="auto"/>
          </w:divBdr>
        </w:div>
      </w:divsChild>
    </w:div>
    <w:div w:id="641466756">
      <w:bodyDiv w:val="1"/>
      <w:marLeft w:val="0"/>
      <w:marRight w:val="0"/>
      <w:marTop w:val="0"/>
      <w:marBottom w:val="0"/>
      <w:divBdr>
        <w:top w:val="none" w:sz="0" w:space="0" w:color="auto"/>
        <w:left w:val="none" w:sz="0" w:space="0" w:color="auto"/>
        <w:bottom w:val="none" w:sz="0" w:space="0" w:color="auto"/>
        <w:right w:val="none" w:sz="0" w:space="0" w:color="auto"/>
      </w:divBdr>
    </w:div>
    <w:div w:id="647170212">
      <w:bodyDiv w:val="1"/>
      <w:marLeft w:val="0"/>
      <w:marRight w:val="0"/>
      <w:marTop w:val="0"/>
      <w:marBottom w:val="0"/>
      <w:divBdr>
        <w:top w:val="none" w:sz="0" w:space="0" w:color="auto"/>
        <w:left w:val="none" w:sz="0" w:space="0" w:color="auto"/>
        <w:bottom w:val="none" w:sz="0" w:space="0" w:color="auto"/>
        <w:right w:val="none" w:sz="0" w:space="0" w:color="auto"/>
      </w:divBdr>
    </w:div>
    <w:div w:id="655187360">
      <w:bodyDiv w:val="1"/>
      <w:marLeft w:val="0"/>
      <w:marRight w:val="0"/>
      <w:marTop w:val="0"/>
      <w:marBottom w:val="0"/>
      <w:divBdr>
        <w:top w:val="none" w:sz="0" w:space="0" w:color="auto"/>
        <w:left w:val="none" w:sz="0" w:space="0" w:color="auto"/>
        <w:bottom w:val="none" w:sz="0" w:space="0" w:color="auto"/>
        <w:right w:val="none" w:sz="0" w:space="0" w:color="auto"/>
      </w:divBdr>
    </w:div>
    <w:div w:id="660737050">
      <w:bodyDiv w:val="1"/>
      <w:marLeft w:val="0"/>
      <w:marRight w:val="0"/>
      <w:marTop w:val="0"/>
      <w:marBottom w:val="0"/>
      <w:divBdr>
        <w:top w:val="none" w:sz="0" w:space="0" w:color="auto"/>
        <w:left w:val="none" w:sz="0" w:space="0" w:color="auto"/>
        <w:bottom w:val="none" w:sz="0" w:space="0" w:color="auto"/>
        <w:right w:val="none" w:sz="0" w:space="0" w:color="auto"/>
      </w:divBdr>
    </w:div>
    <w:div w:id="663246191">
      <w:bodyDiv w:val="1"/>
      <w:marLeft w:val="0"/>
      <w:marRight w:val="0"/>
      <w:marTop w:val="0"/>
      <w:marBottom w:val="0"/>
      <w:divBdr>
        <w:top w:val="none" w:sz="0" w:space="0" w:color="auto"/>
        <w:left w:val="none" w:sz="0" w:space="0" w:color="auto"/>
        <w:bottom w:val="none" w:sz="0" w:space="0" w:color="auto"/>
        <w:right w:val="none" w:sz="0" w:space="0" w:color="auto"/>
      </w:divBdr>
    </w:div>
    <w:div w:id="668289389">
      <w:bodyDiv w:val="1"/>
      <w:marLeft w:val="0"/>
      <w:marRight w:val="0"/>
      <w:marTop w:val="0"/>
      <w:marBottom w:val="0"/>
      <w:divBdr>
        <w:top w:val="none" w:sz="0" w:space="0" w:color="auto"/>
        <w:left w:val="none" w:sz="0" w:space="0" w:color="auto"/>
        <w:bottom w:val="none" w:sz="0" w:space="0" w:color="auto"/>
        <w:right w:val="none" w:sz="0" w:space="0" w:color="auto"/>
      </w:divBdr>
      <w:divsChild>
        <w:div w:id="2137410339">
          <w:marLeft w:val="0"/>
          <w:marRight w:val="1"/>
          <w:marTop w:val="0"/>
          <w:marBottom w:val="0"/>
          <w:divBdr>
            <w:top w:val="none" w:sz="0" w:space="0" w:color="auto"/>
            <w:left w:val="none" w:sz="0" w:space="0" w:color="auto"/>
            <w:bottom w:val="none" w:sz="0" w:space="0" w:color="auto"/>
            <w:right w:val="none" w:sz="0" w:space="0" w:color="auto"/>
          </w:divBdr>
          <w:divsChild>
            <w:div w:id="360864948">
              <w:marLeft w:val="0"/>
              <w:marRight w:val="0"/>
              <w:marTop w:val="0"/>
              <w:marBottom w:val="0"/>
              <w:divBdr>
                <w:top w:val="none" w:sz="0" w:space="0" w:color="auto"/>
                <w:left w:val="none" w:sz="0" w:space="0" w:color="auto"/>
                <w:bottom w:val="none" w:sz="0" w:space="0" w:color="auto"/>
                <w:right w:val="none" w:sz="0" w:space="0" w:color="auto"/>
              </w:divBdr>
              <w:divsChild>
                <w:div w:id="1646154525">
                  <w:marLeft w:val="0"/>
                  <w:marRight w:val="1"/>
                  <w:marTop w:val="0"/>
                  <w:marBottom w:val="0"/>
                  <w:divBdr>
                    <w:top w:val="none" w:sz="0" w:space="0" w:color="auto"/>
                    <w:left w:val="none" w:sz="0" w:space="0" w:color="auto"/>
                    <w:bottom w:val="none" w:sz="0" w:space="0" w:color="auto"/>
                    <w:right w:val="none" w:sz="0" w:space="0" w:color="auto"/>
                  </w:divBdr>
                  <w:divsChild>
                    <w:div w:id="483934051">
                      <w:marLeft w:val="0"/>
                      <w:marRight w:val="0"/>
                      <w:marTop w:val="0"/>
                      <w:marBottom w:val="0"/>
                      <w:divBdr>
                        <w:top w:val="none" w:sz="0" w:space="0" w:color="auto"/>
                        <w:left w:val="none" w:sz="0" w:space="0" w:color="auto"/>
                        <w:bottom w:val="none" w:sz="0" w:space="0" w:color="auto"/>
                        <w:right w:val="none" w:sz="0" w:space="0" w:color="auto"/>
                      </w:divBdr>
                      <w:divsChild>
                        <w:div w:id="2052262276">
                          <w:marLeft w:val="0"/>
                          <w:marRight w:val="0"/>
                          <w:marTop w:val="0"/>
                          <w:marBottom w:val="0"/>
                          <w:divBdr>
                            <w:top w:val="none" w:sz="0" w:space="0" w:color="auto"/>
                            <w:left w:val="none" w:sz="0" w:space="0" w:color="auto"/>
                            <w:bottom w:val="none" w:sz="0" w:space="0" w:color="auto"/>
                            <w:right w:val="none" w:sz="0" w:space="0" w:color="auto"/>
                          </w:divBdr>
                          <w:divsChild>
                            <w:div w:id="1134759843">
                              <w:marLeft w:val="0"/>
                              <w:marRight w:val="0"/>
                              <w:marTop w:val="120"/>
                              <w:marBottom w:val="360"/>
                              <w:divBdr>
                                <w:top w:val="none" w:sz="0" w:space="0" w:color="auto"/>
                                <w:left w:val="none" w:sz="0" w:space="0" w:color="auto"/>
                                <w:bottom w:val="none" w:sz="0" w:space="0" w:color="auto"/>
                                <w:right w:val="none" w:sz="0" w:space="0" w:color="auto"/>
                              </w:divBdr>
                              <w:divsChild>
                                <w:div w:id="60251424">
                                  <w:marLeft w:val="420"/>
                                  <w:marRight w:val="0"/>
                                  <w:marTop w:val="0"/>
                                  <w:marBottom w:val="0"/>
                                  <w:divBdr>
                                    <w:top w:val="none" w:sz="0" w:space="0" w:color="auto"/>
                                    <w:left w:val="none" w:sz="0" w:space="0" w:color="auto"/>
                                    <w:bottom w:val="none" w:sz="0" w:space="0" w:color="auto"/>
                                    <w:right w:val="none" w:sz="0" w:space="0" w:color="auto"/>
                                  </w:divBdr>
                                  <w:divsChild>
                                    <w:div w:id="17420936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412646">
      <w:bodyDiv w:val="1"/>
      <w:marLeft w:val="0"/>
      <w:marRight w:val="0"/>
      <w:marTop w:val="0"/>
      <w:marBottom w:val="0"/>
      <w:divBdr>
        <w:top w:val="none" w:sz="0" w:space="0" w:color="auto"/>
        <w:left w:val="none" w:sz="0" w:space="0" w:color="auto"/>
        <w:bottom w:val="none" w:sz="0" w:space="0" w:color="auto"/>
        <w:right w:val="none" w:sz="0" w:space="0" w:color="auto"/>
      </w:divBdr>
    </w:div>
    <w:div w:id="672611356">
      <w:bodyDiv w:val="1"/>
      <w:marLeft w:val="0"/>
      <w:marRight w:val="0"/>
      <w:marTop w:val="0"/>
      <w:marBottom w:val="0"/>
      <w:divBdr>
        <w:top w:val="none" w:sz="0" w:space="0" w:color="auto"/>
        <w:left w:val="none" w:sz="0" w:space="0" w:color="auto"/>
        <w:bottom w:val="none" w:sz="0" w:space="0" w:color="auto"/>
        <w:right w:val="none" w:sz="0" w:space="0" w:color="auto"/>
      </w:divBdr>
      <w:divsChild>
        <w:div w:id="974604391">
          <w:marLeft w:val="0"/>
          <w:marRight w:val="1"/>
          <w:marTop w:val="0"/>
          <w:marBottom w:val="0"/>
          <w:divBdr>
            <w:top w:val="none" w:sz="0" w:space="0" w:color="auto"/>
            <w:left w:val="none" w:sz="0" w:space="0" w:color="auto"/>
            <w:bottom w:val="none" w:sz="0" w:space="0" w:color="auto"/>
            <w:right w:val="none" w:sz="0" w:space="0" w:color="auto"/>
          </w:divBdr>
          <w:divsChild>
            <w:div w:id="1685932399">
              <w:marLeft w:val="0"/>
              <w:marRight w:val="0"/>
              <w:marTop w:val="0"/>
              <w:marBottom w:val="0"/>
              <w:divBdr>
                <w:top w:val="none" w:sz="0" w:space="0" w:color="auto"/>
                <w:left w:val="none" w:sz="0" w:space="0" w:color="auto"/>
                <w:bottom w:val="none" w:sz="0" w:space="0" w:color="auto"/>
                <w:right w:val="none" w:sz="0" w:space="0" w:color="auto"/>
              </w:divBdr>
              <w:divsChild>
                <w:div w:id="822507668">
                  <w:marLeft w:val="0"/>
                  <w:marRight w:val="1"/>
                  <w:marTop w:val="0"/>
                  <w:marBottom w:val="0"/>
                  <w:divBdr>
                    <w:top w:val="none" w:sz="0" w:space="0" w:color="auto"/>
                    <w:left w:val="none" w:sz="0" w:space="0" w:color="auto"/>
                    <w:bottom w:val="none" w:sz="0" w:space="0" w:color="auto"/>
                    <w:right w:val="none" w:sz="0" w:space="0" w:color="auto"/>
                  </w:divBdr>
                  <w:divsChild>
                    <w:div w:id="1524829913">
                      <w:marLeft w:val="0"/>
                      <w:marRight w:val="0"/>
                      <w:marTop w:val="0"/>
                      <w:marBottom w:val="0"/>
                      <w:divBdr>
                        <w:top w:val="none" w:sz="0" w:space="0" w:color="auto"/>
                        <w:left w:val="none" w:sz="0" w:space="0" w:color="auto"/>
                        <w:bottom w:val="none" w:sz="0" w:space="0" w:color="auto"/>
                        <w:right w:val="none" w:sz="0" w:space="0" w:color="auto"/>
                      </w:divBdr>
                      <w:divsChild>
                        <w:div w:id="1726830967">
                          <w:marLeft w:val="0"/>
                          <w:marRight w:val="0"/>
                          <w:marTop w:val="0"/>
                          <w:marBottom w:val="0"/>
                          <w:divBdr>
                            <w:top w:val="none" w:sz="0" w:space="0" w:color="auto"/>
                            <w:left w:val="none" w:sz="0" w:space="0" w:color="auto"/>
                            <w:bottom w:val="none" w:sz="0" w:space="0" w:color="auto"/>
                            <w:right w:val="none" w:sz="0" w:space="0" w:color="auto"/>
                          </w:divBdr>
                          <w:divsChild>
                            <w:div w:id="402070502">
                              <w:marLeft w:val="0"/>
                              <w:marRight w:val="0"/>
                              <w:marTop w:val="120"/>
                              <w:marBottom w:val="360"/>
                              <w:divBdr>
                                <w:top w:val="none" w:sz="0" w:space="0" w:color="auto"/>
                                <w:left w:val="none" w:sz="0" w:space="0" w:color="auto"/>
                                <w:bottom w:val="none" w:sz="0" w:space="0" w:color="auto"/>
                                <w:right w:val="none" w:sz="0" w:space="0" w:color="auto"/>
                              </w:divBdr>
                              <w:divsChild>
                                <w:div w:id="119079987">
                                  <w:marLeft w:val="420"/>
                                  <w:marRight w:val="0"/>
                                  <w:marTop w:val="0"/>
                                  <w:marBottom w:val="0"/>
                                  <w:divBdr>
                                    <w:top w:val="none" w:sz="0" w:space="0" w:color="auto"/>
                                    <w:left w:val="none" w:sz="0" w:space="0" w:color="auto"/>
                                    <w:bottom w:val="none" w:sz="0" w:space="0" w:color="auto"/>
                                    <w:right w:val="none" w:sz="0" w:space="0" w:color="auto"/>
                                  </w:divBdr>
                                  <w:divsChild>
                                    <w:div w:id="15946316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5420">
      <w:bodyDiv w:val="1"/>
      <w:marLeft w:val="0"/>
      <w:marRight w:val="0"/>
      <w:marTop w:val="0"/>
      <w:marBottom w:val="0"/>
      <w:divBdr>
        <w:top w:val="none" w:sz="0" w:space="0" w:color="auto"/>
        <w:left w:val="none" w:sz="0" w:space="0" w:color="auto"/>
        <w:bottom w:val="none" w:sz="0" w:space="0" w:color="auto"/>
        <w:right w:val="none" w:sz="0" w:space="0" w:color="auto"/>
      </w:divBdr>
      <w:divsChild>
        <w:div w:id="2020572450">
          <w:marLeft w:val="120"/>
          <w:marRight w:val="120"/>
          <w:marTop w:val="0"/>
          <w:marBottom w:val="0"/>
          <w:divBdr>
            <w:top w:val="none" w:sz="0" w:space="0" w:color="auto"/>
            <w:left w:val="none" w:sz="0" w:space="0" w:color="auto"/>
            <w:bottom w:val="none" w:sz="0" w:space="0" w:color="auto"/>
            <w:right w:val="none" w:sz="0" w:space="0" w:color="auto"/>
          </w:divBdr>
          <w:divsChild>
            <w:div w:id="794369446">
              <w:marLeft w:val="0"/>
              <w:marRight w:val="0"/>
              <w:marTop w:val="0"/>
              <w:marBottom w:val="0"/>
              <w:divBdr>
                <w:top w:val="none" w:sz="0" w:space="0" w:color="auto"/>
                <w:left w:val="none" w:sz="0" w:space="0" w:color="auto"/>
                <w:bottom w:val="none" w:sz="0" w:space="0" w:color="auto"/>
                <w:right w:val="none" w:sz="0" w:space="0" w:color="auto"/>
              </w:divBdr>
              <w:divsChild>
                <w:div w:id="283973812">
                  <w:marLeft w:val="0"/>
                  <w:marRight w:val="0"/>
                  <w:marTop w:val="72"/>
                  <w:marBottom w:val="0"/>
                  <w:divBdr>
                    <w:top w:val="none" w:sz="0" w:space="0" w:color="auto"/>
                    <w:left w:val="none" w:sz="0" w:space="0" w:color="auto"/>
                    <w:bottom w:val="none" w:sz="0" w:space="0" w:color="auto"/>
                    <w:right w:val="none" w:sz="0" w:space="0" w:color="auto"/>
                  </w:divBdr>
                  <w:divsChild>
                    <w:div w:id="1656032891">
                      <w:marLeft w:val="0"/>
                      <w:marRight w:val="0"/>
                      <w:marTop w:val="0"/>
                      <w:marBottom w:val="0"/>
                      <w:divBdr>
                        <w:top w:val="none" w:sz="0" w:space="0" w:color="auto"/>
                        <w:left w:val="none" w:sz="0" w:space="0" w:color="auto"/>
                        <w:bottom w:val="none" w:sz="0" w:space="0" w:color="auto"/>
                        <w:right w:val="none" w:sz="0" w:space="0" w:color="auto"/>
                      </w:divBdr>
                      <w:divsChild>
                        <w:div w:id="1127235527">
                          <w:marLeft w:val="120"/>
                          <w:marRight w:val="0"/>
                          <w:marTop w:val="0"/>
                          <w:marBottom w:val="0"/>
                          <w:divBdr>
                            <w:top w:val="none" w:sz="0" w:space="0" w:color="auto"/>
                            <w:left w:val="none" w:sz="0" w:space="0" w:color="auto"/>
                            <w:bottom w:val="none" w:sz="0" w:space="0" w:color="auto"/>
                            <w:right w:val="none" w:sz="0" w:space="0" w:color="auto"/>
                          </w:divBdr>
                          <w:divsChild>
                            <w:div w:id="1846167368">
                              <w:marLeft w:val="0"/>
                              <w:marRight w:val="0"/>
                              <w:marTop w:val="0"/>
                              <w:marBottom w:val="0"/>
                              <w:divBdr>
                                <w:top w:val="none" w:sz="0" w:space="0" w:color="auto"/>
                                <w:left w:val="none" w:sz="0" w:space="0" w:color="auto"/>
                                <w:bottom w:val="none" w:sz="0" w:space="0" w:color="auto"/>
                                <w:right w:val="none" w:sz="0" w:space="0" w:color="auto"/>
                              </w:divBdr>
                              <w:divsChild>
                                <w:div w:id="36182494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901004">
      <w:bodyDiv w:val="1"/>
      <w:marLeft w:val="0"/>
      <w:marRight w:val="0"/>
      <w:marTop w:val="0"/>
      <w:marBottom w:val="0"/>
      <w:divBdr>
        <w:top w:val="none" w:sz="0" w:space="0" w:color="auto"/>
        <w:left w:val="none" w:sz="0" w:space="0" w:color="auto"/>
        <w:bottom w:val="none" w:sz="0" w:space="0" w:color="auto"/>
        <w:right w:val="none" w:sz="0" w:space="0" w:color="auto"/>
      </w:divBdr>
    </w:div>
    <w:div w:id="686368806">
      <w:bodyDiv w:val="1"/>
      <w:marLeft w:val="0"/>
      <w:marRight w:val="0"/>
      <w:marTop w:val="0"/>
      <w:marBottom w:val="0"/>
      <w:divBdr>
        <w:top w:val="none" w:sz="0" w:space="0" w:color="auto"/>
        <w:left w:val="none" w:sz="0" w:space="0" w:color="auto"/>
        <w:bottom w:val="none" w:sz="0" w:space="0" w:color="auto"/>
        <w:right w:val="none" w:sz="0" w:space="0" w:color="auto"/>
      </w:divBdr>
    </w:div>
    <w:div w:id="687490361">
      <w:bodyDiv w:val="1"/>
      <w:marLeft w:val="0"/>
      <w:marRight w:val="0"/>
      <w:marTop w:val="0"/>
      <w:marBottom w:val="0"/>
      <w:divBdr>
        <w:top w:val="none" w:sz="0" w:space="0" w:color="auto"/>
        <w:left w:val="none" w:sz="0" w:space="0" w:color="auto"/>
        <w:bottom w:val="none" w:sz="0" w:space="0" w:color="auto"/>
        <w:right w:val="none" w:sz="0" w:space="0" w:color="auto"/>
      </w:divBdr>
    </w:div>
    <w:div w:id="689524002">
      <w:bodyDiv w:val="1"/>
      <w:marLeft w:val="0"/>
      <w:marRight w:val="0"/>
      <w:marTop w:val="0"/>
      <w:marBottom w:val="0"/>
      <w:divBdr>
        <w:top w:val="none" w:sz="0" w:space="0" w:color="auto"/>
        <w:left w:val="none" w:sz="0" w:space="0" w:color="auto"/>
        <w:bottom w:val="none" w:sz="0" w:space="0" w:color="auto"/>
        <w:right w:val="none" w:sz="0" w:space="0" w:color="auto"/>
      </w:divBdr>
    </w:div>
    <w:div w:id="696389293">
      <w:bodyDiv w:val="1"/>
      <w:marLeft w:val="0"/>
      <w:marRight w:val="0"/>
      <w:marTop w:val="0"/>
      <w:marBottom w:val="0"/>
      <w:divBdr>
        <w:top w:val="none" w:sz="0" w:space="0" w:color="auto"/>
        <w:left w:val="none" w:sz="0" w:space="0" w:color="auto"/>
        <w:bottom w:val="none" w:sz="0" w:space="0" w:color="auto"/>
        <w:right w:val="none" w:sz="0" w:space="0" w:color="auto"/>
      </w:divBdr>
      <w:divsChild>
        <w:div w:id="1158378981">
          <w:marLeft w:val="0"/>
          <w:marRight w:val="0"/>
          <w:marTop w:val="75"/>
          <w:marBottom w:val="0"/>
          <w:divBdr>
            <w:top w:val="none" w:sz="0" w:space="0" w:color="auto"/>
            <w:left w:val="none" w:sz="0" w:space="0" w:color="auto"/>
            <w:bottom w:val="none" w:sz="0" w:space="0" w:color="auto"/>
            <w:right w:val="none" w:sz="0" w:space="0" w:color="auto"/>
          </w:divBdr>
        </w:div>
        <w:div w:id="2046976815">
          <w:marLeft w:val="0"/>
          <w:marRight w:val="0"/>
          <w:marTop w:val="225"/>
          <w:marBottom w:val="300"/>
          <w:divBdr>
            <w:top w:val="none" w:sz="0" w:space="0" w:color="auto"/>
            <w:left w:val="none" w:sz="0" w:space="0" w:color="auto"/>
            <w:bottom w:val="none" w:sz="0" w:space="0" w:color="auto"/>
            <w:right w:val="none" w:sz="0" w:space="0" w:color="auto"/>
          </w:divBdr>
        </w:div>
      </w:divsChild>
    </w:div>
    <w:div w:id="698628869">
      <w:bodyDiv w:val="1"/>
      <w:marLeft w:val="0"/>
      <w:marRight w:val="0"/>
      <w:marTop w:val="0"/>
      <w:marBottom w:val="0"/>
      <w:divBdr>
        <w:top w:val="none" w:sz="0" w:space="0" w:color="auto"/>
        <w:left w:val="none" w:sz="0" w:space="0" w:color="auto"/>
        <w:bottom w:val="none" w:sz="0" w:space="0" w:color="auto"/>
        <w:right w:val="none" w:sz="0" w:space="0" w:color="auto"/>
      </w:divBdr>
    </w:div>
    <w:div w:id="698817990">
      <w:bodyDiv w:val="1"/>
      <w:marLeft w:val="0"/>
      <w:marRight w:val="0"/>
      <w:marTop w:val="0"/>
      <w:marBottom w:val="0"/>
      <w:divBdr>
        <w:top w:val="none" w:sz="0" w:space="0" w:color="auto"/>
        <w:left w:val="none" w:sz="0" w:space="0" w:color="auto"/>
        <w:bottom w:val="none" w:sz="0" w:space="0" w:color="auto"/>
        <w:right w:val="none" w:sz="0" w:space="0" w:color="auto"/>
      </w:divBdr>
      <w:divsChild>
        <w:div w:id="1537622597">
          <w:marLeft w:val="0"/>
          <w:marRight w:val="0"/>
          <w:marTop w:val="34"/>
          <w:marBottom w:val="34"/>
          <w:divBdr>
            <w:top w:val="none" w:sz="0" w:space="0" w:color="auto"/>
            <w:left w:val="none" w:sz="0" w:space="0" w:color="auto"/>
            <w:bottom w:val="none" w:sz="0" w:space="0" w:color="auto"/>
            <w:right w:val="none" w:sz="0" w:space="0" w:color="auto"/>
          </w:divBdr>
        </w:div>
        <w:div w:id="1782257663">
          <w:marLeft w:val="0"/>
          <w:marRight w:val="0"/>
          <w:marTop w:val="0"/>
          <w:marBottom w:val="0"/>
          <w:divBdr>
            <w:top w:val="none" w:sz="0" w:space="0" w:color="auto"/>
            <w:left w:val="none" w:sz="0" w:space="0" w:color="auto"/>
            <w:bottom w:val="none" w:sz="0" w:space="0" w:color="auto"/>
            <w:right w:val="none" w:sz="0" w:space="0" w:color="auto"/>
          </w:divBdr>
        </w:div>
      </w:divsChild>
    </w:div>
    <w:div w:id="704718250">
      <w:bodyDiv w:val="1"/>
      <w:marLeft w:val="0"/>
      <w:marRight w:val="0"/>
      <w:marTop w:val="0"/>
      <w:marBottom w:val="0"/>
      <w:divBdr>
        <w:top w:val="none" w:sz="0" w:space="0" w:color="auto"/>
        <w:left w:val="none" w:sz="0" w:space="0" w:color="auto"/>
        <w:bottom w:val="none" w:sz="0" w:space="0" w:color="auto"/>
        <w:right w:val="none" w:sz="0" w:space="0" w:color="auto"/>
      </w:divBdr>
    </w:div>
    <w:div w:id="706376091">
      <w:bodyDiv w:val="1"/>
      <w:marLeft w:val="0"/>
      <w:marRight w:val="0"/>
      <w:marTop w:val="0"/>
      <w:marBottom w:val="0"/>
      <w:divBdr>
        <w:top w:val="none" w:sz="0" w:space="0" w:color="auto"/>
        <w:left w:val="none" w:sz="0" w:space="0" w:color="auto"/>
        <w:bottom w:val="none" w:sz="0" w:space="0" w:color="auto"/>
        <w:right w:val="none" w:sz="0" w:space="0" w:color="auto"/>
      </w:divBdr>
    </w:div>
    <w:div w:id="712654143">
      <w:bodyDiv w:val="1"/>
      <w:marLeft w:val="0"/>
      <w:marRight w:val="0"/>
      <w:marTop w:val="0"/>
      <w:marBottom w:val="0"/>
      <w:divBdr>
        <w:top w:val="none" w:sz="0" w:space="0" w:color="auto"/>
        <w:left w:val="none" w:sz="0" w:space="0" w:color="auto"/>
        <w:bottom w:val="none" w:sz="0" w:space="0" w:color="auto"/>
        <w:right w:val="none" w:sz="0" w:space="0" w:color="auto"/>
      </w:divBdr>
    </w:div>
    <w:div w:id="712927642">
      <w:bodyDiv w:val="1"/>
      <w:marLeft w:val="0"/>
      <w:marRight w:val="0"/>
      <w:marTop w:val="0"/>
      <w:marBottom w:val="0"/>
      <w:divBdr>
        <w:top w:val="none" w:sz="0" w:space="0" w:color="auto"/>
        <w:left w:val="none" w:sz="0" w:space="0" w:color="auto"/>
        <w:bottom w:val="none" w:sz="0" w:space="0" w:color="auto"/>
        <w:right w:val="none" w:sz="0" w:space="0" w:color="auto"/>
      </w:divBdr>
      <w:divsChild>
        <w:div w:id="653026108">
          <w:marLeft w:val="0"/>
          <w:marRight w:val="0"/>
          <w:marTop w:val="0"/>
          <w:marBottom w:val="0"/>
          <w:divBdr>
            <w:top w:val="none" w:sz="0" w:space="0" w:color="auto"/>
            <w:left w:val="none" w:sz="0" w:space="0" w:color="auto"/>
            <w:bottom w:val="none" w:sz="0" w:space="0" w:color="auto"/>
            <w:right w:val="none" w:sz="0" w:space="0" w:color="auto"/>
          </w:divBdr>
          <w:divsChild>
            <w:div w:id="1229462217">
              <w:marLeft w:val="0"/>
              <w:marRight w:val="0"/>
              <w:marTop w:val="0"/>
              <w:marBottom w:val="0"/>
              <w:divBdr>
                <w:top w:val="none" w:sz="0" w:space="0" w:color="auto"/>
                <w:left w:val="none" w:sz="0" w:space="0" w:color="auto"/>
                <w:bottom w:val="none" w:sz="0" w:space="0" w:color="auto"/>
                <w:right w:val="none" w:sz="0" w:space="0" w:color="auto"/>
              </w:divBdr>
            </w:div>
            <w:div w:id="1654988137">
              <w:marLeft w:val="0"/>
              <w:marRight w:val="0"/>
              <w:marTop w:val="0"/>
              <w:marBottom w:val="0"/>
              <w:divBdr>
                <w:top w:val="none" w:sz="0" w:space="0" w:color="auto"/>
                <w:left w:val="none" w:sz="0" w:space="0" w:color="auto"/>
                <w:bottom w:val="none" w:sz="0" w:space="0" w:color="auto"/>
                <w:right w:val="none" w:sz="0" w:space="0" w:color="auto"/>
              </w:divBdr>
            </w:div>
            <w:div w:id="1936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7799">
      <w:bodyDiv w:val="1"/>
      <w:marLeft w:val="0"/>
      <w:marRight w:val="0"/>
      <w:marTop w:val="0"/>
      <w:marBottom w:val="0"/>
      <w:divBdr>
        <w:top w:val="none" w:sz="0" w:space="0" w:color="auto"/>
        <w:left w:val="none" w:sz="0" w:space="0" w:color="auto"/>
        <w:bottom w:val="none" w:sz="0" w:space="0" w:color="auto"/>
        <w:right w:val="none" w:sz="0" w:space="0" w:color="auto"/>
      </w:divBdr>
    </w:div>
    <w:div w:id="718819552">
      <w:bodyDiv w:val="1"/>
      <w:marLeft w:val="0"/>
      <w:marRight w:val="0"/>
      <w:marTop w:val="0"/>
      <w:marBottom w:val="0"/>
      <w:divBdr>
        <w:top w:val="none" w:sz="0" w:space="0" w:color="auto"/>
        <w:left w:val="none" w:sz="0" w:space="0" w:color="auto"/>
        <w:bottom w:val="none" w:sz="0" w:space="0" w:color="auto"/>
        <w:right w:val="none" w:sz="0" w:space="0" w:color="auto"/>
      </w:divBdr>
    </w:div>
    <w:div w:id="723218248">
      <w:bodyDiv w:val="1"/>
      <w:marLeft w:val="0"/>
      <w:marRight w:val="0"/>
      <w:marTop w:val="0"/>
      <w:marBottom w:val="0"/>
      <w:divBdr>
        <w:top w:val="none" w:sz="0" w:space="0" w:color="auto"/>
        <w:left w:val="none" w:sz="0" w:space="0" w:color="auto"/>
        <w:bottom w:val="none" w:sz="0" w:space="0" w:color="auto"/>
        <w:right w:val="none" w:sz="0" w:space="0" w:color="auto"/>
      </w:divBdr>
    </w:div>
    <w:div w:id="727413672">
      <w:bodyDiv w:val="1"/>
      <w:marLeft w:val="0"/>
      <w:marRight w:val="0"/>
      <w:marTop w:val="0"/>
      <w:marBottom w:val="0"/>
      <w:divBdr>
        <w:top w:val="none" w:sz="0" w:space="0" w:color="auto"/>
        <w:left w:val="none" w:sz="0" w:space="0" w:color="auto"/>
        <w:bottom w:val="none" w:sz="0" w:space="0" w:color="auto"/>
        <w:right w:val="none" w:sz="0" w:space="0" w:color="auto"/>
      </w:divBdr>
    </w:div>
    <w:div w:id="727455987">
      <w:bodyDiv w:val="1"/>
      <w:marLeft w:val="0"/>
      <w:marRight w:val="0"/>
      <w:marTop w:val="0"/>
      <w:marBottom w:val="0"/>
      <w:divBdr>
        <w:top w:val="none" w:sz="0" w:space="0" w:color="auto"/>
        <w:left w:val="none" w:sz="0" w:space="0" w:color="auto"/>
        <w:bottom w:val="none" w:sz="0" w:space="0" w:color="auto"/>
        <w:right w:val="none" w:sz="0" w:space="0" w:color="auto"/>
      </w:divBdr>
      <w:divsChild>
        <w:div w:id="783577430">
          <w:marLeft w:val="0"/>
          <w:marRight w:val="0"/>
          <w:marTop w:val="0"/>
          <w:marBottom w:val="0"/>
          <w:divBdr>
            <w:top w:val="none" w:sz="0" w:space="0" w:color="auto"/>
            <w:left w:val="none" w:sz="0" w:space="0" w:color="auto"/>
            <w:bottom w:val="none" w:sz="0" w:space="0" w:color="auto"/>
            <w:right w:val="none" w:sz="0" w:space="0" w:color="auto"/>
          </w:divBdr>
          <w:divsChild>
            <w:div w:id="1564561712">
              <w:marLeft w:val="0"/>
              <w:marRight w:val="0"/>
              <w:marTop w:val="0"/>
              <w:marBottom w:val="0"/>
              <w:divBdr>
                <w:top w:val="none" w:sz="0" w:space="0" w:color="auto"/>
                <w:left w:val="none" w:sz="0" w:space="0" w:color="auto"/>
                <w:bottom w:val="none" w:sz="0" w:space="0" w:color="auto"/>
                <w:right w:val="none" w:sz="0" w:space="0" w:color="auto"/>
              </w:divBdr>
              <w:divsChild>
                <w:div w:id="265504982">
                  <w:marLeft w:val="0"/>
                  <w:marRight w:val="0"/>
                  <w:marTop w:val="0"/>
                  <w:marBottom w:val="0"/>
                  <w:divBdr>
                    <w:top w:val="none" w:sz="0" w:space="0" w:color="auto"/>
                    <w:left w:val="none" w:sz="0" w:space="0" w:color="auto"/>
                    <w:bottom w:val="none" w:sz="0" w:space="0" w:color="auto"/>
                    <w:right w:val="none" w:sz="0" w:space="0" w:color="auto"/>
                  </w:divBdr>
                  <w:divsChild>
                    <w:div w:id="1493643715">
                      <w:marLeft w:val="0"/>
                      <w:marRight w:val="0"/>
                      <w:marTop w:val="0"/>
                      <w:marBottom w:val="0"/>
                      <w:divBdr>
                        <w:top w:val="none" w:sz="0" w:space="0" w:color="auto"/>
                        <w:left w:val="none" w:sz="0" w:space="0" w:color="auto"/>
                        <w:bottom w:val="none" w:sz="0" w:space="0" w:color="auto"/>
                        <w:right w:val="none" w:sz="0" w:space="0" w:color="auto"/>
                      </w:divBdr>
                      <w:divsChild>
                        <w:div w:id="1763842863">
                          <w:marLeft w:val="0"/>
                          <w:marRight w:val="0"/>
                          <w:marTop w:val="0"/>
                          <w:marBottom w:val="0"/>
                          <w:divBdr>
                            <w:top w:val="none" w:sz="0" w:space="0" w:color="auto"/>
                            <w:left w:val="none" w:sz="0" w:space="0" w:color="auto"/>
                            <w:bottom w:val="none" w:sz="0" w:space="0" w:color="auto"/>
                            <w:right w:val="none" w:sz="0" w:space="0" w:color="auto"/>
                          </w:divBdr>
                          <w:divsChild>
                            <w:div w:id="1548838835">
                              <w:marLeft w:val="0"/>
                              <w:marRight w:val="0"/>
                              <w:marTop w:val="0"/>
                              <w:marBottom w:val="0"/>
                              <w:divBdr>
                                <w:top w:val="none" w:sz="0" w:space="0" w:color="auto"/>
                                <w:left w:val="none" w:sz="0" w:space="0" w:color="auto"/>
                                <w:bottom w:val="none" w:sz="0" w:space="0" w:color="auto"/>
                                <w:right w:val="none" w:sz="0" w:space="0" w:color="auto"/>
                              </w:divBdr>
                              <w:divsChild>
                                <w:div w:id="1799956458">
                                  <w:marLeft w:val="0"/>
                                  <w:marRight w:val="0"/>
                                  <w:marTop w:val="0"/>
                                  <w:marBottom w:val="0"/>
                                  <w:divBdr>
                                    <w:top w:val="none" w:sz="0" w:space="0" w:color="auto"/>
                                    <w:left w:val="none" w:sz="0" w:space="0" w:color="auto"/>
                                    <w:bottom w:val="none" w:sz="0" w:space="0" w:color="auto"/>
                                    <w:right w:val="none" w:sz="0" w:space="0" w:color="auto"/>
                                  </w:divBdr>
                                  <w:divsChild>
                                    <w:div w:id="125978875">
                                      <w:marLeft w:val="0"/>
                                      <w:marRight w:val="0"/>
                                      <w:marTop w:val="0"/>
                                      <w:marBottom w:val="0"/>
                                      <w:divBdr>
                                        <w:top w:val="none" w:sz="0" w:space="0" w:color="auto"/>
                                        <w:left w:val="none" w:sz="0" w:space="0" w:color="auto"/>
                                        <w:bottom w:val="none" w:sz="0" w:space="0" w:color="auto"/>
                                        <w:right w:val="none" w:sz="0" w:space="0" w:color="auto"/>
                                      </w:divBdr>
                                      <w:divsChild>
                                        <w:div w:id="856501535">
                                          <w:marLeft w:val="0"/>
                                          <w:marRight w:val="0"/>
                                          <w:marTop w:val="0"/>
                                          <w:marBottom w:val="0"/>
                                          <w:divBdr>
                                            <w:top w:val="none" w:sz="0" w:space="0" w:color="auto"/>
                                            <w:left w:val="none" w:sz="0" w:space="0" w:color="auto"/>
                                            <w:bottom w:val="none" w:sz="0" w:space="0" w:color="auto"/>
                                            <w:right w:val="none" w:sz="0" w:space="0" w:color="auto"/>
                                          </w:divBdr>
                                          <w:divsChild>
                                            <w:div w:id="20756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321826">
      <w:bodyDiv w:val="1"/>
      <w:marLeft w:val="0"/>
      <w:marRight w:val="0"/>
      <w:marTop w:val="0"/>
      <w:marBottom w:val="0"/>
      <w:divBdr>
        <w:top w:val="none" w:sz="0" w:space="0" w:color="auto"/>
        <w:left w:val="none" w:sz="0" w:space="0" w:color="auto"/>
        <w:bottom w:val="none" w:sz="0" w:space="0" w:color="auto"/>
        <w:right w:val="none" w:sz="0" w:space="0" w:color="auto"/>
      </w:divBdr>
      <w:divsChild>
        <w:div w:id="240529592">
          <w:marLeft w:val="0"/>
          <w:marRight w:val="0"/>
          <w:marTop w:val="34"/>
          <w:marBottom w:val="34"/>
          <w:divBdr>
            <w:top w:val="none" w:sz="0" w:space="0" w:color="auto"/>
            <w:left w:val="none" w:sz="0" w:space="0" w:color="auto"/>
            <w:bottom w:val="none" w:sz="0" w:space="0" w:color="auto"/>
            <w:right w:val="none" w:sz="0" w:space="0" w:color="auto"/>
          </w:divBdr>
        </w:div>
        <w:div w:id="252249980">
          <w:marLeft w:val="0"/>
          <w:marRight w:val="0"/>
          <w:marTop w:val="0"/>
          <w:marBottom w:val="0"/>
          <w:divBdr>
            <w:top w:val="none" w:sz="0" w:space="0" w:color="auto"/>
            <w:left w:val="none" w:sz="0" w:space="0" w:color="auto"/>
            <w:bottom w:val="none" w:sz="0" w:space="0" w:color="auto"/>
            <w:right w:val="none" w:sz="0" w:space="0" w:color="auto"/>
          </w:divBdr>
        </w:div>
      </w:divsChild>
    </w:div>
    <w:div w:id="735859097">
      <w:bodyDiv w:val="1"/>
      <w:marLeft w:val="0"/>
      <w:marRight w:val="0"/>
      <w:marTop w:val="0"/>
      <w:marBottom w:val="0"/>
      <w:divBdr>
        <w:top w:val="none" w:sz="0" w:space="0" w:color="auto"/>
        <w:left w:val="none" w:sz="0" w:space="0" w:color="auto"/>
        <w:bottom w:val="none" w:sz="0" w:space="0" w:color="auto"/>
        <w:right w:val="none" w:sz="0" w:space="0" w:color="auto"/>
      </w:divBdr>
    </w:div>
    <w:div w:id="746804305">
      <w:bodyDiv w:val="1"/>
      <w:marLeft w:val="0"/>
      <w:marRight w:val="0"/>
      <w:marTop w:val="0"/>
      <w:marBottom w:val="0"/>
      <w:divBdr>
        <w:top w:val="none" w:sz="0" w:space="0" w:color="auto"/>
        <w:left w:val="none" w:sz="0" w:space="0" w:color="auto"/>
        <w:bottom w:val="none" w:sz="0" w:space="0" w:color="auto"/>
        <w:right w:val="none" w:sz="0" w:space="0" w:color="auto"/>
      </w:divBdr>
    </w:div>
    <w:div w:id="748313425">
      <w:bodyDiv w:val="1"/>
      <w:marLeft w:val="0"/>
      <w:marRight w:val="0"/>
      <w:marTop w:val="0"/>
      <w:marBottom w:val="0"/>
      <w:divBdr>
        <w:top w:val="none" w:sz="0" w:space="0" w:color="auto"/>
        <w:left w:val="none" w:sz="0" w:space="0" w:color="auto"/>
        <w:bottom w:val="none" w:sz="0" w:space="0" w:color="auto"/>
        <w:right w:val="none" w:sz="0" w:space="0" w:color="auto"/>
      </w:divBdr>
      <w:divsChild>
        <w:div w:id="717823026">
          <w:marLeft w:val="0"/>
          <w:marRight w:val="0"/>
          <w:marTop w:val="0"/>
          <w:marBottom w:val="0"/>
          <w:divBdr>
            <w:top w:val="none" w:sz="0" w:space="0" w:color="auto"/>
            <w:left w:val="none" w:sz="0" w:space="0" w:color="auto"/>
            <w:bottom w:val="none" w:sz="0" w:space="0" w:color="auto"/>
            <w:right w:val="none" w:sz="0" w:space="0" w:color="auto"/>
          </w:divBdr>
          <w:divsChild>
            <w:div w:id="1915238311">
              <w:marLeft w:val="0"/>
              <w:marRight w:val="0"/>
              <w:marTop w:val="0"/>
              <w:marBottom w:val="0"/>
              <w:divBdr>
                <w:top w:val="none" w:sz="0" w:space="0" w:color="auto"/>
                <w:left w:val="none" w:sz="0" w:space="0" w:color="auto"/>
                <w:bottom w:val="none" w:sz="0" w:space="0" w:color="auto"/>
                <w:right w:val="none" w:sz="0" w:space="0" w:color="auto"/>
              </w:divBdr>
              <w:divsChild>
                <w:div w:id="17552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8024">
      <w:bodyDiv w:val="1"/>
      <w:marLeft w:val="0"/>
      <w:marRight w:val="0"/>
      <w:marTop w:val="0"/>
      <w:marBottom w:val="0"/>
      <w:divBdr>
        <w:top w:val="none" w:sz="0" w:space="0" w:color="auto"/>
        <w:left w:val="none" w:sz="0" w:space="0" w:color="auto"/>
        <w:bottom w:val="none" w:sz="0" w:space="0" w:color="auto"/>
        <w:right w:val="none" w:sz="0" w:space="0" w:color="auto"/>
      </w:divBdr>
      <w:divsChild>
        <w:div w:id="300766330">
          <w:marLeft w:val="0"/>
          <w:marRight w:val="0"/>
          <w:marTop w:val="34"/>
          <w:marBottom w:val="34"/>
          <w:divBdr>
            <w:top w:val="none" w:sz="0" w:space="0" w:color="auto"/>
            <w:left w:val="none" w:sz="0" w:space="0" w:color="auto"/>
            <w:bottom w:val="none" w:sz="0" w:space="0" w:color="auto"/>
            <w:right w:val="none" w:sz="0" w:space="0" w:color="auto"/>
          </w:divBdr>
        </w:div>
        <w:div w:id="1835140608">
          <w:marLeft w:val="0"/>
          <w:marRight w:val="0"/>
          <w:marTop w:val="0"/>
          <w:marBottom w:val="0"/>
          <w:divBdr>
            <w:top w:val="none" w:sz="0" w:space="0" w:color="auto"/>
            <w:left w:val="none" w:sz="0" w:space="0" w:color="auto"/>
            <w:bottom w:val="none" w:sz="0" w:space="0" w:color="auto"/>
            <w:right w:val="none" w:sz="0" w:space="0" w:color="auto"/>
          </w:divBdr>
        </w:div>
      </w:divsChild>
    </w:div>
    <w:div w:id="752552849">
      <w:bodyDiv w:val="1"/>
      <w:marLeft w:val="0"/>
      <w:marRight w:val="0"/>
      <w:marTop w:val="0"/>
      <w:marBottom w:val="0"/>
      <w:divBdr>
        <w:top w:val="none" w:sz="0" w:space="0" w:color="auto"/>
        <w:left w:val="none" w:sz="0" w:space="0" w:color="auto"/>
        <w:bottom w:val="none" w:sz="0" w:space="0" w:color="auto"/>
        <w:right w:val="none" w:sz="0" w:space="0" w:color="auto"/>
      </w:divBdr>
    </w:div>
    <w:div w:id="761950477">
      <w:bodyDiv w:val="1"/>
      <w:marLeft w:val="0"/>
      <w:marRight w:val="0"/>
      <w:marTop w:val="0"/>
      <w:marBottom w:val="0"/>
      <w:divBdr>
        <w:top w:val="none" w:sz="0" w:space="0" w:color="auto"/>
        <w:left w:val="none" w:sz="0" w:space="0" w:color="auto"/>
        <w:bottom w:val="none" w:sz="0" w:space="0" w:color="auto"/>
        <w:right w:val="none" w:sz="0" w:space="0" w:color="auto"/>
      </w:divBdr>
      <w:divsChild>
        <w:div w:id="2071075963">
          <w:marLeft w:val="0"/>
          <w:marRight w:val="0"/>
          <w:marTop w:val="0"/>
          <w:marBottom w:val="0"/>
          <w:divBdr>
            <w:top w:val="none" w:sz="0" w:space="0" w:color="auto"/>
            <w:left w:val="single" w:sz="6" w:space="0" w:color="CCCCCC"/>
            <w:bottom w:val="none" w:sz="0" w:space="0" w:color="auto"/>
            <w:right w:val="single" w:sz="6" w:space="0" w:color="CCCCCC"/>
          </w:divBdr>
          <w:divsChild>
            <w:div w:id="182865922">
              <w:marLeft w:val="0"/>
              <w:marRight w:val="0"/>
              <w:marTop w:val="0"/>
              <w:marBottom w:val="0"/>
              <w:divBdr>
                <w:top w:val="none" w:sz="0" w:space="0" w:color="auto"/>
                <w:left w:val="none" w:sz="0" w:space="0" w:color="auto"/>
                <w:bottom w:val="none" w:sz="0" w:space="0" w:color="auto"/>
                <w:right w:val="none" w:sz="0" w:space="0" w:color="auto"/>
              </w:divBdr>
              <w:divsChild>
                <w:div w:id="330641839">
                  <w:marLeft w:val="0"/>
                  <w:marRight w:val="0"/>
                  <w:marTop w:val="0"/>
                  <w:marBottom w:val="0"/>
                  <w:divBdr>
                    <w:top w:val="none" w:sz="0" w:space="0" w:color="auto"/>
                    <w:left w:val="none" w:sz="0" w:space="0" w:color="auto"/>
                    <w:bottom w:val="none" w:sz="0" w:space="0" w:color="auto"/>
                    <w:right w:val="none" w:sz="0" w:space="0" w:color="auto"/>
                  </w:divBdr>
                  <w:divsChild>
                    <w:div w:id="15159165">
                      <w:marLeft w:val="163"/>
                      <w:marRight w:val="163"/>
                      <w:marTop w:val="0"/>
                      <w:marBottom w:val="0"/>
                      <w:divBdr>
                        <w:top w:val="none" w:sz="0" w:space="0" w:color="auto"/>
                        <w:left w:val="none" w:sz="0" w:space="0" w:color="auto"/>
                        <w:bottom w:val="none" w:sz="0" w:space="0" w:color="auto"/>
                        <w:right w:val="none" w:sz="0" w:space="0" w:color="auto"/>
                      </w:divBdr>
                      <w:divsChild>
                        <w:div w:id="1839928932">
                          <w:marLeft w:val="0"/>
                          <w:marRight w:val="0"/>
                          <w:marTop w:val="0"/>
                          <w:marBottom w:val="0"/>
                          <w:divBdr>
                            <w:top w:val="none" w:sz="0" w:space="0" w:color="auto"/>
                            <w:left w:val="none" w:sz="0" w:space="0" w:color="auto"/>
                            <w:bottom w:val="none" w:sz="0" w:space="0" w:color="auto"/>
                            <w:right w:val="none" w:sz="0" w:space="0" w:color="auto"/>
                          </w:divBdr>
                          <w:divsChild>
                            <w:div w:id="2029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2121">
      <w:bodyDiv w:val="1"/>
      <w:marLeft w:val="0"/>
      <w:marRight w:val="0"/>
      <w:marTop w:val="0"/>
      <w:marBottom w:val="0"/>
      <w:divBdr>
        <w:top w:val="none" w:sz="0" w:space="0" w:color="auto"/>
        <w:left w:val="none" w:sz="0" w:space="0" w:color="auto"/>
        <w:bottom w:val="none" w:sz="0" w:space="0" w:color="auto"/>
        <w:right w:val="none" w:sz="0" w:space="0" w:color="auto"/>
      </w:divBdr>
    </w:div>
    <w:div w:id="771245441">
      <w:bodyDiv w:val="1"/>
      <w:marLeft w:val="0"/>
      <w:marRight w:val="0"/>
      <w:marTop w:val="0"/>
      <w:marBottom w:val="0"/>
      <w:divBdr>
        <w:top w:val="none" w:sz="0" w:space="0" w:color="auto"/>
        <w:left w:val="none" w:sz="0" w:space="0" w:color="auto"/>
        <w:bottom w:val="none" w:sz="0" w:space="0" w:color="auto"/>
        <w:right w:val="none" w:sz="0" w:space="0" w:color="auto"/>
      </w:divBdr>
    </w:div>
    <w:div w:id="772163839">
      <w:bodyDiv w:val="1"/>
      <w:marLeft w:val="0"/>
      <w:marRight w:val="0"/>
      <w:marTop w:val="0"/>
      <w:marBottom w:val="0"/>
      <w:divBdr>
        <w:top w:val="none" w:sz="0" w:space="0" w:color="auto"/>
        <w:left w:val="none" w:sz="0" w:space="0" w:color="auto"/>
        <w:bottom w:val="none" w:sz="0" w:space="0" w:color="auto"/>
        <w:right w:val="none" w:sz="0" w:space="0" w:color="auto"/>
      </w:divBdr>
    </w:div>
    <w:div w:id="774246868">
      <w:bodyDiv w:val="1"/>
      <w:marLeft w:val="0"/>
      <w:marRight w:val="0"/>
      <w:marTop w:val="0"/>
      <w:marBottom w:val="0"/>
      <w:divBdr>
        <w:top w:val="none" w:sz="0" w:space="0" w:color="auto"/>
        <w:left w:val="none" w:sz="0" w:space="0" w:color="auto"/>
        <w:bottom w:val="none" w:sz="0" w:space="0" w:color="auto"/>
        <w:right w:val="none" w:sz="0" w:space="0" w:color="auto"/>
      </w:divBdr>
      <w:divsChild>
        <w:div w:id="1224559029">
          <w:marLeft w:val="0"/>
          <w:marRight w:val="0"/>
          <w:marTop w:val="34"/>
          <w:marBottom w:val="34"/>
          <w:divBdr>
            <w:top w:val="none" w:sz="0" w:space="0" w:color="auto"/>
            <w:left w:val="none" w:sz="0" w:space="0" w:color="auto"/>
            <w:bottom w:val="none" w:sz="0" w:space="0" w:color="auto"/>
            <w:right w:val="none" w:sz="0" w:space="0" w:color="auto"/>
          </w:divBdr>
        </w:div>
        <w:div w:id="858590894">
          <w:marLeft w:val="0"/>
          <w:marRight w:val="0"/>
          <w:marTop w:val="0"/>
          <w:marBottom w:val="0"/>
          <w:divBdr>
            <w:top w:val="none" w:sz="0" w:space="0" w:color="auto"/>
            <w:left w:val="none" w:sz="0" w:space="0" w:color="auto"/>
            <w:bottom w:val="none" w:sz="0" w:space="0" w:color="auto"/>
            <w:right w:val="none" w:sz="0" w:space="0" w:color="auto"/>
          </w:divBdr>
        </w:div>
      </w:divsChild>
    </w:div>
    <w:div w:id="777413800">
      <w:bodyDiv w:val="1"/>
      <w:marLeft w:val="0"/>
      <w:marRight w:val="0"/>
      <w:marTop w:val="0"/>
      <w:marBottom w:val="0"/>
      <w:divBdr>
        <w:top w:val="none" w:sz="0" w:space="0" w:color="auto"/>
        <w:left w:val="none" w:sz="0" w:space="0" w:color="auto"/>
        <w:bottom w:val="none" w:sz="0" w:space="0" w:color="auto"/>
        <w:right w:val="none" w:sz="0" w:space="0" w:color="auto"/>
      </w:divBdr>
      <w:divsChild>
        <w:div w:id="2107577489">
          <w:marLeft w:val="0"/>
          <w:marRight w:val="0"/>
          <w:marTop w:val="75"/>
          <w:marBottom w:val="0"/>
          <w:divBdr>
            <w:top w:val="none" w:sz="0" w:space="0" w:color="auto"/>
            <w:left w:val="none" w:sz="0" w:space="0" w:color="auto"/>
            <w:bottom w:val="none" w:sz="0" w:space="0" w:color="auto"/>
            <w:right w:val="none" w:sz="0" w:space="0" w:color="auto"/>
          </w:divBdr>
        </w:div>
        <w:div w:id="406264735">
          <w:marLeft w:val="0"/>
          <w:marRight w:val="0"/>
          <w:marTop w:val="225"/>
          <w:marBottom w:val="300"/>
          <w:divBdr>
            <w:top w:val="none" w:sz="0" w:space="0" w:color="auto"/>
            <w:left w:val="none" w:sz="0" w:space="0" w:color="auto"/>
            <w:bottom w:val="none" w:sz="0" w:space="0" w:color="auto"/>
            <w:right w:val="none" w:sz="0" w:space="0" w:color="auto"/>
          </w:divBdr>
        </w:div>
      </w:divsChild>
    </w:div>
    <w:div w:id="779106134">
      <w:bodyDiv w:val="1"/>
      <w:marLeft w:val="0"/>
      <w:marRight w:val="0"/>
      <w:marTop w:val="0"/>
      <w:marBottom w:val="0"/>
      <w:divBdr>
        <w:top w:val="none" w:sz="0" w:space="0" w:color="auto"/>
        <w:left w:val="none" w:sz="0" w:space="0" w:color="auto"/>
        <w:bottom w:val="none" w:sz="0" w:space="0" w:color="auto"/>
        <w:right w:val="none" w:sz="0" w:space="0" w:color="auto"/>
      </w:divBdr>
    </w:div>
    <w:div w:id="780297840">
      <w:bodyDiv w:val="1"/>
      <w:marLeft w:val="0"/>
      <w:marRight w:val="0"/>
      <w:marTop w:val="0"/>
      <w:marBottom w:val="0"/>
      <w:divBdr>
        <w:top w:val="none" w:sz="0" w:space="0" w:color="auto"/>
        <w:left w:val="none" w:sz="0" w:space="0" w:color="auto"/>
        <w:bottom w:val="none" w:sz="0" w:space="0" w:color="auto"/>
        <w:right w:val="none" w:sz="0" w:space="0" w:color="auto"/>
      </w:divBdr>
      <w:divsChild>
        <w:div w:id="738869467">
          <w:marLeft w:val="0"/>
          <w:marRight w:val="0"/>
          <w:marTop w:val="0"/>
          <w:marBottom w:val="0"/>
          <w:divBdr>
            <w:top w:val="none" w:sz="0" w:space="0" w:color="auto"/>
            <w:left w:val="none" w:sz="0" w:space="0" w:color="auto"/>
            <w:bottom w:val="none" w:sz="0" w:space="0" w:color="auto"/>
            <w:right w:val="none" w:sz="0" w:space="0" w:color="auto"/>
          </w:divBdr>
          <w:divsChild>
            <w:div w:id="1302268933">
              <w:marLeft w:val="0"/>
              <w:marRight w:val="0"/>
              <w:marTop w:val="0"/>
              <w:marBottom w:val="0"/>
              <w:divBdr>
                <w:top w:val="none" w:sz="0" w:space="0" w:color="auto"/>
                <w:left w:val="none" w:sz="0" w:space="0" w:color="auto"/>
                <w:bottom w:val="none" w:sz="0" w:space="0" w:color="auto"/>
                <w:right w:val="none" w:sz="0" w:space="0" w:color="auto"/>
              </w:divBdr>
              <w:divsChild>
                <w:div w:id="38869656">
                  <w:marLeft w:val="0"/>
                  <w:marRight w:val="-6084"/>
                  <w:marTop w:val="0"/>
                  <w:marBottom w:val="0"/>
                  <w:divBdr>
                    <w:top w:val="none" w:sz="0" w:space="0" w:color="auto"/>
                    <w:left w:val="none" w:sz="0" w:space="0" w:color="auto"/>
                    <w:bottom w:val="none" w:sz="0" w:space="0" w:color="auto"/>
                    <w:right w:val="none" w:sz="0" w:space="0" w:color="auto"/>
                  </w:divBdr>
                  <w:divsChild>
                    <w:div w:id="890769839">
                      <w:marLeft w:val="0"/>
                      <w:marRight w:val="5604"/>
                      <w:marTop w:val="0"/>
                      <w:marBottom w:val="0"/>
                      <w:divBdr>
                        <w:top w:val="none" w:sz="0" w:space="0" w:color="auto"/>
                        <w:left w:val="none" w:sz="0" w:space="0" w:color="auto"/>
                        <w:bottom w:val="none" w:sz="0" w:space="0" w:color="auto"/>
                        <w:right w:val="none" w:sz="0" w:space="0" w:color="auto"/>
                      </w:divBdr>
                      <w:divsChild>
                        <w:div w:id="1697273476">
                          <w:marLeft w:val="0"/>
                          <w:marRight w:val="0"/>
                          <w:marTop w:val="0"/>
                          <w:marBottom w:val="0"/>
                          <w:divBdr>
                            <w:top w:val="none" w:sz="0" w:space="0" w:color="auto"/>
                            <w:left w:val="none" w:sz="0" w:space="0" w:color="auto"/>
                            <w:bottom w:val="none" w:sz="0" w:space="0" w:color="auto"/>
                            <w:right w:val="none" w:sz="0" w:space="0" w:color="auto"/>
                          </w:divBdr>
                          <w:divsChild>
                            <w:div w:id="1974868142">
                              <w:marLeft w:val="0"/>
                              <w:marRight w:val="0"/>
                              <w:marTop w:val="120"/>
                              <w:marBottom w:val="360"/>
                              <w:divBdr>
                                <w:top w:val="none" w:sz="0" w:space="0" w:color="auto"/>
                                <w:left w:val="none" w:sz="0" w:space="0" w:color="auto"/>
                                <w:bottom w:val="none" w:sz="0" w:space="0" w:color="auto"/>
                                <w:right w:val="none" w:sz="0" w:space="0" w:color="auto"/>
                              </w:divBdr>
                              <w:divsChild>
                                <w:div w:id="144124901">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578339">
      <w:bodyDiv w:val="1"/>
      <w:marLeft w:val="0"/>
      <w:marRight w:val="0"/>
      <w:marTop w:val="0"/>
      <w:marBottom w:val="0"/>
      <w:divBdr>
        <w:top w:val="none" w:sz="0" w:space="0" w:color="auto"/>
        <w:left w:val="none" w:sz="0" w:space="0" w:color="auto"/>
        <w:bottom w:val="none" w:sz="0" w:space="0" w:color="auto"/>
        <w:right w:val="none" w:sz="0" w:space="0" w:color="auto"/>
      </w:divBdr>
    </w:div>
    <w:div w:id="784009828">
      <w:bodyDiv w:val="1"/>
      <w:marLeft w:val="0"/>
      <w:marRight w:val="0"/>
      <w:marTop w:val="0"/>
      <w:marBottom w:val="0"/>
      <w:divBdr>
        <w:top w:val="none" w:sz="0" w:space="0" w:color="auto"/>
        <w:left w:val="none" w:sz="0" w:space="0" w:color="auto"/>
        <w:bottom w:val="none" w:sz="0" w:space="0" w:color="auto"/>
        <w:right w:val="none" w:sz="0" w:space="0" w:color="auto"/>
      </w:divBdr>
      <w:divsChild>
        <w:div w:id="257908807">
          <w:marLeft w:val="0"/>
          <w:marRight w:val="0"/>
          <w:marTop w:val="0"/>
          <w:marBottom w:val="0"/>
          <w:divBdr>
            <w:top w:val="none" w:sz="0" w:space="0" w:color="auto"/>
            <w:left w:val="none" w:sz="0" w:space="0" w:color="auto"/>
            <w:bottom w:val="none" w:sz="0" w:space="0" w:color="auto"/>
            <w:right w:val="none" w:sz="0" w:space="0" w:color="auto"/>
          </w:divBdr>
          <w:divsChild>
            <w:div w:id="33778580">
              <w:marLeft w:val="0"/>
              <w:marRight w:val="0"/>
              <w:marTop w:val="0"/>
              <w:marBottom w:val="0"/>
              <w:divBdr>
                <w:top w:val="none" w:sz="0" w:space="0" w:color="auto"/>
                <w:left w:val="none" w:sz="0" w:space="0" w:color="auto"/>
                <w:bottom w:val="none" w:sz="0" w:space="0" w:color="auto"/>
                <w:right w:val="none" w:sz="0" w:space="0" w:color="auto"/>
              </w:divBdr>
            </w:div>
            <w:div w:id="1004282581">
              <w:marLeft w:val="0"/>
              <w:marRight w:val="0"/>
              <w:marTop w:val="0"/>
              <w:marBottom w:val="0"/>
              <w:divBdr>
                <w:top w:val="none" w:sz="0" w:space="0" w:color="auto"/>
                <w:left w:val="none" w:sz="0" w:space="0" w:color="auto"/>
                <w:bottom w:val="none" w:sz="0" w:space="0" w:color="auto"/>
                <w:right w:val="none" w:sz="0" w:space="0" w:color="auto"/>
              </w:divBdr>
            </w:div>
            <w:div w:id="1387679226">
              <w:marLeft w:val="0"/>
              <w:marRight w:val="0"/>
              <w:marTop w:val="0"/>
              <w:marBottom w:val="0"/>
              <w:divBdr>
                <w:top w:val="none" w:sz="0" w:space="0" w:color="auto"/>
                <w:left w:val="none" w:sz="0" w:space="0" w:color="auto"/>
                <w:bottom w:val="none" w:sz="0" w:space="0" w:color="auto"/>
                <w:right w:val="none" w:sz="0" w:space="0" w:color="auto"/>
              </w:divBdr>
            </w:div>
            <w:div w:id="1549487656">
              <w:marLeft w:val="0"/>
              <w:marRight w:val="0"/>
              <w:marTop w:val="0"/>
              <w:marBottom w:val="0"/>
              <w:divBdr>
                <w:top w:val="none" w:sz="0" w:space="0" w:color="auto"/>
                <w:left w:val="none" w:sz="0" w:space="0" w:color="auto"/>
                <w:bottom w:val="none" w:sz="0" w:space="0" w:color="auto"/>
                <w:right w:val="none" w:sz="0" w:space="0" w:color="auto"/>
              </w:divBdr>
            </w:div>
            <w:div w:id="18061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2954">
      <w:bodyDiv w:val="1"/>
      <w:marLeft w:val="0"/>
      <w:marRight w:val="0"/>
      <w:marTop w:val="0"/>
      <w:marBottom w:val="0"/>
      <w:divBdr>
        <w:top w:val="none" w:sz="0" w:space="0" w:color="auto"/>
        <w:left w:val="none" w:sz="0" w:space="0" w:color="auto"/>
        <w:bottom w:val="none" w:sz="0" w:space="0" w:color="auto"/>
        <w:right w:val="none" w:sz="0" w:space="0" w:color="auto"/>
      </w:divBdr>
      <w:divsChild>
        <w:div w:id="1556500547">
          <w:marLeft w:val="0"/>
          <w:marRight w:val="0"/>
          <w:marTop w:val="150"/>
          <w:marBottom w:val="0"/>
          <w:divBdr>
            <w:top w:val="none" w:sz="0" w:space="0" w:color="auto"/>
            <w:left w:val="none" w:sz="0" w:space="0" w:color="auto"/>
            <w:bottom w:val="none" w:sz="0" w:space="0" w:color="auto"/>
            <w:right w:val="none" w:sz="0" w:space="0" w:color="auto"/>
          </w:divBdr>
          <w:divsChild>
            <w:div w:id="2078042799">
              <w:marLeft w:val="0"/>
              <w:marRight w:val="0"/>
              <w:marTop w:val="0"/>
              <w:marBottom w:val="0"/>
              <w:divBdr>
                <w:top w:val="none" w:sz="0" w:space="0" w:color="auto"/>
                <w:left w:val="none" w:sz="0" w:space="0" w:color="auto"/>
                <w:bottom w:val="none" w:sz="0" w:space="0" w:color="auto"/>
                <w:right w:val="none" w:sz="0" w:space="0" w:color="auto"/>
              </w:divBdr>
              <w:divsChild>
                <w:div w:id="1353609254">
                  <w:marLeft w:val="0"/>
                  <w:marRight w:val="0"/>
                  <w:marTop w:val="0"/>
                  <w:marBottom w:val="0"/>
                  <w:divBdr>
                    <w:top w:val="none" w:sz="0" w:space="0" w:color="auto"/>
                    <w:left w:val="none" w:sz="0" w:space="0" w:color="auto"/>
                    <w:bottom w:val="none" w:sz="0" w:space="0" w:color="auto"/>
                    <w:right w:val="none" w:sz="0" w:space="0" w:color="auto"/>
                  </w:divBdr>
                  <w:divsChild>
                    <w:div w:id="17367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798457612">
      <w:bodyDiv w:val="1"/>
      <w:marLeft w:val="0"/>
      <w:marRight w:val="0"/>
      <w:marTop w:val="0"/>
      <w:marBottom w:val="0"/>
      <w:divBdr>
        <w:top w:val="none" w:sz="0" w:space="0" w:color="auto"/>
        <w:left w:val="none" w:sz="0" w:space="0" w:color="auto"/>
        <w:bottom w:val="none" w:sz="0" w:space="0" w:color="auto"/>
        <w:right w:val="none" w:sz="0" w:space="0" w:color="auto"/>
      </w:divBdr>
    </w:div>
    <w:div w:id="803935480">
      <w:bodyDiv w:val="1"/>
      <w:marLeft w:val="0"/>
      <w:marRight w:val="0"/>
      <w:marTop w:val="0"/>
      <w:marBottom w:val="0"/>
      <w:divBdr>
        <w:top w:val="none" w:sz="0" w:space="0" w:color="auto"/>
        <w:left w:val="none" w:sz="0" w:space="0" w:color="auto"/>
        <w:bottom w:val="none" w:sz="0" w:space="0" w:color="auto"/>
        <w:right w:val="none" w:sz="0" w:space="0" w:color="auto"/>
      </w:divBdr>
    </w:div>
    <w:div w:id="809714248">
      <w:bodyDiv w:val="1"/>
      <w:marLeft w:val="0"/>
      <w:marRight w:val="0"/>
      <w:marTop w:val="0"/>
      <w:marBottom w:val="0"/>
      <w:divBdr>
        <w:top w:val="none" w:sz="0" w:space="0" w:color="auto"/>
        <w:left w:val="none" w:sz="0" w:space="0" w:color="auto"/>
        <w:bottom w:val="none" w:sz="0" w:space="0" w:color="auto"/>
        <w:right w:val="none" w:sz="0" w:space="0" w:color="auto"/>
      </w:divBdr>
    </w:div>
    <w:div w:id="812451494">
      <w:bodyDiv w:val="1"/>
      <w:marLeft w:val="0"/>
      <w:marRight w:val="0"/>
      <w:marTop w:val="0"/>
      <w:marBottom w:val="0"/>
      <w:divBdr>
        <w:top w:val="none" w:sz="0" w:space="0" w:color="auto"/>
        <w:left w:val="none" w:sz="0" w:space="0" w:color="auto"/>
        <w:bottom w:val="none" w:sz="0" w:space="0" w:color="auto"/>
        <w:right w:val="none" w:sz="0" w:space="0" w:color="auto"/>
      </w:divBdr>
    </w:div>
    <w:div w:id="819465465">
      <w:bodyDiv w:val="1"/>
      <w:marLeft w:val="0"/>
      <w:marRight w:val="0"/>
      <w:marTop w:val="0"/>
      <w:marBottom w:val="0"/>
      <w:divBdr>
        <w:top w:val="none" w:sz="0" w:space="0" w:color="auto"/>
        <w:left w:val="none" w:sz="0" w:space="0" w:color="auto"/>
        <w:bottom w:val="none" w:sz="0" w:space="0" w:color="auto"/>
        <w:right w:val="none" w:sz="0" w:space="0" w:color="auto"/>
      </w:divBdr>
    </w:div>
    <w:div w:id="820773324">
      <w:bodyDiv w:val="1"/>
      <w:marLeft w:val="0"/>
      <w:marRight w:val="0"/>
      <w:marTop w:val="0"/>
      <w:marBottom w:val="0"/>
      <w:divBdr>
        <w:top w:val="none" w:sz="0" w:space="0" w:color="auto"/>
        <w:left w:val="none" w:sz="0" w:space="0" w:color="auto"/>
        <w:bottom w:val="none" w:sz="0" w:space="0" w:color="auto"/>
        <w:right w:val="none" w:sz="0" w:space="0" w:color="auto"/>
      </w:divBdr>
      <w:divsChild>
        <w:div w:id="1998263592">
          <w:marLeft w:val="0"/>
          <w:marRight w:val="0"/>
          <w:marTop w:val="0"/>
          <w:marBottom w:val="0"/>
          <w:divBdr>
            <w:top w:val="none" w:sz="0" w:space="0" w:color="auto"/>
            <w:left w:val="none" w:sz="0" w:space="0" w:color="auto"/>
            <w:bottom w:val="none" w:sz="0" w:space="0" w:color="auto"/>
            <w:right w:val="none" w:sz="0" w:space="0" w:color="auto"/>
          </w:divBdr>
          <w:divsChild>
            <w:div w:id="794370016">
              <w:marLeft w:val="0"/>
              <w:marRight w:val="0"/>
              <w:marTop w:val="0"/>
              <w:marBottom w:val="0"/>
              <w:divBdr>
                <w:top w:val="none" w:sz="0" w:space="0" w:color="auto"/>
                <w:left w:val="none" w:sz="0" w:space="0" w:color="auto"/>
                <w:bottom w:val="none" w:sz="0" w:space="0" w:color="auto"/>
                <w:right w:val="none" w:sz="0" w:space="0" w:color="auto"/>
              </w:divBdr>
              <w:divsChild>
                <w:div w:id="1134907525">
                  <w:marLeft w:val="0"/>
                  <w:marRight w:val="0"/>
                  <w:marTop w:val="0"/>
                  <w:marBottom w:val="0"/>
                  <w:divBdr>
                    <w:top w:val="none" w:sz="0" w:space="0" w:color="auto"/>
                    <w:left w:val="none" w:sz="0" w:space="0" w:color="auto"/>
                    <w:bottom w:val="none" w:sz="0" w:space="0" w:color="auto"/>
                    <w:right w:val="none" w:sz="0" w:space="0" w:color="auto"/>
                  </w:divBdr>
                  <w:divsChild>
                    <w:div w:id="2079085275">
                      <w:marLeft w:val="0"/>
                      <w:marRight w:val="0"/>
                      <w:marTop w:val="0"/>
                      <w:marBottom w:val="0"/>
                      <w:divBdr>
                        <w:top w:val="none" w:sz="0" w:space="0" w:color="auto"/>
                        <w:left w:val="none" w:sz="0" w:space="0" w:color="auto"/>
                        <w:bottom w:val="none" w:sz="0" w:space="0" w:color="auto"/>
                        <w:right w:val="none" w:sz="0" w:space="0" w:color="auto"/>
                      </w:divBdr>
                      <w:divsChild>
                        <w:div w:id="201019504">
                          <w:marLeft w:val="0"/>
                          <w:marRight w:val="0"/>
                          <w:marTop w:val="0"/>
                          <w:marBottom w:val="0"/>
                          <w:divBdr>
                            <w:top w:val="none" w:sz="0" w:space="0" w:color="auto"/>
                            <w:left w:val="none" w:sz="0" w:space="0" w:color="auto"/>
                            <w:bottom w:val="none" w:sz="0" w:space="0" w:color="auto"/>
                            <w:right w:val="none" w:sz="0" w:space="0" w:color="auto"/>
                          </w:divBdr>
                          <w:divsChild>
                            <w:div w:id="529295267">
                              <w:marLeft w:val="0"/>
                              <w:marRight w:val="0"/>
                              <w:marTop w:val="0"/>
                              <w:marBottom w:val="0"/>
                              <w:divBdr>
                                <w:top w:val="none" w:sz="0" w:space="0" w:color="auto"/>
                                <w:left w:val="none" w:sz="0" w:space="0" w:color="auto"/>
                                <w:bottom w:val="none" w:sz="0" w:space="0" w:color="auto"/>
                                <w:right w:val="none" w:sz="0" w:space="0" w:color="auto"/>
                              </w:divBdr>
                            </w:div>
                            <w:div w:id="1469858327">
                              <w:marLeft w:val="0"/>
                              <w:marRight w:val="0"/>
                              <w:marTop w:val="0"/>
                              <w:marBottom w:val="0"/>
                              <w:divBdr>
                                <w:top w:val="none" w:sz="0" w:space="0" w:color="auto"/>
                                <w:left w:val="none" w:sz="0" w:space="0" w:color="auto"/>
                                <w:bottom w:val="none" w:sz="0" w:space="0" w:color="auto"/>
                                <w:right w:val="none" w:sz="0" w:space="0" w:color="auto"/>
                              </w:divBdr>
                              <w:divsChild>
                                <w:div w:id="228345203">
                                  <w:marLeft w:val="0"/>
                                  <w:marRight w:val="0"/>
                                  <w:marTop w:val="0"/>
                                  <w:marBottom w:val="0"/>
                                  <w:divBdr>
                                    <w:top w:val="none" w:sz="0" w:space="0" w:color="auto"/>
                                    <w:left w:val="none" w:sz="0" w:space="0" w:color="auto"/>
                                    <w:bottom w:val="none" w:sz="0" w:space="0" w:color="auto"/>
                                    <w:right w:val="none" w:sz="0" w:space="0" w:color="auto"/>
                                  </w:divBdr>
                                  <w:divsChild>
                                    <w:div w:id="124322305">
                                      <w:marLeft w:val="0"/>
                                      <w:marRight w:val="0"/>
                                      <w:marTop w:val="0"/>
                                      <w:marBottom w:val="0"/>
                                      <w:divBdr>
                                        <w:top w:val="none" w:sz="0" w:space="0" w:color="auto"/>
                                        <w:left w:val="none" w:sz="0" w:space="0" w:color="auto"/>
                                        <w:bottom w:val="none" w:sz="0" w:space="0" w:color="auto"/>
                                        <w:right w:val="none" w:sz="0" w:space="0" w:color="auto"/>
                                      </w:divBdr>
                                    </w:div>
                                    <w:div w:id="17319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897157">
      <w:bodyDiv w:val="1"/>
      <w:marLeft w:val="0"/>
      <w:marRight w:val="0"/>
      <w:marTop w:val="0"/>
      <w:marBottom w:val="0"/>
      <w:divBdr>
        <w:top w:val="none" w:sz="0" w:space="0" w:color="auto"/>
        <w:left w:val="none" w:sz="0" w:space="0" w:color="auto"/>
        <w:bottom w:val="none" w:sz="0" w:space="0" w:color="auto"/>
        <w:right w:val="none" w:sz="0" w:space="0" w:color="auto"/>
      </w:divBdr>
    </w:div>
    <w:div w:id="833227988">
      <w:bodyDiv w:val="1"/>
      <w:marLeft w:val="0"/>
      <w:marRight w:val="0"/>
      <w:marTop w:val="0"/>
      <w:marBottom w:val="0"/>
      <w:divBdr>
        <w:top w:val="none" w:sz="0" w:space="0" w:color="auto"/>
        <w:left w:val="none" w:sz="0" w:space="0" w:color="auto"/>
        <w:bottom w:val="none" w:sz="0" w:space="0" w:color="auto"/>
        <w:right w:val="none" w:sz="0" w:space="0" w:color="auto"/>
      </w:divBdr>
    </w:div>
    <w:div w:id="841555357">
      <w:bodyDiv w:val="1"/>
      <w:marLeft w:val="0"/>
      <w:marRight w:val="0"/>
      <w:marTop w:val="0"/>
      <w:marBottom w:val="0"/>
      <w:divBdr>
        <w:top w:val="none" w:sz="0" w:space="0" w:color="auto"/>
        <w:left w:val="none" w:sz="0" w:space="0" w:color="auto"/>
        <w:bottom w:val="none" w:sz="0" w:space="0" w:color="auto"/>
        <w:right w:val="none" w:sz="0" w:space="0" w:color="auto"/>
      </w:divBdr>
      <w:divsChild>
        <w:div w:id="1067725091">
          <w:marLeft w:val="0"/>
          <w:marRight w:val="0"/>
          <w:marTop w:val="0"/>
          <w:marBottom w:val="0"/>
          <w:divBdr>
            <w:top w:val="none" w:sz="0" w:space="0" w:color="auto"/>
            <w:left w:val="none" w:sz="0" w:space="0" w:color="auto"/>
            <w:bottom w:val="none" w:sz="0" w:space="0" w:color="auto"/>
            <w:right w:val="none" w:sz="0" w:space="0" w:color="auto"/>
          </w:divBdr>
          <w:divsChild>
            <w:div w:id="349188915">
              <w:marLeft w:val="0"/>
              <w:marRight w:val="0"/>
              <w:marTop w:val="0"/>
              <w:marBottom w:val="0"/>
              <w:divBdr>
                <w:top w:val="none" w:sz="0" w:space="0" w:color="auto"/>
                <w:left w:val="none" w:sz="0" w:space="0" w:color="auto"/>
                <w:bottom w:val="none" w:sz="0" w:space="0" w:color="auto"/>
                <w:right w:val="none" w:sz="0" w:space="0" w:color="auto"/>
              </w:divBdr>
            </w:div>
            <w:div w:id="1019620945">
              <w:marLeft w:val="0"/>
              <w:marRight w:val="0"/>
              <w:marTop w:val="0"/>
              <w:marBottom w:val="0"/>
              <w:divBdr>
                <w:top w:val="none" w:sz="0" w:space="0" w:color="auto"/>
                <w:left w:val="none" w:sz="0" w:space="0" w:color="auto"/>
                <w:bottom w:val="none" w:sz="0" w:space="0" w:color="auto"/>
                <w:right w:val="none" w:sz="0" w:space="0" w:color="auto"/>
              </w:divBdr>
            </w:div>
            <w:div w:id="1273321740">
              <w:marLeft w:val="0"/>
              <w:marRight w:val="0"/>
              <w:marTop w:val="0"/>
              <w:marBottom w:val="0"/>
              <w:divBdr>
                <w:top w:val="none" w:sz="0" w:space="0" w:color="auto"/>
                <w:left w:val="none" w:sz="0" w:space="0" w:color="auto"/>
                <w:bottom w:val="none" w:sz="0" w:space="0" w:color="auto"/>
                <w:right w:val="none" w:sz="0" w:space="0" w:color="auto"/>
              </w:divBdr>
            </w:div>
            <w:div w:id="19581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7026">
      <w:bodyDiv w:val="1"/>
      <w:marLeft w:val="0"/>
      <w:marRight w:val="0"/>
      <w:marTop w:val="0"/>
      <w:marBottom w:val="0"/>
      <w:divBdr>
        <w:top w:val="none" w:sz="0" w:space="0" w:color="auto"/>
        <w:left w:val="none" w:sz="0" w:space="0" w:color="auto"/>
        <w:bottom w:val="none" w:sz="0" w:space="0" w:color="auto"/>
        <w:right w:val="none" w:sz="0" w:space="0" w:color="auto"/>
      </w:divBdr>
    </w:div>
    <w:div w:id="846753574">
      <w:bodyDiv w:val="1"/>
      <w:marLeft w:val="0"/>
      <w:marRight w:val="0"/>
      <w:marTop w:val="0"/>
      <w:marBottom w:val="0"/>
      <w:divBdr>
        <w:top w:val="none" w:sz="0" w:space="0" w:color="auto"/>
        <w:left w:val="none" w:sz="0" w:space="0" w:color="auto"/>
        <w:bottom w:val="none" w:sz="0" w:space="0" w:color="auto"/>
        <w:right w:val="none" w:sz="0" w:space="0" w:color="auto"/>
      </w:divBdr>
    </w:div>
    <w:div w:id="852306863">
      <w:bodyDiv w:val="1"/>
      <w:marLeft w:val="0"/>
      <w:marRight w:val="0"/>
      <w:marTop w:val="0"/>
      <w:marBottom w:val="0"/>
      <w:divBdr>
        <w:top w:val="none" w:sz="0" w:space="0" w:color="auto"/>
        <w:left w:val="none" w:sz="0" w:space="0" w:color="auto"/>
        <w:bottom w:val="none" w:sz="0" w:space="0" w:color="auto"/>
        <w:right w:val="none" w:sz="0" w:space="0" w:color="auto"/>
      </w:divBdr>
    </w:div>
    <w:div w:id="857475542">
      <w:bodyDiv w:val="1"/>
      <w:marLeft w:val="0"/>
      <w:marRight w:val="0"/>
      <w:marTop w:val="0"/>
      <w:marBottom w:val="0"/>
      <w:divBdr>
        <w:top w:val="none" w:sz="0" w:space="0" w:color="auto"/>
        <w:left w:val="none" w:sz="0" w:space="0" w:color="auto"/>
        <w:bottom w:val="none" w:sz="0" w:space="0" w:color="auto"/>
        <w:right w:val="none" w:sz="0" w:space="0" w:color="auto"/>
      </w:divBdr>
    </w:div>
    <w:div w:id="860167568">
      <w:bodyDiv w:val="1"/>
      <w:marLeft w:val="0"/>
      <w:marRight w:val="0"/>
      <w:marTop w:val="0"/>
      <w:marBottom w:val="0"/>
      <w:divBdr>
        <w:top w:val="none" w:sz="0" w:space="0" w:color="auto"/>
        <w:left w:val="none" w:sz="0" w:space="0" w:color="auto"/>
        <w:bottom w:val="none" w:sz="0" w:space="0" w:color="auto"/>
        <w:right w:val="none" w:sz="0" w:space="0" w:color="auto"/>
      </w:divBdr>
      <w:divsChild>
        <w:div w:id="1287467443">
          <w:marLeft w:val="0"/>
          <w:marRight w:val="0"/>
          <w:marTop w:val="0"/>
          <w:marBottom w:val="0"/>
          <w:divBdr>
            <w:top w:val="none" w:sz="0" w:space="0" w:color="auto"/>
            <w:left w:val="none" w:sz="0" w:space="0" w:color="auto"/>
            <w:bottom w:val="none" w:sz="0" w:space="0" w:color="auto"/>
            <w:right w:val="none" w:sz="0" w:space="0" w:color="auto"/>
          </w:divBdr>
          <w:divsChild>
            <w:div w:id="890729108">
              <w:marLeft w:val="0"/>
              <w:marRight w:val="0"/>
              <w:marTop w:val="0"/>
              <w:marBottom w:val="0"/>
              <w:divBdr>
                <w:top w:val="none" w:sz="0" w:space="0" w:color="auto"/>
                <w:left w:val="none" w:sz="0" w:space="0" w:color="auto"/>
                <w:bottom w:val="none" w:sz="0" w:space="0" w:color="auto"/>
                <w:right w:val="none" w:sz="0" w:space="0" w:color="auto"/>
              </w:divBdr>
              <w:divsChild>
                <w:div w:id="12462858">
                  <w:marLeft w:val="0"/>
                  <w:marRight w:val="0"/>
                  <w:marTop w:val="0"/>
                  <w:marBottom w:val="0"/>
                  <w:divBdr>
                    <w:top w:val="none" w:sz="0" w:space="0" w:color="auto"/>
                    <w:left w:val="none" w:sz="0" w:space="0" w:color="auto"/>
                    <w:bottom w:val="none" w:sz="0" w:space="0" w:color="auto"/>
                    <w:right w:val="none" w:sz="0" w:space="0" w:color="auto"/>
                  </w:divBdr>
                  <w:divsChild>
                    <w:div w:id="58865207">
                      <w:marLeft w:val="0"/>
                      <w:marRight w:val="0"/>
                      <w:marTop w:val="0"/>
                      <w:marBottom w:val="0"/>
                      <w:divBdr>
                        <w:top w:val="none" w:sz="0" w:space="0" w:color="auto"/>
                        <w:left w:val="none" w:sz="0" w:space="0" w:color="auto"/>
                        <w:bottom w:val="none" w:sz="0" w:space="0" w:color="auto"/>
                        <w:right w:val="none" w:sz="0" w:space="0" w:color="auto"/>
                      </w:divBdr>
                      <w:divsChild>
                        <w:div w:id="213154818">
                          <w:marLeft w:val="0"/>
                          <w:marRight w:val="0"/>
                          <w:marTop w:val="0"/>
                          <w:marBottom w:val="0"/>
                          <w:divBdr>
                            <w:top w:val="none" w:sz="0" w:space="0" w:color="auto"/>
                            <w:left w:val="none" w:sz="0" w:space="0" w:color="auto"/>
                            <w:bottom w:val="none" w:sz="0" w:space="0" w:color="auto"/>
                            <w:right w:val="none" w:sz="0" w:space="0" w:color="auto"/>
                          </w:divBdr>
                          <w:divsChild>
                            <w:div w:id="1008215323">
                              <w:marLeft w:val="0"/>
                              <w:marRight w:val="0"/>
                              <w:marTop w:val="0"/>
                              <w:marBottom w:val="0"/>
                              <w:divBdr>
                                <w:top w:val="none" w:sz="0" w:space="0" w:color="auto"/>
                                <w:left w:val="none" w:sz="0" w:space="0" w:color="auto"/>
                                <w:bottom w:val="none" w:sz="0" w:space="0" w:color="auto"/>
                                <w:right w:val="none" w:sz="0" w:space="0" w:color="auto"/>
                              </w:divBdr>
                              <w:divsChild>
                                <w:div w:id="159345816">
                                  <w:marLeft w:val="0"/>
                                  <w:marRight w:val="0"/>
                                  <w:marTop w:val="0"/>
                                  <w:marBottom w:val="0"/>
                                  <w:divBdr>
                                    <w:top w:val="none" w:sz="0" w:space="0" w:color="auto"/>
                                    <w:left w:val="none" w:sz="0" w:space="0" w:color="auto"/>
                                    <w:bottom w:val="none" w:sz="0" w:space="0" w:color="auto"/>
                                    <w:right w:val="none" w:sz="0" w:space="0" w:color="auto"/>
                                  </w:divBdr>
                                  <w:divsChild>
                                    <w:div w:id="1246569048">
                                      <w:marLeft w:val="0"/>
                                      <w:marRight w:val="0"/>
                                      <w:marTop w:val="0"/>
                                      <w:marBottom w:val="0"/>
                                      <w:divBdr>
                                        <w:top w:val="none" w:sz="0" w:space="0" w:color="auto"/>
                                        <w:left w:val="none" w:sz="0" w:space="0" w:color="auto"/>
                                        <w:bottom w:val="none" w:sz="0" w:space="0" w:color="auto"/>
                                        <w:right w:val="none" w:sz="0" w:space="0" w:color="auto"/>
                                      </w:divBdr>
                                      <w:divsChild>
                                        <w:div w:id="16363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328322">
      <w:bodyDiv w:val="1"/>
      <w:marLeft w:val="0"/>
      <w:marRight w:val="0"/>
      <w:marTop w:val="0"/>
      <w:marBottom w:val="0"/>
      <w:divBdr>
        <w:top w:val="none" w:sz="0" w:space="0" w:color="auto"/>
        <w:left w:val="none" w:sz="0" w:space="0" w:color="auto"/>
        <w:bottom w:val="none" w:sz="0" w:space="0" w:color="auto"/>
        <w:right w:val="none" w:sz="0" w:space="0" w:color="auto"/>
      </w:divBdr>
      <w:divsChild>
        <w:div w:id="1868903352">
          <w:marLeft w:val="0"/>
          <w:marRight w:val="1"/>
          <w:marTop w:val="0"/>
          <w:marBottom w:val="0"/>
          <w:divBdr>
            <w:top w:val="none" w:sz="0" w:space="0" w:color="auto"/>
            <w:left w:val="none" w:sz="0" w:space="0" w:color="auto"/>
            <w:bottom w:val="none" w:sz="0" w:space="0" w:color="auto"/>
            <w:right w:val="none" w:sz="0" w:space="0" w:color="auto"/>
          </w:divBdr>
          <w:divsChild>
            <w:div w:id="443497249">
              <w:marLeft w:val="0"/>
              <w:marRight w:val="0"/>
              <w:marTop w:val="0"/>
              <w:marBottom w:val="0"/>
              <w:divBdr>
                <w:top w:val="none" w:sz="0" w:space="0" w:color="auto"/>
                <w:left w:val="none" w:sz="0" w:space="0" w:color="auto"/>
                <w:bottom w:val="none" w:sz="0" w:space="0" w:color="auto"/>
                <w:right w:val="none" w:sz="0" w:space="0" w:color="auto"/>
              </w:divBdr>
              <w:divsChild>
                <w:div w:id="897517599">
                  <w:marLeft w:val="0"/>
                  <w:marRight w:val="1"/>
                  <w:marTop w:val="0"/>
                  <w:marBottom w:val="0"/>
                  <w:divBdr>
                    <w:top w:val="none" w:sz="0" w:space="0" w:color="auto"/>
                    <w:left w:val="none" w:sz="0" w:space="0" w:color="auto"/>
                    <w:bottom w:val="none" w:sz="0" w:space="0" w:color="auto"/>
                    <w:right w:val="none" w:sz="0" w:space="0" w:color="auto"/>
                  </w:divBdr>
                  <w:divsChild>
                    <w:div w:id="56324055">
                      <w:marLeft w:val="0"/>
                      <w:marRight w:val="0"/>
                      <w:marTop w:val="0"/>
                      <w:marBottom w:val="0"/>
                      <w:divBdr>
                        <w:top w:val="none" w:sz="0" w:space="0" w:color="auto"/>
                        <w:left w:val="none" w:sz="0" w:space="0" w:color="auto"/>
                        <w:bottom w:val="none" w:sz="0" w:space="0" w:color="auto"/>
                        <w:right w:val="none" w:sz="0" w:space="0" w:color="auto"/>
                      </w:divBdr>
                      <w:divsChild>
                        <w:div w:id="90056660">
                          <w:marLeft w:val="0"/>
                          <w:marRight w:val="0"/>
                          <w:marTop w:val="0"/>
                          <w:marBottom w:val="0"/>
                          <w:divBdr>
                            <w:top w:val="none" w:sz="0" w:space="0" w:color="auto"/>
                            <w:left w:val="none" w:sz="0" w:space="0" w:color="auto"/>
                            <w:bottom w:val="none" w:sz="0" w:space="0" w:color="auto"/>
                            <w:right w:val="none" w:sz="0" w:space="0" w:color="auto"/>
                          </w:divBdr>
                          <w:divsChild>
                            <w:div w:id="1127695702">
                              <w:marLeft w:val="0"/>
                              <w:marRight w:val="0"/>
                              <w:marTop w:val="120"/>
                              <w:marBottom w:val="360"/>
                              <w:divBdr>
                                <w:top w:val="none" w:sz="0" w:space="0" w:color="auto"/>
                                <w:left w:val="none" w:sz="0" w:space="0" w:color="auto"/>
                                <w:bottom w:val="none" w:sz="0" w:space="0" w:color="auto"/>
                                <w:right w:val="none" w:sz="0" w:space="0" w:color="auto"/>
                              </w:divBdr>
                              <w:divsChild>
                                <w:div w:id="979532820">
                                  <w:marLeft w:val="469"/>
                                  <w:marRight w:val="0"/>
                                  <w:marTop w:val="0"/>
                                  <w:marBottom w:val="0"/>
                                  <w:divBdr>
                                    <w:top w:val="none" w:sz="0" w:space="0" w:color="auto"/>
                                    <w:left w:val="none" w:sz="0" w:space="0" w:color="auto"/>
                                    <w:bottom w:val="none" w:sz="0" w:space="0" w:color="auto"/>
                                    <w:right w:val="none" w:sz="0" w:space="0" w:color="auto"/>
                                  </w:divBdr>
                                  <w:divsChild>
                                    <w:div w:id="141042041">
                                      <w:marLeft w:val="0"/>
                                      <w:marRight w:val="0"/>
                                      <w:marTop w:val="0"/>
                                      <w:marBottom w:val="0"/>
                                      <w:divBdr>
                                        <w:top w:val="none" w:sz="0" w:space="0" w:color="auto"/>
                                        <w:left w:val="none" w:sz="0" w:space="0" w:color="auto"/>
                                        <w:bottom w:val="none" w:sz="0" w:space="0" w:color="auto"/>
                                        <w:right w:val="none" w:sz="0" w:space="0" w:color="auto"/>
                                      </w:divBdr>
                                      <w:divsChild>
                                        <w:div w:id="7110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972950">
      <w:bodyDiv w:val="1"/>
      <w:marLeft w:val="0"/>
      <w:marRight w:val="0"/>
      <w:marTop w:val="0"/>
      <w:marBottom w:val="0"/>
      <w:divBdr>
        <w:top w:val="none" w:sz="0" w:space="0" w:color="auto"/>
        <w:left w:val="none" w:sz="0" w:space="0" w:color="auto"/>
        <w:bottom w:val="none" w:sz="0" w:space="0" w:color="auto"/>
        <w:right w:val="none" w:sz="0" w:space="0" w:color="auto"/>
      </w:divBdr>
      <w:divsChild>
        <w:div w:id="889729449">
          <w:marLeft w:val="0"/>
          <w:marRight w:val="0"/>
          <w:marTop w:val="0"/>
          <w:marBottom w:val="0"/>
          <w:divBdr>
            <w:top w:val="none" w:sz="0" w:space="0" w:color="auto"/>
            <w:left w:val="none" w:sz="0" w:space="0" w:color="auto"/>
            <w:bottom w:val="none" w:sz="0" w:space="0" w:color="auto"/>
            <w:right w:val="none" w:sz="0" w:space="0" w:color="auto"/>
          </w:divBdr>
          <w:divsChild>
            <w:div w:id="1561749983">
              <w:marLeft w:val="0"/>
              <w:marRight w:val="0"/>
              <w:marTop w:val="0"/>
              <w:marBottom w:val="0"/>
              <w:divBdr>
                <w:top w:val="none" w:sz="0" w:space="0" w:color="auto"/>
                <w:left w:val="none" w:sz="0" w:space="0" w:color="auto"/>
                <w:bottom w:val="none" w:sz="0" w:space="0" w:color="auto"/>
                <w:right w:val="none" w:sz="0" w:space="0" w:color="auto"/>
              </w:divBdr>
              <w:divsChild>
                <w:div w:id="436561252">
                  <w:marLeft w:val="150"/>
                  <w:marRight w:val="150"/>
                  <w:marTop w:val="0"/>
                  <w:marBottom w:val="0"/>
                  <w:divBdr>
                    <w:top w:val="none" w:sz="0" w:space="0" w:color="auto"/>
                    <w:left w:val="none" w:sz="0" w:space="0" w:color="auto"/>
                    <w:bottom w:val="none" w:sz="0" w:space="0" w:color="auto"/>
                    <w:right w:val="none" w:sz="0" w:space="0" w:color="auto"/>
                  </w:divBdr>
                  <w:divsChild>
                    <w:div w:id="2044944081">
                      <w:marLeft w:val="0"/>
                      <w:marRight w:val="0"/>
                      <w:marTop w:val="0"/>
                      <w:marBottom w:val="0"/>
                      <w:divBdr>
                        <w:top w:val="none" w:sz="0" w:space="0" w:color="auto"/>
                        <w:left w:val="none" w:sz="0" w:space="0" w:color="auto"/>
                        <w:bottom w:val="none" w:sz="0" w:space="0" w:color="auto"/>
                        <w:right w:val="none" w:sz="0" w:space="0" w:color="auto"/>
                      </w:divBdr>
                      <w:divsChild>
                        <w:div w:id="1838643635">
                          <w:marLeft w:val="0"/>
                          <w:marRight w:val="0"/>
                          <w:marTop w:val="0"/>
                          <w:marBottom w:val="0"/>
                          <w:divBdr>
                            <w:top w:val="none" w:sz="0" w:space="0" w:color="auto"/>
                            <w:left w:val="none" w:sz="0" w:space="0" w:color="auto"/>
                            <w:bottom w:val="none" w:sz="0" w:space="0" w:color="auto"/>
                            <w:right w:val="none" w:sz="0" w:space="0" w:color="auto"/>
                          </w:divBdr>
                          <w:divsChild>
                            <w:div w:id="795637157">
                              <w:marLeft w:val="0"/>
                              <w:marRight w:val="0"/>
                              <w:marTop w:val="0"/>
                              <w:marBottom w:val="0"/>
                              <w:divBdr>
                                <w:top w:val="none" w:sz="0" w:space="0" w:color="auto"/>
                                <w:left w:val="none" w:sz="0" w:space="0" w:color="auto"/>
                                <w:bottom w:val="none" w:sz="0" w:space="0" w:color="auto"/>
                                <w:right w:val="none" w:sz="0" w:space="0" w:color="auto"/>
                              </w:divBdr>
                              <w:divsChild>
                                <w:div w:id="1475609091">
                                  <w:marLeft w:val="0"/>
                                  <w:marRight w:val="0"/>
                                  <w:marTop w:val="0"/>
                                  <w:marBottom w:val="0"/>
                                  <w:divBdr>
                                    <w:top w:val="none" w:sz="0" w:space="0" w:color="auto"/>
                                    <w:left w:val="none" w:sz="0" w:space="0" w:color="auto"/>
                                    <w:bottom w:val="none" w:sz="0" w:space="0" w:color="auto"/>
                                    <w:right w:val="none" w:sz="0" w:space="0" w:color="auto"/>
                                  </w:divBdr>
                                  <w:divsChild>
                                    <w:div w:id="1950045292">
                                      <w:marLeft w:val="0"/>
                                      <w:marRight w:val="0"/>
                                      <w:marTop w:val="0"/>
                                      <w:marBottom w:val="0"/>
                                      <w:divBdr>
                                        <w:top w:val="none" w:sz="0" w:space="0" w:color="auto"/>
                                        <w:left w:val="none" w:sz="0" w:space="0" w:color="auto"/>
                                        <w:bottom w:val="none" w:sz="0" w:space="0" w:color="auto"/>
                                        <w:right w:val="none" w:sz="0" w:space="0" w:color="auto"/>
                                      </w:divBdr>
                                      <w:divsChild>
                                        <w:div w:id="866404610">
                                          <w:marLeft w:val="0"/>
                                          <w:marRight w:val="0"/>
                                          <w:marTop w:val="0"/>
                                          <w:marBottom w:val="0"/>
                                          <w:divBdr>
                                            <w:top w:val="none" w:sz="0" w:space="0" w:color="auto"/>
                                            <w:left w:val="none" w:sz="0" w:space="0" w:color="auto"/>
                                            <w:bottom w:val="none" w:sz="0" w:space="0" w:color="auto"/>
                                            <w:right w:val="none" w:sz="0" w:space="0" w:color="auto"/>
                                          </w:divBdr>
                                          <w:divsChild>
                                            <w:div w:id="1100487977">
                                              <w:marLeft w:val="0"/>
                                              <w:marRight w:val="0"/>
                                              <w:marTop w:val="0"/>
                                              <w:marBottom w:val="0"/>
                                              <w:divBdr>
                                                <w:top w:val="none" w:sz="0" w:space="0" w:color="auto"/>
                                                <w:left w:val="none" w:sz="0" w:space="0" w:color="auto"/>
                                                <w:bottom w:val="none" w:sz="0" w:space="0" w:color="auto"/>
                                                <w:right w:val="none" w:sz="0" w:space="0" w:color="auto"/>
                                              </w:divBdr>
                                              <w:divsChild>
                                                <w:div w:id="996420272">
                                                  <w:marLeft w:val="0"/>
                                                  <w:marRight w:val="0"/>
                                                  <w:marTop w:val="0"/>
                                                  <w:marBottom w:val="0"/>
                                                  <w:divBdr>
                                                    <w:top w:val="none" w:sz="0" w:space="0" w:color="auto"/>
                                                    <w:left w:val="none" w:sz="0" w:space="0" w:color="auto"/>
                                                    <w:bottom w:val="none" w:sz="0" w:space="0" w:color="auto"/>
                                                    <w:right w:val="none" w:sz="0" w:space="0" w:color="auto"/>
                                                  </w:divBdr>
                                                  <w:divsChild>
                                                    <w:div w:id="383875355">
                                                      <w:marLeft w:val="0"/>
                                                      <w:marRight w:val="0"/>
                                                      <w:marTop w:val="0"/>
                                                      <w:marBottom w:val="0"/>
                                                      <w:divBdr>
                                                        <w:top w:val="none" w:sz="0" w:space="0" w:color="auto"/>
                                                        <w:left w:val="none" w:sz="0" w:space="0" w:color="auto"/>
                                                        <w:bottom w:val="none" w:sz="0" w:space="0" w:color="auto"/>
                                                        <w:right w:val="none" w:sz="0" w:space="0" w:color="auto"/>
                                                      </w:divBdr>
                                                      <w:divsChild>
                                                        <w:div w:id="878738344">
                                                          <w:marLeft w:val="0"/>
                                                          <w:marRight w:val="0"/>
                                                          <w:marTop w:val="0"/>
                                                          <w:marBottom w:val="0"/>
                                                          <w:divBdr>
                                                            <w:top w:val="none" w:sz="0" w:space="0" w:color="auto"/>
                                                            <w:left w:val="none" w:sz="0" w:space="0" w:color="auto"/>
                                                            <w:bottom w:val="none" w:sz="0" w:space="0" w:color="auto"/>
                                                            <w:right w:val="none" w:sz="0" w:space="0" w:color="auto"/>
                                                          </w:divBdr>
                                                          <w:divsChild>
                                                            <w:div w:id="1666085530">
                                                              <w:marLeft w:val="0"/>
                                                              <w:marRight w:val="0"/>
                                                              <w:marTop w:val="0"/>
                                                              <w:marBottom w:val="0"/>
                                                              <w:divBdr>
                                                                <w:top w:val="none" w:sz="0" w:space="0" w:color="auto"/>
                                                                <w:left w:val="none" w:sz="0" w:space="0" w:color="auto"/>
                                                                <w:bottom w:val="none" w:sz="0" w:space="0" w:color="auto"/>
                                                                <w:right w:val="none" w:sz="0" w:space="0" w:color="auto"/>
                                                              </w:divBdr>
                                                              <w:divsChild>
                                                                <w:div w:id="1784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530467">
      <w:bodyDiv w:val="1"/>
      <w:marLeft w:val="0"/>
      <w:marRight w:val="0"/>
      <w:marTop w:val="0"/>
      <w:marBottom w:val="0"/>
      <w:divBdr>
        <w:top w:val="none" w:sz="0" w:space="0" w:color="auto"/>
        <w:left w:val="none" w:sz="0" w:space="0" w:color="auto"/>
        <w:bottom w:val="none" w:sz="0" w:space="0" w:color="auto"/>
        <w:right w:val="none" w:sz="0" w:space="0" w:color="auto"/>
      </w:divBdr>
      <w:divsChild>
        <w:div w:id="1914658827">
          <w:marLeft w:val="0"/>
          <w:marRight w:val="1"/>
          <w:marTop w:val="0"/>
          <w:marBottom w:val="0"/>
          <w:divBdr>
            <w:top w:val="none" w:sz="0" w:space="0" w:color="auto"/>
            <w:left w:val="none" w:sz="0" w:space="0" w:color="auto"/>
            <w:bottom w:val="none" w:sz="0" w:space="0" w:color="auto"/>
            <w:right w:val="none" w:sz="0" w:space="0" w:color="auto"/>
          </w:divBdr>
          <w:divsChild>
            <w:div w:id="469055538">
              <w:marLeft w:val="0"/>
              <w:marRight w:val="0"/>
              <w:marTop w:val="0"/>
              <w:marBottom w:val="0"/>
              <w:divBdr>
                <w:top w:val="none" w:sz="0" w:space="0" w:color="auto"/>
                <w:left w:val="none" w:sz="0" w:space="0" w:color="auto"/>
                <w:bottom w:val="none" w:sz="0" w:space="0" w:color="auto"/>
                <w:right w:val="none" w:sz="0" w:space="0" w:color="auto"/>
              </w:divBdr>
              <w:divsChild>
                <w:div w:id="1956251879">
                  <w:marLeft w:val="0"/>
                  <w:marRight w:val="1"/>
                  <w:marTop w:val="0"/>
                  <w:marBottom w:val="0"/>
                  <w:divBdr>
                    <w:top w:val="none" w:sz="0" w:space="0" w:color="auto"/>
                    <w:left w:val="none" w:sz="0" w:space="0" w:color="auto"/>
                    <w:bottom w:val="none" w:sz="0" w:space="0" w:color="auto"/>
                    <w:right w:val="none" w:sz="0" w:space="0" w:color="auto"/>
                  </w:divBdr>
                  <w:divsChild>
                    <w:div w:id="129566617">
                      <w:marLeft w:val="0"/>
                      <w:marRight w:val="0"/>
                      <w:marTop w:val="0"/>
                      <w:marBottom w:val="0"/>
                      <w:divBdr>
                        <w:top w:val="none" w:sz="0" w:space="0" w:color="auto"/>
                        <w:left w:val="none" w:sz="0" w:space="0" w:color="auto"/>
                        <w:bottom w:val="none" w:sz="0" w:space="0" w:color="auto"/>
                        <w:right w:val="none" w:sz="0" w:space="0" w:color="auto"/>
                      </w:divBdr>
                      <w:divsChild>
                        <w:div w:id="1470132242">
                          <w:marLeft w:val="0"/>
                          <w:marRight w:val="0"/>
                          <w:marTop w:val="0"/>
                          <w:marBottom w:val="0"/>
                          <w:divBdr>
                            <w:top w:val="none" w:sz="0" w:space="0" w:color="auto"/>
                            <w:left w:val="none" w:sz="0" w:space="0" w:color="auto"/>
                            <w:bottom w:val="none" w:sz="0" w:space="0" w:color="auto"/>
                            <w:right w:val="none" w:sz="0" w:space="0" w:color="auto"/>
                          </w:divBdr>
                          <w:divsChild>
                            <w:div w:id="1513061744">
                              <w:marLeft w:val="0"/>
                              <w:marRight w:val="0"/>
                              <w:marTop w:val="120"/>
                              <w:marBottom w:val="360"/>
                              <w:divBdr>
                                <w:top w:val="none" w:sz="0" w:space="0" w:color="auto"/>
                                <w:left w:val="none" w:sz="0" w:space="0" w:color="auto"/>
                                <w:bottom w:val="none" w:sz="0" w:space="0" w:color="auto"/>
                                <w:right w:val="none" w:sz="0" w:space="0" w:color="auto"/>
                              </w:divBdr>
                              <w:divsChild>
                                <w:div w:id="1794670286">
                                  <w:marLeft w:val="420"/>
                                  <w:marRight w:val="0"/>
                                  <w:marTop w:val="0"/>
                                  <w:marBottom w:val="0"/>
                                  <w:divBdr>
                                    <w:top w:val="none" w:sz="0" w:space="0" w:color="auto"/>
                                    <w:left w:val="none" w:sz="0" w:space="0" w:color="auto"/>
                                    <w:bottom w:val="none" w:sz="0" w:space="0" w:color="auto"/>
                                    <w:right w:val="none" w:sz="0" w:space="0" w:color="auto"/>
                                  </w:divBdr>
                                  <w:divsChild>
                                    <w:div w:id="79067447">
                                      <w:marLeft w:val="0"/>
                                      <w:marRight w:val="0"/>
                                      <w:marTop w:val="0"/>
                                      <w:marBottom w:val="0"/>
                                      <w:divBdr>
                                        <w:top w:val="none" w:sz="0" w:space="0" w:color="auto"/>
                                        <w:left w:val="none" w:sz="0" w:space="0" w:color="auto"/>
                                        <w:bottom w:val="none" w:sz="0" w:space="0" w:color="auto"/>
                                        <w:right w:val="none" w:sz="0" w:space="0" w:color="auto"/>
                                      </w:divBdr>
                                      <w:divsChild>
                                        <w:div w:id="18034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270161">
      <w:bodyDiv w:val="1"/>
      <w:marLeft w:val="0"/>
      <w:marRight w:val="0"/>
      <w:marTop w:val="0"/>
      <w:marBottom w:val="0"/>
      <w:divBdr>
        <w:top w:val="none" w:sz="0" w:space="0" w:color="auto"/>
        <w:left w:val="none" w:sz="0" w:space="0" w:color="auto"/>
        <w:bottom w:val="none" w:sz="0" w:space="0" w:color="auto"/>
        <w:right w:val="none" w:sz="0" w:space="0" w:color="auto"/>
      </w:divBdr>
      <w:divsChild>
        <w:div w:id="1266965255">
          <w:marLeft w:val="0"/>
          <w:marRight w:val="0"/>
          <w:marTop w:val="0"/>
          <w:marBottom w:val="0"/>
          <w:divBdr>
            <w:top w:val="none" w:sz="0" w:space="0" w:color="auto"/>
            <w:left w:val="none" w:sz="0" w:space="0" w:color="auto"/>
            <w:bottom w:val="none" w:sz="0" w:space="0" w:color="auto"/>
            <w:right w:val="none" w:sz="0" w:space="0" w:color="auto"/>
          </w:divBdr>
        </w:div>
        <w:div w:id="1751729372">
          <w:marLeft w:val="0"/>
          <w:marRight w:val="0"/>
          <w:marTop w:val="34"/>
          <w:marBottom w:val="34"/>
          <w:divBdr>
            <w:top w:val="none" w:sz="0" w:space="0" w:color="auto"/>
            <w:left w:val="none" w:sz="0" w:space="0" w:color="auto"/>
            <w:bottom w:val="none" w:sz="0" w:space="0" w:color="auto"/>
            <w:right w:val="none" w:sz="0" w:space="0" w:color="auto"/>
          </w:divBdr>
        </w:div>
      </w:divsChild>
    </w:div>
    <w:div w:id="895162910">
      <w:bodyDiv w:val="1"/>
      <w:marLeft w:val="0"/>
      <w:marRight w:val="0"/>
      <w:marTop w:val="0"/>
      <w:marBottom w:val="0"/>
      <w:divBdr>
        <w:top w:val="none" w:sz="0" w:space="0" w:color="auto"/>
        <w:left w:val="none" w:sz="0" w:space="0" w:color="auto"/>
        <w:bottom w:val="none" w:sz="0" w:space="0" w:color="auto"/>
        <w:right w:val="none" w:sz="0" w:space="0" w:color="auto"/>
      </w:divBdr>
      <w:divsChild>
        <w:div w:id="625434686">
          <w:marLeft w:val="0"/>
          <w:marRight w:val="0"/>
          <w:marTop w:val="75"/>
          <w:marBottom w:val="0"/>
          <w:divBdr>
            <w:top w:val="none" w:sz="0" w:space="0" w:color="auto"/>
            <w:left w:val="none" w:sz="0" w:space="0" w:color="auto"/>
            <w:bottom w:val="none" w:sz="0" w:space="0" w:color="auto"/>
            <w:right w:val="none" w:sz="0" w:space="0" w:color="auto"/>
          </w:divBdr>
        </w:div>
        <w:div w:id="1499224996">
          <w:marLeft w:val="0"/>
          <w:marRight w:val="0"/>
          <w:marTop w:val="225"/>
          <w:marBottom w:val="300"/>
          <w:divBdr>
            <w:top w:val="none" w:sz="0" w:space="0" w:color="auto"/>
            <w:left w:val="none" w:sz="0" w:space="0" w:color="auto"/>
            <w:bottom w:val="none" w:sz="0" w:space="0" w:color="auto"/>
            <w:right w:val="none" w:sz="0" w:space="0" w:color="auto"/>
          </w:divBdr>
        </w:div>
      </w:divsChild>
    </w:div>
    <w:div w:id="903754489">
      <w:bodyDiv w:val="1"/>
      <w:marLeft w:val="0"/>
      <w:marRight w:val="0"/>
      <w:marTop w:val="0"/>
      <w:marBottom w:val="0"/>
      <w:divBdr>
        <w:top w:val="none" w:sz="0" w:space="0" w:color="auto"/>
        <w:left w:val="none" w:sz="0" w:space="0" w:color="auto"/>
        <w:bottom w:val="none" w:sz="0" w:space="0" w:color="auto"/>
        <w:right w:val="none" w:sz="0" w:space="0" w:color="auto"/>
      </w:divBdr>
      <w:divsChild>
        <w:div w:id="366561220">
          <w:marLeft w:val="0"/>
          <w:marRight w:val="1"/>
          <w:marTop w:val="0"/>
          <w:marBottom w:val="0"/>
          <w:divBdr>
            <w:top w:val="none" w:sz="0" w:space="0" w:color="auto"/>
            <w:left w:val="none" w:sz="0" w:space="0" w:color="auto"/>
            <w:bottom w:val="none" w:sz="0" w:space="0" w:color="auto"/>
            <w:right w:val="none" w:sz="0" w:space="0" w:color="auto"/>
          </w:divBdr>
          <w:divsChild>
            <w:div w:id="2088381086">
              <w:marLeft w:val="0"/>
              <w:marRight w:val="0"/>
              <w:marTop w:val="0"/>
              <w:marBottom w:val="0"/>
              <w:divBdr>
                <w:top w:val="none" w:sz="0" w:space="0" w:color="auto"/>
                <w:left w:val="none" w:sz="0" w:space="0" w:color="auto"/>
                <w:bottom w:val="none" w:sz="0" w:space="0" w:color="auto"/>
                <w:right w:val="none" w:sz="0" w:space="0" w:color="auto"/>
              </w:divBdr>
              <w:divsChild>
                <w:div w:id="1224830513">
                  <w:marLeft w:val="0"/>
                  <w:marRight w:val="1"/>
                  <w:marTop w:val="0"/>
                  <w:marBottom w:val="0"/>
                  <w:divBdr>
                    <w:top w:val="none" w:sz="0" w:space="0" w:color="auto"/>
                    <w:left w:val="none" w:sz="0" w:space="0" w:color="auto"/>
                    <w:bottom w:val="none" w:sz="0" w:space="0" w:color="auto"/>
                    <w:right w:val="none" w:sz="0" w:space="0" w:color="auto"/>
                  </w:divBdr>
                  <w:divsChild>
                    <w:div w:id="1764103174">
                      <w:marLeft w:val="0"/>
                      <w:marRight w:val="0"/>
                      <w:marTop w:val="0"/>
                      <w:marBottom w:val="0"/>
                      <w:divBdr>
                        <w:top w:val="none" w:sz="0" w:space="0" w:color="auto"/>
                        <w:left w:val="none" w:sz="0" w:space="0" w:color="auto"/>
                        <w:bottom w:val="none" w:sz="0" w:space="0" w:color="auto"/>
                        <w:right w:val="none" w:sz="0" w:space="0" w:color="auto"/>
                      </w:divBdr>
                      <w:divsChild>
                        <w:div w:id="218513755">
                          <w:marLeft w:val="0"/>
                          <w:marRight w:val="0"/>
                          <w:marTop w:val="0"/>
                          <w:marBottom w:val="0"/>
                          <w:divBdr>
                            <w:top w:val="none" w:sz="0" w:space="0" w:color="auto"/>
                            <w:left w:val="none" w:sz="0" w:space="0" w:color="auto"/>
                            <w:bottom w:val="none" w:sz="0" w:space="0" w:color="auto"/>
                            <w:right w:val="none" w:sz="0" w:space="0" w:color="auto"/>
                          </w:divBdr>
                          <w:divsChild>
                            <w:div w:id="1654990230">
                              <w:marLeft w:val="0"/>
                              <w:marRight w:val="0"/>
                              <w:marTop w:val="120"/>
                              <w:marBottom w:val="360"/>
                              <w:divBdr>
                                <w:top w:val="none" w:sz="0" w:space="0" w:color="auto"/>
                                <w:left w:val="none" w:sz="0" w:space="0" w:color="auto"/>
                                <w:bottom w:val="none" w:sz="0" w:space="0" w:color="auto"/>
                                <w:right w:val="none" w:sz="0" w:space="0" w:color="auto"/>
                              </w:divBdr>
                              <w:divsChild>
                                <w:div w:id="87502303">
                                  <w:marLeft w:val="469"/>
                                  <w:marRight w:val="0"/>
                                  <w:marTop w:val="0"/>
                                  <w:marBottom w:val="0"/>
                                  <w:divBdr>
                                    <w:top w:val="none" w:sz="0" w:space="0" w:color="auto"/>
                                    <w:left w:val="none" w:sz="0" w:space="0" w:color="auto"/>
                                    <w:bottom w:val="none" w:sz="0" w:space="0" w:color="auto"/>
                                    <w:right w:val="none" w:sz="0" w:space="0" w:color="auto"/>
                                  </w:divBdr>
                                  <w:divsChild>
                                    <w:div w:id="1257203389">
                                      <w:marLeft w:val="0"/>
                                      <w:marRight w:val="0"/>
                                      <w:marTop w:val="0"/>
                                      <w:marBottom w:val="0"/>
                                      <w:divBdr>
                                        <w:top w:val="none" w:sz="0" w:space="0" w:color="auto"/>
                                        <w:left w:val="none" w:sz="0" w:space="0" w:color="auto"/>
                                        <w:bottom w:val="none" w:sz="0" w:space="0" w:color="auto"/>
                                        <w:right w:val="none" w:sz="0" w:space="0" w:color="auto"/>
                                      </w:divBdr>
                                      <w:divsChild>
                                        <w:div w:id="1174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179">
      <w:bodyDiv w:val="1"/>
      <w:marLeft w:val="0"/>
      <w:marRight w:val="0"/>
      <w:marTop w:val="0"/>
      <w:marBottom w:val="0"/>
      <w:divBdr>
        <w:top w:val="none" w:sz="0" w:space="0" w:color="auto"/>
        <w:left w:val="none" w:sz="0" w:space="0" w:color="auto"/>
        <w:bottom w:val="none" w:sz="0" w:space="0" w:color="auto"/>
        <w:right w:val="none" w:sz="0" w:space="0" w:color="auto"/>
      </w:divBdr>
    </w:div>
    <w:div w:id="906762364">
      <w:bodyDiv w:val="1"/>
      <w:marLeft w:val="0"/>
      <w:marRight w:val="0"/>
      <w:marTop w:val="0"/>
      <w:marBottom w:val="0"/>
      <w:divBdr>
        <w:top w:val="none" w:sz="0" w:space="0" w:color="auto"/>
        <w:left w:val="none" w:sz="0" w:space="0" w:color="auto"/>
        <w:bottom w:val="none" w:sz="0" w:space="0" w:color="auto"/>
        <w:right w:val="none" w:sz="0" w:space="0" w:color="auto"/>
      </w:divBdr>
    </w:div>
    <w:div w:id="909844844">
      <w:bodyDiv w:val="1"/>
      <w:marLeft w:val="0"/>
      <w:marRight w:val="0"/>
      <w:marTop w:val="0"/>
      <w:marBottom w:val="0"/>
      <w:divBdr>
        <w:top w:val="none" w:sz="0" w:space="0" w:color="auto"/>
        <w:left w:val="none" w:sz="0" w:space="0" w:color="auto"/>
        <w:bottom w:val="none" w:sz="0" w:space="0" w:color="auto"/>
        <w:right w:val="none" w:sz="0" w:space="0" w:color="auto"/>
      </w:divBdr>
    </w:div>
    <w:div w:id="917597255">
      <w:bodyDiv w:val="1"/>
      <w:marLeft w:val="0"/>
      <w:marRight w:val="0"/>
      <w:marTop w:val="0"/>
      <w:marBottom w:val="0"/>
      <w:divBdr>
        <w:top w:val="none" w:sz="0" w:space="0" w:color="auto"/>
        <w:left w:val="none" w:sz="0" w:space="0" w:color="auto"/>
        <w:bottom w:val="none" w:sz="0" w:space="0" w:color="auto"/>
        <w:right w:val="none" w:sz="0" w:space="0" w:color="auto"/>
      </w:divBdr>
    </w:div>
    <w:div w:id="918709808">
      <w:bodyDiv w:val="1"/>
      <w:marLeft w:val="0"/>
      <w:marRight w:val="0"/>
      <w:marTop w:val="0"/>
      <w:marBottom w:val="0"/>
      <w:divBdr>
        <w:top w:val="none" w:sz="0" w:space="0" w:color="auto"/>
        <w:left w:val="none" w:sz="0" w:space="0" w:color="auto"/>
        <w:bottom w:val="none" w:sz="0" w:space="0" w:color="auto"/>
        <w:right w:val="none" w:sz="0" w:space="0" w:color="auto"/>
      </w:divBdr>
      <w:divsChild>
        <w:div w:id="1938784026">
          <w:marLeft w:val="0"/>
          <w:marRight w:val="0"/>
          <w:marTop w:val="150"/>
          <w:marBottom w:val="0"/>
          <w:divBdr>
            <w:top w:val="none" w:sz="0" w:space="0" w:color="auto"/>
            <w:left w:val="none" w:sz="0" w:space="0" w:color="auto"/>
            <w:bottom w:val="none" w:sz="0" w:space="0" w:color="auto"/>
            <w:right w:val="none" w:sz="0" w:space="0" w:color="auto"/>
          </w:divBdr>
          <w:divsChild>
            <w:div w:id="2006744743">
              <w:marLeft w:val="0"/>
              <w:marRight w:val="0"/>
              <w:marTop w:val="0"/>
              <w:marBottom w:val="0"/>
              <w:divBdr>
                <w:top w:val="none" w:sz="0" w:space="0" w:color="auto"/>
                <w:left w:val="none" w:sz="0" w:space="0" w:color="auto"/>
                <w:bottom w:val="none" w:sz="0" w:space="0" w:color="auto"/>
                <w:right w:val="none" w:sz="0" w:space="0" w:color="auto"/>
              </w:divBdr>
              <w:divsChild>
                <w:div w:id="2033342046">
                  <w:marLeft w:val="0"/>
                  <w:marRight w:val="0"/>
                  <w:marTop w:val="0"/>
                  <w:marBottom w:val="0"/>
                  <w:divBdr>
                    <w:top w:val="none" w:sz="0" w:space="0" w:color="auto"/>
                    <w:left w:val="none" w:sz="0" w:space="0" w:color="auto"/>
                    <w:bottom w:val="none" w:sz="0" w:space="0" w:color="auto"/>
                    <w:right w:val="none" w:sz="0" w:space="0" w:color="auto"/>
                  </w:divBdr>
                  <w:divsChild>
                    <w:div w:id="1509098419">
                      <w:marLeft w:val="0"/>
                      <w:marRight w:val="0"/>
                      <w:marTop w:val="0"/>
                      <w:marBottom w:val="0"/>
                      <w:divBdr>
                        <w:top w:val="none" w:sz="0" w:space="0" w:color="auto"/>
                        <w:left w:val="none" w:sz="0" w:space="0" w:color="auto"/>
                        <w:bottom w:val="none" w:sz="0" w:space="0" w:color="auto"/>
                        <w:right w:val="none" w:sz="0" w:space="0" w:color="auto"/>
                      </w:divBdr>
                      <w:divsChild>
                        <w:div w:id="15038952">
                          <w:marLeft w:val="0"/>
                          <w:marRight w:val="0"/>
                          <w:marTop w:val="0"/>
                          <w:marBottom w:val="0"/>
                          <w:divBdr>
                            <w:top w:val="none" w:sz="0" w:space="0" w:color="auto"/>
                            <w:left w:val="none" w:sz="0" w:space="0" w:color="auto"/>
                            <w:bottom w:val="none" w:sz="0" w:space="0" w:color="auto"/>
                            <w:right w:val="none" w:sz="0" w:space="0" w:color="auto"/>
                          </w:divBdr>
                          <w:divsChild>
                            <w:div w:id="7050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76648">
      <w:bodyDiv w:val="1"/>
      <w:marLeft w:val="0"/>
      <w:marRight w:val="0"/>
      <w:marTop w:val="0"/>
      <w:marBottom w:val="0"/>
      <w:divBdr>
        <w:top w:val="none" w:sz="0" w:space="0" w:color="auto"/>
        <w:left w:val="none" w:sz="0" w:space="0" w:color="auto"/>
        <w:bottom w:val="none" w:sz="0" w:space="0" w:color="auto"/>
        <w:right w:val="none" w:sz="0" w:space="0" w:color="auto"/>
      </w:divBdr>
      <w:divsChild>
        <w:div w:id="1049959100">
          <w:marLeft w:val="0"/>
          <w:marRight w:val="0"/>
          <w:marTop w:val="0"/>
          <w:marBottom w:val="0"/>
          <w:divBdr>
            <w:top w:val="none" w:sz="0" w:space="0" w:color="auto"/>
            <w:left w:val="none" w:sz="0" w:space="0" w:color="auto"/>
            <w:bottom w:val="none" w:sz="0" w:space="0" w:color="auto"/>
            <w:right w:val="none" w:sz="0" w:space="0" w:color="auto"/>
          </w:divBdr>
          <w:divsChild>
            <w:div w:id="670376871">
              <w:marLeft w:val="0"/>
              <w:marRight w:val="0"/>
              <w:marTop w:val="0"/>
              <w:marBottom w:val="0"/>
              <w:divBdr>
                <w:top w:val="none" w:sz="0" w:space="0" w:color="auto"/>
                <w:left w:val="none" w:sz="0" w:space="0" w:color="auto"/>
                <w:bottom w:val="none" w:sz="0" w:space="0" w:color="auto"/>
                <w:right w:val="none" w:sz="0" w:space="0" w:color="auto"/>
              </w:divBdr>
              <w:divsChild>
                <w:div w:id="281424934">
                  <w:marLeft w:val="0"/>
                  <w:marRight w:val="-6084"/>
                  <w:marTop w:val="0"/>
                  <w:marBottom w:val="0"/>
                  <w:divBdr>
                    <w:top w:val="none" w:sz="0" w:space="0" w:color="auto"/>
                    <w:left w:val="none" w:sz="0" w:space="0" w:color="auto"/>
                    <w:bottom w:val="none" w:sz="0" w:space="0" w:color="auto"/>
                    <w:right w:val="none" w:sz="0" w:space="0" w:color="auto"/>
                  </w:divBdr>
                  <w:divsChild>
                    <w:div w:id="130709736">
                      <w:marLeft w:val="0"/>
                      <w:marRight w:val="5604"/>
                      <w:marTop w:val="0"/>
                      <w:marBottom w:val="0"/>
                      <w:divBdr>
                        <w:top w:val="none" w:sz="0" w:space="0" w:color="auto"/>
                        <w:left w:val="none" w:sz="0" w:space="0" w:color="auto"/>
                        <w:bottom w:val="none" w:sz="0" w:space="0" w:color="auto"/>
                        <w:right w:val="none" w:sz="0" w:space="0" w:color="auto"/>
                      </w:divBdr>
                      <w:divsChild>
                        <w:div w:id="1230771492">
                          <w:marLeft w:val="0"/>
                          <w:marRight w:val="0"/>
                          <w:marTop w:val="0"/>
                          <w:marBottom w:val="0"/>
                          <w:divBdr>
                            <w:top w:val="none" w:sz="0" w:space="0" w:color="auto"/>
                            <w:left w:val="none" w:sz="0" w:space="0" w:color="auto"/>
                            <w:bottom w:val="none" w:sz="0" w:space="0" w:color="auto"/>
                            <w:right w:val="none" w:sz="0" w:space="0" w:color="auto"/>
                          </w:divBdr>
                          <w:divsChild>
                            <w:div w:id="913441921">
                              <w:marLeft w:val="0"/>
                              <w:marRight w:val="0"/>
                              <w:marTop w:val="120"/>
                              <w:marBottom w:val="360"/>
                              <w:divBdr>
                                <w:top w:val="none" w:sz="0" w:space="0" w:color="auto"/>
                                <w:left w:val="none" w:sz="0" w:space="0" w:color="auto"/>
                                <w:bottom w:val="none" w:sz="0" w:space="0" w:color="auto"/>
                                <w:right w:val="none" w:sz="0" w:space="0" w:color="auto"/>
                              </w:divBdr>
                              <w:divsChild>
                                <w:div w:id="1652372105">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7093">
      <w:bodyDiv w:val="1"/>
      <w:marLeft w:val="0"/>
      <w:marRight w:val="0"/>
      <w:marTop w:val="0"/>
      <w:marBottom w:val="0"/>
      <w:divBdr>
        <w:top w:val="none" w:sz="0" w:space="0" w:color="auto"/>
        <w:left w:val="none" w:sz="0" w:space="0" w:color="auto"/>
        <w:bottom w:val="none" w:sz="0" w:space="0" w:color="auto"/>
        <w:right w:val="none" w:sz="0" w:space="0" w:color="auto"/>
      </w:divBdr>
    </w:div>
    <w:div w:id="923149280">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8">
          <w:marLeft w:val="0"/>
          <w:marRight w:val="0"/>
          <w:marTop w:val="0"/>
          <w:marBottom w:val="0"/>
          <w:divBdr>
            <w:top w:val="none" w:sz="0" w:space="0" w:color="auto"/>
            <w:left w:val="none" w:sz="0" w:space="0" w:color="auto"/>
            <w:bottom w:val="none" w:sz="0" w:space="0" w:color="auto"/>
            <w:right w:val="none" w:sz="0" w:space="0" w:color="auto"/>
          </w:divBdr>
        </w:div>
      </w:divsChild>
    </w:div>
    <w:div w:id="923420153">
      <w:bodyDiv w:val="1"/>
      <w:marLeft w:val="0"/>
      <w:marRight w:val="0"/>
      <w:marTop w:val="0"/>
      <w:marBottom w:val="0"/>
      <w:divBdr>
        <w:top w:val="none" w:sz="0" w:space="0" w:color="auto"/>
        <w:left w:val="none" w:sz="0" w:space="0" w:color="auto"/>
        <w:bottom w:val="none" w:sz="0" w:space="0" w:color="auto"/>
        <w:right w:val="none" w:sz="0" w:space="0" w:color="auto"/>
      </w:divBdr>
    </w:div>
    <w:div w:id="927235413">
      <w:bodyDiv w:val="1"/>
      <w:marLeft w:val="0"/>
      <w:marRight w:val="0"/>
      <w:marTop w:val="0"/>
      <w:marBottom w:val="0"/>
      <w:divBdr>
        <w:top w:val="none" w:sz="0" w:space="0" w:color="auto"/>
        <w:left w:val="none" w:sz="0" w:space="0" w:color="auto"/>
        <w:bottom w:val="none" w:sz="0" w:space="0" w:color="auto"/>
        <w:right w:val="none" w:sz="0" w:space="0" w:color="auto"/>
      </w:divBdr>
    </w:div>
    <w:div w:id="934292640">
      <w:bodyDiv w:val="1"/>
      <w:marLeft w:val="0"/>
      <w:marRight w:val="0"/>
      <w:marTop w:val="0"/>
      <w:marBottom w:val="0"/>
      <w:divBdr>
        <w:top w:val="none" w:sz="0" w:space="0" w:color="auto"/>
        <w:left w:val="none" w:sz="0" w:space="0" w:color="auto"/>
        <w:bottom w:val="none" w:sz="0" w:space="0" w:color="auto"/>
        <w:right w:val="none" w:sz="0" w:space="0" w:color="auto"/>
      </w:divBdr>
    </w:div>
    <w:div w:id="945039617">
      <w:bodyDiv w:val="1"/>
      <w:marLeft w:val="0"/>
      <w:marRight w:val="0"/>
      <w:marTop w:val="0"/>
      <w:marBottom w:val="0"/>
      <w:divBdr>
        <w:top w:val="none" w:sz="0" w:space="0" w:color="auto"/>
        <w:left w:val="none" w:sz="0" w:space="0" w:color="auto"/>
        <w:bottom w:val="none" w:sz="0" w:space="0" w:color="auto"/>
        <w:right w:val="none" w:sz="0" w:space="0" w:color="auto"/>
      </w:divBdr>
    </w:div>
    <w:div w:id="949976133">
      <w:bodyDiv w:val="1"/>
      <w:marLeft w:val="0"/>
      <w:marRight w:val="0"/>
      <w:marTop w:val="0"/>
      <w:marBottom w:val="0"/>
      <w:divBdr>
        <w:top w:val="none" w:sz="0" w:space="0" w:color="auto"/>
        <w:left w:val="none" w:sz="0" w:space="0" w:color="auto"/>
        <w:bottom w:val="none" w:sz="0" w:space="0" w:color="auto"/>
        <w:right w:val="none" w:sz="0" w:space="0" w:color="auto"/>
      </w:divBdr>
    </w:div>
    <w:div w:id="956256325">
      <w:bodyDiv w:val="1"/>
      <w:marLeft w:val="0"/>
      <w:marRight w:val="0"/>
      <w:marTop w:val="0"/>
      <w:marBottom w:val="0"/>
      <w:divBdr>
        <w:top w:val="none" w:sz="0" w:space="0" w:color="auto"/>
        <w:left w:val="none" w:sz="0" w:space="0" w:color="auto"/>
        <w:bottom w:val="none" w:sz="0" w:space="0" w:color="auto"/>
        <w:right w:val="none" w:sz="0" w:space="0" w:color="auto"/>
      </w:divBdr>
    </w:div>
    <w:div w:id="956987019">
      <w:bodyDiv w:val="1"/>
      <w:marLeft w:val="0"/>
      <w:marRight w:val="0"/>
      <w:marTop w:val="0"/>
      <w:marBottom w:val="0"/>
      <w:divBdr>
        <w:top w:val="none" w:sz="0" w:space="0" w:color="auto"/>
        <w:left w:val="none" w:sz="0" w:space="0" w:color="auto"/>
        <w:bottom w:val="none" w:sz="0" w:space="0" w:color="auto"/>
        <w:right w:val="none" w:sz="0" w:space="0" w:color="auto"/>
      </w:divBdr>
    </w:div>
    <w:div w:id="957954191">
      <w:bodyDiv w:val="1"/>
      <w:marLeft w:val="0"/>
      <w:marRight w:val="0"/>
      <w:marTop w:val="0"/>
      <w:marBottom w:val="0"/>
      <w:divBdr>
        <w:top w:val="none" w:sz="0" w:space="0" w:color="auto"/>
        <w:left w:val="none" w:sz="0" w:space="0" w:color="auto"/>
        <w:bottom w:val="none" w:sz="0" w:space="0" w:color="auto"/>
        <w:right w:val="none" w:sz="0" w:space="0" w:color="auto"/>
      </w:divBdr>
      <w:divsChild>
        <w:div w:id="1945990701">
          <w:marLeft w:val="0"/>
          <w:marRight w:val="0"/>
          <w:marTop w:val="0"/>
          <w:marBottom w:val="0"/>
          <w:divBdr>
            <w:top w:val="none" w:sz="0" w:space="0" w:color="auto"/>
            <w:left w:val="none" w:sz="0" w:space="0" w:color="auto"/>
            <w:bottom w:val="none" w:sz="0" w:space="0" w:color="auto"/>
            <w:right w:val="none" w:sz="0" w:space="0" w:color="auto"/>
          </w:divBdr>
          <w:divsChild>
            <w:div w:id="463933427">
              <w:marLeft w:val="0"/>
              <w:marRight w:val="0"/>
              <w:marTop w:val="0"/>
              <w:marBottom w:val="0"/>
              <w:divBdr>
                <w:top w:val="none" w:sz="0" w:space="0" w:color="auto"/>
                <w:left w:val="none" w:sz="0" w:space="0" w:color="auto"/>
                <w:bottom w:val="none" w:sz="0" w:space="0" w:color="auto"/>
                <w:right w:val="none" w:sz="0" w:space="0" w:color="auto"/>
              </w:divBdr>
              <w:divsChild>
                <w:div w:id="1325938442">
                  <w:marLeft w:val="0"/>
                  <w:marRight w:val="0"/>
                  <w:marTop w:val="0"/>
                  <w:marBottom w:val="0"/>
                  <w:divBdr>
                    <w:top w:val="none" w:sz="0" w:space="0" w:color="auto"/>
                    <w:left w:val="none" w:sz="0" w:space="0" w:color="auto"/>
                    <w:bottom w:val="none" w:sz="0" w:space="0" w:color="auto"/>
                    <w:right w:val="none" w:sz="0" w:space="0" w:color="auto"/>
                  </w:divBdr>
                  <w:divsChild>
                    <w:div w:id="784424158">
                      <w:marLeft w:val="0"/>
                      <w:marRight w:val="0"/>
                      <w:marTop w:val="0"/>
                      <w:marBottom w:val="0"/>
                      <w:divBdr>
                        <w:top w:val="none" w:sz="0" w:space="0" w:color="auto"/>
                        <w:left w:val="none" w:sz="0" w:space="0" w:color="auto"/>
                        <w:bottom w:val="none" w:sz="0" w:space="0" w:color="auto"/>
                        <w:right w:val="none" w:sz="0" w:space="0" w:color="auto"/>
                      </w:divBdr>
                      <w:divsChild>
                        <w:div w:id="1967855282">
                          <w:marLeft w:val="0"/>
                          <w:marRight w:val="0"/>
                          <w:marTop w:val="0"/>
                          <w:marBottom w:val="0"/>
                          <w:divBdr>
                            <w:top w:val="none" w:sz="0" w:space="0" w:color="auto"/>
                            <w:left w:val="none" w:sz="0" w:space="0" w:color="auto"/>
                            <w:bottom w:val="none" w:sz="0" w:space="0" w:color="auto"/>
                            <w:right w:val="none" w:sz="0" w:space="0" w:color="auto"/>
                          </w:divBdr>
                          <w:divsChild>
                            <w:div w:id="435948705">
                              <w:marLeft w:val="0"/>
                              <w:marRight w:val="0"/>
                              <w:marTop w:val="0"/>
                              <w:marBottom w:val="0"/>
                              <w:divBdr>
                                <w:top w:val="none" w:sz="0" w:space="0" w:color="auto"/>
                                <w:left w:val="none" w:sz="0" w:space="0" w:color="auto"/>
                                <w:bottom w:val="none" w:sz="0" w:space="0" w:color="auto"/>
                                <w:right w:val="none" w:sz="0" w:space="0" w:color="auto"/>
                              </w:divBdr>
                              <w:divsChild>
                                <w:div w:id="278417144">
                                  <w:marLeft w:val="0"/>
                                  <w:marRight w:val="0"/>
                                  <w:marTop w:val="0"/>
                                  <w:marBottom w:val="0"/>
                                  <w:divBdr>
                                    <w:top w:val="none" w:sz="0" w:space="0" w:color="auto"/>
                                    <w:left w:val="none" w:sz="0" w:space="0" w:color="auto"/>
                                    <w:bottom w:val="none" w:sz="0" w:space="0" w:color="auto"/>
                                    <w:right w:val="none" w:sz="0" w:space="0" w:color="auto"/>
                                  </w:divBdr>
                                  <w:divsChild>
                                    <w:div w:id="560480438">
                                      <w:marLeft w:val="0"/>
                                      <w:marRight w:val="0"/>
                                      <w:marTop w:val="0"/>
                                      <w:marBottom w:val="0"/>
                                      <w:divBdr>
                                        <w:top w:val="none" w:sz="0" w:space="0" w:color="auto"/>
                                        <w:left w:val="none" w:sz="0" w:space="0" w:color="auto"/>
                                        <w:bottom w:val="none" w:sz="0" w:space="0" w:color="auto"/>
                                        <w:right w:val="none" w:sz="0" w:space="0" w:color="auto"/>
                                      </w:divBdr>
                                      <w:divsChild>
                                        <w:div w:id="17662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44843">
      <w:bodyDiv w:val="1"/>
      <w:marLeft w:val="0"/>
      <w:marRight w:val="0"/>
      <w:marTop w:val="0"/>
      <w:marBottom w:val="0"/>
      <w:divBdr>
        <w:top w:val="none" w:sz="0" w:space="0" w:color="auto"/>
        <w:left w:val="none" w:sz="0" w:space="0" w:color="auto"/>
        <w:bottom w:val="none" w:sz="0" w:space="0" w:color="auto"/>
        <w:right w:val="none" w:sz="0" w:space="0" w:color="auto"/>
      </w:divBdr>
      <w:divsChild>
        <w:div w:id="1029994262">
          <w:marLeft w:val="0"/>
          <w:marRight w:val="0"/>
          <w:marTop w:val="0"/>
          <w:marBottom w:val="0"/>
          <w:divBdr>
            <w:top w:val="none" w:sz="0" w:space="0" w:color="auto"/>
            <w:left w:val="none" w:sz="0" w:space="0" w:color="auto"/>
            <w:bottom w:val="none" w:sz="0" w:space="0" w:color="auto"/>
            <w:right w:val="none" w:sz="0" w:space="0" w:color="auto"/>
          </w:divBdr>
        </w:div>
        <w:div w:id="2103525716">
          <w:marLeft w:val="0"/>
          <w:marRight w:val="0"/>
          <w:marTop w:val="34"/>
          <w:marBottom w:val="34"/>
          <w:divBdr>
            <w:top w:val="none" w:sz="0" w:space="0" w:color="auto"/>
            <w:left w:val="none" w:sz="0" w:space="0" w:color="auto"/>
            <w:bottom w:val="none" w:sz="0" w:space="0" w:color="auto"/>
            <w:right w:val="none" w:sz="0" w:space="0" w:color="auto"/>
          </w:divBdr>
        </w:div>
      </w:divsChild>
    </w:div>
    <w:div w:id="959919483">
      <w:bodyDiv w:val="1"/>
      <w:marLeft w:val="0"/>
      <w:marRight w:val="0"/>
      <w:marTop w:val="0"/>
      <w:marBottom w:val="0"/>
      <w:divBdr>
        <w:top w:val="none" w:sz="0" w:space="0" w:color="auto"/>
        <w:left w:val="none" w:sz="0" w:space="0" w:color="auto"/>
        <w:bottom w:val="none" w:sz="0" w:space="0" w:color="auto"/>
        <w:right w:val="none" w:sz="0" w:space="0" w:color="auto"/>
      </w:divBdr>
    </w:div>
    <w:div w:id="966086189">
      <w:bodyDiv w:val="1"/>
      <w:marLeft w:val="0"/>
      <w:marRight w:val="0"/>
      <w:marTop w:val="0"/>
      <w:marBottom w:val="0"/>
      <w:divBdr>
        <w:top w:val="none" w:sz="0" w:space="0" w:color="auto"/>
        <w:left w:val="none" w:sz="0" w:space="0" w:color="auto"/>
        <w:bottom w:val="none" w:sz="0" w:space="0" w:color="auto"/>
        <w:right w:val="none" w:sz="0" w:space="0" w:color="auto"/>
      </w:divBdr>
      <w:divsChild>
        <w:div w:id="505638347">
          <w:marLeft w:val="0"/>
          <w:marRight w:val="0"/>
          <w:marTop w:val="0"/>
          <w:marBottom w:val="0"/>
          <w:divBdr>
            <w:top w:val="none" w:sz="0" w:space="0" w:color="auto"/>
            <w:left w:val="none" w:sz="0" w:space="0" w:color="auto"/>
            <w:bottom w:val="none" w:sz="0" w:space="0" w:color="auto"/>
            <w:right w:val="none" w:sz="0" w:space="0" w:color="auto"/>
          </w:divBdr>
          <w:divsChild>
            <w:div w:id="1220215108">
              <w:marLeft w:val="0"/>
              <w:marRight w:val="0"/>
              <w:marTop w:val="0"/>
              <w:marBottom w:val="0"/>
              <w:divBdr>
                <w:top w:val="none" w:sz="0" w:space="0" w:color="auto"/>
                <w:left w:val="none" w:sz="0" w:space="0" w:color="auto"/>
                <w:bottom w:val="none" w:sz="0" w:space="0" w:color="auto"/>
                <w:right w:val="none" w:sz="0" w:space="0" w:color="auto"/>
              </w:divBdr>
              <w:divsChild>
                <w:div w:id="1767263423">
                  <w:marLeft w:val="0"/>
                  <w:marRight w:val="0"/>
                  <w:marTop w:val="0"/>
                  <w:marBottom w:val="0"/>
                  <w:divBdr>
                    <w:top w:val="none" w:sz="0" w:space="0" w:color="auto"/>
                    <w:left w:val="none" w:sz="0" w:space="0" w:color="auto"/>
                    <w:bottom w:val="none" w:sz="0" w:space="0" w:color="auto"/>
                    <w:right w:val="none" w:sz="0" w:space="0" w:color="auto"/>
                  </w:divBdr>
                  <w:divsChild>
                    <w:div w:id="1142966273">
                      <w:marLeft w:val="0"/>
                      <w:marRight w:val="0"/>
                      <w:marTop w:val="0"/>
                      <w:marBottom w:val="0"/>
                      <w:divBdr>
                        <w:top w:val="none" w:sz="0" w:space="0" w:color="auto"/>
                        <w:left w:val="none" w:sz="0" w:space="0" w:color="auto"/>
                        <w:bottom w:val="none" w:sz="0" w:space="0" w:color="auto"/>
                        <w:right w:val="none" w:sz="0" w:space="0" w:color="auto"/>
                      </w:divBdr>
                      <w:divsChild>
                        <w:div w:id="46073408">
                          <w:marLeft w:val="0"/>
                          <w:marRight w:val="0"/>
                          <w:marTop w:val="0"/>
                          <w:marBottom w:val="0"/>
                          <w:divBdr>
                            <w:top w:val="none" w:sz="0" w:space="0" w:color="auto"/>
                            <w:left w:val="none" w:sz="0" w:space="0" w:color="auto"/>
                            <w:bottom w:val="none" w:sz="0" w:space="0" w:color="auto"/>
                            <w:right w:val="none" w:sz="0" w:space="0" w:color="auto"/>
                          </w:divBdr>
                          <w:divsChild>
                            <w:div w:id="929432359">
                              <w:marLeft w:val="0"/>
                              <w:marRight w:val="0"/>
                              <w:marTop w:val="0"/>
                              <w:marBottom w:val="0"/>
                              <w:divBdr>
                                <w:top w:val="none" w:sz="0" w:space="0" w:color="auto"/>
                                <w:left w:val="none" w:sz="0" w:space="0" w:color="auto"/>
                                <w:bottom w:val="none" w:sz="0" w:space="0" w:color="auto"/>
                                <w:right w:val="none" w:sz="0" w:space="0" w:color="auto"/>
                              </w:divBdr>
                              <w:divsChild>
                                <w:div w:id="1320617342">
                                  <w:marLeft w:val="0"/>
                                  <w:marRight w:val="0"/>
                                  <w:marTop w:val="0"/>
                                  <w:marBottom w:val="0"/>
                                  <w:divBdr>
                                    <w:top w:val="none" w:sz="0" w:space="0" w:color="auto"/>
                                    <w:left w:val="none" w:sz="0" w:space="0" w:color="auto"/>
                                    <w:bottom w:val="none" w:sz="0" w:space="0" w:color="auto"/>
                                    <w:right w:val="none" w:sz="0" w:space="0" w:color="auto"/>
                                  </w:divBdr>
                                  <w:divsChild>
                                    <w:div w:id="111485270">
                                      <w:marLeft w:val="0"/>
                                      <w:marRight w:val="0"/>
                                      <w:marTop w:val="0"/>
                                      <w:marBottom w:val="0"/>
                                      <w:divBdr>
                                        <w:top w:val="none" w:sz="0" w:space="0" w:color="auto"/>
                                        <w:left w:val="none" w:sz="0" w:space="0" w:color="auto"/>
                                        <w:bottom w:val="none" w:sz="0" w:space="0" w:color="auto"/>
                                        <w:right w:val="none" w:sz="0" w:space="0" w:color="auto"/>
                                      </w:divBdr>
                                    </w:div>
                                    <w:div w:id="17740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10458">
      <w:bodyDiv w:val="1"/>
      <w:marLeft w:val="0"/>
      <w:marRight w:val="0"/>
      <w:marTop w:val="0"/>
      <w:marBottom w:val="0"/>
      <w:divBdr>
        <w:top w:val="none" w:sz="0" w:space="0" w:color="auto"/>
        <w:left w:val="none" w:sz="0" w:space="0" w:color="auto"/>
        <w:bottom w:val="none" w:sz="0" w:space="0" w:color="auto"/>
        <w:right w:val="none" w:sz="0" w:space="0" w:color="auto"/>
      </w:divBdr>
    </w:div>
    <w:div w:id="974411200">
      <w:bodyDiv w:val="1"/>
      <w:marLeft w:val="0"/>
      <w:marRight w:val="0"/>
      <w:marTop w:val="0"/>
      <w:marBottom w:val="0"/>
      <w:divBdr>
        <w:top w:val="none" w:sz="0" w:space="0" w:color="auto"/>
        <w:left w:val="none" w:sz="0" w:space="0" w:color="auto"/>
        <w:bottom w:val="none" w:sz="0" w:space="0" w:color="auto"/>
        <w:right w:val="none" w:sz="0" w:space="0" w:color="auto"/>
      </w:divBdr>
    </w:div>
    <w:div w:id="980890227">
      <w:bodyDiv w:val="1"/>
      <w:marLeft w:val="0"/>
      <w:marRight w:val="0"/>
      <w:marTop w:val="0"/>
      <w:marBottom w:val="0"/>
      <w:divBdr>
        <w:top w:val="none" w:sz="0" w:space="0" w:color="auto"/>
        <w:left w:val="none" w:sz="0" w:space="0" w:color="auto"/>
        <w:bottom w:val="none" w:sz="0" w:space="0" w:color="auto"/>
        <w:right w:val="none" w:sz="0" w:space="0" w:color="auto"/>
      </w:divBdr>
    </w:div>
    <w:div w:id="984315756">
      <w:bodyDiv w:val="1"/>
      <w:marLeft w:val="0"/>
      <w:marRight w:val="0"/>
      <w:marTop w:val="0"/>
      <w:marBottom w:val="0"/>
      <w:divBdr>
        <w:top w:val="none" w:sz="0" w:space="0" w:color="auto"/>
        <w:left w:val="none" w:sz="0" w:space="0" w:color="auto"/>
        <w:bottom w:val="none" w:sz="0" w:space="0" w:color="auto"/>
        <w:right w:val="none" w:sz="0" w:space="0" w:color="auto"/>
      </w:divBdr>
      <w:divsChild>
        <w:div w:id="705256539">
          <w:marLeft w:val="0"/>
          <w:marRight w:val="1"/>
          <w:marTop w:val="0"/>
          <w:marBottom w:val="0"/>
          <w:divBdr>
            <w:top w:val="none" w:sz="0" w:space="0" w:color="auto"/>
            <w:left w:val="none" w:sz="0" w:space="0" w:color="auto"/>
            <w:bottom w:val="none" w:sz="0" w:space="0" w:color="auto"/>
            <w:right w:val="none" w:sz="0" w:space="0" w:color="auto"/>
          </w:divBdr>
          <w:divsChild>
            <w:div w:id="1191187502">
              <w:marLeft w:val="0"/>
              <w:marRight w:val="0"/>
              <w:marTop w:val="0"/>
              <w:marBottom w:val="0"/>
              <w:divBdr>
                <w:top w:val="none" w:sz="0" w:space="0" w:color="auto"/>
                <w:left w:val="none" w:sz="0" w:space="0" w:color="auto"/>
                <w:bottom w:val="none" w:sz="0" w:space="0" w:color="auto"/>
                <w:right w:val="none" w:sz="0" w:space="0" w:color="auto"/>
              </w:divBdr>
              <w:divsChild>
                <w:div w:id="767888303">
                  <w:marLeft w:val="0"/>
                  <w:marRight w:val="1"/>
                  <w:marTop w:val="0"/>
                  <w:marBottom w:val="0"/>
                  <w:divBdr>
                    <w:top w:val="none" w:sz="0" w:space="0" w:color="auto"/>
                    <w:left w:val="none" w:sz="0" w:space="0" w:color="auto"/>
                    <w:bottom w:val="none" w:sz="0" w:space="0" w:color="auto"/>
                    <w:right w:val="none" w:sz="0" w:space="0" w:color="auto"/>
                  </w:divBdr>
                  <w:divsChild>
                    <w:div w:id="820737387">
                      <w:marLeft w:val="0"/>
                      <w:marRight w:val="0"/>
                      <w:marTop w:val="0"/>
                      <w:marBottom w:val="0"/>
                      <w:divBdr>
                        <w:top w:val="none" w:sz="0" w:space="0" w:color="auto"/>
                        <w:left w:val="none" w:sz="0" w:space="0" w:color="auto"/>
                        <w:bottom w:val="none" w:sz="0" w:space="0" w:color="auto"/>
                        <w:right w:val="none" w:sz="0" w:space="0" w:color="auto"/>
                      </w:divBdr>
                      <w:divsChild>
                        <w:div w:id="1867404078">
                          <w:marLeft w:val="0"/>
                          <w:marRight w:val="0"/>
                          <w:marTop w:val="0"/>
                          <w:marBottom w:val="0"/>
                          <w:divBdr>
                            <w:top w:val="none" w:sz="0" w:space="0" w:color="auto"/>
                            <w:left w:val="none" w:sz="0" w:space="0" w:color="auto"/>
                            <w:bottom w:val="none" w:sz="0" w:space="0" w:color="auto"/>
                            <w:right w:val="none" w:sz="0" w:space="0" w:color="auto"/>
                          </w:divBdr>
                          <w:divsChild>
                            <w:div w:id="10453305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35833">
      <w:bodyDiv w:val="1"/>
      <w:marLeft w:val="0"/>
      <w:marRight w:val="0"/>
      <w:marTop w:val="0"/>
      <w:marBottom w:val="0"/>
      <w:divBdr>
        <w:top w:val="none" w:sz="0" w:space="0" w:color="auto"/>
        <w:left w:val="none" w:sz="0" w:space="0" w:color="auto"/>
        <w:bottom w:val="none" w:sz="0" w:space="0" w:color="auto"/>
        <w:right w:val="none" w:sz="0" w:space="0" w:color="auto"/>
      </w:divBdr>
    </w:div>
    <w:div w:id="987902095">
      <w:bodyDiv w:val="1"/>
      <w:marLeft w:val="0"/>
      <w:marRight w:val="0"/>
      <w:marTop w:val="0"/>
      <w:marBottom w:val="0"/>
      <w:divBdr>
        <w:top w:val="none" w:sz="0" w:space="0" w:color="auto"/>
        <w:left w:val="none" w:sz="0" w:space="0" w:color="auto"/>
        <w:bottom w:val="none" w:sz="0" w:space="0" w:color="auto"/>
        <w:right w:val="none" w:sz="0" w:space="0" w:color="auto"/>
      </w:divBdr>
    </w:div>
    <w:div w:id="987904041">
      <w:bodyDiv w:val="1"/>
      <w:marLeft w:val="0"/>
      <w:marRight w:val="0"/>
      <w:marTop w:val="0"/>
      <w:marBottom w:val="0"/>
      <w:divBdr>
        <w:top w:val="none" w:sz="0" w:space="0" w:color="auto"/>
        <w:left w:val="none" w:sz="0" w:space="0" w:color="auto"/>
        <w:bottom w:val="none" w:sz="0" w:space="0" w:color="auto"/>
        <w:right w:val="none" w:sz="0" w:space="0" w:color="auto"/>
      </w:divBdr>
    </w:div>
    <w:div w:id="988676731">
      <w:bodyDiv w:val="1"/>
      <w:marLeft w:val="0"/>
      <w:marRight w:val="0"/>
      <w:marTop w:val="0"/>
      <w:marBottom w:val="0"/>
      <w:divBdr>
        <w:top w:val="none" w:sz="0" w:space="0" w:color="auto"/>
        <w:left w:val="none" w:sz="0" w:space="0" w:color="auto"/>
        <w:bottom w:val="none" w:sz="0" w:space="0" w:color="auto"/>
        <w:right w:val="none" w:sz="0" w:space="0" w:color="auto"/>
      </w:divBdr>
    </w:div>
    <w:div w:id="990521177">
      <w:bodyDiv w:val="1"/>
      <w:marLeft w:val="0"/>
      <w:marRight w:val="0"/>
      <w:marTop w:val="0"/>
      <w:marBottom w:val="0"/>
      <w:divBdr>
        <w:top w:val="none" w:sz="0" w:space="0" w:color="auto"/>
        <w:left w:val="none" w:sz="0" w:space="0" w:color="auto"/>
        <w:bottom w:val="none" w:sz="0" w:space="0" w:color="auto"/>
        <w:right w:val="none" w:sz="0" w:space="0" w:color="auto"/>
      </w:divBdr>
    </w:div>
    <w:div w:id="991442748">
      <w:bodyDiv w:val="1"/>
      <w:marLeft w:val="0"/>
      <w:marRight w:val="0"/>
      <w:marTop w:val="0"/>
      <w:marBottom w:val="0"/>
      <w:divBdr>
        <w:top w:val="none" w:sz="0" w:space="0" w:color="auto"/>
        <w:left w:val="none" w:sz="0" w:space="0" w:color="auto"/>
        <w:bottom w:val="none" w:sz="0" w:space="0" w:color="auto"/>
        <w:right w:val="none" w:sz="0" w:space="0" w:color="auto"/>
      </w:divBdr>
    </w:div>
    <w:div w:id="991984804">
      <w:bodyDiv w:val="1"/>
      <w:marLeft w:val="0"/>
      <w:marRight w:val="0"/>
      <w:marTop w:val="0"/>
      <w:marBottom w:val="0"/>
      <w:divBdr>
        <w:top w:val="none" w:sz="0" w:space="0" w:color="auto"/>
        <w:left w:val="none" w:sz="0" w:space="0" w:color="auto"/>
        <w:bottom w:val="none" w:sz="0" w:space="0" w:color="auto"/>
        <w:right w:val="none" w:sz="0" w:space="0" w:color="auto"/>
      </w:divBdr>
    </w:div>
    <w:div w:id="992411762">
      <w:bodyDiv w:val="1"/>
      <w:marLeft w:val="0"/>
      <w:marRight w:val="0"/>
      <w:marTop w:val="0"/>
      <w:marBottom w:val="0"/>
      <w:divBdr>
        <w:top w:val="none" w:sz="0" w:space="0" w:color="auto"/>
        <w:left w:val="none" w:sz="0" w:space="0" w:color="auto"/>
        <w:bottom w:val="none" w:sz="0" w:space="0" w:color="auto"/>
        <w:right w:val="none" w:sz="0" w:space="0" w:color="auto"/>
      </w:divBdr>
      <w:divsChild>
        <w:div w:id="1465200528">
          <w:marLeft w:val="0"/>
          <w:marRight w:val="0"/>
          <w:marTop w:val="150"/>
          <w:marBottom w:val="0"/>
          <w:divBdr>
            <w:top w:val="none" w:sz="0" w:space="0" w:color="auto"/>
            <w:left w:val="none" w:sz="0" w:space="0" w:color="auto"/>
            <w:bottom w:val="none" w:sz="0" w:space="0" w:color="auto"/>
            <w:right w:val="none" w:sz="0" w:space="0" w:color="auto"/>
          </w:divBdr>
          <w:divsChild>
            <w:div w:id="85157861">
              <w:marLeft w:val="0"/>
              <w:marRight w:val="0"/>
              <w:marTop w:val="0"/>
              <w:marBottom w:val="0"/>
              <w:divBdr>
                <w:top w:val="none" w:sz="0" w:space="0" w:color="auto"/>
                <w:left w:val="none" w:sz="0" w:space="0" w:color="auto"/>
                <w:bottom w:val="none" w:sz="0" w:space="0" w:color="auto"/>
                <w:right w:val="none" w:sz="0" w:space="0" w:color="auto"/>
              </w:divBdr>
              <w:divsChild>
                <w:div w:id="1122724368">
                  <w:marLeft w:val="0"/>
                  <w:marRight w:val="0"/>
                  <w:marTop w:val="0"/>
                  <w:marBottom w:val="0"/>
                  <w:divBdr>
                    <w:top w:val="none" w:sz="0" w:space="0" w:color="auto"/>
                    <w:left w:val="none" w:sz="0" w:space="0" w:color="auto"/>
                    <w:bottom w:val="none" w:sz="0" w:space="0" w:color="auto"/>
                    <w:right w:val="none" w:sz="0" w:space="0" w:color="auto"/>
                  </w:divBdr>
                  <w:divsChild>
                    <w:div w:id="6248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4576">
      <w:bodyDiv w:val="1"/>
      <w:marLeft w:val="0"/>
      <w:marRight w:val="0"/>
      <w:marTop w:val="0"/>
      <w:marBottom w:val="0"/>
      <w:divBdr>
        <w:top w:val="none" w:sz="0" w:space="0" w:color="auto"/>
        <w:left w:val="none" w:sz="0" w:space="0" w:color="auto"/>
        <w:bottom w:val="none" w:sz="0" w:space="0" w:color="auto"/>
        <w:right w:val="none" w:sz="0" w:space="0" w:color="auto"/>
      </w:divBdr>
      <w:divsChild>
        <w:div w:id="482047933">
          <w:marLeft w:val="0"/>
          <w:marRight w:val="0"/>
          <w:marTop w:val="0"/>
          <w:marBottom w:val="0"/>
          <w:divBdr>
            <w:top w:val="none" w:sz="0" w:space="0" w:color="auto"/>
            <w:left w:val="none" w:sz="0" w:space="0" w:color="auto"/>
            <w:bottom w:val="none" w:sz="0" w:space="0" w:color="auto"/>
            <w:right w:val="none" w:sz="0" w:space="0" w:color="auto"/>
          </w:divBdr>
          <w:divsChild>
            <w:div w:id="47145648">
              <w:marLeft w:val="0"/>
              <w:marRight w:val="0"/>
              <w:marTop w:val="0"/>
              <w:marBottom w:val="0"/>
              <w:divBdr>
                <w:top w:val="none" w:sz="0" w:space="0" w:color="auto"/>
                <w:left w:val="none" w:sz="0" w:space="0" w:color="auto"/>
                <w:bottom w:val="none" w:sz="0" w:space="0" w:color="auto"/>
                <w:right w:val="none" w:sz="0" w:space="0" w:color="auto"/>
              </w:divBdr>
              <w:divsChild>
                <w:div w:id="789520196">
                  <w:marLeft w:val="150"/>
                  <w:marRight w:val="150"/>
                  <w:marTop w:val="0"/>
                  <w:marBottom w:val="0"/>
                  <w:divBdr>
                    <w:top w:val="none" w:sz="0" w:space="0" w:color="auto"/>
                    <w:left w:val="none" w:sz="0" w:space="0" w:color="auto"/>
                    <w:bottom w:val="none" w:sz="0" w:space="0" w:color="auto"/>
                    <w:right w:val="none" w:sz="0" w:space="0" w:color="auto"/>
                  </w:divBdr>
                  <w:divsChild>
                    <w:div w:id="541477841">
                      <w:marLeft w:val="0"/>
                      <w:marRight w:val="0"/>
                      <w:marTop w:val="0"/>
                      <w:marBottom w:val="0"/>
                      <w:divBdr>
                        <w:top w:val="none" w:sz="0" w:space="0" w:color="auto"/>
                        <w:left w:val="none" w:sz="0" w:space="0" w:color="auto"/>
                        <w:bottom w:val="none" w:sz="0" w:space="0" w:color="auto"/>
                        <w:right w:val="none" w:sz="0" w:space="0" w:color="auto"/>
                      </w:divBdr>
                      <w:divsChild>
                        <w:div w:id="1672946981">
                          <w:marLeft w:val="0"/>
                          <w:marRight w:val="0"/>
                          <w:marTop w:val="0"/>
                          <w:marBottom w:val="0"/>
                          <w:divBdr>
                            <w:top w:val="none" w:sz="0" w:space="0" w:color="auto"/>
                            <w:left w:val="none" w:sz="0" w:space="0" w:color="auto"/>
                            <w:bottom w:val="none" w:sz="0" w:space="0" w:color="auto"/>
                            <w:right w:val="none" w:sz="0" w:space="0" w:color="auto"/>
                          </w:divBdr>
                          <w:divsChild>
                            <w:div w:id="1665545029">
                              <w:marLeft w:val="0"/>
                              <w:marRight w:val="0"/>
                              <w:marTop w:val="0"/>
                              <w:marBottom w:val="0"/>
                              <w:divBdr>
                                <w:top w:val="none" w:sz="0" w:space="0" w:color="auto"/>
                                <w:left w:val="none" w:sz="0" w:space="0" w:color="auto"/>
                                <w:bottom w:val="none" w:sz="0" w:space="0" w:color="auto"/>
                                <w:right w:val="none" w:sz="0" w:space="0" w:color="auto"/>
                              </w:divBdr>
                              <w:divsChild>
                                <w:div w:id="521943070">
                                  <w:marLeft w:val="0"/>
                                  <w:marRight w:val="0"/>
                                  <w:marTop w:val="0"/>
                                  <w:marBottom w:val="0"/>
                                  <w:divBdr>
                                    <w:top w:val="none" w:sz="0" w:space="0" w:color="auto"/>
                                    <w:left w:val="none" w:sz="0" w:space="0" w:color="auto"/>
                                    <w:bottom w:val="none" w:sz="0" w:space="0" w:color="auto"/>
                                    <w:right w:val="none" w:sz="0" w:space="0" w:color="auto"/>
                                  </w:divBdr>
                                  <w:divsChild>
                                    <w:div w:id="1460152287">
                                      <w:marLeft w:val="0"/>
                                      <w:marRight w:val="0"/>
                                      <w:marTop w:val="0"/>
                                      <w:marBottom w:val="0"/>
                                      <w:divBdr>
                                        <w:top w:val="none" w:sz="0" w:space="0" w:color="auto"/>
                                        <w:left w:val="none" w:sz="0" w:space="0" w:color="auto"/>
                                        <w:bottom w:val="none" w:sz="0" w:space="0" w:color="auto"/>
                                        <w:right w:val="none" w:sz="0" w:space="0" w:color="auto"/>
                                      </w:divBdr>
                                      <w:divsChild>
                                        <w:div w:id="359554250">
                                          <w:marLeft w:val="0"/>
                                          <w:marRight w:val="0"/>
                                          <w:marTop w:val="0"/>
                                          <w:marBottom w:val="0"/>
                                          <w:divBdr>
                                            <w:top w:val="none" w:sz="0" w:space="0" w:color="auto"/>
                                            <w:left w:val="none" w:sz="0" w:space="0" w:color="auto"/>
                                            <w:bottom w:val="none" w:sz="0" w:space="0" w:color="auto"/>
                                            <w:right w:val="none" w:sz="0" w:space="0" w:color="auto"/>
                                          </w:divBdr>
                                          <w:divsChild>
                                            <w:div w:id="1238899257">
                                              <w:marLeft w:val="0"/>
                                              <w:marRight w:val="0"/>
                                              <w:marTop w:val="0"/>
                                              <w:marBottom w:val="0"/>
                                              <w:divBdr>
                                                <w:top w:val="none" w:sz="0" w:space="0" w:color="auto"/>
                                                <w:left w:val="none" w:sz="0" w:space="0" w:color="auto"/>
                                                <w:bottom w:val="none" w:sz="0" w:space="0" w:color="auto"/>
                                                <w:right w:val="none" w:sz="0" w:space="0" w:color="auto"/>
                                              </w:divBdr>
                                              <w:divsChild>
                                                <w:div w:id="1031540365">
                                                  <w:marLeft w:val="0"/>
                                                  <w:marRight w:val="0"/>
                                                  <w:marTop w:val="0"/>
                                                  <w:marBottom w:val="0"/>
                                                  <w:divBdr>
                                                    <w:top w:val="none" w:sz="0" w:space="0" w:color="auto"/>
                                                    <w:left w:val="none" w:sz="0" w:space="0" w:color="auto"/>
                                                    <w:bottom w:val="none" w:sz="0" w:space="0" w:color="auto"/>
                                                    <w:right w:val="none" w:sz="0" w:space="0" w:color="auto"/>
                                                  </w:divBdr>
                                                  <w:divsChild>
                                                    <w:div w:id="1109740277">
                                                      <w:marLeft w:val="0"/>
                                                      <w:marRight w:val="0"/>
                                                      <w:marTop w:val="0"/>
                                                      <w:marBottom w:val="0"/>
                                                      <w:divBdr>
                                                        <w:top w:val="none" w:sz="0" w:space="0" w:color="auto"/>
                                                        <w:left w:val="none" w:sz="0" w:space="0" w:color="auto"/>
                                                        <w:bottom w:val="none" w:sz="0" w:space="0" w:color="auto"/>
                                                        <w:right w:val="none" w:sz="0" w:space="0" w:color="auto"/>
                                                      </w:divBdr>
                                                      <w:divsChild>
                                                        <w:div w:id="1227762195">
                                                          <w:marLeft w:val="0"/>
                                                          <w:marRight w:val="0"/>
                                                          <w:marTop w:val="0"/>
                                                          <w:marBottom w:val="0"/>
                                                          <w:divBdr>
                                                            <w:top w:val="none" w:sz="0" w:space="0" w:color="auto"/>
                                                            <w:left w:val="none" w:sz="0" w:space="0" w:color="auto"/>
                                                            <w:bottom w:val="none" w:sz="0" w:space="0" w:color="auto"/>
                                                            <w:right w:val="none" w:sz="0" w:space="0" w:color="auto"/>
                                                          </w:divBdr>
                                                          <w:divsChild>
                                                            <w:div w:id="1042902532">
                                                              <w:marLeft w:val="0"/>
                                                              <w:marRight w:val="0"/>
                                                              <w:marTop w:val="0"/>
                                                              <w:marBottom w:val="0"/>
                                                              <w:divBdr>
                                                                <w:top w:val="none" w:sz="0" w:space="0" w:color="auto"/>
                                                                <w:left w:val="none" w:sz="0" w:space="0" w:color="auto"/>
                                                                <w:bottom w:val="none" w:sz="0" w:space="0" w:color="auto"/>
                                                                <w:right w:val="none" w:sz="0" w:space="0" w:color="auto"/>
                                                              </w:divBdr>
                                                              <w:divsChild>
                                                                <w:div w:id="5296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619378">
      <w:bodyDiv w:val="1"/>
      <w:marLeft w:val="0"/>
      <w:marRight w:val="0"/>
      <w:marTop w:val="0"/>
      <w:marBottom w:val="0"/>
      <w:divBdr>
        <w:top w:val="none" w:sz="0" w:space="0" w:color="auto"/>
        <w:left w:val="none" w:sz="0" w:space="0" w:color="auto"/>
        <w:bottom w:val="none" w:sz="0" w:space="0" w:color="auto"/>
        <w:right w:val="none" w:sz="0" w:space="0" w:color="auto"/>
      </w:divBdr>
    </w:div>
    <w:div w:id="1002859204">
      <w:bodyDiv w:val="1"/>
      <w:marLeft w:val="0"/>
      <w:marRight w:val="0"/>
      <w:marTop w:val="0"/>
      <w:marBottom w:val="0"/>
      <w:divBdr>
        <w:top w:val="none" w:sz="0" w:space="0" w:color="auto"/>
        <w:left w:val="none" w:sz="0" w:space="0" w:color="auto"/>
        <w:bottom w:val="none" w:sz="0" w:space="0" w:color="auto"/>
        <w:right w:val="none" w:sz="0" w:space="0" w:color="auto"/>
      </w:divBdr>
      <w:divsChild>
        <w:div w:id="1420911201">
          <w:marLeft w:val="0"/>
          <w:marRight w:val="0"/>
          <w:marTop w:val="150"/>
          <w:marBottom w:val="0"/>
          <w:divBdr>
            <w:top w:val="none" w:sz="0" w:space="0" w:color="auto"/>
            <w:left w:val="none" w:sz="0" w:space="0" w:color="auto"/>
            <w:bottom w:val="none" w:sz="0" w:space="0" w:color="auto"/>
            <w:right w:val="none" w:sz="0" w:space="0" w:color="auto"/>
          </w:divBdr>
          <w:divsChild>
            <w:div w:id="280497482">
              <w:marLeft w:val="0"/>
              <w:marRight w:val="0"/>
              <w:marTop w:val="0"/>
              <w:marBottom w:val="0"/>
              <w:divBdr>
                <w:top w:val="none" w:sz="0" w:space="0" w:color="auto"/>
                <w:left w:val="none" w:sz="0" w:space="0" w:color="auto"/>
                <w:bottom w:val="none" w:sz="0" w:space="0" w:color="auto"/>
                <w:right w:val="none" w:sz="0" w:space="0" w:color="auto"/>
              </w:divBdr>
              <w:divsChild>
                <w:div w:id="143742842">
                  <w:marLeft w:val="0"/>
                  <w:marRight w:val="0"/>
                  <w:marTop w:val="0"/>
                  <w:marBottom w:val="0"/>
                  <w:divBdr>
                    <w:top w:val="none" w:sz="0" w:space="0" w:color="auto"/>
                    <w:left w:val="none" w:sz="0" w:space="0" w:color="auto"/>
                    <w:bottom w:val="none" w:sz="0" w:space="0" w:color="auto"/>
                    <w:right w:val="none" w:sz="0" w:space="0" w:color="auto"/>
                  </w:divBdr>
                  <w:divsChild>
                    <w:div w:id="8687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92600">
      <w:bodyDiv w:val="1"/>
      <w:marLeft w:val="0"/>
      <w:marRight w:val="0"/>
      <w:marTop w:val="0"/>
      <w:marBottom w:val="0"/>
      <w:divBdr>
        <w:top w:val="none" w:sz="0" w:space="0" w:color="auto"/>
        <w:left w:val="none" w:sz="0" w:space="0" w:color="auto"/>
        <w:bottom w:val="none" w:sz="0" w:space="0" w:color="auto"/>
        <w:right w:val="none" w:sz="0" w:space="0" w:color="auto"/>
      </w:divBdr>
    </w:div>
    <w:div w:id="1014720577">
      <w:bodyDiv w:val="1"/>
      <w:marLeft w:val="0"/>
      <w:marRight w:val="0"/>
      <w:marTop w:val="0"/>
      <w:marBottom w:val="0"/>
      <w:divBdr>
        <w:top w:val="none" w:sz="0" w:space="0" w:color="auto"/>
        <w:left w:val="none" w:sz="0" w:space="0" w:color="auto"/>
        <w:bottom w:val="none" w:sz="0" w:space="0" w:color="auto"/>
        <w:right w:val="none" w:sz="0" w:space="0" w:color="auto"/>
      </w:divBdr>
    </w:div>
    <w:div w:id="1019038864">
      <w:bodyDiv w:val="1"/>
      <w:marLeft w:val="0"/>
      <w:marRight w:val="0"/>
      <w:marTop w:val="0"/>
      <w:marBottom w:val="0"/>
      <w:divBdr>
        <w:top w:val="none" w:sz="0" w:space="0" w:color="auto"/>
        <w:left w:val="none" w:sz="0" w:space="0" w:color="auto"/>
        <w:bottom w:val="none" w:sz="0" w:space="0" w:color="auto"/>
        <w:right w:val="none" w:sz="0" w:space="0" w:color="auto"/>
      </w:divBdr>
    </w:div>
    <w:div w:id="1019549517">
      <w:bodyDiv w:val="1"/>
      <w:marLeft w:val="0"/>
      <w:marRight w:val="0"/>
      <w:marTop w:val="0"/>
      <w:marBottom w:val="0"/>
      <w:divBdr>
        <w:top w:val="none" w:sz="0" w:space="0" w:color="auto"/>
        <w:left w:val="none" w:sz="0" w:space="0" w:color="auto"/>
        <w:bottom w:val="none" w:sz="0" w:space="0" w:color="auto"/>
        <w:right w:val="none" w:sz="0" w:space="0" w:color="auto"/>
      </w:divBdr>
      <w:divsChild>
        <w:div w:id="734472151">
          <w:marLeft w:val="0"/>
          <w:marRight w:val="0"/>
          <w:marTop w:val="34"/>
          <w:marBottom w:val="34"/>
          <w:divBdr>
            <w:top w:val="none" w:sz="0" w:space="0" w:color="auto"/>
            <w:left w:val="none" w:sz="0" w:space="0" w:color="auto"/>
            <w:bottom w:val="none" w:sz="0" w:space="0" w:color="auto"/>
            <w:right w:val="none" w:sz="0" w:space="0" w:color="auto"/>
          </w:divBdr>
        </w:div>
        <w:div w:id="1904488273">
          <w:marLeft w:val="0"/>
          <w:marRight w:val="0"/>
          <w:marTop w:val="0"/>
          <w:marBottom w:val="0"/>
          <w:divBdr>
            <w:top w:val="none" w:sz="0" w:space="0" w:color="auto"/>
            <w:left w:val="none" w:sz="0" w:space="0" w:color="auto"/>
            <w:bottom w:val="none" w:sz="0" w:space="0" w:color="auto"/>
            <w:right w:val="none" w:sz="0" w:space="0" w:color="auto"/>
          </w:divBdr>
        </w:div>
      </w:divsChild>
    </w:div>
    <w:div w:id="1021667110">
      <w:bodyDiv w:val="1"/>
      <w:marLeft w:val="0"/>
      <w:marRight w:val="0"/>
      <w:marTop w:val="0"/>
      <w:marBottom w:val="0"/>
      <w:divBdr>
        <w:top w:val="none" w:sz="0" w:space="0" w:color="auto"/>
        <w:left w:val="none" w:sz="0" w:space="0" w:color="auto"/>
        <w:bottom w:val="none" w:sz="0" w:space="0" w:color="auto"/>
        <w:right w:val="none" w:sz="0" w:space="0" w:color="auto"/>
      </w:divBdr>
    </w:div>
    <w:div w:id="1022586861">
      <w:bodyDiv w:val="1"/>
      <w:marLeft w:val="0"/>
      <w:marRight w:val="0"/>
      <w:marTop w:val="0"/>
      <w:marBottom w:val="0"/>
      <w:divBdr>
        <w:top w:val="none" w:sz="0" w:space="0" w:color="auto"/>
        <w:left w:val="none" w:sz="0" w:space="0" w:color="auto"/>
        <w:bottom w:val="none" w:sz="0" w:space="0" w:color="auto"/>
        <w:right w:val="none" w:sz="0" w:space="0" w:color="auto"/>
      </w:divBdr>
      <w:divsChild>
        <w:div w:id="681050757">
          <w:marLeft w:val="0"/>
          <w:marRight w:val="0"/>
          <w:marTop w:val="75"/>
          <w:marBottom w:val="0"/>
          <w:divBdr>
            <w:top w:val="none" w:sz="0" w:space="0" w:color="auto"/>
            <w:left w:val="none" w:sz="0" w:space="0" w:color="auto"/>
            <w:bottom w:val="none" w:sz="0" w:space="0" w:color="auto"/>
            <w:right w:val="none" w:sz="0" w:space="0" w:color="auto"/>
          </w:divBdr>
        </w:div>
      </w:divsChild>
    </w:div>
    <w:div w:id="1022974686">
      <w:bodyDiv w:val="1"/>
      <w:marLeft w:val="0"/>
      <w:marRight w:val="0"/>
      <w:marTop w:val="0"/>
      <w:marBottom w:val="0"/>
      <w:divBdr>
        <w:top w:val="none" w:sz="0" w:space="0" w:color="auto"/>
        <w:left w:val="none" w:sz="0" w:space="0" w:color="auto"/>
        <w:bottom w:val="none" w:sz="0" w:space="0" w:color="auto"/>
        <w:right w:val="none" w:sz="0" w:space="0" w:color="auto"/>
      </w:divBdr>
    </w:div>
    <w:div w:id="1027676437">
      <w:bodyDiv w:val="1"/>
      <w:marLeft w:val="0"/>
      <w:marRight w:val="0"/>
      <w:marTop w:val="0"/>
      <w:marBottom w:val="0"/>
      <w:divBdr>
        <w:top w:val="none" w:sz="0" w:space="0" w:color="auto"/>
        <w:left w:val="none" w:sz="0" w:space="0" w:color="auto"/>
        <w:bottom w:val="none" w:sz="0" w:space="0" w:color="auto"/>
        <w:right w:val="none" w:sz="0" w:space="0" w:color="auto"/>
      </w:divBdr>
    </w:div>
    <w:div w:id="1032461519">
      <w:bodyDiv w:val="1"/>
      <w:marLeft w:val="0"/>
      <w:marRight w:val="0"/>
      <w:marTop w:val="0"/>
      <w:marBottom w:val="0"/>
      <w:divBdr>
        <w:top w:val="none" w:sz="0" w:space="0" w:color="auto"/>
        <w:left w:val="none" w:sz="0" w:space="0" w:color="auto"/>
        <w:bottom w:val="none" w:sz="0" w:space="0" w:color="auto"/>
        <w:right w:val="none" w:sz="0" w:space="0" w:color="auto"/>
      </w:divBdr>
    </w:div>
    <w:div w:id="1033194611">
      <w:bodyDiv w:val="1"/>
      <w:marLeft w:val="0"/>
      <w:marRight w:val="0"/>
      <w:marTop w:val="0"/>
      <w:marBottom w:val="0"/>
      <w:divBdr>
        <w:top w:val="none" w:sz="0" w:space="0" w:color="auto"/>
        <w:left w:val="none" w:sz="0" w:space="0" w:color="auto"/>
        <w:bottom w:val="none" w:sz="0" w:space="0" w:color="auto"/>
        <w:right w:val="none" w:sz="0" w:space="0" w:color="auto"/>
      </w:divBdr>
    </w:div>
    <w:div w:id="1035037330">
      <w:bodyDiv w:val="1"/>
      <w:marLeft w:val="0"/>
      <w:marRight w:val="0"/>
      <w:marTop w:val="0"/>
      <w:marBottom w:val="0"/>
      <w:divBdr>
        <w:top w:val="none" w:sz="0" w:space="0" w:color="auto"/>
        <w:left w:val="none" w:sz="0" w:space="0" w:color="auto"/>
        <w:bottom w:val="none" w:sz="0" w:space="0" w:color="auto"/>
        <w:right w:val="none" w:sz="0" w:space="0" w:color="auto"/>
      </w:divBdr>
    </w:div>
    <w:div w:id="1035154504">
      <w:bodyDiv w:val="1"/>
      <w:marLeft w:val="0"/>
      <w:marRight w:val="0"/>
      <w:marTop w:val="0"/>
      <w:marBottom w:val="0"/>
      <w:divBdr>
        <w:top w:val="none" w:sz="0" w:space="0" w:color="auto"/>
        <w:left w:val="none" w:sz="0" w:space="0" w:color="auto"/>
        <w:bottom w:val="none" w:sz="0" w:space="0" w:color="auto"/>
        <w:right w:val="none" w:sz="0" w:space="0" w:color="auto"/>
      </w:divBdr>
    </w:div>
    <w:div w:id="1037925648">
      <w:bodyDiv w:val="1"/>
      <w:marLeft w:val="0"/>
      <w:marRight w:val="0"/>
      <w:marTop w:val="0"/>
      <w:marBottom w:val="0"/>
      <w:divBdr>
        <w:top w:val="none" w:sz="0" w:space="0" w:color="auto"/>
        <w:left w:val="none" w:sz="0" w:space="0" w:color="auto"/>
        <w:bottom w:val="none" w:sz="0" w:space="0" w:color="auto"/>
        <w:right w:val="none" w:sz="0" w:space="0" w:color="auto"/>
      </w:divBdr>
    </w:div>
    <w:div w:id="1041437485">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908764">
      <w:bodyDiv w:val="1"/>
      <w:marLeft w:val="0"/>
      <w:marRight w:val="0"/>
      <w:marTop w:val="0"/>
      <w:marBottom w:val="0"/>
      <w:divBdr>
        <w:top w:val="none" w:sz="0" w:space="0" w:color="auto"/>
        <w:left w:val="none" w:sz="0" w:space="0" w:color="auto"/>
        <w:bottom w:val="none" w:sz="0" w:space="0" w:color="auto"/>
        <w:right w:val="none" w:sz="0" w:space="0" w:color="auto"/>
      </w:divBdr>
      <w:divsChild>
        <w:div w:id="2056461579">
          <w:marLeft w:val="0"/>
          <w:marRight w:val="0"/>
          <w:marTop w:val="34"/>
          <w:marBottom w:val="34"/>
          <w:divBdr>
            <w:top w:val="none" w:sz="0" w:space="0" w:color="auto"/>
            <w:left w:val="none" w:sz="0" w:space="0" w:color="auto"/>
            <w:bottom w:val="none" w:sz="0" w:space="0" w:color="auto"/>
            <w:right w:val="none" w:sz="0" w:space="0" w:color="auto"/>
          </w:divBdr>
        </w:div>
      </w:divsChild>
    </w:div>
    <w:div w:id="1045719641">
      <w:bodyDiv w:val="1"/>
      <w:marLeft w:val="0"/>
      <w:marRight w:val="0"/>
      <w:marTop w:val="0"/>
      <w:marBottom w:val="0"/>
      <w:divBdr>
        <w:top w:val="none" w:sz="0" w:space="0" w:color="auto"/>
        <w:left w:val="none" w:sz="0" w:space="0" w:color="auto"/>
        <w:bottom w:val="none" w:sz="0" w:space="0" w:color="auto"/>
        <w:right w:val="none" w:sz="0" w:space="0" w:color="auto"/>
      </w:divBdr>
    </w:div>
    <w:div w:id="1048720735">
      <w:bodyDiv w:val="1"/>
      <w:marLeft w:val="0"/>
      <w:marRight w:val="0"/>
      <w:marTop w:val="0"/>
      <w:marBottom w:val="0"/>
      <w:divBdr>
        <w:top w:val="none" w:sz="0" w:space="0" w:color="auto"/>
        <w:left w:val="none" w:sz="0" w:space="0" w:color="auto"/>
        <w:bottom w:val="none" w:sz="0" w:space="0" w:color="auto"/>
        <w:right w:val="none" w:sz="0" w:space="0" w:color="auto"/>
      </w:divBdr>
    </w:div>
    <w:div w:id="1050613780">
      <w:bodyDiv w:val="1"/>
      <w:marLeft w:val="0"/>
      <w:marRight w:val="0"/>
      <w:marTop w:val="0"/>
      <w:marBottom w:val="0"/>
      <w:divBdr>
        <w:top w:val="none" w:sz="0" w:space="0" w:color="auto"/>
        <w:left w:val="none" w:sz="0" w:space="0" w:color="auto"/>
        <w:bottom w:val="none" w:sz="0" w:space="0" w:color="auto"/>
        <w:right w:val="none" w:sz="0" w:space="0" w:color="auto"/>
      </w:divBdr>
    </w:div>
    <w:div w:id="1051807285">
      <w:bodyDiv w:val="1"/>
      <w:marLeft w:val="0"/>
      <w:marRight w:val="0"/>
      <w:marTop w:val="0"/>
      <w:marBottom w:val="0"/>
      <w:divBdr>
        <w:top w:val="none" w:sz="0" w:space="0" w:color="auto"/>
        <w:left w:val="none" w:sz="0" w:space="0" w:color="auto"/>
        <w:bottom w:val="none" w:sz="0" w:space="0" w:color="auto"/>
        <w:right w:val="none" w:sz="0" w:space="0" w:color="auto"/>
      </w:divBdr>
    </w:div>
    <w:div w:id="1053164223">
      <w:bodyDiv w:val="1"/>
      <w:marLeft w:val="0"/>
      <w:marRight w:val="0"/>
      <w:marTop w:val="0"/>
      <w:marBottom w:val="0"/>
      <w:divBdr>
        <w:top w:val="none" w:sz="0" w:space="0" w:color="auto"/>
        <w:left w:val="none" w:sz="0" w:space="0" w:color="auto"/>
        <w:bottom w:val="none" w:sz="0" w:space="0" w:color="auto"/>
        <w:right w:val="none" w:sz="0" w:space="0" w:color="auto"/>
      </w:divBdr>
    </w:div>
    <w:div w:id="1061175763">
      <w:bodyDiv w:val="1"/>
      <w:marLeft w:val="0"/>
      <w:marRight w:val="0"/>
      <w:marTop w:val="0"/>
      <w:marBottom w:val="0"/>
      <w:divBdr>
        <w:top w:val="none" w:sz="0" w:space="0" w:color="auto"/>
        <w:left w:val="none" w:sz="0" w:space="0" w:color="auto"/>
        <w:bottom w:val="none" w:sz="0" w:space="0" w:color="auto"/>
        <w:right w:val="none" w:sz="0" w:space="0" w:color="auto"/>
      </w:divBdr>
    </w:div>
    <w:div w:id="1064336857">
      <w:bodyDiv w:val="1"/>
      <w:marLeft w:val="0"/>
      <w:marRight w:val="0"/>
      <w:marTop w:val="0"/>
      <w:marBottom w:val="0"/>
      <w:divBdr>
        <w:top w:val="none" w:sz="0" w:space="0" w:color="auto"/>
        <w:left w:val="none" w:sz="0" w:space="0" w:color="auto"/>
        <w:bottom w:val="none" w:sz="0" w:space="0" w:color="auto"/>
        <w:right w:val="none" w:sz="0" w:space="0" w:color="auto"/>
      </w:divBdr>
    </w:div>
    <w:div w:id="1068185573">
      <w:bodyDiv w:val="1"/>
      <w:marLeft w:val="0"/>
      <w:marRight w:val="0"/>
      <w:marTop w:val="0"/>
      <w:marBottom w:val="0"/>
      <w:divBdr>
        <w:top w:val="none" w:sz="0" w:space="0" w:color="auto"/>
        <w:left w:val="none" w:sz="0" w:space="0" w:color="auto"/>
        <w:bottom w:val="none" w:sz="0" w:space="0" w:color="auto"/>
        <w:right w:val="none" w:sz="0" w:space="0" w:color="auto"/>
      </w:divBdr>
    </w:div>
    <w:div w:id="1068384488">
      <w:bodyDiv w:val="1"/>
      <w:marLeft w:val="0"/>
      <w:marRight w:val="0"/>
      <w:marTop w:val="0"/>
      <w:marBottom w:val="0"/>
      <w:divBdr>
        <w:top w:val="none" w:sz="0" w:space="0" w:color="auto"/>
        <w:left w:val="none" w:sz="0" w:space="0" w:color="auto"/>
        <w:bottom w:val="none" w:sz="0" w:space="0" w:color="auto"/>
        <w:right w:val="none" w:sz="0" w:space="0" w:color="auto"/>
      </w:divBdr>
    </w:div>
    <w:div w:id="1072583868">
      <w:bodyDiv w:val="1"/>
      <w:marLeft w:val="0"/>
      <w:marRight w:val="0"/>
      <w:marTop w:val="0"/>
      <w:marBottom w:val="0"/>
      <w:divBdr>
        <w:top w:val="none" w:sz="0" w:space="0" w:color="auto"/>
        <w:left w:val="none" w:sz="0" w:space="0" w:color="auto"/>
        <w:bottom w:val="none" w:sz="0" w:space="0" w:color="auto"/>
        <w:right w:val="none" w:sz="0" w:space="0" w:color="auto"/>
      </w:divBdr>
    </w:div>
    <w:div w:id="1076706718">
      <w:bodyDiv w:val="1"/>
      <w:marLeft w:val="0"/>
      <w:marRight w:val="0"/>
      <w:marTop w:val="0"/>
      <w:marBottom w:val="0"/>
      <w:divBdr>
        <w:top w:val="none" w:sz="0" w:space="0" w:color="auto"/>
        <w:left w:val="none" w:sz="0" w:space="0" w:color="auto"/>
        <w:bottom w:val="none" w:sz="0" w:space="0" w:color="auto"/>
        <w:right w:val="none" w:sz="0" w:space="0" w:color="auto"/>
      </w:divBdr>
    </w:div>
    <w:div w:id="1079332876">
      <w:bodyDiv w:val="1"/>
      <w:marLeft w:val="0"/>
      <w:marRight w:val="0"/>
      <w:marTop w:val="0"/>
      <w:marBottom w:val="0"/>
      <w:divBdr>
        <w:top w:val="none" w:sz="0" w:space="0" w:color="auto"/>
        <w:left w:val="none" w:sz="0" w:space="0" w:color="auto"/>
        <w:bottom w:val="none" w:sz="0" w:space="0" w:color="auto"/>
        <w:right w:val="none" w:sz="0" w:space="0" w:color="auto"/>
      </w:divBdr>
    </w:div>
    <w:div w:id="1089891899">
      <w:bodyDiv w:val="1"/>
      <w:marLeft w:val="0"/>
      <w:marRight w:val="0"/>
      <w:marTop w:val="0"/>
      <w:marBottom w:val="0"/>
      <w:divBdr>
        <w:top w:val="none" w:sz="0" w:space="0" w:color="auto"/>
        <w:left w:val="none" w:sz="0" w:space="0" w:color="auto"/>
        <w:bottom w:val="none" w:sz="0" w:space="0" w:color="auto"/>
        <w:right w:val="none" w:sz="0" w:space="0" w:color="auto"/>
      </w:divBdr>
    </w:div>
    <w:div w:id="1091393030">
      <w:bodyDiv w:val="1"/>
      <w:marLeft w:val="0"/>
      <w:marRight w:val="0"/>
      <w:marTop w:val="0"/>
      <w:marBottom w:val="0"/>
      <w:divBdr>
        <w:top w:val="none" w:sz="0" w:space="0" w:color="auto"/>
        <w:left w:val="none" w:sz="0" w:space="0" w:color="auto"/>
        <w:bottom w:val="none" w:sz="0" w:space="0" w:color="auto"/>
        <w:right w:val="none" w:sz="0" w:space="0" w:color="auto"/>
      </w:divBdr>
      <w:divsChild>
        <w:div w:id="346520666">
          <w:marLeft w:val="0"/>
          <w:marRight w:val="0"/>
          <w:marTop w:val="0"/>
          <w:marBottom w:val="0"/>
          <w:divBdr>
            <w:top w:val="none" w:sz="0" w:space="0" w:color="auto"/>
            <w:left w:val="none" w:sz="0" w:space="0" w:color="auto"/>
            <w:bottom w:val="none" w:sz="0" w:space="0" w:color="auto"/>
            <w:right w:val="none" w:sz="0" w:space="0" w:color="auto"/>
          </w:divBdr>
        </w:div>
        <w:div w:id="1826388444">
          <w:marLeft w:val="0"/>
          <w:marRight w:val="0"/>
          <w:marTop w:val="34"/>
          <w:marBottom w:val="34"/>
          <w:divBdr>
            <w:top w:val="none" w:sz="0" w:space="0" w:color="auto"/>
            <w:left w:val="none" w:sz="0" w:space="0" w:color="auto"/>
            <w:bottom w:val="none" w:sz="0" w:space="0" w:color="auto"/>
            <w:right w:val="none" w:sz="0" w:space="0" w:color="auto"/>
          </w:divBdr>
        </w:div>
      </w:divsChild>
    </w:div>
    <w:div w:id="1092506857">
      <w:bodyDiv w:val="1"/>
      <w:marLeft w:val="0"/>
      <w:marRight w:val="0"/>
      <w:marTop w:val="0"/>
      <w:marBottom w:val="0"/>
      <w:divBdr>
        <w:top w:val="none" w:sz="0" w:space="0" w:color="auto"/>
        <w:left w:val="none" w:sz="0" w:space="0" w:color="auto"/>
        <w:bottom w:val="none" w:sz="0" w:space="0" w:color="auto"/>
        <w:right w:val="none" w:sz="0" w:space="0" w:color="auto"/>
      </w:divBdr>
    </w:div>
    <w:div w:id="1092555714">
      <w:bodyDiv w:val="1"/>
      <w:marLeft w:val="0"/>
      <w:marRight w:val="0"/>
      <w:marTop w:val="0"/>
      <w:marBottom w:val="0"/>
      <w:divBdr>
        <w:top w:val="none" w:sz="0" w:space="0" w:color="auto"/>
        <w:left w:val="none" w:sz="0" w:space="0" w:color="auto"/>
        <w:bottom w:val="none" w:sz="0" w:space="0" w:color="auto"/>
        <w:right w:val="none" w:sz="0" w:space="0" w:color="auto"/>
      </w:divBdr>
    </w:div>
    <w:div w:id="1094206705">
      <w:bodyDiv w:val="1"/>
      <w:marLeft w:val="0"/>
      <w:marRight w:val="0"/>
      <w:marTop w:val="0"/>
      <w:marBottom w:val="0"/>
      <w:divBdr>
        <w:top w:val="none" w:sz="0" w:space="0" w:color="auto"/>
        <w:left w:val="none" w:sz="0" w:space="0" w:color="auto"/>
        <w:bottom w:val="none" w:sz="0" w:space="0" w:color="auto"/>
        <w:right w:val="none" w:sz="0" w:space="0" w:color="auto"/>
      </w:divBdr>
    </w:div>
    <w:div w:id="1101297391">
      <w:bodyDiv w:val="1"/>
      <w:marLeft w:val="0"/>
      <w:marRight w:val="0"/>
      <w:marTop w:val="0"/>
      <w:marBottom w:val="0"/>
      <w:divBdr>
        <w:top w:val="none" w:sz="0" w:space="0" w:color="auto"/>
        <w:left w:val="none" w:sz="0" w:space="0" w:color="auto"/>
        <w:bottom w:val="none" w:sz="0" w:space="0" w:color="auto"/>
        <w:right w:val="none" w:sz="0" w:space="0" w:color="auto"/>
      </w:divBdr>
    </w:div>
    <w:div w:id="1104039160">
      <w:bodyDiv w:val="1"/>
      <w:marLeft w:val="0"/>
      <w:marRight w:val="0"/>
      <w:marTop w:val="0"/>
      <w:marBottom w:val="0"/>
      <w:divBdr>
        <w:top w:val="none" w:sz="0" w:space="0" w:color="auto"/>
        <w:left w:val="none" w:sz="0" w:space="0" w:color="auto"/>
        <w:bottom w:val="none" w:sz="0" w:space="0" w:color="auto"/>
        <w:right w:val="none" w:sz="0" w:space="0" w:color="auto"/>
      </w:divBdr>
      <w:divsChild>
        <w:div w:id="1868832168">
          <w:marLeft w:val="0"/>
          <w:marRight w:val="0"/>
          <w:marTop w:val="0"/>
          <w:marBottom w:val="0"/>
          <w:divBdr>
            <w:top w:val="none" w:sz="0" w:space="0" w:color="auto"/>
            <w:left w:val="none" w:sz="0" w:space="0" w:color="auto"/>
            <w:bottom w:val="none" w:sz="0" w:space="0" w:color="auto"/>
            <w:right w:val="none" w:sz="0" w:space="0" w:color="auto"/>
          </w:divBdr>
        </w:div>
      </w:divsChild>
    </w:div>
    <w:div w:id="1110009660">
      <w:bodyDiv w:val="1"/>
      <w:marLeft w:val="0"/>
      <w:marRight w:val="0"/>
      <w:marTop w:val="0"/>
      <w:marBottom w:val="0"/>
      <w:divBdr>
        <w:top w:val="none" w:sz="0" w:space="0" w:color="auto"/>
        <w:left w:val="none" w:sz="0" w:space="0" w:color="auto"/>
        <w:bottom w:val="none" w:sz="0" w:space="0" w:color="auto"/>
        <w:right w:val="none" w:sz="0" w:space="0" w:color="auto"/>
      </w:divBdr>
      <w:divsChild>
        <w:div w:id="246574248">
          <w:marLeft w:val="0"/>
          <w:marRight w:val="0"/>
          <w:marTop w:val="0"/>
          <w:marBottom w:val="0"/>
          <w:divBdr>
            <w:top w:val="none" w:sz="0" w:space="0" w:color="auto"/>
            <w:left w:val="none" w:sz="0" w:space="0" w:color="auto"/>
            <w:bottom w:val="none" w:sz="0" w:space="0" w:color="auto"/>
            <w:right w:val="none" w:sz="0" w:space="0" w:color="auto"/>
          </w:divBdr>
        </w:div>
        <w:div w:id="193008690">
          <w:marLeft w:val="0"/>
          <w:marRight w:val="0"/>
          <w:marTop w:val="0"/>
          <w:marBottom w:val="0"/>
          <w:divBdr>
            <w:top w:val="none" w:sz="0" w:space="0" w:color="auto"/>
            <w:left w:val="none" w:sz="0" w:space="0" w:color="auto"/>
            <w:bottom w:val="none" w:sz="0" w:space="0" w:color="auto"/>
            <w:right w:val="none" w:sz="0" w:space="0" w:color="auto"/>
          </w:divBdr>
        </w:div>
      </w:divsChild>
    </w:div>
    <w:div w:id="1111628066">
      <w:bodyDiv w:val="1"/>
      <w:marLeft w:val="0"/>
      <w:marRight w:val="0"/>
      <w:marTop w:val="0"/>
      <w:marBottom w:val="0"/>
      <w:divBdr>
        <w:top w:val="none" w:sz="0" w:space="0" w:color="auto"/>
        <w:left w:val="none" w:sz="0" w:space="0" w:color="auto"/>
        <w:bottom w:val="none" w:sz="0" w:space="0" w:color="auto"/>
        <w:right w:val="none" w:sz="0" w:space="0" w:color="auto"/>
      </w:divBdr>
    </w:div>
    <w:div w:id="1123423360">
      <w:bodyDiv w:val="1"/>
      <w:marLeft w:val="0"/>
      <w:marRight w:val="0"/>
      <w:marTop w:val="0"/>
      <w:marBottom w:val="0"/>
      <w:divBdr>
        <w:top w:val="none" w:sz="0" w:space="0" w:color="auto"/>
        <w:left w:val="none" w:sz="0" w:space="0" w:color="auto"/>
        <w:bottom w:val="none" w:sz="0" w:space="0" w:color="auto"/>
        <w:right w:val="none" w:sz="0" w:space="0" w:color="auto"/>
      </w:divBdr>
    </w:div>
    <w:div w:id="1126660262">
      <w:bodyDiv w:val="1"/>
      <w:marLeft w:val="0"/>
      <w:marRight w:val="0"/>
      <w:marTop w:val="0"/>
      <w:marBottom w:val="0"/>
      <w:divBdr>
        <w:top w:val="none" w:sz="0" w:space="0" w:color="auto"/>
        <w:left w:val="none" w:sz="0" w:space="0" w:color="auto"/>
        <w:bottom w:val="none" w:sz="0" w:space="0" w:color="auto"/>
        <w:right w:val="none" w:sz="0" w:space="0" w:color="auto"/>
      </w:divBdr>
      <w:divsChild>
        <w:div w:id="1594896095">
          <w:marLeft w:val="0"/>
          <w:marRight w:val="0"/>
          <w:marTop w:val="240"/>
          <w:marBottom w:val="0"/>
          <w:divBdr>
            <w:top w:val="none" w:sz="0" w:space="0" w:color="auto"/>
            <w:left w:val="none" w:sz="0" w:space="0" w:color="auto"/>
            <w:bottom w:val="none" w:sz="0" w:space="0" w:color="auto"/>
            <w:right w:val="none" w:sz="0" w:space="0" w:color="auto"/>
          </w:divBdr>
        </w:div>
      </w:divsChild>
    </w:div>
    <w:div w:id="1128016267">
      <w:bodyDiv w:val="1"/>
      <w:marLeft w:val="0"/>
      <w:marRight w:val="0"/>
      <w:marTop w:val="0"/>
      <w:marBottom w:val="0"/>
      <w:divBdr>
        <w:top w:val="none" w:sz="0" w:space="0" w:color="auto"/>
        <w:left w:val="none" w:sz="0" w:space="0" w:color="auto"/>
        <w:bottom w:val="none" w:sz="0" w:space="0" w:color="auto"/>
        <w:right w:val="none" w:sz="0" w:space="0" w:color="auto"/>
      </w:divBdr>
      <w:divsChild>
        <w:div w:id="584606475">
          <w:marLeft w:val="0"/>
          <w:marRight w:val="1"/>
          <w:marTop w:val="0"/>
          <w:marBottom w:val="0"/>
          <w:divBdr>
            <w:top w:val="none" w:sz="0" w:space="0" w:color="auto"/>
            <w:left w:val="none" w:sz="0" w:space="0" w:color="auto"/>
            <w:bottom w:val="none" w:sz="0" w:space="0" w:color="auto"/>
            <w:right w:val="none" w:sz="0" w:space="0" w:color="auto"/>
          </w:divBdr>
          <w:divsChild>
            <w:div w:id="478422690">
              <w:marLeft w:val="0"/>
              <w:marRight w:val="0"/>
              <w:marTop w:val="0"/>
              <w:marBottom w:val="0"/>
              <w:divBdr>
                <w:top w:val="none" w:sz="0" w:space="0" w:color="auto"/>
                <w:left w:val="none" w:sz="0" w:space="0" w:color="auto"/>
                <w:bottom w:val="none" w:sz="0" w:space="0" w:color="auto"/>
                <w:right w:val="none" w:sz="0" w:space="0" w:color="auto"/>
              </w:divBdr>
              <w:divsChild>
                <w:div w:id="2010020760">
                  <w:marLeft w:val="0"/>
                  <w:marRight w:val="1"/>
                  <w:marTop w:val="0"/>
                  <w:marBottom w:val="0"/>
                  <w:divBdr>
                    <w:top w:val="none" w:sz="0" w:space="0" w:color="auto"/>
                    <w:left w:val="none" w:sz="0" w:space="0" w:color="auto"/>
                    <w:bottom w:val="none" w:sz="0" w:space="0" w:color="auto"/>
                    <w:right w:val="none" w:sz="0" w:space="0" w:color="auto"/>
                  </w:divBdr>
                  <w:divsChild>
                    <w:div w:id="1737624219">
                      <w:marLeft w:val="0"/>
                      <w:marRight w:val="0"/>
                      <w:marTop w:val="0"/>
                      <w:marBottom w:val="0"/>
                      <w:divBdr>
                        <w:top w:val="none" w:sz="0" w:space="0" w:color="auto"/>
                        <w:left w:val="none" w:sz="0" w:space="0" w:color="auto"/>
                        <w:bottom w:val="none" w:sz="0" w:space="0" w:color="auto"/>
                        <w:right w:val="none" w:sz="0" w:space="0" w:color="auto"/>
                      </w:divBdr>
                      <w:divsChild>
                        <w:div w:id="1595818275">
                          <w:marLeft w:val="0"/>
                          <w:marRight w:val="0"/>
                          <w:marTop w:val="0"/>
                          <w:marBottom w:val="0"/>
                          <w:divBdr>
                            <w:top w:val="none" w:sz="0" w:space="0" w:color="auto"/>
                            <w:left w:val="none" w:sz="0" w:space="0" w:color="auto"/>
                            <w:bottom w:val="none" w:sz="0" w:space="0" w:color="auto"/>
                            <w:right w:val="none" w:sz="0" w:space="0" w:color="auto"/>
                          </w:divBdr>
                          <w:divsChild>
                            <w:div w:id="272906483">
                              <w:marLeft w:val="0"/>
                              <w:marRight w:val="0"/>
                              <w:marTop w:val="120"/>
                              <w:marBottom w:val="360"/>
                              <w:divBdr>
                                <w:top w:val="none" w:sz="0" w:space="0" w:color="auto"/>
                                <w:left w:val="none" w:sz="0" w:space="0" w:color="auto"/>
                                <w:bottom w:val="none" w:sz="0" w:space="0" w:color="auto"/>
                                <w:right w:val="none" w:sz="0" w:space="0" w:color="auto"/>
                              </w:divBdr>
                              <w:divsChild>
                                <w:div w:id="418453679">
                                  <w:marLeft w:val="420"/>
                                  <w:marRight w:val="0"/>
                                  <w:marTop w:val="0"/>
                                  <w:marBottom w:val="0"/>
                                  <w:divBdr>
                                    <w:top w:val="none" w:sz="0" w:space="0" w:color="auto"/>
                                    <w:left w:val="none" w:sz="0" w:space="0" w:color="auto"/>
                                    <w:bottom w:val="none" w:sz="0" w:space="0" w:color="auto"/>
                                    <w:right w:val="none" w:sz="0" w:space="0" w:color="auto"/>
                                  </w:divBdr>
                                  <w:divsChild>
                                    <w:div w:id="1766420945">
                                      <w:marLeft w:val="0"/>
                                      <w:marRight w:val="0"/>
                                      <w:marTop w:val="0"/>
                                      <w:marBottom w:val="0"/>
                                      <w:divBdr>
                                        <w:top w:val="none" w:sz="0" w:space="0" w:color="auto"/>
                                        <w:left w:val="none" w:sz="0" w:space="0" w:color="auto"/>
                                        <w:bottom w:val="none" w:sz="0" w:space="0" w:color="auto"/>
                                        <w:right w:val="none" w:sz="0" w:space="0" w:color="auto"/>
                                      </w:divBdr>
                                      <w:divsChild>
                                        <w:div w:id="19693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546138">
      <w:bodyDiv w:val="1"/>
      <w:marLeft w:val="0"/>
      <w:marRight w:val="0"/>
      <w:marTop w:val="0"/>
      <w:marBottom w:val="0"/>
      <w:divBdr>
        <w:top w:val="none" w:sz="0" w:space="0" w:color="auto"/>
        <w:left w:val="none" w:sz="0" w:space="0" w:color="auto"/>
        <w:bottom w:val="none" w:sz="0" w:space="0" w:color="auto"/>
        <w:right w:val="none" w:sz="0" w:space="0" w:color="auto"/>
      </w:divBdr>
    </w:div>
    <w:div w:id="1130901298">
      <w:bodyDiv w:val="1"/>
      <w:marLeft w:val="0"/>
      <w:marRight w:val="0"/>
      <w:marTop w:val="0"/>
      <w:marBottom w:val="0"/>
      <w:divBdr>
        <w:top w:val="none" w:sz="0" w:space="0" w:color="auto"/>
        <w:left w:val="none" w:sz="0" w:space="0" w:color="auto"/>
        <w:bottom w:val="none" w:sz="0" w:space="0" w:color="auto"/>
        <w:right w:val="none" w:sz="0" w:space="0" w:color="auto"/>
      </w:divBdr>
      <w:divsChild>
        <w:div w:id="1506550548">
          <w:marLeft w:val="120"/>
          <w:marRight w:val="120"/>
          <w:marTop w:val="0"/>
          <w:marBottom w:val="0"/>
          <w:divBdr>
            <w:top w:val="none" w:sz="0" w:space="0" w:color="auto"/>
            <w:left w:val="none" w:sz="0" w:space="0" w:color="auto"/>
            <w:bottom w:val="none" w:sz="0" w:space="0" w:color="auto"/>
            <w:right w:val="none" w:sz="0" w:space="0" w:color="auto"/>
          </w:divBdr>
          <w:divsChild>
            <w:div w:id="1651012575">
              <w:marLeft w:val="0"/>
              <w:marRight w:val="0"/>
              <w:marTop w:val="0"/>
              <w:marBottom w:val="0"/>
              <w:divBdr>
                <w:top w:val="none" w:sz="0" w:space="0" w:color="auto"/>
                <w:left w:val="none" w:sz="0" w:space="0" w:color="auto"/>
                <w:bottom w:val="none" w:sz="0" w:space="0" w:color="auto"/>
                <w:right w:val="none" w:sz="0" w:space="0" w:color="auto"/>
              </w:divBdr>
              <w:divsChild>
                <w:div w:id="776099185">
                  <w:marLeft w:val="0"/>
                  <w:marRight w:val="0"/>
                  <w:marTop w:val="72"/>
                  <w:marBottom w:val="0"/>
                  <w:divBdr>
                    <w:top w:val="none" w:sz="0" w:space="0" w:color="auto"/>
                    <w:left w:val="none" w:sz="0" w:space="0" w:color="auto"/>
                    <w:bottom w:val="none" w:sz="0" w:space="0" w:color="auto"/>
                    <w:right w:val="none" w:sz="0" w:space="0" w:color="auto"/>
                  </w:divBdr>
                  <w:divsChild>
                    <w:div w:id="1759012669">
                      <w:marLeft w:val="0"/>
                      <w:marRight w:val="0"/>
                      <w:marTop w:val="0"/>
                      <w:marBottom w:val="0"/>
                      <w:divBdr>
                        <w:top w:val="none" w:sz="0" w:space="0" w:color="auto"/>
                        <w:left w:val="none" w:sz="0" w:space="0" w:color="auto"/>
                        <w:bottom w:val="none" w:sz="0" w:space="0" w:color="auto"/>
                        <w:right w:val="none" w:sz="0" w:space="0" w:color="auto"/>
                      </w:divBdr>
                      <w:divsChild>
                        <w:div w:id="1841891308">
                          <w:marLeft w:val="120"/>
                          <w:marRight w:val="0"/>
                          <w:marTop w:val="0"/>
                          <w:marBottom w:val="0"/>
                          <w:divBdr>
                            <w:top w:val="none" w:sz="0" w:space="0" w:color="auto"/>
                            <w:left w:val="none" w:sz="0" w:space="0" w:color="auto"/>
                            <w:bottom w:val="none" w:sz="0" w:space="0" w:color="auto"/>
                            <w:right w:val="none" w:sz="0" w:space="0" w:color="auto"/>
                          </w:divBdr>
                          <w:divsChild>
                            <w:div w:id="1946115835">
                              <w:marLeft w:val="0"/>
                              <w:marRight w:val="0"/>
                              <w:marTop w:val="0"/>
                              <w:marBottom w:val="0"/>
                              <w:divBdr>
                                <w:top w:val="none" w:sz="0" w:space="0" w:color="auto"/>
                                <w:left w:val="none" w:sz="0" w:space="0" w:color="auto"/>
                                <w:bottom w:val="none" w:sz="0" w:space="0" w:color="auto"/>
                                <w:right w:val="none" w:sz="0" w:space="0" w:color="auto"/>
                              </w:divBdr>
                              <w:divsChild>
                                <w:div w:id="195582172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912740">
      <w:bodyDiv w:val="1"/>
      <w:marLeft w:val="0"/>
      <w:marRight w:val="0"/>
      <w:marTop w:val="0"/>
      <w:marBottom w:val="0"/>
      <w:divBdr>
        <w:top w:val="none" w:sz="0" w:space="0" w:color="auto"/>
        <w:left w:val="none" w:sz="0" w:space="0" w:color="auto"/>
        <w:bottom w:val="none" w:sz="0" w:space="0" w:color="auto"/>
        <w:right w:val="none" w:sz="0" w:space="0" w:color="auto"/>
      </w:divBdr>
    </w:div>
    <w:div w:id="1144854826">
      <w:bodyDiv w:val="1"/>
      <w:marLeft w:val="0"/>
      <w:marRight w:val="0"/>
      <w:marTop w:val="0"/>
      <w:marBottom w:val="0"/>
      <w:divBdr>
        <w:top w:val="none" w:sz="0" w:space="0" w:color="auto"/>
        <w:left w:val="none" w:sz="0" w:space="0" w:color="auto"/>
        <w:bottom w:val="none" w:sz="0" w:space="0" w:color="auto"/>
        <w:right w:val="none" w:sz="0" w:space="0" w:color="auto"/>
      </w:divBdr>
    </w:div>
    <w:div w:id="1147016592">
      <w:bodyDiv w:val="1"/>
      <w:marLeft w:val="0"/>
      <w:marRight w:val="0"/>
      <w:marTop w:val="0"/>
      <w:marBottom w:val="0"/>
      <w:divBdr>
        <w:top w:val="none" w:sz="0" w:space="0" w:color="auto"/>
        <w:left w:val="none" w:sz="0" w:space="0" w:color="auto"/>
        <w:bottom w:val="none" w:sz="0" w:space="0" w:color="auto"/>
        <w:right w:val="none" w:sz="0" w:space="0" w:color="auto"/>
      </w:divBdr>
      <w:divsChild>
        <w:div w:id="1838350471">
          <w:marLeft w:val="0"/>
          <w:marRight w:val="0"/>
          <w:marTop w:val="0"/>
          <w:marBottom w:val="0"/>
          <w:divBdr>
            <w:top w:val="none" w:sz="0" w:space="0" w:color="auto"/>
            <w:left w:val="none" w:sz="0" w:space="0" w:color="auto"/>
            <w:bottom w:val="none" w:sz="0" w:space="0" w:color="auto"/>
            <w:right w:val="none" w:sz="0" w:space="0" w:color="auto"/>
          </w:divBdr>
          <w:divsChild>
            <w:div w:id="18716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755">
      <w:bodyDiv w:val="1"/>
      <w:marLeft w:val="0"/>
      <w:marRight w:val="0"/>
      <w:marTop w:val="0"/>
      <w:marBottom w:val="0"/>
      <w:divBdr>
        <w:top w:val="none" w:sz="0" w:space="0" w:color="auto"/>
        <w:left w:val="none" w:sz="0" w:space="0" w:color="auto"/>
        <w:bottom w:val="none" w:sz="0" w:space="0" w:color="auto"/>
        <w:right w:val="none" w:sz="0" w:space="0" w:color="auto"/>
      </w:divBdr>
    </w:div>
    <w:div w:id="1151024724">
      <w:bodyDiv w:val="1"/>
      <w:marLeft w:val="0"/>
      <w:marRight w:val="0"/>
      <w:marTop w:val="0"/>
      <w:marBottom w:val="0"/>
      <w:divBdr>
        <w:top w:val="none" w:sz="0" w:space="0" w:color="auto"/>
        <w:left w:val="none" w:sz="0" w:space="0" w:color="auto"/>
        <w:bottom w:val="none" w:sz="0" w:space="0" w:color="auto"/>
        <w:right w:val="none" w:sz="0" w:space="0" w:color="auto"/>
      </w:divBdr>
    </w:div>
    <w:div w:id="1155872037">
      <w:bodyDiv w:val="1"/>
      <w:marLeft w:val="0"/>
      <w:marRight w:val="0"/>
      <w:marTop w:val="0"/>
      <w:marBottom w:val="0"/>
      <w:divBdr>
        <w:top w:val="none" w:sz="0" w:space="0" w:color="auto"/>
        <w:left w:val="none" w:sz="0" w:space="0" w:color="auto"/>
        <w:bottom w:val="none" w:sz="0" w:space="0" w:color="auto"/>
        <w:right w:val="none" w:sz="0" w:space="0" w:color="auto"/>
      </w:divBdr>
    </w:div>
    <w:div w:id="1158184224">
      <w:bodyDiv w:val="1"/>
      <w:marLeft w:val="0"/>
      <w:marRight w:val="0"/>
      <w:marTop w:val="0"/>
      <w:marBottom w:val="0"/>
      <w:divBdr>
        <w:top w:val="none" w:sz="0" w:space="0" w:color="auto"/>
        <w:left w:val="none" w:sz="0" w:space="0" w:color="auto"/>
        <w:bottom w:val="none" w:sz="0" w:space="0" w:color="auto"/>
        <w:right w:val="none" w:sz="0" w:space="0" w:color="auto"/>
      </w:divBdr>
    </w:div>
    <w:div w:id="1169445111">
      <w:bodyDiv w:val="1"/>
      <w:marLeft w:val="0"/>
      <w:marRight w:val="0"/>
      <w:marTop w:val="0"/>
      <w:marBottom w:val="0"/>
      <w:divBdr>
        <w:top w:val="none" w:sz="0" w:space="0" w:color="auto"/>
        <w:left w:val="none" w:sz="0" w:space="0" w:color="auto"/>
        <w:bottom w:val="none" w:sz="0" w:space="0" w:color="auto"/>
        <w:right w:val="none" w:sz="0" w:space="0" w:color="auto"/>
      </w:divBdr>
    </w:div>
    <w:div w:id="1172255488">
      <w:bodyDiv w:val="1"/>
      <w:marLeft w:val="0"/>
      <w:marRight w:val="0"/>
      <w:marTop w:val="0"/>
      <w:marBottom w:val="0"/>
      <w:divBdr>
        <w:top w:val="none" w:sz="0" w:space="0" w:color="auto"/>
        <w:left w:val="none" w:sz="0" w:space="0" w:color="auto"/>
        <w:bottom w:val="none" w:sz="0" w:space="0" w:color="auto"/>
        <w:right w:val="none" w:sz="0" w:space="0" w:color="auto"/>
      </w:divBdr>
    </w:div>
    <w:div w:id="1176267029">
      <w:bodyDiv w:val="1"/>
      <w:marLeft w:val="0"/>
      <w:marRight w:val="0"/>
      <w:marTop w:val="0"/>
      <w:marBottom w:val="0"/>
      <w:divBdr>
        <w:top w:val="none" w:sz="0" w:space="0" w:color="auto"/>
        <w:left w:val="none" w:sz="0" w:space="0" w:color="auto"/>
        <w:bottom w:val="none" w:sz="0" w:space="0" w:color="auto"/>
        <w:right w:val="none" w:sz="0" w:space="0" w:color="auto"/>
      </w:divBdr>
    </w:div>
    <w:div w:id="1177379865">
      <w:bodyDiv w:val="1"/>
      <w:marLeft w:val="0"/>
      <w:marRight w:val="0"/>
      <w:marTop w:val="0"/>
      <w:marBottom w:val="0"/>
      <w:divBdr>
        <w:top w:val="none" w:sz="0" w:space="0" w:color="auto"/>
        <w:left w:val="none" w:sz="0" w:space="0" w:color="auto"/>
        <w:bottom w:val="none" w:sz="0" w:space="0" w:color="auto"/>
        <w:right w:val="none" w:sz="0" w:space="0" w:color="auto"/>
      </w:divBdr>
    </w:div>
    <w:div w:id="1178276582">
      <w:bodyDiv w:val="1"/>
      <w:marLeft w:val="0"/>
      <w:marRight w:val="0"/>
      <w:marTop w:val="0"/>
      <w:marBottom w:val="0"/>
      <w:divBdr>
        <w:top w:val="none" w:sz="0" w:space="0" w:color="auto"/>
        <w:left w:val="none" w:sz="0" w:space="0" w:color="auto"/>
        <w:bottom w:val="none" w:sz="0" w:space="0" w:color="auto"/>
        <w:right w:val="none" w:sz="0" w:space="0" w:color="auto"/>
      </w:divBdr>
    </w:div>
    <w:div w:id="1178350381">
      <w:bodyDiv w:val="1"/>
      <w:marLeft w:val="0"/>
      <w:marRight w:val="0"/>
      <w:marTop w:val="0"/>
      <w:marBottom w:val="0"/>
      <w:divBdr>
        <w:top w:val="none" w:sz="0" w:space="0" w:color="auto"/>
        <w:left w:val="none" w:sz="0" w:space="0" w:color="auto"/>
        <w:bottom w:val="none" w:sz="0" w:space="0" w:color="auto"/>
        <w:right w:val="none" w:sz="0" w:space="0" w:color="auto"/>
      </w:divBdr>
    </w:div>
    <w:div w:id="1182014999">
      <w:bodyDiv w:val="1"/>
      <w:marLeft w:val="0"/>
      <w:marRight w:val="0"/>
      <w:marTop w:val="0"/>
      <w:marBottom w:val="0"/>
      <w:divBdr>
        <w:top w:val="none" w:sz="0" w:space="0" w:color="auto"/>
        <w:left w:val="none" w:sz="0" w:space="0" w:color="auto"/>
        <w:bottom w:val="none" w:sz="0" w:space="0" w:color="auto"/>
        <w:right w:val="none" w:sz="0" w:space="0" w:color="auto"/>
      </w:divBdr>
    </w:div>
    <w:div w:id="1192644690">
      <w:bodyDiv w:val="1"/>
      <w:marLeft w:val="0"/>
      <w:marRight w:val="0"/>
      <w:marTop w:val="0"/>
      <w:marBottom w:val="0"/>
      <w:divBdr>
        <w:top w:val="none" w:sz="0" w:space="0" w:color="auto"/>
        <w:left w:val="none" w:sz="0" w:space="0" w:color="auto"/>
        <w:bottom w:val="none" w:sz="0" w:space="0" w:color="auto"/>
        <w:right w:val="none" w:sz="0" w:space="0" w:color="auto"/>
      </w:divBdr>
      <w:divsChild>
        <w:div w:id="1755124489">
          <w:marLeft w:val="0"/>
          <w:marRight w:val="1"/>
          <w:marTop w:val="0"/>
          <w:marBottom w:val="0"/>
          <w:divBdr>
            <w:top w:val="none" w:sz="0" w:space="0" w:color="auto"/>
            <w:left w:val="none" w:sz="0" w:space="0" w:color="auto"/>
            <w:bottom w:val="none" w:sz="0" w:space="0" w:color="auto"/>
            <w:right w:val="none" w:sz="0" w:space="0" w:color="auto"/>
          </w:divBdr>
          <w:divsChild>
            <w:div w:id="1422873051">
              <w:marLeft w:val="0"/>
              <w:marRight w:val="0"/>
              <w:marTop w:val="0"/>
              <w:marBottom w:val="0"/>
              <w:divBdr>
                <w:top w:val="none" w:sz="0" w:space="0" w:color="auto"/>
                <w:left w:val="none" w:sz="0" w:space="0" w:color="auto"/>
                <w:bottom w:val="none" w:sz="0" w:space="0" w:color="auto"/>
                <w:right w:val="none" w:sz="0" w:space="0" w:color="auto"/>
              </w:divBdr>
              <w:divsChild>
                <w:div w:id="498469507">
                  <w:marLeft w:val="0"/>
                  <w:marRight w:val="1"/>
                  <w:marTop w:val="0"/>
                  <w:marBottom w:val="0"/>
                  <w:divBdr>
                    <w:top w:val="none" w:sz="0" w:space="0" w:color="auto"/>
                    <w:left w:val="none" w:sz="0" w:space="0" w:color="auto"/>
                    <w:bottom w:val="none" w:sz="0" w:space="0" w:color="auto"/>
                    <w:right w:val="none" w:sz="0" w:space="0" w:color="auto"/>
                  </w:divBdr>
                  <w:divsChild>
                    <w:div w:id="1943300394">
                      <w:marLeft w:val="0"/>
                      <w:marRight w:val="0"/>
                      <w:marTop w:val="0"/>
                      <w:marBottom w:val="0"/>
                      <w:divBdr>
                        <w:top w:val="none" w:sz="0" w:space="0" w:color="auto"/>
                        <w:left w:val="none" w:sz="0" w:space="0" w:color="auto"/>
                        <w:bottom w:val="none" w:sz="0" w:space="0" w:color="auto"/>
                        <w:right w:val="none" w:sz="0" w:space="0" w:color="auto"/>
                      </w:divBdr>
                      <w:divsChild>
                        <w:div w:id="756950055">
                          <w:marLeft w:val="0"/>
                          <w:marRight w:val="0"/>
                          <w:marTop w:val="0"/>
                          <w:marBottom w:val="0"/>
                          <w:divBdr>
                            <w:top w:val="none" w:sz="0" w:space="0" w:color="auto"/>
                            <w:left w:val="none" w:sz="0" w:space="0" w:color="auto"/>
                            <w:bottom w:val="none" w:sz="0" w:space="0" w:color="auto"/>
                            <w:right w:val="none" w:sz="0" w:space="0" w:color="auto"/>
                          </w:divBdr>
                          <w:divsChild>
                            <w:div w:id="1942762381">
                              <w:marLeft w:val="0"/>
                              <w:marRight w:val="0"/>
                              <w:marTop w:val="120"/>
                              <w:marBottom w:val="360"/>
                              <w:divBdr>
                                <w:top w:val="none" w:sz="0" w:space="0" w:color="auto"/>
                                <w:left w:val="none" w:sz="0" w:space="0" w:color="auto"/>
                                <w:bottom w:val="none" w:sz="0" w:space="0" w:color="auto"/>
                                <w:right w:val="none" w:sz="0" w:space="0" w:color="auto"/>
                              </w:divBdr>
                              <w:divsChild>
                                <w:div w:id="50731603">
                                  <w:marLeft w:val="420"/>
                                  <w:marRight w:val="0"/>
                                  <w:marTop w:val="0"/>
                                  <w:marBottom w:val="0"/>
                                  <w:divBdr>
                                    <w:top w:val="none" w:sz="0" w:space="0" w:color="auto"/>
                                    <w:left w:val="none" w:sz="0" w:space="0" w:color="auto"/>
                                    <w:bottom w:val="none" w:sz="0" w:space="0" w:color="auto"/>
                                    <w:right w:val="none" w:sz="0" w:space="0" w:color="auto"/>
                                  </w:divBdr>
                                  <w:divsChild>
                                    <w:div w:id="2461593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053344">
      <w:bodyDiv w:val="1"/>
      <w:marLeft w:val="0"/>
      <w:marRight w:val="0"/>
      <w:marTop w:val="0"/>
      <w:marBottom w:val="0"/>
      <w:divBdr>
        <w:top w:val="none" w:sz="0" w:space="0" w:color="auto"/>
        <w:left w:val="none" w:sz="0" w:space="0" w:color="auto"/>
        <w:bottom w:val="none" w:sz="0" w:space="0" w:color="auto"/>
        <w:right w:val="none" w:sz="0" w:space="0" w:color="auto"/>
      </w:divBdr>
    </w:div>
    <w:div w:id="1207912157">
      <w:bodyDiv w:val="1"/>
      <w:marLeft w:val="0"/>
      <w:marRight w:val="0"/>
      <w:marTop w:val="0"/>
      <w:marBottom w:val="0"/>
      <w:divBdr>
        <w:top w:val="none" w:sz="0" w:space="0" w:color="auto"/>
        <w:left w:val="none" w:sz="0" w:space="0" w:color="auto"/>
        <w:bottom w:val="none" w:sz="0" w:space="0" w:color="auto"/>
        <w:right w:val="none" w:sz="0" w:space="0" w:color="auto"/>
      </w:divBdr>
    </w:div>
    <w:div w:id="1209147917">
      <w:bodyDiv w:val="1"/>
      <w:marLeft w:val="0"/>
      <w:marRight w:val="0"/>
      <w:marTop w:val="0"/>
      <w:marBottom w:val="0"/>
      <w:divBdr>
        <w:top w:val="none" w:sz="0" w:space="0" w:color="auto"/>
        <w:left w:val="none" w:sz="0" w:space="0" w:color="auto"/>
        <w:bottom w:val="none" w:sz="0" w:space="0" w:color="auto"/>
        <w:right w:val="none" w:sz="0" w:space="0" w:color="auto"/>
      </w:divBdr>
    </w:div>
    <w:div w:id="1211965075">
      <w:bodyDiv w:val="1"/>
      <w:marLeft w:val="0"/>
      <w:marRight w:val="0"/>
      <w:marTop w:val="0"/>
      <w:marBottom w:val="0"/>
      <w:divBdr>
        <w:top w:val="none" w:sz="0" w:space="0" w:color="auto"/>
        <w:left w:val="none" w:sz="0" w:space="0" w:color="auto"/>
        <w:bottom w:val="none" w:sz="0" w:space="0" w:color="auto"/>
        <w:right w:val="none" w:sz="0" w:space="0" w:color="auto"/>
      </w:divBdr>
    </w:div>
    <w:div w:id="1215040609">
      <w:bodyDiv w:val="1"/>
      <w:marLeft w:val="0"/>
      <w:marRight w:val="0"/>
      <w:marTop w:val="0"/>
      <w:marBottom w:val="0"/>
      <w:divBdr>
        <w:top w:val="none" w:sz="0" w:space="0" w:color="auto"/>
        <w:left w:val="none" w:sz="0" w:space="0" w:color="auto"/>
        <w:bottom w:val="none" w:sz="0" w:space="0" w:color="auto"/>
        <w:right w:val="none" w:sz="0" w:space="0" w:color="auto"/>
      </w:divBdr>
    </w:div>
    <w:div w:id="1220748412">
      <w:bodyDiv w:val="1"/>
      <w:marLeft w:val="0"/>
      <w:marRight w:val="0"/>
      <w:marTop w:val="0"/>
      <w:marBottom w:val="0"/>
      <w:divBdr>
        <w:top w:val="none" w:sz="0" w:space="0" w:color="auto"/>
        <w:left w:val="none" w:sz="0" w:space="0" w:color="auto"/>
        <w:bottom w:val="none" w:sz="0" w:space="0" w:color="auto"/>
        <w:right w:val="none" w:sz="0" w:space="0" w:color="auto"/>
      </w:divBdr>
    </w:div>
    <w:div w:id="1221480013">
      <w:bodyDiv w:val="1"/>
      <w:marLeft w:val="0"/>
      <w:marRight w:val="0"/>
      <w:marTop w:val="0"/>
      <w:marBottom w:val="0"/>
      <w:divBdr>
        <w:top w:val="none" w:sz="0" w:space="0" w:color="auto"/>
        <w:left w:val="none" w:sz="0" w:space="0" w:color="auto"/>
        <w:bottom w:val="none" w:sz="0" w:space="0" w:color="auto"/>
        <w:right w:val="none" w:sz="0" w:space="0" w:color="auto"/>
      </w:divBdr>
      <w:divsChild>
        <w:div w:id="168838377">
          <w:marLeft w:val="0"/>
          <w:marRight w:val="0"/>
          <w:marTop w:val="0"/>
          <w:marBottom w:val="0"/>
          <w:divBdr>
            <w:top w:val="none" w:sz="0" w:space="0" w:color="auto"/>
            <w:left w:val="none" w:sz="0" w:space="0" w:color="auto"/>
            <w:bottom w:val="none" w:sz="0" w:space="0" w:color="auto"/>
            <w:right w:val="none" w:sz="0" w:space="0" w:color="auto"/>
          </w:divBdr>
          <w:divsChild>
            <w:div w:id="544417138">
              <w:marLeft w:val="0"/>
              <w:marRight w:val="0"/>
              <w:marTop w:val="0"/>
              <w:marBottom w:val="0"/>
              <w:divBdr>
                <w:top w:val="none" w:sz="0" w:space="0" w:color="auto"/>
                <w:left w:val="none" w:sz="0" w:space="0" w:color="auto"/>
                <w:bottom w:val="none" w:sz="0" w:space="0" w:color="auto"/>
                <w:right w:val="none" w:sz="0" w:space="0" w:color="auto"/>
              </w:divBdr>
              <w:divsChild>
                <w:div w:id="962811510">
                  <w:marLeft w:val="0"/>
                  <w:marRight w:val="-6084"/>
                  <w:marTop w:val="0"/>
                  <w:marBottom w:val="0"/>
                  <w:divBdr>
                    <w:top w:val="none" w:sz="0" w:space="0" w:color="auto"/>
                    <w:left w:val="none" w:sz="0" w:space="0" w:color="auto"/>
                    <w:bottom w:val="none" w:sz="0" w:space="0" w:color="auto"/>
                    <w:right w:val="none" w:sz="0" w:space="0" w:color="auto"/>
                  </w:divBdr>
                  <w:divsChild>
                    <w:div w:id="558397860">
                      <w:marLeft w:val="0"/>
                      <w:marRight w:val="5604"/>
                      <w:marTop w:val="0"/>
                      <w:marBottom w:val="0"/>
                      <w:divBdr>
                        <w:top w:val="none" w:sz="0" w:space="0" w:color="auto"/>
                        <w:left w:val="none" w:sz="0" w:space="0" w:color="auto"/>
                        <w:bottom w:val="none" w:sz="0" w:space="0" w:color="auto"/>
                        <w:right w:val="none" w:sz="0" w:space="0" w:color="auto"/>
                      </w:divBdr>
                      <w:divsChild>
                        <w:div w:id="43986064">
                          <w:marLeft w:val="0"/>
                          <w:marRight w:val="0"/>
                          <w:marTop w:val="0"/>
                          <w:marBottom w:val="0"/>
                          <w:divBdr>
                            <w:top w:val="none" w:sz="0" w:space="0" w:color="auto"/>
                            <w:left w:val="none" w:sz="0" w:space="0" w:color="auto"/>
                            <w:bottom w:val="none" w:sz="0" w:space="0" w:color="auto"/>
                            <w:right w:val="none" w:sz="0" w:space="0" w:color="auto"/>
                          </w:divBdr>
                          <w:divsChild>
                            <w:div w:id="2024700269">
                              <w:marLeft w:val="0"/>
                              <w:marRight w:val="0"/>
                              <w:marTop w:val="120"/>
                              <w:marBottom w:val="360"/>
                              <w:divBdr>
                                <w:top w:val="none" w:sz="0" w:space="0" w:color="auto"/>
                                <w:left w:val="none" w:sz="0" w:space="0" w:color="auto"/>
                                <w:bottom w:val="none" w:sz="0" w:space="0" w:color="auto"/>
                                <w:right w:val="none" w:sz="0" w:space="0" w:color="auto"/>
                              </w:divBdr>
                              <w:divsChild>
                                <w:div w:id="1443260593">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367063">
      <w:bodyDiv w:val="1"/>
      <w:marLeft w:val="0"/>
      <w:marRight w:val="0"/>
      <w:marTop w:val="0"/>
      <w:marBottom w:val="0"/>
      <w:divBdr>
        <w:top w:val="none" w:sz="0" w:space="0" w:color="auto"/>
        <w:left w:val="none" w:sz="0" w:space="0" w:color="auto"/>
        <w:bottom w:val="none" w:sz="0" w:space="0" w:color="auto"/>
        <w:right w:val="none" w:sz="0" w:space="0" w:color="auto"/>
      </w:divBdr>
    </w:div>
    <w:div w:id="1229806154">
      <w:bodyDiv w:val="1"/>
      <w:marLeft w:val="0"/>
      <w:marRight w:val="0"/>
      <w:marTop w:val="0"/>
      <w:marBottom w:val="0"/>
      <w:divBdr>
        <w:top w:val="none" w:sz="0" w:space="0" w:color="auto"/>
        <w:left w:val="none" w:sz="0" w:space="0" w:color="auto"/>
        <w:bottom w:val="none" w:sz="0" w:space="0" w:color="auto"/>
        <w:right w:val="none" w:sz="0" w:space="0" w:color="auto"/>
      </w:divBdr>
    </w:div>
    <w:div w:id="1238631460">
      <w:bodyDiv w:val="1"/>
      <w:marLeft w:val="0"/>
      <w:marRight w:val="0"/>
      <w:marTop w:val="0"/>
      <w:marBottom w:val="0"/>
      <w:divBdr>
        <w:top w:val="none" w:sz="0" w:space="0" w:color="auto"/>
        <w:left w:val="none" w:sz="0" w:space="0" w:color="auto"/>
        <w:bottom w:val="none" w:sz="0" w:space="0" w:color="auto"/>
        <w:right w:val="none" w:sz="0" w:space="0" w:color="auto"/>
      </w:divBdr>
      <w:divsChild>
        <w:div w:id="284696330">
          <w:marLeft w:val="0"/>
          <w:marRight w:val="1"/>
          <w:marTop w:val="0"/>
          <w:marBottom w:val="0"/>
          <w:divBdr>
            <w:top w:val="none" w:sz="0" w:space="0" w:color="auto"/>
            <w:left w:val="none" w:sz="0" w:space="0" w:color="auto"/>
            <w:bottom w:val="none" w:sz="0" w:space="0" w:color="auto"/>
            <w:right w:val="none" w:sz="0" w:space="0" w:color="auto"/>
          </w:divBdr>
          <w:divsChild>
            <w:div w:id="514804675">
              <w:marLeft w:val="0"/>
              <w:marRight w:val="0"/>
              <w:marTop w:val="0"/>
              <w:marBottom w:val="0"/>
              <w:divBdr>
                <w:top w:val="none" w:sz="0" w:space="0" w:color="auto"/>
                <w:left w:val="none" w:sz="0" w:space="0" w:color="auto"/>
                <w:bottom w:val="none" w:sz="0" w:space="0" w:color="auto"/>
                <w:right w:val="none" w:sz="0" w:space="0" w:color="auto"/>
              </w:divBdr>
              <w:divsChild>
                <w:div w:id="177156100">
                  <w:marLeft w:val="0"/>
                  <w:marRight w:val="1"/>
                  <w:marTop w:val="0"/>
                  <w:marBottom w:val="0"/>
                  <w:divBdr>
                    <w:top w:val="none" w:sz="0" w:space="0" w:color="auto"/>
                    <w:left w:val="none" w:sz="0" w:space="0" w:color="auto"/>
                    <w:bottom w:val="none" w:sz="0" w:space="0" w:color="auto"/>
                    <w:right w:val="none" w:sz="0" w:space="0" w:color="auto"/>
                  </w:divBdr>
                  <w:divsChild>
                    <w:div w:id="65154208">
                      <w:marLeft w:val="0"/>
                      <w:marRight w:val="0"/>
                      <w:marTop w:val="0"/>
                      <w:marBottom w:val="0"/>
                      <w:divBdr>
                        <w:top w:val="none" w:sz="0" w:space="0" w:color="auto"/>
                        <w:left w:val="none" w:sz="0" w:space="0" w:color="auto"/>
                        <w:bottom w:val="none" w:sz="0" w:space="0" w:color="auto"/>
                        <w:right w:val="none" w:sz="0" w:space="0" w:color="auto"/>
                      </w:divBdr>
                      <w:divsChild>
                        <w:div w:id="1028410457">
                          <w:marLeft w:val="0"/>
                          <w:marRight w:val="0"/>
                          <w:marTop w:val="0"/>
                          <w:marBottom w:val="0"/>
                          <w:divBdr>
                            <w:top w:val="none" w:sz="0" w:space="0" w:color="auto"/>
                            <w:left w:val="none" w:sz="0" w:space="0" w:color="auto"/>
                            <w:bottom w:val="none" w:sz="0" w:space="0" w:color="auto"/>
                            <w:right w:val="none" w:sz="0" w:space="0" w:color="auto"/>
                          </w:divBdr>
                          <w:divsChild>
                            <w:div w:id="1391270945">
                              <w:marLeft w:val="0"/>
                              <w:marRight w:val="0"/>
                              <w:marTop w:val="120"/>
                              <w:marBottom w:val="360"/>
                              <w:divBdr>
                                <w:top w:val="none" w:sz="0" w:space="0" w:color="auto"/>
                                <w:left w:val="none" w:sz="0" w:space="0" w:color="auto"/>
                                <w:bottom w:val="none" w:sz="0" w:space="0" w:color="auto"/>
                                <w:right w:val="none" w:sz="0" w:space="0" w:color="auto"/>
                              </w:divBdr>
                              <w:divsChild>
                                <w:div w:id="335037991">
                                  <w:marLeft w:val="420"/>
                                  <w:marRight w:val="0"/>
                                  <w:marTop w:val="0"/>
                                  <w:marBottom w:val="0"/>
                                  <w:divBdr>
                                    <w:top w:val="none" w:sz="0" w:space="0" w:color="auto"/>
                                    <w:left w:val="none" w:sz="0" w:space="0" w:color="auto"/>
                                    <w:bottom w:val="none" w:sz="0" w:space="0" w:color="auto"/>
                                    <w:right w:val="none" w:sz="0" w:space="0" w:color="auto"/>
                                  </w:divBdr>
                                  <w:divsChild>
                                    <w:div w:id="12563578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906696">
      <w:bodyDiv w:val="1"/>
      <w:marLeft w:val="0"/>
      <w:marRight w:val="0"/>
      <w:marTop w:val="0"/>
      <w:marBottom w:val="0"/>
      <w:divBdr>
        <w:top w:val="none" w:sz="0" w:space="0" w:color="auto"/>
        <w:left w:val="none" w:sz="0" w:space="0" w:color="auto"/>
        <w:bottom w:val="none" w:sz="0" w:space="0" w:color="auto"/>
        <w:right w:val="none" w:sz="0" w:space="0" w:color="auto"/>
      </w:divBdr>
    </w:div>
    <w:div w:id="1238980442">
      <w:bodyDiv w:val="1"/>
      <w:marLeft w:val="0"/>
      <w:marRight w:val="0"/>
      <w:marTop w:val="0"/>
      <w:marBottom w:val="0"/>
      <w:divBdr>
        <w:top w:val="none" w:sz="0" w:space="0" w:color="auto"/>
        <w:left w:val="none" w:sz="0" w:space="0" w:color="auto"/>
        <w:bottom w:val="none" w:sz="0" w:space="0" w:color="auto"/>
        <w:right w:val="none" w:sz="0" w:space="0" w:color="auto"/>
      </w:divBdr>
      <w:divsChild>
        <w:div w:id="543904315">
          <w:marLeft w:val="0"/>
          <w:marRight w:val="1"/>
          <w:marTop w:val="0"/>
          <w:marBottom w:val="0"/>
          <w:divBdr>
            <w:top w:val="none" w:sz="0" w:space="0" w:color="auto"/>
            <w:left w:val="none" w:sz="0" w:space="0" w:color="auto"/>
            <w:bottom w:val="none" w:sz="0" w:space="0" w:color="auto"/>
            <w:right w:val="none" w:sz="0" w:space="0" w:color="auto"/>
          </w:divBdr>
          <w:divsChild>
            <w:div w:id="1957172643">
              <w:marLeft w:val="0"/>
              <w:marRight w:val="0"/>
              <w:marTop w:val="0"/>
              <w:marBottom w:val="0"/>
              <w:divBdr>
                <w:top w:val="none" w:sz="0" w:space="0" w:color="auto"/>
                <w:left w:val="none" w:sz="0" w:space="0" w:color="auto"/>
                <w:bottom w:val="none" w:sz="0" w:space="0" w:color="auto"/>
                <w:right w:val="none" w:sz="0" w:space="0" w:color="auto"/>
              </w:divBdr>
              <w:divsChild>
                <w:div w:id="1940944043">
                  <w:marLeft w:val="0"/>
                  <w:marRight w:val="1"/>
                  <w:marTop w:val="0"/>
                  <w:marBottom w:val="0"/>
                  <w:divBdr>
                    <w:top w:val="none" w:sz="0" w:space="0" w:color="auto"/>
                    <w:left w:val="none" w:sz="0" w:space="0" w:color="auto"/>
                    <w:bottom w:val="none" w:sz="0" w:space="0" w:color="auto"/>
                    <w:right w:val="none" w:sz="0" w:space="0" w:color="auto"/>
                  </w:divBdr>
                  <w:divsChild>
                    <w:div w:id="792361772">
                      <w:marLeft w:val="0"/>
                      <w:marRight w:val="0"/>
                      <w:marTop w:val="0"/>
                      <w:marBottom w:val="0"/>
                      <w:divBdr>
                        <w:top w:val="none" w:sz="0" w:space="0" w:color="auto"/>
                        <w:left w:val="none" w:sz="0" w:space="0" w:color="auto"/>
                        <w:bottom w:val="none" w:sz="0" w:space="0" w:color="auto"/>
                        <w:right w:val="none" w:sz="0" w:space="0" w:color="auto"/>
                      </w:divBdr>
                      <w:divsChild>
                        <w:div w:id="900091824">
                          <w:marLeft w:val="0"/>
                          <w:marRight w:val="0"/>
                          <w:marTop w:val="0"/>
                          <w:marBottom w:val="0"/>
                          <w:divBdr>
                            <w:top w:val="none" w:sz="0" w:space="0" w:color="auto"/>
                            <w:left w:val="none" w:sz="0" w:space="0" w:color="auto"/>
                            <w:bottom w:val="none" w:sz="0" w:space="0" w:color="auto"/>
                            <w:right w:val="none" w:sz="0" w:space="0" w:color="auto"/>
                          </w:divBdr>
                          <w:divsChild>
                            <w:div w:id="1434785878">
                              <w:marLeft w:val="0"/>
                              <w:marRight w:val="0"/>
                              <w:marTop w:val="120"/>
                              <w:marBottom w:val="360"/>
                              <w:divBdr>
                                <w:top w:val="none" w:sz="0" w:space="0" w:color="auto"/>
                                <w:left w:val="none" w:sz="0" w:space="0" w:color="auto"/>
                                <w:bottom w:val="none" w:sz="0" w:space="0" w:color="auto"/>
                                <w:right w:val="none" w:sz="0" w:space="0" w:color="auto"/>
                              </w:divBdr>
                              <w:divsChild>
                                <w:div w:id="1978025250">
                                  <w:marLeft w:val="420"/>
                                  <w:marRight w:val="0"/>
                                  <w:marTop w:val="0"/>
                                  <w:marBottom w:val="0"/>
                                  <w:divBdr>
                                    <w:top w:val="none" w:sz="0" w:space="0" w:color="auto"/>
                                    <w:left w:val="none" w:sz="0" w:space="0" w:color="auto"/>
                                    <w:bottom w:val="none" w:sz="0" w:space="0" w:color="auto"/>
                                    <w:right w:val="none" w:sz="0" w:space="0" w:color="auto"/>
                                  </w:divBdr>
                                  <w:divsChild>
                                    <w:div w:id="64037916">
                                      <w:marLeft w:val="0"/>
                                      <w:marRight w:val="0"/>
                                      <w:marTop w:val="34"/>
                                      <w:marBottom w:val="34"/>
                                      <w:divBdr>
                                        <w:top w:val="none" w:sz="0" w:space="0" w:color="auto"/>
                                        <w:left w:val="none" w:sz="0" w:space="0" w:color="auto"/>
                                        <w:bottom w:val="none" w:sz="0" w:space="0" w:color="auto"/>
                                        <w:right w:val="none" w:sz="0" w:space="0" w:color="auto"/>
                                      </w:divBdr>
                                    </w:div>
                                    <w:div w:id="664631781">
                                      <w:marLeft w:val="0"/>
                                      <w:marRight w:val="0"/>
                                      <w:marTop w:val="0"/>
                                      <w:marBottom w:val="0"/>
                                      <w:divBdr>
                                        <w:top w:val="none" w:sz="0" w:space="0" w:color="auto"/>
                                        <w:left w:val="none" w:sz="0" w:space="0" w:color="auto"/>
                                        <w:bottom w:val="none" w:sz="0" w:space="0" w:color="auto"/>
                                        <w:right w:val="none" w:sz="0" w:space="0" w:color="auto"/>
                                      </w:divBdr>
                                      <w:divsChild>
                                        <w:div w:id="16551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022813">
      <w:bodyDiv w:val="1"/>
      <w:marLeft w:val="0"/>
      <w:marRight w:val="0"/>
      <w:marTop w:val="0"/>
      <w:marBottom w:val="0"/>
      <w:divBdr>
        <w:top w:val="none" w:sz="0" w:space="0" w:color="auto"/>
        <w:left w:val="none" w:sz="0" w:space="0" w:color="auto"/>
        <w:bottom w:val="none" w:sz="0" w:space="0" w:color="auto"/>
        <w:right w:val="none" w:sz="0" w:space="0" w:color="auto"/>
      </w:divBdr>
      <w:divsChild>
        <w:div w:id="282620477">
          <w:marLeft w:val="0"/>
          <w:marRight w:val="0"/>
          <w:marTop w:val="0"/>
          <w:marBottom w:val="0"/>
          <w:divBdr>
            <w:top w:val="none" w:sz="0" w:space="0" w:color="auto"/>
            <w:left w:val="none" w:sz="0" w:space="0" w:color="auto"/>
            <w:bottom w:val="none" w:sz="0" w:space="0" w:color="auto"/>
            <w:right w:val="none" w:sz="0" w:space="0" w:color="auto"/>
          </w:divBdr>
        </w:div>
        <w:div w:id="408887659">
          <w:marLeft w:val="0"/>
          <w:marRight w:val="0"/>
          <w:marTop w:val="34"/>
          <w:marBottom w:val="34"/>
          <w:divBdr>
            <w:top w:val="none" w:sz="0" w:space="0" w:color="auto"/>
            <w:left w:val="none" w:sz="0" w:space="0" w:color="auto"/>
            <w:bottom w:val="none" w:sz="0" w:space="0" w:color="auto"/>
            <w:right w:val="none" w:sz="0" w:space="0" w:color="auto"/>
          </w:divBdr>
        </w:div>
      </w:divsChild>
    </w:div>
    <w:div w:id="1240093679">
      <w:bodyDiv w:val="1"/>
      <w:marLeft w:val="0"/>
      <w:marRight w:val="0"/>
      <w:marTop w:val="0"/>
      <w:marBottom w:val="0"/>
      <w:divBdr>
        <w:top w:val="none" w:sz="0" w:space="0" w:color="auto"/>
        <w:left w:val="none" w:sz="0" w:space="0" w:color="auto"/>
        <w:bottom w:val="none" w:sz="0" w:space="0" w:color="auto"/>
        <w:right w:val="none" w:sz="0" w:space="0" w:color="auto"/>
      </w:divBdr>
      <w:divsChild>
        <w:div w:id="760417296">
          <w:marLeft w:val="0"/>
          <w:marRight w:val="1"/>
          <w:marTop w:val="0"/>
          <w:marBottom w:val="0"/>
          <w:divBdr>
            <w:top w:val="none" w:sz="0" w:space="0" w:color="auto"/>
            <w:left w:val="none" w:sz="0" w:space="0" w:color="auto"/>
            <w:bottom w:val="none" w:sz="0" w:space="0" w:color="auto"/>
            <w:right w:val="none" w:sz="0" w:space="0" w:color="auto"/>
          </w:divBdr>
          <w:divsChild>
            <w:div w:id="155730790">
              <w:marLeft w:val="0"/>
              <w:marRight w:val="0"/>
              <w:marTop w:val="0"/>
              <w:marBottom w:val="0"/>
              <w:divBdr>
                <w:top w:val="none" w:sz="0" w:space="0" w:color="auto"/>
                <w:left w:val="none" w:sz="0" w:space="0" w:color="auto"/>
                <w:bottom w:val="none" w:sz="0" w:space="0" w:color="auto"/>
                <w:right w:val="none" w:sz="0" w:space="0" w:color="auto"/>
              </w:divBdr>
              <w:divsChild>
                <w:div w:id="845024267">
                  <w:marLeft w:val="0"/>
                  <w:marRight w:val="1"/>
                  <w:marTop w:val="0"/>
                  <w:marBottom w:val="0"/>
                  <w:divBdr>
                    <w:top w:val="none" w:sz="0" w:space="0" w:color="auto"/>
                    <w:left w:val="none" w:sz="0" w:space="0" w:color="auto"/>
                    <w:bottom w:val="none" w:sz="0" w:space="0" w:color="auto"/>
                    <w:right w:val="none" w:sz="0" w:space="0" w:color="auto"/>
                  </w:divBdr>
                  <w:divsChild>
                    <w:div w:id="255017016">
                      <w:marLeft w:val="0"/>
                      <w:marRight w:val="0"/>
                      <w:marTop w:val="0"/>
                      <w:marBottom w:val="0"/>
                      <w:divBdr>
                        <w:top w:val="none" w:sz="0" w:space="0" w:color="auto"/>
                        <w:left w:val="none" w:sz="0" w:space="0" w:color="auto"/>
                        <w:bottom w:val="none" w:sz="0" w:space="0" w:color="auto"/>
                        <w:right w:val="none" w:sz="0" w:space="0" w:color="auto"/>
                      </w:divBdr>
                      <w:divsChild>
                        <w:div w:id="221717924">
                          <w:marLeft w:val="0"/>
                          <w:marRight w:val="0"/>
                          <w:marTop w:val="0"/>
                          <w:marBottom w:val="0"/>
                          <w:divBdr>
                            <w:top w:val="none" w:sz="0" w:space="0" w:color="auto"/>
                            <w:left w:val="none" w:sz="0" w:space="0" w:color="auto"/>
                            <w:bottom w:val="none" w:sz="0" w:space="0" w:color="auto"/>
                            <w:right w:val="none" w:sz="0" w:space="0" w:color="auto"/>
                          </w:divBdr>
                          <w:divsChild>
                            <w:div w:id="913127061">
                              <w:marLeft w:val="0"/>
                              <w:marRight w:val="0"/>
                              <w:marTop w:val="120"/>
                              <w:marBottom w:val="360"/>
                              <w:divBdr>
                                <w:top w:val="none" w:sz="0" w:space="0" w:color="auto"/>
                                <w:left w:val="none" w:sz="0" w:space="0" w:color="auto"/>
                                <w:bottom w:val="none" w:sz="0" w:space="0" w:color="auto"/>
                                <w:right w:val="none" w:sz="0" w:space="0" w:color="auto"/>
                              </w:divBdr>
                              <w:divsChild>
                                <w:div w:id="1277252995">
                                  <w:marLeft w:val="420"/>
                                  <w:marRight w:val="0"/>
                                  <w:marTop w:val="0"/>
                                  <w:marBottom w:val="0"/>
                                  <w:divBdr>
                                    <w:top w:val="none" w:sz="0" w:space="0" w:color="auto"/>
                                    <w:left w:val="none" w:sz="0" w:space="0" w:color="auto"/>
                                    <w:bottom w:val="none" w:sz="0" w:space="0" w:color="auto"/>
                                    <w:right w:val="none" w:sz="0" w:space="0" w:color="auto"/>
                                  </w:divBdr>
                                  <w:divsChild>
                                    <w:div w:id="7570206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139995">
      <w:bodyDiv w:val="1"/>
      <w:marLeft w:val="0"/>
      <w:marRight w:val="0"/>
      <w:marTop w:val="0"/>
      <w:marBottom w:val="0"/>
      <w:divBdr>
        <w:top w:val="none" w:sz="0" w:space="0" w:color="auto"/>
        <w:left w:val="none" w:sz="0" w:space="0" w:color="auto"/>
        <w:bottom w:val="none" w:sz="0" w:space="0" w:color="auto"/>
        <w:right w:val="none" w:sz="0" w:space="0" w:color="auto"/>
      </w:divBdr>
    </w:div>
    <w:div w:id="1250852506">
      <w:bodyDiv w:val="1"/>
      <w:marLeft w:val="0"/>
      <w:marRight w:val="0"/>
      <w:marTop w:val="0"/>
      <w:marBottom w:val="0"/>
      <w:divBdr>
        <w:top w:val="none" w:sz="0" w:space="0" w:color="auto"/>
        <w:left w:val="none" w:sz="0" w:space="0" w:color="auto"/>
        <w:bottom w:val="none" w:sz="0" w:space="0" w:color="auto"/>
        <w:right w:val="none" w:sz="0" w:space="0" w:color="auto"/>
      </w:divBdr>
    </w:div>
    <w:div w:id="1251354350">
      <w:bodyDiv w:val="1"/>
      <w:marLeft w:val="0"/>
      <w:marRight w:val="0"/>
      <w:marTop w:val="0"/>
      <w:marBottom w:val="0"/>
      <w:divBdr>
        <w:top w:val="none" w:sz="0" w:space="0" w:color="auto"/>
        <w:left w:val="none" w:sz="0" w:space="0" w:color="auto"/>
        <w:bottom w:val="none" w:sz="0" w:space="0" w:color="auto"/>
        <w:right w:val="none" w:sz="0" w:space="0" w:color="auto"/>
      </w:divBdr>
      <w:divsChild>
        <w:div w:id="1870340253">
          <w:marLeft w:val="0"/>
          <w:marRight w:val="0"/>
          <w:marTop w:val="0"/>
          <w:marBottom w:val="0"/>
          <w:divBdr>
            <w:top w:val="none" w:sz="0" w:space="0" w:color="auto"/>
            <w:left w:val="none" w:sz="0" w:space="0" w:color="auto"/>
            <w:bottom w:val="none" w:sz="0" w:space="0" w:color="auto"/>
            <w:right w:val="none" w:sz="0" w:space="0" w:color="auto"/>
          </w:divBdr>
        </w:div>
      </w:divsChild>
    </w:div>
    <w:div w:id="1252155147">
      <w:bodyDiv w:val="1"/>
      <w:marLeft w:val="0"/>
      <w:marRight w:val="0"/>
      <w:marTop w:val="0"/>
      <w:marBottom w:val="0"/>
      <w:divBdr>
        <w:top w:val="none" w:sz="0" w:space="0" w:color="auto"/>
        <w:left w:val="none" w:sz="0" w:space="0" w:color="auto"/>
        <w:bottom w:val="none" w:sz="0" w:space="0" w:color="auto"/>
        <w:right w:val="none" w:sz="0" w:space="0" w:color="auto"/>
      </w:divBdr>
      <w:divsChild>
        <w:div w:id="727797844">
          <w:marLeft w:val="120"/>
          <w:marRight w:val="120"/>
          <w:marTop w:val="0"/>
          <w:marBottom w:val="0"/>
          <w:divBdr>
            <w:top w:val="none" w:sz="0" w:space="0" w:color="auto"/>
            <w:left w:val="none" w:sz="0" w:space="0" w:color="auto"/>
            <w:bottom w:val="none" w:sz="0" w:space="0" w:color="auto"/>
            <w:right w:val="none" w:sz="0" w:space="0" w:color="auto"/>
          </w:divBdr>
          <w:divsChild>
            <w:div w:id="1237476714">
              <w:marLeft w:val="0"/>
              <w:marRight w:val="0"/>
              <w:marTop w:val="0"/>
              <w:marBottom w:val="0"/>
              <w:divBdr>
                <w:top w:val="none" w:sz="0" w:space="0" w:color="auto"/>
                <w:left w:val="none" w:sz="0" w:space="0" w:color="auto"/>
                <w:bottom w:val="none" w:sz="0" w:space="0" w:color="auto"/>
                <w:right w:val="none" w:sz="0" w:space="0" w:color="auto"/>
              </w:divBdr>
              <w:divsChild>
                <w:div w:id="296299375">
                  <w:marLeft w:val="0"/>
                  <w:marRight w:val="0"/>
                  <w:marTop w:val="72"/>
                  <w:marBottom w:val="0"/>
                  <w:divBdr>
                    <w:top w:val="none" w:sz="0" w:space="0" w:color="auto"/>
                    <w:left w:val="none" w:sz="0" w:space="0" w:color="auto"/>
                    <w:bottom w:val="none" w:sz="0" w:space="0" w:color="auto"/>
                    <w:right w:val="none" w:sz="0" w:space="0" w:color="auto"/>
                  </w:divBdr>
                  <w:divsChild>
                    <w:div w:id="1426076693">
                      <w:marLeft w:val="0"/>
                      <w:marRight w:val="0"/>
                      <w:marTop w:val="0"/>
                      <w:marBottom w:val="0"/>
                      <w:divBdr>
                        <w:top w:val="none" w:sz="0" w:space="0" w:color="auto"/>
                        <w:left w:val="none" w:sz="0" w:space="0" w:color="auto"/>
                        <w:bottom w:val="none" w:sz="0" w:space="0" w:color="auto"/>
                        <w:right w:val="none" w:sz="0" w:space="0" w:color="auto"/>
                      </w:divBdr>
                      <w:divsChild>
                        <w:div w:id="1040128027">
                          <w:marLeft w:val="120"/>
                          <w:marRight w:val="0"/>
                          <w:marTop w:val="0"/>
                          <w:marBottom w:val="0"/>
                          <w:divBdr>
                            <w:top w:val="none" w:sz="0" w:space="0" w:color="auto"/>
                            <w:left w:val="none" w:sz="0" w:space="0" w:color="auto"/>
                            <w:bottom w:val="none" w:sz="0" w:space="0" w:color="auto"/>
                            <w:right w:val="none" w:sz="0" w:space="0" w:color="auto"/>
                          </w:divBdr>
                          <w:divsChild>
                            <w:div w:id="1882286719">
                              <w:marLeft w:val="0"/>
                              <w:marRight w:val="0"/>
                              <w:marTop w:val="0"/>
                              <w:marBottom w:val="0"/>
                              <w:divBdr>
                                <w:top w:val="none" w:sz="0" w:space="0" w:color="auto"/>
                                <w:left w:val="none" w:sz="0" w:space="0" w:color="auto"/>
                                <w:bottom w:val="none" w:sz="0" w:space="0" w:color="auto"/>
                                <w:right w:val="none" w:sz="0" w:space="0" w:color="auto"/>
                              </w:divBdr>
                              <w:divsChild>
                                <w:div w:id="109524438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32520">
      <w:bodyDiv w:val="1"/>
      <w:marLeft w:val="0"/>
      <w:marRight w:val="0"/>
      <w:marTop w:val="0"/>
      <w:marBottom w:val="0"/>
      <w:divBdr>
        <w:top w:val="none" w:sz="0" w:space="0" w:color="auto"/>
        <w:left w:val="none" w:sz="0" w:space="0" w:color="auto"/>
        <w:bottom w:val="none" w:sz="0" w:space="0" w:color="auto"/>
        <w:right w:val="none" w:sz="0" w:space="0" w:color="auto"/>
      </w:divBdr>
    </w:div>
    <w:div w:id="1255750569">
      <w:bodyDiv w:val="1"/>
      <w:marLeft w:val="0"/>
      <w:marRight w:val="0"/>
      <w:marTop w:val="0"/>
      <w:marBottom w:val="0"/>
      <w:divBdr>
        <w:top w:val="none" w:sz="0" w:space="0" w:color="auto"/>
        <w:left w:val="none" w:sz="0" w:space="0" w:color="auto"/>
        <w:bottom w:val="none" w:sz="0" w:space="0" w:color="auto"/>
        <w:right w:val="none" w:sz="0" w:space="0" w:color="auto"/>
      </w:divBdr>
      <w:divsChild>
        <w:div w:id="1991326983">
          <w:marLeft w:val="120"/>
          <w:marRight w:val="120"/>
          <w:marTop w:val="0"/>
          <w:marBottom w:val="0"/>
          <w:divBdr>
            <w:top w:val="none" w:sz="0" w:space="0" w:color="auto"/>
            <w:left w:val="none" w:sz="0" w:space="0" w:color="auto"/>
            <w:bottom w:val="none" w:sz="0" w:space="0" w:color="auto"/>
            <w:right w:val="none" w:sz="0" w:space="0" w:color="auto"/>
          </w:divBdr>
          <w:divsChild>
            <w:div w:id="483351231">
              <w:marLeft w:val="0"/>
              <w:marRight w:val="0"/>
              <w:marTop w:val="0"/>
              <w:marBottom w:val="0"/>
              <w:divBdr>
                <w:top w:val="none" w:sz="0" w:space="0" w:color="auto"/>
                <w:left w:val="none" w:sz="0" w:space="0" w:color="auto"/>
                <w:bottom w:val="none" w:sz="0" w:space="0" w:color="auto"/>
                <w:right w:val="none" w:sz="0" w:space="0" w:color="auto"/>
              </w:divBdr>
              <w:divsChild>
                <w:div w:id="101995523">
                  <w:marLeft w:val="0"/>
                  <w:marRight w:val="0"/>
                  <w:marTop w:val="72"/>
                  <w:marBottom w:val="0"/>
                  <w:divBdr>
                    <w:top w:val="none" w:sz="0" w:space="0" w:color="auto"/>
                    <w:left w:val="none" w:sz="0" w:space="0" w:color="auto"/>
                    <w:bottom w:val="none" w:sz="0" w:space="0" w:color="auto"/>
                    <w:right w:val="none" w:sz="0" w:space="0" w:color="auto"/>
                  </w:divBdr>
                  <w:divsChild>
                    <w:div w:id="137963236">
                      <w:marLeft w:val="0"/>
                      <w:marRight w:val="0"/>
                      <w:marTop w:val="0"/>
                      <w:marBottom w:val="0"/>
                      <w:divBdr>
                        <w:top w:val="none" w:sz="0" w:space="0" w:color="auto"/>
                        <w:left w:val="none" w:sz="0" w:space="0" w:color="auto"/>
                        <w:bottom w:val="none" w:sz="0" w:space="0" w:color="auto"/>
                        <w:right w:val="none" w:sz="0" w:space="0" w:color="auto"/>
                      </w:divBdr>
                      <w:divsChild>
                        <w:div w:id="1005473818">
                          <w:marLeft w:val="120"/>
                          <w:marRight w:val="0"/>
                          <w:marTop w:val="0"/>
                          <w:marBottom w:val="0"/>
                          <w:divBdr>
                            <w:top w:val="none" w:sz="0" w:space="0" w:color="auto"/>
                            <w:left w:val="none" w:sz="0" w:space="0" w:color="auto"/>
                            <w:bottom w:val="none" w:sz="0" w:space="0" w:color="auto"/>
                            <w:right w:val="none" w:sz="0" w:space="0" w:color="auto"/>
                          </w:divBdr>
                          <w:divsChild>
                            <w:div w:id="1984121619">
                              <w:marLeft w:val="0"/>
                              <w:marRight w:val="0"/>
                              <w:marTop w:val="0"/>
                              <w:marBottom w:val="0"/>
                              <w:divBdr>
                                <w:top w:val="none" w:sz="0" w:space="0" w:color="auto"/>
                                <w:left w:val="none" w:sz="0" w:space="0" w:color="auto"/>
                                <w:bottom w:val="none" w:sz="0" w:space="0" w:color="auto"/>
                                <w:right w:val="none" w:sz="0" w:space="0" w:color="auto"/>
                              </w:divBdr>
                              <w:divsChild>
                                <w:div w:id="3489578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12020">
      <w:bodyDiv w:val="1"/>
      <w:marLeft w:val="0"/>
      <w:marRight w:val="0"/>
      <w:marTop w:val="0"/>
      <w:marBottom w:val="0"/>
      <w:divBdr>
        <w:top w:val="none" w:sz="0" w:space="0" w:color="auto"/>
        <w:left w:val="none" w:sz="0" w:space="0" w:color="auto"/>
        <w:bottom w:val="none" w:sz="0" w:space="0" w:color="auto"/>
        <w:right w:val="none" w:sz="0" w:space="0" w:color="auto"/>
      </w:divBdr>
    </w:div>
    <w:div w:id="1257782929">
      <w:bodyDiv w:val="1"/>
      <w:marLeft w:val="0"/>
      <w:marRight w:val="0"/>
      <w:marTop w:val="0"/>
      <w:marBottom w:val="0"/>
      <w:divBdr>
        <w:top w:val="none" w:sz="0" w:space="0" w:color="auto"/>
        <w:left w:val="none" w:sz="0" w:space="0" w:color="auto"/>
        <w:bottom w:val="none" w:sz="0" w:space="0" w:color="auto"/>
        <w:right w:val="none" w:sz="0" w:space="0" w:color="auto"/>
      </w:divBdr>
    </w:div>
    <w:div w:id="1260061172">
      <w:bodyDiv w:val="1"/>
      <w:marLeft w:val="0"/>
      <w:marRight w:val="0"/>
      <w:marTop w:val="0"/>
      <w:marBottom w:val="0"/>
      <w:divBdr>
        <w:top w:val="none" w:sz="0" w:space="0" w:color="auto"/>
        <w:left w:val="none" w:sz="0" w:space="0" w:color="auto"/>
        <w:bottom w:val="none" w:sz="0" w:space="0" w:color="auto"/>
        <w:right w:val="none" w:sz="0" w:space="0" w:color="auto"/>
      </w:divBdr>
    </w:div>
    <w:div w:id="1265697993">
      <w:bodyDiv w:val="1"/>
      <w:marLeft w:val="0"/>
      <w:marRight w:val="0"/>
      <w:marTop w:val="0"/>
      <w:marBottom w:val="0"/>
      <w:divBdr>
        <w:top w:val="none" w:sz="0" w:space="0" w:color="auto"/>
        <w:left w:val="none" w:sz="0" w:space="0" w:color="auto"/>
        <w:bottom w:val="none" w:sz="0" w:space="0" w:color="auto"/>
        <w:right w:val="none" w:sz="0" w:space="0" w:color="auto"/>
      </w:divBdr>
    </w:div>
    <w:div w:id="1267230162">
      <w:bodyDiv w:val="1"/>
      <w:marLeft w:val="0"/>
      <w:marRight w:val="0"/>
      <w:marTop w:val="0"/>
      <w:marBottom w:val="0"/>
      <w:divBdr>
        <w:top w:val="none" w:sz="0" w:space="0" w:color="auto"/>
        <w:left w:val="none" w:sz="0" w:space="0" w:color="auto"/>
        <w:bottom w:val="none" w:sz="0" w:space="0" w:color="auto"/>
        <w:right w:val="none" w:sz="0" w:space="0" w:color="auto"/>
      </w:divBdr>
      <w:divsChild>
        <w:div w:id="1969622623">
          <w:marLeft w:val="0"/>
          <w:marRight w:val="0"/>
          <w:marTop w:val="150"/>
          <w:marBottom w:val="0"/>
          <w:divBdr>
            <w:top w:val="none" w:sz="0" w:space="0" w:color="auto"/>
            <w:left w:val="none" w:sz="0" w:space="0" w:color="auto"/>
            <w:bottom w:val="none" w:sz="0" w:space="0" w:color="auto"/>
            <w:right w:val="none" w:sz="0" w:space="0" w:color="auto"/>
          </w:divBdr>
          <w:divsChild>
            <w:div w:id="1371150778">
              <w:marLeft w:val="0"/>
              <w:marRight w:val="0"/>
              <w:marTop w:val="0"/>
              <w:marBottom w:val="0"/>
              <w:divBdr>
                <w:top w:val="none" w:sz="0" w:space="0" w:color="auto"/>
                <w:left w:val="none" w:sz="0" w:space="0" w:color="auto"/>
                <w:bottom w:val="none" w:sz="0" w:space="0" w:color="auto"/>
                <w:right w:val="none" w:sz="0" w:space="0" w:color="auto"/>
              </w:divBdr>
              <w:divsChild>
                <w:div w:id="1911689599">
                  <w:marLeft w:val="0"/>
                  <w:marRight w:val="0"/>
                  <w:marTop w:val="0"/>
                  <w:marBottom w:val="0"/>
                  <w:divBdr>
                    <w:top w:val="none" w:sz="0" w:space="0" w:color="auto"/>
                    <w:left w:val="none" w:sz="0" w:space="0" w:color="auto"/>
                    <w:bottom w:val="none" w:sz="0" w:space="0" w:color="auto"/>
                    <w:right w:val="none" w:sz="0" w:space="0" w:color="auto"/>
                  </w:divBdr>
                  <w:divsChild>
                    <w:div w:id="2054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11842">
      <w:bodyDiv w:val="1"/>
      <w:marLeft w:val="0"/>
      <w:marRight w:val="0"/>
      <w:marTop w:val="0"/>
      <w:marBottom w:val="0"/>
      <w:divBdr>
        <w:top w:val="none" w:sz="0" w:space="0" w:color="auto"/>
        <w:left w:val="none" w:sz="0" w:space="0" w:color="auto"/>
        <w:bottom w:val="none" w:sz="0" w:space="0" w:color="auto"/>
        <w:right w:val="none" w:sz="0" w:space="0" w:color="auto"/>
      </w:divBdr>
    </w:div>
    <w:div w:id="1274556978">
      <w:bodyDiv w:val="1"/>
      <w:marLeft w:val="0"/>
      <w:marRight w:val="0"/>
      <w:marTop w:val="0"/>
      <w:marBottom w:val="0"/>
      <w:divBdr>
        <w:top w:val="none" w:sz="0" w:space="0" w:color="auto"/>
        <w:left w:val="none" w:sz="0" w:space="0" w:color="auto"/>
        <w:bottom w:val="none" w:sz="0" w:space="0" w:color="auto"/>
        <w:right w:val="none" w:sz="0" w:space="0" w:color="auto"/>
      </w:divBdr>
    </w:div>
    <w:div w:id="1278832419">
      <w:bodyDiv w:val="1"/>
      <w:marLeft w:val="0"/>
      <w:marRight w:val="0"/>
      <w:marTop w:val="0"/>
      <w:marBottom w:val="0"/>
      <w:divBdr>
        <w:top w:val="none" w:sz="0" w:space="0" w:color="auto"/>
        <w:left w:val="none" w:sz="0" w:space="0" w:color="auto"/>
        <w:bottom w:val="none" w:sz="0" w:space="0" w:color="auto"/>
        <w:right w:val="none" w:sz="0" w:space="0" w:color="auto"/>
      </w:divBdr>
    </w:div>
    <w:div w:id="1279680643">
      <w:bodyDiv w:val="1"/>
      <w:marLeft w:val="0"/>
      <w:marRight w:val="0"/>
      <w:marTop w:val="0"/>
      <w:marBottom w:val="0"/>
      <w:divBdr>
        <w:top w:val="none" w:sz="0" w:space="0" w:color="auto"/>
        <w:left w:val="none" w:sz="0" w:space="0" w:color="auto"/>
        <w:bottom w:val="none" w:sz="0" w:space="0" w:color="auto"/>
        <w:right w:val="none" w:sz="0" w:space="0" w:color="auto"/>
      </w:divBdr>
    </w:div>
    <w:div w:id="1280139009">
      <w:bodyDiv w:val="1"/>
      <w:marLeft w:val="0"/>
      <w:marRight w:val="0"/>
      <w:marTop w:val="0"/>
      <w:marBottom w:val="0"/>
      <w:divBdr>
        <w:top w:val="none" w:sz="0" w:space="0" w:color="auto"/>
        <w:left w:val="none" w:sz="0" w:space="0" w:color="auto"/>
        <w:bottom w:val="none" w:sz="0" w:space="0" w:color="auto"/>
        <w:right w:val="none" w:sz="0" w:space="0" w:color="auto"/>
      </w:divBdr>
      <w:divsChild>
        <w:div w:id="959186319">
          <w:marLeft w:val="0"/>
          <w:marRight w:val="0"/>
          <w:marTop w:val="150"/>
          <w:marBottom w:val="0"/>
          <w:divBdr>
            <w:top w:val="none" w:sz="0" w:space="0" w:color="auto"/>
            <w:left w:val="none" w:sz="0" w:space="0" w:color="auto"/>
            <w:bottom w:val="none" w:sz="0" w:space="0" w:color="auto"/>
            <w:right w:val="none" w:sz="0" w:space="0" w:color="auto"/>
          </w:divBdr>
          <w:divsChild>
            <w:div w:id="1889418436">
              <w:marLeft w:val="0"/>
              <w:marRight w:val="0"/>
              <w:marTop w:val="0"/>
              <w:marBottom w:val="0"/>
              <w:divBdr>
                <w:top w:val="none" w:sz="0" w:space="0" w:color="auto"/>
                <w:left w:val="none" w:sz="0" w:space="0" w:color="auto"/>
                <w:bottom w:val="none" w:sz="0" w:space="0" w:color="auto"/>
                <w:right w:val="none" w:sz="0" w:space="0" w:color="auto"/>
              </w:divBdr>
              <w:divsChild>
                <w:div w:id="549002595">
                  <w:marLeft w:val="0"/>
                  <w:marRight w:val="0"/>
                  <w:marTop w:val="0"/>
                  <w:marBottom w:val="0"/>
                  <w:divBdr>
                    <w:top w:val="none" w:sz="0" w:space="0" w:color="auto"/>
                    <w:left w:val="none" w:sz="0" w:space="0" w:color="auto"/>
                    <w:bottom w:val="none" w:sz="0" w:space="0" w:color="auto"/>
                    <w:right w:val="none" w:sz="0" w:space="0" w:color="auto"/>
                  </w:divBdr>
                  <w:divsChild>
                    <w:div w:id="15842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0007">
      <w:bodyDiv w:val="1"/>
      <w:marLeft w:val="0"/>
      <w:marRight w:val="0"/>
      <w:marTop w:val="0"/>
      <w:marBottom w:val="0"/>
      <w:divBdr>
        <w:top w:val="none" w:sz="0" w:space="0" w:color="auto"/>
        <w:left w:val="none" w:sz="0" w:space="0" w:color="auto"/>
        <w:bottom w:val="none" w:sz="0" w:space="0" w:color="auto"/>
        <w:right w:val="none" w:sz="0" w:space="0" w:color="auto"/>
      </w:divBdr>
      <w:divsChild>
        <w:div w:id="2115207125">
          <w:marLeft w:val="0"/>
          <w:marRight w:val="0"/>
          <w:marTop w:val="0"/>
          <w:marBottom w:val="0"/>
          <w:divBdr>
            <w:top w:val="none" w:sz="0" w:space="0" w:color="auto"/>
            <w:left w:val="none" w:sz="0" w:space="0" w:color="auto"/>
            <w:bottom w:val="none" w:sz="0" w:space="0" w:color="auto"/>
            <w:right w:val="none" w:sz="0" w:space="0" w:color="auto"/>
          </w:divBdr>
          <w:divsChild>
            <w:div w:id="927540874">
              <w:marLeft w:val="0"/>
              <w:marRight w:val="0"/>
              <w:marTop w:val="0"/>
              <w:marBottom w:val="0"/>
              <w:divBdr>
                <w:top w:val="none" w:sz="0" w:space="0" w:color="auto"/>
                <w:left w:val="none" w:sz="0" w:space="0" w:color="auto"/>
                <w:bottom w:val="none" w:sz="0" w:space="0" w:color="auto"/>
                <w:right w:val="none" w:sz="0" w:space="0" w:color="auto"/>
              </w:divBdr>
              <w:divsChild>
                <w:div w:id="1342514413">
                  <w:marLeft w:val="0"/>
                  <w:marRight w:val="0"/>
                  <w:marTop w:val="0"/>
                  <w:marBottom w:val="0"/>
                  <w:divBdr>
                    <w:top w:val="none" w:sz="0" w:space="0" w:color="auto"/>
                    <w:left w:val="none" w:sz="0" w:space="0" w:color="auto"/>
                    <w:bottom w:val="none" w:sz="0" w:space="0" w:color="auto"/>
                    <w:right w:val="none" w:sz="0" w:space="0" w:color="auto"/>
                  </w:divBdr>
                  <w:divsChild>
                    <w:div w:id="212275023">
                      <w:marLeft w:val="0"/>
                      <w:marRight w:val="0"/>
                      <w:marTop w:val="0"/>
                      <w:marBottom w:val="0"/>
                      <w:divBdr>
                        <w:top w:val="none" w:sz="0" w:space="0" w:color="auto"/>
                        <w:left w:val="none" w:sz="0" w:space="0" w:color="auto"/>
                        <w:bottom w:val="none" w:sz="0" w:space="0" w:color="auto"/>
                        <w:right w:val="none" w:sz="0" w:space="0" w:color="auto"/>
                      </w:divBdr>
                      <w:divsChild>
                        <w:div w:id="731269135">
                          <w:marLeft w:val="0"/>
                          <w:marRight w:val="0"/>
                          <w:marTop w:val="0"/>
                          <w:marBottom w:val="0"/>
                          <w:divBdr>
                            <w:top w:val="none" w:sz="0" w:space="0" w:color="auto"/>
                            <w:left w:val="none" w:sz="0" w:space="0" w:color="auto"/>
                            <w:bottom w:val="none" w:sz="0" w:space="0" w:color="auto"/>
                            <w:right w:val="none" w:sz="0" w:space="0" w:color="auto"/>
                          </w:divBdr>
                          <w:divsChild>
                            <w:div w:id="11851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09014">
      <w:bodyDiv w:val="1"/>
      <w:marLeft w:val="0"/>
      <w:marRight w:val="0"/>
      <w:marTop w:val="0"/>
      <w:marBottom w:val="0"/>
      <w:divBdr>
        <w:top w:val="none" w:sz="0" w:space="0" w:color="auto"/>
        <w:left w:val="none" w:sz="0" w:space="0" w:color="auto"/>
        <w:bottom w:val="none" w:sz="0" w:space="0" w:color="auto"/>
        <w:right w:val="none" w:sz="0" w:space="0" w:color="auto"/>
      </w:divBdr>
    </w:div>
    <w:div w:id="1293944037">
      <w:bodyDiv w:val="1"/>
      <w:marLeft w:val="0"/>
      <w:marRight w:val="0"/>
      <w:marTop w:val="0"/>
      <w:marBottom w:val="0"/>
      <w:divBdr>
        <w:top w:val="none" w:sz="0" w:space="0" w:color="auto"/>
        <w:left w:val="none" w:sz="0" w:space="0" w:color="auto"/>
        <w:bottom w:val="none" w:sz="0" w:space="0" w:color="auto"/>
        <w:right w:val="none" w:sz="0" w:space="0" w:color="auto"/>
      </w:divBdr>
    </w:div>
    <w:div w:id="1297640858">
      <w:bodyDiv w:val="1"/>
      <w:marLeft w:val="0"/>
      <w:marRight w:val="0"/>
      <w:marTop w:val="0"/>
      <w:marBottom w:val="0"/>
      <w:divBdr>
        <w:top w:val="none" w:sz="0" w:space="0" w:color="auto"/>
        <w:left w:val="none" w:sz="0" w:space="0" w:color="auto"/>
        <w:bottom w:val="none" w:sz="0" w:space="0" w:color="auto"/>
        <w:right w:val="none" w:sz="0" w:space="0" w:color="auto"/>
      </w:divBdr>
    </w:div>
    <w:div w:id="1301500530">
      <w:bodyDiv w:val="1"/>
      <w:marLeft w:val="0"/>
      <w:marRight w:val="0"/>
      <w:marTop w:val="0"/>
      <w:marBottom w:val="0"/>
      <w:divBdr>
        <w:top w:val="none" w:sz="0" w:space="0" w:color="auto"/>
        <w:left w:val="none" w:sz="0" w:space="0" w:color="auto"/>
        <w:bottom w:val="none" w:sz="0" w:space="0" w:color="auto"/>
        <w:right w:val="none" w:sz="0" w:space="0" w:color="auto"/>
      </w:divBdr>
    </w:div>
    <w:div w:id="1304046092">
      <w:bodyDiv w:val="1"/>
      <w:marLeft w:val="0"/>
      <w:marRight w:val="0"/>
      <w:marTop w:val="0"/>
      <w:marBottom w:val="0"/>
      <w:divBdr>
        <w:top w:val="none" w:sz="0" w:space="0" w:color="auto"/>
        <w:left w:val="none" w:sz="0" w:space="0" w:color="auto"/>
        <w:bottom w:val="none" w:sz="0" w:space="0" w:color="auto"/>
        <w:right w:val="none" w:sz="0" w:space="0" w:color="auto"/>
      </w:divBdr>
    </w:div>
    <w:div w:id="1305311855">
      <w:bodyDiv w:val="1"/>
      <w:marLeft w:val="0"/>
      <w:marRight w:val="0"/>
      <w:marTop w:val="0"/>
      <w:marBottom w:val="0"/>
      <w:divBdr>
        <w:top w:val="none" w:sz="0" w:space="0" w:color="auto"/>
        <w:left w:val="none" w:sz="0" w:space="0" w:color="auto"/>
        <w:bottom w:val="none" w:sz="0" w:space="0" w:color="auto"/>
        <w:right w:val="none" w:sz="0" w:space="0" w:color="auto"/>
      </w:divBdr>
      <w:divsChild>
        <w:div w:id="209997181">
          <w:marLeft w:val="0"/>
          <w:marRight w:val="1"/>
          <w:marTop w:val="0"/>
          <w:marBottom w:val="0"/>
          <w:divBdr>
            <w:top w:val="none" w:sz="0" w:space="0" w:color="auto"/>
            <w:left w:val="none" w:sz="0" w:space="0" w:color="auto"/>
            <w:bottom w:val="none" w:sz="0" w:space="0" w:color="auto"/>
            <w:right w:val="none" w:sz="0" w:space="0" w:color="auto"/>
          </w:divBdr>
          <w:divsChild>
            <w:div w:id="403264288">
              <w:marLeft w:val="0"/>
              <w:marRight w:val="0"/>
              <w:marTop w:val="0"/>
              <w:marBottom w:val="0"/>
              <w:divBdr>
                <w:top w:val="none" w:sz="0" w:space="0" w:color="auto"/>
                <w:left w:val="none" w:sz="0" w:space="0" w:color="auto"/>
                <w:bottom w:val="none" w:sz="0" w:space="0" w:color="auto"/>
                <w:right w:val="none" w:sz="0" w:space="0" w:color="auto"/>
              </w:divBdr>
              <w:divsChild>
                <w:div w:id="754786934">
                  <w:marLeft w:val="0"/>
                  <w:marRight w:val="1"/>
                  <w:marTop w:val="0"/>
                  <w:marBottom w:val="0"/>
                  <w:divBdr>
                    <w:top w:val="none" w:sz="0" w:space="0" w:color="auto"/>
                    <w:left w:val="none" w:sz="0" w:space="0" w:color="auto"/>
                    <w:bottom w:val="none" w:sz="0" w:space="0" w:color="auto"/>
                    <w:right w:val="none" w:sz="0" w:space="0" w:color="auto"/>
                  </w:divBdr>
                  <w:divsChild>
                    <w:div w:id="507870294">
                      <w:marLeft w:val="0"/>
                      <w:marRight w:val="0"/>
                      <w:marTop w:val="0"/>
                      <w:marBottom w:val="0"/>
                      <w:divBdr>
                        <w:top w:val="none" w:sz="0" w:space="0" w:color="auto"/>
                        <w:left w:val="none" w:sz="0" w:space="0" w:color="auto"/>
                        <w:bottom w:val="none" w:sz="0" w:space="0" w:color="auto"/>
                        <w:right w:val="none" w:sz="0" w:space="0" w:color="auto"/>
                      </w:divBdr>
                      <w:divsChild>
                        <w:div w:id="581569080">
                          <w:marLeft w:val="0"/>
                          <w:marRight w:val="0"/>
                          <w:marTop w:val="0"/>
                          <w:marBottom w:val="0"/>
                          <w:divBdr>
                            <w:top w:val="none" w:sz="0" w:space="0" w:color="auto"/>
                            <w:left w:val="none" w:sz="0" w:space="0" w:color="auto"/>
                            <w:bottom w:val="none" w:sz="0" w:space="0" w:color="auto"/>
                            <w:right w:val="none" w:sz="0" w:space="0" w:color="auto"/>
                          </w:divBdr>
                          <w:divsChild>
                            <w:div w:id="1430658204">
                              <w:marLeft w:val="0"/>
                              <w:marRight w:val="0"/>
                              <w:marTop w:val="120"/>
                              <w:marBottom w:val="360"/>
                              <w:divBdr>
                                <w:top w:val="none" w:sz="0" w:space="0" w:color="auto"/>
                                <w:left w:val="none" w:sz="0" w:space="0" w:color="auto"/>
                                <w:bottom w:val="none" w:sz="0" w:space="0" w:color="auto"/>
                                <w:right w:val="none" w:sz="0" w:space="0" w:color="auto"/>
                              </w:divBdr>
                              <w:divsChild>
                                <w:div w:id="853110160">
                                  <w:marLeft w:val="420"/>
                                  <w:marRight w:val="0"/>
                                  <w:marTop w:val="0"/>
                                  <w:marBottom w:val="0"/>
                                  <w:divBdr>
                                    <w:top w:val="none" w:sz="0" w:space="0" w:color="auto"/>
                                    <w:left w:val="none" w:sz="0" w:space="0" w:color="auto"/>
                                    <w:bottom w:val="none" w:sz="0" w:space="0" w:color="auto"/>
                                    <w:right w:val="none" w:sz="0" w:space="0" w:color="auto"/>
                                  </w:divBdr>
                                  <w:divsChild>
                                    <w:div w:id="428702114">
                                      <w:marLeft w:val="0"/>
                                      <w:marRight w:val="0"/>
                                      <w:marTop w:val="34"/>
                                      <w:marBottom w:val="34"/>
                                      <w:divBdr>
                                        <w:top w:val="none" w:sz="0" w:space="0" w:color="auto"/>
                                        <w:left w:val="none" w:sz="0" w:space="0" w:color="auto"/>
                                        <w:bottom w:val="none" w:sz="0" w:space="0" w:color="auto"/>
                                        <w:right w:val="none" w:sz="0" w:space="0" w:color="auto"/>
                                      </w:divBdr>
                                    </w:div>
                                    <w:div w:id="2047680365">
                                      <w:marLeft w:val="0"/>
                                      <w:marRight w:val="0"/>
                                      <w:marTop w:val="0"/>
                                      <w:marBottom w:val="0"/>
                                      <w:divBdr>
                                        <w:top w:val="none" w:sz="0" w:space="0" w:color="auto"/>
                                        <w:left w:val="none" w:sz="0" w:space="0" w:color="auto"/>
                                        <w:bottom w:val="none" w:sz="0" w:space="0" w:color="auto"/>
                                        <w:right w:val="none" w:sz="0" w:space="0" w:color="auto"/>
                                      </w:divBdr>
                                      <w:divsChild>
                                        <w:div w:id="1850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511247">
      <w:bodyDiv w:val="1"/>
      <w:marLeft w:val="0"/>
      <w:marRight w:val="0"/>
      <w:marTop w:val="0"/>
      <w:marBottom w:val="0"/>
      <w:divBdr>
        <w:top w:val="none" w:sz="0" w:space="0" w:color="auto"/>
        <w:left w:val="none" w:sz="0" w:space="0" w:color="auto"/>
        <w:bottom w:val="none" w:sz="0" w:space="0" w:color="auto"/>
        <w:right w:val="none" w:sz="0" w:space="0" w:color="auto"/>
      </w:divBdr>
    </w:div>
    <w:div w:id="1308820756">
      <w:bodyDiv w:val="1"/>
      <w:marLeft w:val="0"/>
      <w:marRight w:val="0"/>
      <w:marTop w:val="0"/>
      <w:marBottom w:val="0"/>
      <w:divBdr>
        <w:top w:val="none" w:sz="0" w:space="0" w:color="auto"/>
        <w:left w:val="none" w:sz="0" w:space="0" w:color="auto"/>
        <w:bottom w:val="none" w:sz="0" w:space="0" w:color="auto"/>
        <w:right w:val="none" w:sz="0" w:space="0" w:color="auto"/>
      </w:divBdr>
    </w:div>
    <w:div w:id="1311180190">
      <w:bodyDiv w:val="1"/>
      <w:marLeft w:val="0"/>
      <w:marRight w:val="0"/>
      <w:marTop w:val="0"/>
      <w:marBottom w:val="0"/>
      <w:divBdr>
        <w:top w:val="none" w:sz="0" w:space="0" w:color="auto"/>
        <w:left w:val="none" w:sz="0" w:space="0" w:color="auto"/>
        <w:bottom w:val="none" w:sz="0" w:space="0" w:color="auto"/>
        <w:right w:val="none" w:sz="0" w:space="0" w:color="auto"/>
      </w:divBdr>
    </w:div>
    <w:div w:id="1314483857">
      <w:bodyDiv w:val="1"/>
      <w:marLeft w:val="0"/>
      <w:marRight w:val="0"/>
      <w:marTop w:val="0"/>
      <w:marBottom w:val="0"/>
      <w:divBdr>
        <w:top w:val="none" w:sz="0" w:space="0" w:color="auto"/>
        <w:left w:val="none" w:sz="0" w:space="0" w:color="auto"/>
        <w:bottom w:val="none" w:sz="0" w:space="0" w:color="auto"/>
        <w:right w:val="none" w:sz="0" w:space="0" w:color="auto"/>
      </w:divBdr>
    </w:div>
    <w:div w:id="1317954286">
      <w:bodyDiv w:val="1"/>
      <w:marLeft w:val="0"/>
      <w:marRight w:val="0"/>
      <w:marTop w:val="0"/>
      <w:marBottom w:val="0"/>
      <w:divBdr>
        <w:top w:val="none" w:sz="0" w:space="0" w:color="auto"/>
        <w:left w:val="none" w:sz="0" w:space="0" w:color="auto"/>
        <w:bottom w:val="none" w:sz="0" w:space="0" w:color="auto"/>
        <w:right w:val="none" w:sz="0" w:space="0" w:color="auto"/>
      </w:divBdr>
    </w:div>
    <w:div w:id="1321884000">
      <w:bodyDiv w:val="1"/>
      <w:marLeft w:val="0"/>
      <w:marRight w:val="0"/>
      <w:marTop w:val="0"/>
      <w:marBottom w:val="0"/>
      <w:divBdr>
        <w:top w:val="none" w:sz="0" w:space="0" w:color="auto"/>
        <w:left w:val="none" w:sz="0" w:space="0" w:color="auto"/>
        <w:bottom w:val="none" w:sz="0" w:space="0" w:color="auto"/>
        <w:right w:val="none" w:sz="0" w:space="0" w:color="auto"/>
      </w:divBdr>
    </w:div>
    <w:div w:id="1332484423">
      <w:bodyDiv w:val="1"/>
      <w:marLeft w:val="0"/>
      <w:marRight w:val="0"/>
      <w:marTop w:val="0"/>
      <w:marBottom w:val="0"/>
      <w:divBdr>
        <w:top w:val="none" w:sz="0" w:space="0" w:color="auto"/>
        <w:left w:val="none" w:sz="0" w:space="0" w:color="auto"/>
        <w:bottom w:val="none" w:sz="0" w:space="0" w:color="auto"/>
        <w:right w:val="none" w:sz="0" w:space="0" w:color="auto"/>
      </w:divBdr>
    </w:div>
    <w:div w:id="1334601429">
      <w:bodyDiv w:val="1"/>
      <w:marLeft w:val="0"/>
      <w:marRight w:val="0"/>
      <w:marTop w:val="0"/>
      <w:marBottom w:val="0"/>
      <w:divBdr>
        <w:top w:val="none" w:sz="0" w:space="0" w:color="auto"/>
        <w:left w:val="none" w:sz="0" w:space="0" w:color="auto"/>
        <w:bottom w:val="none" w:sz="0" w:space="0" w:color="auto"/>
        <w:right w:val="none" w:sz="0" w:space="0" w:color="auto"/>
      </w:divBdr>
    </w:div>
    <w:div w:id="1334799237">
      <w:bodyDiv w:val="1"/>
      <w:marLeft w:val="0"/>
      <w:marRight w:val="0"/>
      <w:marTop w:val="0"/>
      <w:marBottom w:val="0"/>
      <w:divBdr>
        <w:top w:val="none" w:sz="0" w:space="0" w:color="auto"/>
        <w:left w:val="none" w:sz="0" w:space="0" w:color="auto"/>
        <w:bottom w:val="none" w:sz="0" w:space="0" w:color="auto"/>
        <w:right w:val="none" w:sz="0" w:space="0" w:color="auto"/>
      </w:divBdr>
    </w:div>
    <w:div w:id="1337919946">
      <w:bodyDiv w:val="1"/>
      <w:marLeft w:val="0"/>
      <w:marRight w:val="0"/>
      <w:marTop w:val="0"/>
      <w:marBottom w:val="0"/>
      <w:divBdr>
        <w:top w:val="none" w:sz="0" w:space="0" w:color="auto"/>
        <w:left w:val="none" w:sz="0" w:space="0" w:color="auto"/>
        <w:bottom w:val="none" w:sz="0" w:space="0" w:color="auto"/>
        <w:right w:val="none" w:sz="0" w:space="0" w:color="auto"/>
      </w:divBdr>
      <w:divsChild>
        <w:div w:id="2068412967">
          <w:marLeft w:val="0"/>
          <w:marRight w:val="0"/>
          <w:marTop w:val="0"/>
          <w:marBottom w:val="0"/>
          <w:divBdr>
            <w:top w:val="none" w:sz="0" w:space="0" w:color="auto"/>
            <w:left w:val="none" w:sz="0" w:space="0" w:color="auto"/>
            <w:bottom w:val="none" w:sz="0" w:space="0" w:color="auto"/>
            <w:right w:val="none" w:sz="0" w:space="0" w:color="auto"/>
          </w:divBdr>
          <w:divsChild>
            <w:div w:id="330183958">
              <w:marLeft w:val="0"/>
              <w:marRight w:val="0"/>
              <w:marTop w:val="0"/>
              <w:marBottom w:val="0"/>
              <w:divBdr>
                <w:top w:val="none" w:sz="0" w:space="0" w:color="auto"/>
                <w:left w:val="none" w:sz="0" w:space="0" w:color="auto"/>
                <w:bottom w:val="none" w:sz="0" w:space="0" w:color="auto"/>
                <w:right w:val="none" w:sz="0" w:space="0" w:color="auto"/>
              </w:divBdr>
            </w:div>
            <w:div w:id="597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4472">
      <w:bodyDiv w:val="1"/>
      <w:marLeft w:val="0"/>
      <w:marRight w:val="0"/>
      <w:marTop w:val="0"/>
      <w:marBottom w:val="0"/>
      <w:divBdr>
        <w:top w:val="none" w:sz="0" w:space="0" w:color="auto"/>
        <w:left w:val="none" w:sz="0" w:space="0" w:color="auto"/>
        <w:bottom w:val="none" w:sz="0" w:space="0" w:color="auto"/>
        <w:right w:val="none" w:sz="0" w:space="0" w:color="auto"/>
      </w:divBdr>
      <w:divsChild>
        <w:div w:id="471795374">
          <w:marLeft w:val="0"/>
          <w:marRight w:val="1"/>
          <w:marTop w:val="0"/>
          <w:marBottom w:val="0"/>
          <w:divBdr>
            <w:top w:val="none" w:sz="0" w:space="0" w:color="auto"/>
            <w:left w:val="none" w:sz="0" w:space="0" w:color="auto"/>
            <w:bottom w:val="none" w:sz="0" w:space="0" w:color="auto"/>
            <w:right w:val="none" w:sz="0" w:space="0" w:color="auto"/>
          </w:divBdr>
          <w:divsChild>
            <w:div w:id="415782415">
              <w:marLeft w:val="0"/>
              <w:marRight w:val="0"/>
              <w:marTop w:val="0"/>
              <w:marBottom w:val="0"/>
              <w:divBdr>
                <w:top w:val="none" w:sz="0" w:space="0" w:color="auto"/>
                <w:left w:val="none" w:sz="0" w:space="0" w:color="auto"/>
                <w:bottom w:val="none" w:sz="0" w:space="0" w:color="auto"/>
                <w:right w:val="none" w:sz="0" w:space="0" w:color="auto"/>
              </w:divBdr>
              <w:divsChild>
                <w:div w:id="1337465388">
                  <w:marLeft w:val="0"/>
                  <w:marRight w:val="1"/>
                  <w:marTop w:val="0"/>
                  <w:marBottom w:val="0"/>
                  <w:divBdr>
                    <w:top w:val="none" w:sz="0" w:space="0" w:color="auto"/>
                    <w:left w:val="none" w:sz="0" w:space="0" w:color="auto"/>
                    <w:bottom w:val="none" w:sz="0" w:space="0" w:color="auto"/>
                    <w:right w:val="none" w:sz="0" w:space="0" w:color="auto"/>
                  </w:divBdr>
                  <w:divsChild>
                    <w:div w:id="1907641171">
                      <w:marLeft w:val="0"/>
                      <w:marRight w:val="0"/>
                      <w:marTop w:val="0"/>
                      <w:marBottom w:val="0"/>
                      <w:divBdr>
                        <w:top w:val="none" w:sz="0" w:space="0" w:color="auto"/>
                        <w:left w:val="none" w:sz="0" w:space="0" w:color="auto"/>
                        <w:bottom w:val="none" w:sz="0" w:space="0" w:color="auto"/>
                        <w:right w:val="none" w:sz="0" w:space="0" w:color="auto"/>
                      </w:divBdr>
                      <w:divsChild>
                        <w:div w:id="1488744405">
                          <w:marLeft w:val="0"/>
                          <w:marRight w:val="0"/>
                          <w:marTop w:val="0"/>
                          <w:marBottom w:val="0"/>
                          <w:divBdr>
                            <w:top w:val="none" w:sz="0" w:space="0" w:color="auto"/>
                            <w:left w:val="none" w:sz="0" w:space="0" w:color="auto"/>
                            <w:bottom w:val="none" w:sz="0" w:space="0" w:color="auto"/>
                            <w:right w:val="none" w:sz="0" w:space="0" w:color="auto"/>
                          </w:divBdr>
                          <w:divsChild>
                            <w:div w:id="1546406072">
                              <w:marLeft w:val="0"/>
                              <w:marRight w:val="0"/>
                              <w:marTop w:val="120"/>
                              <w:marBottom w:val="360"/>
                              <w:divBdr>
                                <w:top w:val="none" w:sz="0" w:space="0" w:color="auto"/>
                                <w:left w:val="none" w:sz="0" w:space="0" w:color="auto"/>
                                <w:bottom w:val="none" w:sz="0" w:space="0" w:color="auto"/>
                                <w:right w:val="none" w:sz="0" w:space="0" w:color="auto"/>
                              </w:divBdr>
                              <w:divsChild>
                                <w:div w:id="1586955907">
                                  <w:marLeft w:val="420"/>
                                  <w:marRight w:val="0"/>
                                  <w:marTop w:val="0"/>
                                  <w:marBottom w:val="0"/>
                                  <w:divBdr>
                                    <w:top w:val="none" w:sz="0" w:space="0" w:color="auto"/>
                                    <w:left w:val="none" w:sz="0" w:space="0" w:color="auto"/>
                                    <w:bottom w:val="none" w:sz="0" w:space="0" w:color="auto"/>
                                    <w:right w:val="none" w:sz="0" w:space="0" w:color="auto"/>
                                  </w:divBdr>
                                  <w:divsChild>
                                    <w:div w:id="726492211">
                                      <w:marLeft w:val="0"/>
                                      <w:marRight w:val="0"/>
                                      <w:marTop w:val="34"/>
                                      <w:marBottom w:val="34"/>
                                      <w:divBdr>
                                        <w:top w:val="none" w:sz="0" w:space="0" w:color="auto"/>
                                        <w:left w:val="none" w:sz="0" w:space="0" w:color="auto"/>
                                        <w:bottom w:val="none" w:sz="0" w:space="0" w:color="auto"/>
                                        <w:right w:val="none" w:sz="0" w:space="0" w:color="auto"/>
                                      </w:divBdr>
                                    </w:div>
                                    <w:div w:id="2126849963">
                                      <w:marLeft w:val="0"/>
                                      <w:marRight w:val="0"/>
                                      <w:marTop w:val="0"/>
                                      <w:marBottom w:val="0"/>
                                      <w:divBdr>
                                        <w:top w:val="none" w:sz="0" w:space="0" w:color="auto"/>
                                        <w:left w:val="none" w:sz="0" w:space="0" w:color="auto"/>
                                        <w:bottom w:val="none" w:sz="0" w:space="0" w:color="auto"/>
                                        <w:right w:val="none" w:sz="0" w:space="0" w:color="auto"/>
                                      </w:divBdr>
                                      <w:divsChild>
                                        <w:div w:id="2360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120185">
      <w:bodyDiv w:val="1"/>
      <w:marLeft w:val="0"/>
      <w:marRight w:val="0"/>
      <w:marTop w:val="0"/>
      <w:marBottom w:val="0"/>
      <w:divBdr>
        <w:top w:val="none" w:sz="0" w:space="0" w:color="auto"/>
        <w:left w:val="none" w:sz="0" w:space="0" w:color="auto"/>
        <w:bottom w:val="none" w:sz="0" w:space="0" w:color="auto"/>
        <w:right w:val="none" w:sz="0" w:space="0" w:color="auto"/>
      </w:divBdr>
    </w:div>
    <w:div w:id="1343780845">
      <w:bodyDiv w:val="1"/>
      <w:marLeft w:val="0"/>
      <w:marRight w:val="0"/>
      <w:marTop w:val="0"/>
      <w:marBottom w:val="0"/>
      <w:divBdr>
        <w:top w:val="none" w:sz="0" w:space="0" w:color="auto"/>
        <w:left w:val="none" w:sz="0" w:space="0" w:color="auto"/>
        <w:bottom w:val="none" w:sz="0" w:space="0" w:color="auto"/>
        <w:right w:val="none" w:sz="0" w:space="0" w:color="auto"/>
      </w:divBdr>
      <w:divsChild>
        <w:div w:id="961228719">
          <w:marLeft w:val="0"/>
          <w:marRight w:val="0"/>
          <w:marTop w:val="0"/>
          <w:marBottom w:val="0"/>
          <w:divBdr>
            <w:top w:val="none" w:sz="0" w:space="0" w:color="auto"/>
            <w:left w:val="none" w:sz="0" w:space="0" w:color="auto"/>
            <w:bottom w:val="none" w:sz="0" w:space="0" w:color="auto"/>
            <w:right w:val="none" w:sz="0" w:space="0" w:color="auto"/>
          </w:divBdr>
          <w:divsChild>
            <w:div w:id="749154155">
              <w:marLeft w:val="0"/>
              <w:marRight w:val="0"/>
              <w:marTop w:val="0"/>
              <w:marBottom w:val="0"/>
              <w:divBdr>
                <w:top w:val="none" w:sz="0" w:space="0" w:color="auto"/>
                <w:left w:val="none" w:sz="0" w:space="0" w:color="auto"/>
                <w:bottom w:val="none" w:sz="0" w:space="0" w:color="auto"/>
                <w:right w:val="none" w:sz="0" w:space="0" w:color="auto"/>
              </w:divBdr>
              <w:divsChild>
                <w:div w:id="762535964">
                  <w:marLeft w:val="0"/>
                  <w:marRight w:val="0"/>
                  <w:marTop w:val="0"/>
                  <w:marBottom w:val="0"/>
                  <w:divBdr>
                    <w:top w:val="none" w:sz="0" w:space="0" w:color="auto"/>
                    <w:left w:val="none" w:sz="0" w:space="0" w:color="auto"/>
                    <w:bottom w:val="none" w:sz="0" w:space="0" w:color="auto"/>
                    <w:right w:val="none" w:sz="0" w:space="0" w:color="auto"/>
                  </w:divBdr>
                  <w:divsChild>
                    <w:div w:id="2096778573">
                      <w:marLeft w:val="0"/>
                      <w:marRight w:val="0"/>
                      <w:marTop w:val="0"/>
                      <w:marBottom w:val="0"/>
                      <w:divBdr>
                        <w:top w:val="none" w:sz="0" w:space="0" w:color="auto"/>
                        <w:left w:val="none" w:sz="0" w:space="0" w:color="auto"/>
                        <w:bottom w:val="none" w:sz="0" w:space="0" w:color="auto"/>
                        <w:right w:val="none" w:sz="0" w:space="0" w:color="auto"/>
                      </w:divBdr>
                      <w:divsChild>
                        <w:div w:id="381636180">
                          <w:marLeft w:val="0"/>
                          <w:marRight w:val="0"/>
                          <w:marTop w:val="0"/>
                          <w:marBottom w:val="0"/>
                          <w:divBdr>
                            <w:top w:val="none" w:sz="0" w:space="0" w:color="auto"/>
                            <w:left w:val="none" w:sz="0" w:space="0" w:color="auto"/>
                            <w:bottom w:val="none" w:sz="0" w:space="0" w:color="auto"/>
                            <w:right w:val="none" w:sz="0" w:space="0" w:color="auto"/>
                          </w:divBdr>
                          <w:divsChild>
                            <w:div w:id="2127844942">
                              <w:marLeft w:val="2295"/>
                              <w:marRight w:val="0"/>
                              <w:marTop w:val="0"/>
                              <w:marBottom w:val="0"/>
                              <w:divBdr>
                                <w:top w:val="none" w:sz="0" w:space="0" w:color="auto"/>
                                <w:left w:val="none" w:sz="0" w:space="0" w:color="auto"/>
                                <w:bottom w:val="none" w:sz="0" w:space="0" w:color="auto"/>
                                <w:right w:val="none" w:sz="0" w:space="0" w:color="auto"/>
                              </w:divBdr>
                              <w:divsChild>
                                <w:div w:id="2014644258">
                                  <w:marLeft w:val="0"/>
                                  <w:marRight w:val="0"/>
                                  <w:marTop w:val="0"/>
                                  <w:marBottom w:val="0"/>
                                  <w:divBdr>
                                    <w:top w:val="none" w:sz="0" w:space="0" w:color="auto"/>
                                    <w:left w:val="none" w:sz="0" w:space="0" w:color="auto"/>
                                    <w:bottom w:val="none" w:sz="0" w:space="0" w:color="auto"/>
                                    <w:right w:val="none" w:sz="0" w:space="0" w:color="auto"/>
                                  </w:divBdr>
                                  <w:divsChild>
                                    <w:div w:id="1383823788">
                                      <w:marLeft w:val="0"/>
                                      <w:marRight w:val="0"/>
                                      <w:marTop w:val="0"/>
                                      <w:marBottom w:val="0"/>
                                      <w:divBdr>
                                        <w:top w:val="none" w:sz="0" w:space="0" w:color="auto"/>
                                        <w:left w:val="none" w:sz="0" w:space="0" w:color="auto"/>
                                        <w:bottom w:val="none" w:sz="0" w:space="0" w:color="auto"/>
                                        <w:right w:val="none" w:sz="0" w:space="0" w:color="auto"/>
                                      </w:divBdr>
                                      <w:divsChild>
                                        <w:div w:id="961349478">
                                          <w:marLeft w:val="0"/>
                                          <w:marRight w:val="0"/>
                                          <w:marTop w:val="0"/>
                                          <w:marBottom w:val="0"/>
                                          <w:divBdr>
                                            <w:top w:val="none" w:sz="0" w:space="0" w:color="auto"/>
                                            <w:left w:val="none" w:sz="0" w:space="0" w:color="auto"/>
                                            <w:bottom w:val="none" w:sz="0" w:space="0" w:color="auto"/>
                                            <w:right w:val="none" w:sz="0" w:space="0" w:color="auto"/>
                                          </w:divBdr>
                                          <w:divsChild>
                                            <w:div w:id="1352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709342">
      <w:bodyDiv w:val="1"/>
      <w:marLeft w:val="0"/>
      <w:marRight w:val="0"/>
      <w:marTop w:val="0"/>
      <w:marBottom w:val="0"/>
      <w:divBdr>
        <w:top w:val="none" w:sz="0" w:space="0" w:color="auto"/>
        <w:left w:val="none" w:sz="0" w:space="0" w:color="auto"/>
        <w:bottom w:val="none" w:sz="0" w:space="0" w:color="auto"/>
        <w:right w:val="none" w:sz="0" w:space="0" w:color="auto"/>
      </w:divBdr>
    </w:div>
    <w:div w:id="1353803950">
      <w:bodyDiv w:val="1"/>
      <w:marLeft w:val="0"/>
      <w:marRight w:val="0"/>
      <w:marTop w:val="0"/>
      <w:marBottom w:val="0"/>
      <w:divBdr>
        <w:top w:val="none" w:sz="0" w:space="0" w:color="auto"/>
        <w:left w:val="none" w:sz="0" w:space="0" w:color="auto"/>
        <w:bottom w:val="none" w:sz="0" w:space="0" w:color="auto"/>
        <w:right w:val="none" w:sz="0" w:space="0" w:color="auto"/>
      </w:divBdr>
    </w:div>
    <w:div w:id="1358198919">
      <w:bodyDiv w:val="1"/>
      <w:marLeft w:val="0"/>
      <w:marRight w:val="0"/>
      <w:marTop w:val="0"/>
      <w:marBottom w:val="0"/>
      <w:divBdr>
        <w:top w:val="none" w:sz="0" w:space="0" w:color="auto"/>
        <w:left w:val="none" w:sz="0" w:space="0" w:color="auto"/>
        <w:bottom w:val="none" w:sz="0" w:space="0" w:color="auto"/>
        <w:right w:val="none" w:sz="0" w:space="0" w:color="auto"/>
      </w:divBdr>
    </w:div>
    <w:div w:id="1362510192">
      <w:bodyDiv w:val="1"/>
      <w:marLeft w:val="0"/>
      <w:marRight w:val="0"/>
      <w:marTop w:val="0"/>
      <w:marBottom w:val="0"/>
      <w:divBdr>
        <w:top w:val="none" w:sz="0" w:space="0" w:color="auto"/>
        <w:left w:val="none" w:sz="0" w:space="0" w:color="auto"/>
        <w:bottom w:val="none" w:sz="0" w:space="0" w:color="auto"/>
        <w:right w:val="none" w:sz="0" w:space="0" w:color="auto"/>
      </w:divBdr>
    </w:div>
    <w:div w:id="1363050275">
      <w:bodyDiv w:val="1"/>
      <w:marLeft w:val="0"/>
      <w:marRight w:val="0"/>
      <w:marTop w:val="0"/>
      <w:marBottom w:val="0"/>
      <w:divBdr>
        <w:top w:val="none" w:sz="0" w:space="0" w:color="auto"/>
        <w:left w:val="none" w:sz="0" w:space="0" w:color="auto"/>
        <w:bottom w:val="none" w:sz="0" w:space="0" w:color="auto"/>
        <w:right w:val="none" w:sz="0" w:space="0" w:color="auto"/>
      </w:divBdr>
      <w:divsChild>
        <w:div w:id="1743865946">
          <w:marLeft w:val="0"/>
          <w:marRight w:val="1"/>
          <w:marTop w:val="0"/>
          <w:marBottom w:val="0"/>
          <w:divBdr>
            <w:top w:val="none" w:sz="0" w:space="0" w:color="auto"/>
            <w:left w:val="none" w:sz="0" w:space="0" w:color="auto"/>
            <w:bottom w:val="none" w:sz="0" w:space="0" w:color="auto"/>
            <w:right w:val="none" w:sz="0" w:space="0" w:color="auto"/>
          </w:divBdr>
          <w:divsChild>
            <w:div w:id="405105911">
              <w:marLeft w:val="0"/>
              <w:marRight w:val="0"/>
              <w:marTop w:val="0"/>
              <w:marBottom w:val="0"/>
              <w:divBdr>
                <w:top w:val="none" w:sz="0" w:space="0" w:color="auto"/>
                <w:left w:val="none" w:sz="0" w:space="0" w:color="auto"/>
                <w:bottom w:val="none" w:sz="0" w:space="0" w:color="auto"/>
                <w:right w:val="none" w:sz="0" w:space="0" w:color="auto"/>
              </w:divBdr>
              <w:divsChild>
                <w:div w:id="1114985518">
                  <w:marLeft w:val="0"/>
                  <w:marRight w:val="1"/>
                  <w:marTop w:val="0"/>
                  <w:marBottom w:val="0"/>
                  <w:divBdr>
                    <w:top w:val="none" w:sz="0" w:space="0" w:color="auto"/>
                    <w:left w:val="none" w:sz="0" w:space="0" w:color="auto"/>
                    <w:bottom w:val="none" w:sz="0" w:space="0" w:color="auto"/>
                    <w:right w:val="none" w:sz="0" w:space="0" w:color="auto"/>
                  </w:divBdr>
                  <w:divsChild>
                    <w:div w:id="457988150">
                      <w:marLeft w:val="0"/>
                      <w:marRight w:val="0"/>
                      <w:marTop w:val="0"/>
                      <w:marBottom w:val="0"/>
                      <w:divBdr>
                        <w:top w:val="none" w:sz="0" w:space="0" w:color="auto"/>
                        <w:left w:val="none" w:sz="0" w:space="0" w:color="auto"/>
                        <w:bottom w:val="none" w:sz="0" w:space="0" w:color="auto"/>
                        <w:right w:val="none" w:sz="0" w:space="0" w:color="auto"/>
                      </w:divBdr>
                      <w:divsChild>
                        <w:div w:id="591200533">
                          <w:marLeft w:val="0"/>
                          <w:marRight w:val="0"/>
                          <w:marTop w:val="0"/>
                          <w:marBottom w:val="0"/>
                          <w:divBdr>
                            <w:top w:val="none" w:sz="0" w:space="0" w:color="auto"/>
                            <w:left w:val="none" w:sz="0" w:space="0" w:color="auto"/>
                            <w:bottom w:val="none" w:sz="0" w:space="0" w:color="auto"/>
                            <w:right w:val="none" w:sz="0" w:space="0" w:color="auto"/>
                          </w:divBdr>
                          <w:divsChild>
                            <w:div w:id="49119028">
                              <w:marLeft w:val="0"/>
                              <w:marRight w:val="0"/>
                              <w:marTop w:val="120"/>
                              <w:marBottom w:val="360"/>
                              <w:divBdr>
                                <w:top w:val="none" w:sz="0" w:space="0" w:color="auto"/>
                                <w:left w:val="none" w:sz="0" w:space="0" w:color="auto"/>
                                <w:bottom w:val="none" w:sz="0" w:space="0" w:color="auto"/>
                                <w:right w:val="none" w:sz="0" w:space="0" w:color="auto"/>
                              </w:divBdr>
                              <w:divsChild>
                                <w:div w:id="253563181">
                                  <w:marLeft w:val="420"/>
                                  <w:marRight w:val="0"/>
                                  <w:marTop w:val="0"/>
                                  <w:marBottom w:val="0"/>
                                  <w:divBdr>
                                    <w:top w:val="none" w:sz="0" w:space="0" w:color="auto"/>
                                    <w:left w:val="none" w:sz="0" w:space="0" w:color="auto"/>
                                    <w:bottom w:val="none" w:sz="0" w:space="0" w:color="auto"/>
                                    <w:right w:val="none" w:sz="0" w:space="0" w:color="auto"/>
                                  </w:divBdr>
                                  <w:divsChild>
                                    <w:div w:id="804006185">
                                      <w:marLeft w:val="0"/>
                                      <w:marRight w:val="0"/>
                                      <w:marTop w:val="0"/>
                                      <w:marBottom w:val="0"/>
                                      <w:divBdr>
                                        <w:top w:val="none" w:sz="0" w:space="0" w:color="auto"/>
                                        <w:left w:val="none" w:sz="0" w:space="0" w:color="auto"/>
                                        <w:bottom w:val="none" w:sz="0" w:space="0" w:color="auto"/>
                                        <w:right w:val="none" w:sz="0" w:space="0" w:color="auto"/>
                                      </w:divBdr>
                                      <w:divsChild>
                                        <w:div w:id="15210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0843">
      <w:bodyDiv w:val="1"/>
      <w:marLeft w:val="0"/>
      <w:marRight w:val="0"/>
      <w:marTop w:val="0"/>
      <w:marBottom w:val="0"/>
      <w:divBdr>
        <w:top w:val="none" w:sz="0" w:space="0" w:color="auto"/>
        <w:left w:val="none" w:sz="0" w:space="0" w:color="auto"/>
        <w:bottom w:val="none" w:sz="0" w:space="0" w:color="auto"/>
        <w:right w:val="none" w:sz="0" w:space="0" w:color="auto"/>
      </w:divBdr>
    </w:div>
    <w:div w:id="1363869818">
      <w:bodyDiv w:val="1"/>
      <w:marLeft w:val="0"/>
      <w:marRight w:val="0"/>
      <w:marTop w:val="0"/>
      <w:marBottom w:val="0"/>
      <w:divBdr>
        <w:top w:val="none" w:sz="0" w:space="0" w:color="auto"/>
        <w:left w:val="none" w:sz="0" w:space="0" w:color="auto"/>
        <w:bottom w:val="none" w:sz="0" w:space="0" w:color="auto"/>
        <w:right w:val="none" w:sz="0" w:space="0" w:color="auto"/>
      </w:divBdr>
      <w:divsChild>
        <w:div w:id="1447700044">
          <w:marLeft w:val="0"/>
          <w:marRight w:val="0"/>
          <w:marTop w:val="0"/>
          <w:marBottom w:val="60"/>
          <w:divBdr>
            <w:top w:val="none" w:sz="0" w:space="0" w:color="auto"/>
            <w:left w:val="none" w:sz="0" w:space="0" w:color="auto"/>
            <w:bottom w:val="none" w:sz="0" w:space="0" w:color="auto"/>
            <w:right w:val="none" w:sz="0" w:space="0" w:color="auto"/>
          </w:divBdr>
        </w:div>
        <w:div w:id="1008749762">
          <w:marLeft w:val="0"/>
          <w:marRight w:val="0"/>
          <w:marTop w:val="0"/>
          <w:marBottom w:val="60"/>
          <w:divBdr>
            <w:top w:val="none" w:sz="0" w:space="0" w:color="auto"/>
            <w:left w:val="none" w:sz="0" w:space="0" w:color="auto"/>
            <w:bottom w:val="none" w:sz="0" w:space="0" w:color="auto"/>
            <w:right w:val="none" w:sz="0" w:space="0" w:color="auto"/>
          </w:divBdr>
        </w:div>
      </w:divsChild>
    </w:div>
    <w:div w:id="1364204962">
      <w:bodyDiv w:val="1"/>
      <w:marLeft w:val="0"/>
      <w:marRight w:val="0"/>
      <w:marTop w:val="0"/>
      <w:marBottom w:val="0"/>
      <w:divBdr>
        <w:top w:val="none" w:sz="0" w:space="0" w:color="auto"/>
        <w:left w:val="none" w:sz="0" w:space="0" w:color="auto"/>
        <w:bottom w:val="none" w:sz="0" w:space="0" w:color="auto"/>
        <w:right w:val="none" w:sz="0" w:space="0" w:color="auto"/>
      </w:divBdr>
    </w:div>
    <w:div w:id="1372729193">
      <w:bodyDiv w:val="1"/>
      <w:marLeft w:val="0"/>
      <w:marRight w:val="0"/>
      <w:marTop w:val="0"/>
      <w:marBottom w:val="0"/>
      <w:divBdr>
        <w:top w:val="none" w:sz="0" w:space="0" w:color="auto"/>
        <w:left w:val="none" w:sz="0" w:space="0" w:color="auto"/>
        <w:bottom w:val="none" w:sz="0" w:space="0" w:color="auto"/>
        <w:right w:val="none" w:sz="0" w:space="0" w:color="auto"/>
      </w:divBdr>
      <w:divsChild>
        <w:div w:id="1978954148">
          <w:marLeft w:val="0"/>
          <w:marRight w:val="0"/>
          <w:marTop w:val="34"/>
          <w:marBottom w:val="34"/>
          <w:divBdr>
            <w:top w:val="none" w:sz="0" w:space="0" w:color="auto"/>
            <w:left w:val="none" w:sz="0" w:space="0" w:color="auto"/>
            <w:bottom w:val="none" w:sz="0" w:space="0" w:color="auto"/>
            <w:right w:val="none" w:sz="0" w:space="0" w:color="auto"/>
          </w:divBdr>
        </w:div>
        <w:div w:id="977151951">
          <w:marLeft w:val="0"/>
          <w:marRight w:val="0"/>
          <w:marTop w:val="0"/>
          <w:marBottom w:val="0"/>
          <w:divBdr>
            <w:top w:val="none" w:sz="0" w:space="0" w:color="auto"/>
            <w:left w:val="none" w:sz="0" w:space="0" w:color="auto"/>
            <w:bottom w:val="none" w:sz="0" w:space="0" w:color="auto"/>
            <w:right w:val="none" w:sz="0" w:space="0" w:color="auto"/>
          </w:divBdr>
        </w:div>
      </w:divsChild>
    </w:div>
    <w:div w:id="1377195323">
      <w:bodyDiv w:val="1"/>
      <w:marLeft w:val="0"/>
      <w:marRight w:val="0"/>
      <w:marTop w:val="0"/>
      <w:marBottom w:val="0"/>
      <w:divBdr>
        <w:top w:val="none" w:sz="0" w:space="0" w:color="auto"/>
        <w:left w:val="none" w:sz="0" w:space="0" w:color="auto"/>
        <w:bottom w:val="none" w:sz="0" w:space="0" w:color="auto"/>
        <w:right w:val="none" w:sz="0" w:space="0" w:color="auto"/>
      </w:divBdr>
    </w:div>
    <w:div w:id="1381783235">
      <w:bodyDiv w:val="1"/>
      <w:marLeft w:val="0"/>
      <w:marRight w:val="0"/>
      <w:marTop w:val="0"/>
      <w:marBottom w:val="0"/>
      <w:divBdr>
        <w:top w:val="none" w:sz="0" w:space="0" w:color="auto"/>
        <w:left w:val="none" w:sz="0" w:space="0" w:color="auto"/>
        <w:bottom w:val="none" w:sz="0" w:space="0" w:color="auto"/>
        <w:right w:val="none" w:sz="0" w:space="0" w:color="auto"/>
      </w:divBdr>
      <w:divsChild>
        <w:div w:id="1034161819">
          <w:marLeft w:val="0"/>
          <w:marRight w:val="0"/>
          <w:marTop w:val="34"/>
          <w:marBottom w:val="34"/>
          <w:divBdr>
            <w:top w:val="none" w:sz="0" w:space="0" w:color="auto"/>
            <w:left w:val="none" w:sz="0" w:space="0" w:color="auto"/>
            <w:bottom w:val="none" w:sz="0" w:space="0" w:color="auto"/>
            <w:right w:val="none" w:sz="0" w:space="0" w:color="auto"/>
          </w:divBdr>
        </w:div>
        <w:div w:id="1513371804">
          <w:marLeft w:val="0"/>
          <w:marRight w:val="0"/>
          <w:marTop w:val="0"/>
          <w:marBottom w:val="0"/>
          <w:divBdr>
            <w:top w:val="none" w:sz="0" w:space="0" w:color="auto"/>
            <w:left w:val="none" w:sz="0" w:space="0" w:color="auto"/>
            <w:bottom w:val="none" w:sz="0" w:space="0" w:color="auto"/>
            <w:right w:val="none" w:sz="0" w:space="0" w:color="auto"/>
          </w:divBdr>
        </w:div>
      </w:divsChild>
    </w:div>
    <w:div w:id="1384796377">
      <w:bodyDiv w:val="1"/>
      <w:marLeft w:val="0"/>
      <w:marRight w:val="0"/>
      <w:marTop w:val="0"/>
      <w:marBottom w:val="0"/>
      <w:divBdr>
        <w:top w:val="none" w:sz="0" w:space="0" w:color="auto"/>
        <w:left w:val="none" w:sz="0" w:space="0" w:color="auto"/>
        <w:bottom w:val="none" w:sz="0" w:space="0" w:color="auto"/>
        <w:right w:val="none" w:sz="0" w:space="0" w:color="auto"/>
      </w:divBdr>
    </w:div>
    <w:div w:id="1385715797">
      <w:bodyDiv w:val="1"/>
      <w:marLeft w:val="0"/>
      <w:marRight w:val="0"/>
      <w:marTop w:val="0"/>
      <w:marBottom w:val="0"/>
      <w:divBdr>
        <w:top w:val="none" w:sz="0" w:space="0" w:color="auto"/>
        <w:left w:val="none" w:sz="0" w:space="0" w:color="auto"/>
        <w:bottom w:val="none" w:sz="0" w:space="0" w:color="auto"/>
        <w:right w:val="none" w:sz="0" w:space="0" w:color="auto"/>
      </w:divBdr>
      <w:divsChild>
        <w:div w:id="978267281">
          <w:marLeft w:val="0"/>
          <w:marRight w:val="0"/>
          <w:marTop w:val="0"/>
          <w:marBottom w:val="0"/>
          <w:divBdr>
            <w:top w:val="none" w:sz="0" w:space="0" w:color="auto"/>
            <w:left w:val="none" w:sz="0" w:space="0" w:color="auto"/>
            <w:bottom w:val="none" w:sz="0" w:space="0" w:color="auto"/>
            <w:right w:val="none" w:sz="0" w:space="0" w:color="auto"/>
          </w:divBdr>
          <w:divsChild>
            <w:div w:id="515341679">
              <w:marLeft w:val="0"/>
              <w:marRight w:val="0"/>
              <w:marTop w:val="0"/>
              <w:marBottom w:val="0"/>
              <w:divBdr>
                <w:top w:val="none" w:sz="0" w:space="0" w:color="auto"/>
                <w:left w:val="none" w:sz="0" w:space="0" w:color="auto"/>
                <w:bottom w:val="none" w:sz="0" w:space="0" w:color="auto"/>
                <w:right w:val="none" w:sz="0" w:space="0" w:color="auto"/>
              </w:divBdr>
              <w:divsChild>
                <w:div w:id="18540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6140">
      <w:bodyDiv w:val="1"/>
      <w:marLeft w:val="0"/>
      <w:marRight w:val="0"/>
      <w:marTop w:val="0"/>
      <w:marBottom w:val="0"/>
      <w:divBdr>
        <w:top w:val="none" w:sz="0" w:space="0" w:color="auto"/>
        <w:left w:val="none" w:sz="0" w:space="0" w:color="auto"/>
        <w:bottom w:val="none" w:sz="0" w:space="0" w:color="auto"/>
        <w:right w:val="none" w:sz="0" w:space="0" w:color="auto"/>
      </w:divBdr>
    </w:div>
    <w:div w:id="1394161808">
      <w:bodyDiv w:val="1"/>
      <w:marLeft w:val="0"/>
      <w:marRight w:val="0"/>
      <w:marTop w:val="0"/>
      <w:marBottom w:val="0"/>
      <w:divBdr>
        <w:top w:val="none" w:sz="0" w:space="0" w:color="auto"/>
        <w:left w:val="none" w:sz="0" w:space="0" w:color="auto"/>
        <w:bottom w:val="none" w:sz="0" w:space="0" w:color="auto"/>
        <w:right w:val="none" w:sz="0" w:space="0" w:color="auto"/>
      </w:divBdr>
      <w:divsChild>
        <w:div w:id="476725978">
          <w:marLeft w:val="0"/>
          <w:marRight w:val="0"/>
          <w:marTop w:val="0"/>
          <w:marBottom w:val="0"/>
          <w:divBdr>
            <w:top w:val="none" w:sz="0" w:space="0" w:color="auto"/>
            <w:left w:val="none" w:sz="0" w:space="0" w:color="auto"/>
            <w:bottom w:val="none" w:sz="0" w:space="0" w:color="auto"/>
            <w:right w:val="none" w:sz="0" w:space="0" w:color="auto"/>
          </w:divBdr>
          <w:divsChild>
            <w:div w:id="1615018305">
              <w:marLeft w:val="0"/>
              <w:marRight w:val="0"/>
              <w:marTop w:val="0"/>
              <w:marBottom w:val="0"/>
              <w:divBdr>
                <w:top w:val="none" w:sz="0" w:space="0" w:color="auto"/>
                <w:left w:val="none" w:sz="0" w:space="0" w:color="auto"/>
                <w:bottom w:val="none" w:sz="0" w:space="0" w:color="auto"/>
                <w:right w:val="none" w:sz="0" w:space="0" w:color="auto"/>
              </w:divBdr>
              <w:divsChild>
                <w:div w:id="1429496358">
                  <w:marLeft w:val="0"/>
                  <w:marRight w:val="0"/>
                  <w:marTop w:val="0"/>
                  <w:marBottom w:val="0"/>
                  <w:divBdr>
                    <w:top w:val="none" w:sz="0" w:space="0" w:color="auto"/>
                    <w:left w:val="none" w:sz="0" w:space="0" w:color="auto"/>
                    <w:bottom w:val="none" w:sz="0" w:space="0" w:color="auto"/>
                    <w:right w:val="none" w:sz="0" w:space="0" w:color="auto"/>
                  </w:divBdr>
                  <w:divsChild>
                    <w:div w:id="926620432">
                      <w:marLeft w:val="0"/>
                      <w:marRight w:val="0"/>
                      <w:marTop w:val="0"/>
                      <w:marBottom w:val="0"/>
                      <w:divBdr>
                        <w:top w:val="none" w:sz="0" w:space="0" w:color="auto"/>
                        <w:left w:val="none" w:sz="0" w:space="0" w:color="auto"/>
                        <w:bottom w:val="none" w:sz="0" w:space="0" w:color="auto"/>
                        <w:right w:val="none" w:sz="0" w:space="0" w:color="auto"/>
                      </w:divBdr>
                      <w:divsChild>
                        <w:div w:id="931930519">
                          <w:marLeft w:val="0"/>
                          <w:marRight w:val="0"/>
                          <w:marTop w:val="0"/>
                          <w:marBottom w:val="0"/>
                          <w:divBdr>
                            <w:top w:val="none" w:sz="0" w:space="0" w:color="auto"/>
                            <w:left w:val="none" w:sz="0" w:space="0" w:color="auto"/>
                            <w:bottom w:val="none" w:sz="0" w:space="0" w:color="auto"/>
                            <w:right w:val="none" w:sz="0" w:space="0" w:color="auto"/>
                          </w:divBdr>
                          <w:divsChild>
                            <w:div w:id="1681159941">
                              <w:marLeft w:val="0"/>
                              <w:marRight w:val="0"/>
                              <w:marTop w:val="0"/>
                              <w:marBottom w:val="0"/>
                              <w:divBdr>
                                <w:top w:val="none" w:sz="0" w:space="0" w:color="auto"/>
                                <w:left w:val="none" w:sz="0" w:space="0" w:color="auto"/>
                                <w:bottom w:val="none" w:sz="0" w:space="0" w:color="auto"/>
                                <w:right w:val="none" w:sz="0" w:space="0" w:color="auto"/>
                              </w:divBdr>
                              <w:divsChild>
                                <w:div w:id="794566267">
                                  <w:marLeft w:val="0"/>
                                  <w:marRight w:val="0"/>
                                  <w:marTop w:val="0"/>
                                  <w:marBottom w:val="0"/>
                                  <w:divBdr>
                                    <w:top w:val="none" w:sz="0" w:space="0" w:color="auto"/>
                                    <w:left w:val="none" w:sz="0" w:space="0" w:color="auto"/>
                                    <w:bottom w:val="none" w:sz="0" w:space="0" w:color="auto"/>
                                    <w:right w:val="none" w:sz="0" w:space="0" w:color="auto"/>
                                  </w:divBdr>
                                  <w:divsChild>
                                    <w:div w:id="291791787">
                                      <w:marLeft w:val="0"/>
                                      <w:marRight w:val="0"/>
                                      <w:marTop w:val="0"/>
                                      <w:marBottom w:val="0"/>
                                      <w:divBdr>
                                        <w:top w:val="none" w:sz="0" w:space="0" w:color="auto"/>
                                        <w:left w:val="none" w:sz="0" w:space="0" w:color="auto"/>
                                        <w:bottom w:val="none" w:sz="0" w:space="0" w:color="auto"/>
                                        <w:right w:val="none" w:sz="0" w:space="0" w:color="auto"/>
                                      </w:divBdr>
                                      <w:divsChild>
                                        <w:div w:id="399719285">
                                          <w:marLeft w:val="0"/>
                                          <w:marRight w:val="0"/>
                                          <w:marTop w:val="0"/>
                                          <w:marBottom w:val="0"/>
                                          <w:divBdr>
                                            <w:top w:val="none" w:sz="0" w:space="0" w:color="auto"/>
                                            <w:left w:val="none" w:sz="0" w:space="0" w:color="auto"/>
                                            <w:bottom w:val="none" w:sz="0" w:space="0" w:color="auto"/>
                                            <w:right w:val="none" w:sz="0" w:space="0" w:color="auto"/>
                                          </w:divBdr>
                                          <w:divsChild>
                                            <w:div w:id="13940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23751">
      <w:bodyDiv w:val="1"/>
      <w:marLeft w:val="0"/>
      <w:marRight w:val="0"/>
      <w:marTop w:val="0"/>
      <w:marBottom w:val="0"/>
      <w:divBdr>
        <w:top w:val="none" w:sz="0" w:space="0" w:color="auto"/>
        <w:left w:val="none" w:sz="0" w:space="0" w:color="auto"/>
        <w:bottom w:val="none" w:sz="0" w:space="0" w:color="auto"/>
        <w:right w:val="none" w:sz="0" w:space="0" w:color="auto"/>
      </w:divBdr>
    </w:div>
    <w:div w:id="1394700216">
      <w:bodyDiv w:val="1"/>
      <w:marLeft w:val="0"/>
      <w:marRight w:val="0"/>
      <w:marTop w:val="0"/>
      <w:marBottom w:val="0"/>
      <w:divBdr>
        <w:top w:val="none" w:sz="0" w:space="0" w:color="auto"/>
        <w:left w:val="none" w:sz="0" w:space="0" w:color="auto"/>
        <w:bottom w:val="none" w:sz="0" w:space="0" w:color="auto"/>
        <w:right w:val="none" w:sz="0" w:space="0" w:color="auto"/>
      </w:divBdr>
    </w:div>
    <w:div w:id="1394818621">
      <w:bodyDiv w:val="1"/>
      <w:marLeft w:val="0"/>
      <w:marRight w:val="0"/>
      <w:marTop w:val="0"/>
      <w:marBottom w:val="0"/>
      <w:divBdr>
        <w:top w:val="none" w:sz="0" w:space="0" w:color="auto"/>
        <w:left w:val="none" w:sz="0" w:space="0" w:color="auto"/>
        <w:bottom w:val="none" w:sz="0" w:space="0" w:color="auto"/>
        <w:right w:val="none" w:sz="0" w:space="0" w:color="auto"/>
      </w:divBdr>
    </w:div>
    <w:div w:id="1395422737">
      <w:bodyDiv w:val="1"/>
      <w:marLeft w:val="0"/>
      <w:marRight w:val="0"/>
      <w:marTop w:val="0"/>
      <w:marBottom w:val="0"/>
      <w:divBdr>
        <w:top w:val="none" w:sz="0" w:space="0" w:color="auto"/>
        <w:left w:val="none" w:sz="0" w:space="0" w:color="auto"/>
        <w:bottom w:val="none" w:sz="0" w:space="0" w:color="auto"/>
        <w:right w:val="none" w:sz="0" w:space="0" w:color="auto"/>
      </w:divBdr>
      <w:divsChild>
        <w:div w:id="1031884174">
          <w:marLeft w:val="0"/>
          <w:marRight w:val="0"/>
          <w:marTop w:val="0"/>
          <w:marBottom w:val="0"/>
          <w:divBdr>
            <w:top w:val="none" w:sz="0" w:space="0" w:color="auto"/>
            <w:left w:val="none" w:sz="0" w:space="0" w:color="auto"/>
            <w:bottom w:val="none" w:sz="0" w:space="0" w:color="auto"/>
            <w:right w:val="none" w:sz="0" w:space="0" w:color="auto"/>
          </w:divBdr>
          <w:divsChild>
            <w:div w:id="1518883871">
              <w:marLeft w:val="0"/>
              <w:marRight w:val="0"/>
              <w:marTop w:val="0"/>
              <w:marBottom w:val="0"/>
              <w:divBdr>
                <w:top w:val="none" w:sz="0" w:space="0" w:color="auto"/>
                <w:left w:val="none" w:sz="0" w:space="0" w:color="auto"/>
                <w:bottom w:val="none" w:sz="0" w:space="0" w:color="auto"/>
                <w:right w:val="none" w:sz="0" w:space="0" w:color="auto"/>
              </w:divBdr>
              <w:divsChild>
                <w:div w:id="1629965693">
                  <w:marLeft w:val="0"/>
                  <w:marRight w:val="-6084"/>
                  <w:marTop w:val="0"/>
                  <w:marBottom w:val="0"/>
                  <w:divBdr>
                    <w:top w:val="none" w:sz="0" w:space="0" w:color="auto"/>
                    <w:left w:val="none" w:sz="0" w:space="0" w:color="auto"/>
                    <w:bottom w:val="none" w:sz="0" w:space="0" w:color="auto"/>
                    <w:right w:val="none" w:sz="0" w:space="0" w:color="auto"/>
                  </w:divBdr>
                  <w:divsChild>
                    <w:div w:id="1171142045">
                      <w:marLeft w:val="0"/>
                      <w:marRight w:val="5604"/>
                      <w:marTop w:val="0"/>
                      <w:marBottom w:val="0"/>
                      <w:divBdr>
                        <w:top w:val="none" w:sz="0" w:space="0" w:color="auto"/>
                        <w:left w:val="none" w:sz="0" w:space="0" w:color="auto"/>
                        <w:bottom w:val="none" w:sz="0" w:space="0" w:color="auto"/>
                        <w:right w:val="none" w:sz="0" w:space="0" w:color="auto"/>
                      </w:divBdr>
                      <w:divsChild>
                        <w:div w:id="556866884">
                          <w:marLeft w:val="0"/>
                          <w:marRight w:val="0"/>
                          <w:marTop w:val="0"/>
                          <w:marBottom w:val="0"/>
                          <w:divBdr>
                            <w:top w:val="none" w:sz="0" w:space="0" w:color="auto"/>
                            <w:left w:val="none" w:sz="0" w:space="0" w:color="auto"/>
                            <w:bottom w:val="none" w:sz="0" w:space="0" w:color="auto"/>
                            <w:right w:val="none" w:sz="0" w:space="0" w:color="auto"/>
                          </w:divBdr>
                          <w:divsChild>
                            <w:div w:id="1471512402">
                              <w:marLeft w:val="0"/>
                              <w:marRight w:val="0"/>
                              <w:marTop w:val="120"/>
                              <w:marBottom w:val="360"/>
                              <w:divBdr>
                                <w:top w:val="none" w:sz="0" w:space="0" w:color="auto"/>
                                <w:left w:val="none" w:sz="0" w:space="0" w:color="auto"/>
                                <w:bottom w:val="none" w:sz="0" w:space="0" w:color="auto"/>
                                <w:right w:val="none" w:sz="0" w:space="0" w:color="auto"/>
                              </w:divBdr>
                              <w:divsChild>
                                <w:div w:id="914751951">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1">
      <w:bodyDiv w:val="1"/>
      <w:marLeft w:val="0"/>
      <w:marRight w:val="0"/>
      <w:marTop w:val="0"/>
      <w:marBottom w:val="0"/>
      <w:divBdr>
        <w:top w:val="none" w:sz="0" w:space="0" w:color="auto"/>
        <w:left w:val="none" w:sz="0" w:space="0" w:color="auto"/>
        <w:bottom w:val="none" w:sz="0" w:space="0" w:color="auto"/>
        <w:right w:val="none" w:sz="0" w:space="0" w:color="auto"/>
      </w:divBdr>
    </w:div>
    <w:div w:id="1406487607">
      <w:bodyDiv w:val="1"/>
      <w:marLeft w:val="0"/>
      <w:marRight w:val="0"/>
      <w:marTop w:val="0"/>
      <w:marBottom w:val="0"/>
      <w:divBdr>
        <w:top w:val="none" w:sz="0" w:space="0" w:color="auto"/>
        <w:left w:val="none" w:sz="0" w:space="0" w:color="auto"/>
        <w:bottom w:val="none" w:sz="0" w:space="0" w:color="auto"/>
        <w:right w:val="none" w:sz="0" w:space="0" w:color="auto"/>
      </w:divBdr>
    </w:div>
    <w:div w:id="1415280282">
      <w:bodyDiv w:val="1"/>
      <w:marLeft w:val="0"/>
      <w:marRight w:val="0"/>
      <w:marTop w:val="0"/>
      <w:marBottom w:val="0"/>
      <w:divBdr>
        <w:top w:val="none" w:sz="0" w:space="0" w:color="auto"/>
        <w:left w:val="none" w:sz="0" w:space="0" w:color="auto"/>
        <w:bottom w:val="none" w:sz="0" w:space="0" w:color="auto"/>
        <w:right w:val="none" w:sz="0" w:space="0" w:color="auto"/>
      </w:divBdr>
    </w:div>
    <w:div w:id="1415517294">
      <w:bodyDiv w:val="1"/>
      <w:marLeft w:val="0"/>
      <w:marRight w:val="0"/>
      <w:marTop w:val="0"/>
      <w:marBottom w:val="0"/>
      <w:divBdr>
        <w:top w:val="none" w:sz="0" w:space="0" w:color="auto"/>
        <w:left w:val="none" w:sz="0" w:space="0" w:color="auto"/>
        <w:bottom w:val="none" w:sz="0" w:space="0" w:color="auto"/>
        <w:right w:val="none" w:sz="0" w:space="0" w:color="auto"/>
      </w:divBdr>
    </w:div>
    <w:div w:id="1416782265">
      <w:bodyDiv w:val="1"/>
      <w:marLeft w:val="0"/>
      <w:marRight w:val="0"/>
      <w:marTop w:val="0"/>
      <w:marBottom w:val="0"/>
      <w:divBdr>
        <w:top w:val="none" w:sz="0" w:space="0" w:color="auto"/>
        <w:left w:val="none" w:sz="0" w:space="0" w:color="auto"/>
        <w:bottom w:val="none" w:sz="0" w:space="0" w:color="auto"/>
        <w:right w:val="none" w:sz="0" w:space="0" w:color="auto"/>
      </w:divBdr>
    </w:div>
    <w:div w:id="1416976773">
      <w:bodyDiv w:val="1"/>
      <w:marLeft w:val="0"/>
      <w:marRight w:val="0"/>
      <w:marTop w:val="0"/>
      <w:marBottom w:val="0"/>
      <w:divBdr>
        <w:top w:val="none" w:sz="0" w:space="0" w:color="auto"/>
        <w:left w:val="none" w:sz="0" w:space="0" w:color="auto"/>
        <w:bottom w:val="none" w:sz="0" w:space="0" w:color="auto"/>
        <w:right w:val="none" w:sz="0" w:space="0" w:color="auto"/>
      </w:divBdr>
    </w:div>
    <w:div w:id="1419595535">
      <w:bodyDiv w:val="1"/>
      <w:marLeft w:val="0"/>
      <w:marRight w:val="0"/>
      <w:marTop w:val="0"/>
      <w:marBottom w:val="0"/>
      <w:divBdr>
        <w:top w:val="none" w:sz="0" w:space="0" w:color="auto"/>
        <w:left w:val="none" w:sz="0" w:space="0" w:color="auto"/>
        <w:bottom w:val="none" w:sz="0" w:space="0" w:color="auto"/>
        <w:right w:val="none" w:sz="0" w:space="0" w:color="auto"/>
      </w:divBdr>
      <w:divsChild>
        <w:div w:id="1644196027">
          <w:marLeft w:val="0"/>
          <w:marRight w:val="0"/>
          <w:marTop w:val="0"/>
          <w:marBottom w:val="0"/>
          <w:divBdr>
            <w:top w:val="none" w:sz="0" w:space="0" w:color="auto"/>
            <w:left w:val="none" w:sz="0" w:space="0" w:color="auto"/>
            <w:bottom w:val="none" w:sz="0" w:space="0" w:color="auto"/>
            <w:right w:val="none" w:sz="0" w:space="0" w:color="auto"/>
          </w:divBdr>
          <w:divsChild>
            <w:div w:id="1953706137">
              <w:marLeft w:val="0"/>
              <w:marRight w:val="0"/>
              <w:marTop w:val="0"/>
              <w:marBottom w:val="0"/>
              <w:divBdr>
                <w:top w:val="none" w:sz="0" w:space="0" w:color="auto"/>
                <w:left w:val="none" w:sz="0" w:space="0" w:color="auto"/>
                <w:bottom w:val="none" w:sz="0" w:space="0" w:color="auto"/>
                <w:right w:val="none" w:sz="0" w:space="0" w:color="auto"/>
              </w:divBdr>
              <w:divsChild>
                <w:div w:id="684668147">
                  <w:marLeft w:val="0"/>
                  <w:marRight w:val="-6084"/>
                  <w:marTop w:val="0"/>
                  <w:marBottom w:val="0"/>
                  <w:divBdr>
                    <w:top w:val="none" w:sz="0" w:space="0" w:color="auto"/>
                    <w:left w:val="none" w:sz="0" w:space="0" w:color="auto"/>
                    <w:bottom w:val="none" w:sz="0" w:space="0" w:color="auto"/>
                    <w:right w:val="none" w:sz="0" w:space="0" w:color="auto"/>
                  </w:divBdr>
                  <w:divsChild>
                    <w:div w:id="1115322985">
                      <w:marLeft w:val="0"/>
                      <w:marRight w:val="5604"/>
                      <w:marTop w:val="0"/>
                      <w:marBottom w:val="0"/>
                      <w:divBdr>
                        <w:top w:val="none" w:sz="0" w:space="0" w:color="auto"/>
                        <w:left w:val="none" w:sz="0" w:space="0" w:color="auto"/>
                        <w:bottom w:val="none" w:sz="0" w:space="0" w:color="auto"/>
                        <w:right w:val="none" w:sz="0" w:space="0" w:color="auto"/>
                      </w:divBdr>
                      <w:divsChild>
                        <w:div w:id="790396261">
                          <w:marLeft w:val="0"/>
                          <w:marRight w:val="0"/>
                          <w:marTop w:val="0"/>
                          <w:marBottom w:val="0"/>
                          <w:divBdr>
                            <w:top w:val="none" w:sz="0" w:space="0" w:color="auto"/>
                            <w:left w:val="none" w:sz="0" w:space="0" w:color="auto"/>
                            <w:bottom w:val="none" w:sz="0" w:space="0" w:color="auto"/>
                            <w:right w:val="none" w:sz="0" w:space="0" w:color="auto"/>
                          </w:divBdr>
                          <w:divsChild>
                            <w:div w:id="19419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725889">
      <w:bodyDiv w:val="1"/>
      <w:marLeft w:val="0"/>
      <w:marRight w:val="0"/>
      <w:marTop w:val="0"/>
      <w:marBottom w:val="0"/>
      <w:divBdr>
        <w:top w:val="none" w:sz="0" w:space="0" w:color="auto"/>
        <w:left w:val="none" w:sz="0" w:space="0" w:color="auto"/>
        <w:bottom w:val="none" w:sz="0" w:space="0" w:color="auto"/>
        <w:right w:val="none" w:sz="0" w:space="0" w:color="auto"/>
      </w:divBdr>
    </w:div>
    <w:div w:id="1423989960">
      <w:bodyDiv w:val="1"/>
      <w:marLeft w:val="0"/>
      <w:marRight w:val="0"/>
      <w:marTop w:val="0"/>
      <w:marBottom w:val="0"/>
      <w:divBdr>
        <w:top w:val="none" w:sz="0" w:space="0" w:color="auto"/>
        <w:left w:val="none" w:sz="0" w:space="0" w:color="auto"/>
        <w:bottom w:val="none" w:sz="0" w:space="0" w:color="auto"/>
        <w:right w:val="none" w:sz="0" w:space="0" w:color="auto"/>
      </w:divBdr>
      <w:divsChild>
        <w:div w:id="571938766">
          <w:marLeft w:val="0"/>
          <w:marRight w:val="0"/>
          <w:marTop w:val="0"/>
          <w:marBottom w:val="0"/>
          <w:divBdr>
            <w:top w:val="none" w:sz="0" w:space="0" w:color="auto"/>
            <w:left w:val="none" w:sz="0" w:space="0" w:color="auto"/>
            <w:bottom w:val="none" w:sz="0" w:space="0" w:color="auto"/>
            <w:right w:val="none" w:sz="0" w:space="0" w:color="auto"/>
          </w:divBdr>
          <w:divsChild>
            <w:div w:id="1964269302">
              <w:marLeft w:val="0"/>
              <w:marRight w:val="0"/>
              <w:marTop w:val="0"/>
              <w:marBottom w:val="0"/>
              <w:divBdr>
                <w:top w:val="none" w:sz="0" w:space="0" w:color="auto"/>
                <w:left w:val="none" w:sz="0" w:space="0" w:color="auto"/>
                <w:bottom w:val="none" w:sz="0" w:space="0" w:color="auto"/>
                <w:right w:val="none" w:sz="0" w:space="0" w:color="auto"/>
              </w:divBdr>
              <w:divsChild>
                <w:div w:id="1392846517">
                  <w:marLeft w:val="150"/>
                  <w:marRight w:val="150"/>
                  <w:marTop w:val="0"/>
                  <w:marBottom w:val="0"/>
                  <w:divBdr>
                    <w:top w:val="none" w:sz="0" w:space="0" w:color="auto"/>
                    <w:left w:val="none" w:sz="0" w:space="0" w:color="auto"/>
                    <w:bottom w:val="none" w:sz="0" w:space="0" w:color="auto"/>
                    <w:right w:val="none" w:sz="0" w:space="0" w:color="auto"/>
                  </w:divBdr>
                  <w:divsChild>
                    <w:div w:id="1111048012">
                      <w:marLeft w:val="0"/>
                      <w:marRight w:val="0"/>
                      <w:marTop w:val="0"/>
                      <w:marBottom w:val="0"/>
                      <w:divBdr>
                        <w:top w:val="none" w:sz="0" w:space="0" w:color="auto"/>
                        <w:left w:val="none" w:sz="0" w:space="0" w:color="auto"/>
                        <w:bottom w:val="none" w:sz="0" w:space="0" w:color="auto"/>
                        <w:right w:val="none" w:sz="0" w:space="0" w:color="auto"/>
                      </w:divBdr>
                      <w:divsChild>
                        <w:div w:id="1873958593">
                          <w:marLeft w:val="0"/>
                          <w:marRight w:val="0"/>
                          <w:marTop w:val="0"/>
                          <w:marBottom w:val="0"/>
                          <w:divBdr>
                            <w:top w:val="none" w:sz="0" w:space="0" w:color="auto"/>
                            <w:left w:val="none" w:sz="0" w:space="0" w:color="auto"/>
                            <w:bottom w:val="none" w:sz="0" w:space="0" w:color="auto"/>
                            <w:right w:val="none" w:sz="0" w:space="0" w:color="auto"/>
                          </w:divBdr>
                          <w:divsChild>
                            <w:div w:id="1824008478">
                              <w:marLeft w:val="0"/>
                              <w:marRight w:val="0"/>
                              <w:marTop w:val="0"/>
                              <w:marBottom w:val="0"/>
                              <w:divBdr>
                                <w:top w:val="none" w:sz="0" w:space="0" w:color="auto"/>
                                <w:left w:val="none" w:sz="0" w:space="0" w:color="auto"/>
                                <w:bottom w:val="none" w:sz="0" w:space="0" w:color="auto"/>
                                <w:right w:val="none" w:sz="0" w:space="0" w:color="auto"/>
                              </w:divBdr>
                              <w:divsChild>
                                <w:div w:id="899172847">
                                  <w:marLeft w:val="0"/>
                                  <w:marRight w:val="0"/>
                                  <w:marTop w:val="0"/>
                                  <w:marBottom w:val="0"/>
                                  <w:divBdr>
                                    <w:top w:val="none" w:sz="0" w:space="0" w:color="auto"/>
                                    <w:left w:val="none" w:sz="0" w:space="0" w:color="auto"/>
                                    <w:bottom w:val="none" w:sz="0" w:space="0" w:color="auto"/>
                                    <w:right w:val="none" w:sz="0" w:space="0" w:color="auto"/>
                                  </w:divBdr>
                                  <w:divsChild>
                                    <w:div w:id="990018727">
                                      <w:marLeft w:val="0"/>
                                      <w:marRight w:val="0"/>
                                      <w:marTop w:val="0"/>
                                      <w:marBottom w:val="0"/>
                                      <w:divBdr>
                                        <w:top w:val="none" w:sz="0" w:space="0" w:color="auto"/>
                                        <w:left w:val="none" w:sz="0" w:space="0" w:color="auto"/>
                                        <w:bottom w:val="none" w:sz="0" w:space="0" w:color="auto"/>
                                        <w:right w:val="none" w:sz="0" w:space="0" w:color="auto"/>
                                      </w:divBdr>
                                      <w:divsChild>
                                        <w:div w:id="1371881728">
                                          <w:marLeft w:val="0"/>
                                          <w:marRight w:val="0"/>
                                          <w:marTop w:val="0"/>
                                          <w:marBottom w:val="0"/>
                                          <w:divBdr>
                                            <w:top w:val="none" w:sz="0" w:space="0" w:color="auto"/>
                                            <w:left w:val="none" w:sz="0" w:space="0" w:color="auto"/>
                                            <w:bottom w:val="none" w:sz="0" w:space="0" w:color="auto"/>
                                            <w:right w:val="none" w:sz="0" w:space="0" w:color="auto"/>
                                          </w:divBdr>
                                          <w:divsChild>
                                            <w:div w:id="610236680">
                                              <w:marLeft w:val="0"/>
                                              <w:marRight w:val="0"/>
                                              <w:marTop w:val="0"/>
                                              <w:marBottom w:val="0"/>
                                              <w:divBdr>
                                                <w:top w:val="none" w:sz="0" w:space="0" w:color="auto"/>
                                                <w:left w:val="none" w:sz="0" w:space="0" w:color="auto"/>
                                                <w:bottom w:val="none" w:sz="0" w:space="0" w:color="auto"/>
                                                <w:right w:val="none" w:sz="0" w:space="0" w:color="auto"/>
                                              </w:divBdr>
                                              <w:divsChild>
                                                <w:div w:id="2132624623">
                                                  <w:marLeft w:val="0"/>
                                                  <w:marRight w:val="0"/>
                                                  <w:marTop w:val="0"/>
                                                  <w:marBottom w:val="0"/>
                                                  <w:divBdr>
                                                    <w:top w:val="none" w:sz="0" w:space="0" w:color="auto"/>
                                                    <w:left w:val="none" w:sz="0" w:space="0" w:color="auto"/>
                                                    <w:bottom w:val="none" w:sz="0" w:space="0" w:color="auto"/>
                                                    <w:right w:val="none" w:sz="0" w:space="0" w:color="auto"/>
                                                  </w:divBdr>
                                                  <w:divsChild>
                                                    <w:div w:id="2125152871">
                                                      <w:marLeft w:val="0"/>
                                                      <w:marRight w:val="0"/>
                                                      <w:marTop w:val="0"/>
                                                      <w:marBottom w:val="0"/>
                                                      <w:divBdr>
                                                        <w:top w:val="none" w:sz="0" w:space="0" w:color="auto"/>
                                                        <w:left w:val="none" w:sz="0" w:space="0" w:color="auto"/>
                                                        <w:bottom w:val="none" w:sz="0" w:space="0" w:color="auto"/>
                                                        <w:right w:val="none" w:sz="0" w:space="0" w:color="auto"/>
                                                      </w:divBdr>
                                                      <w:divsChild>
                                                        <w:div w:id="1145663659">
                                                          <w:marLeft w:val="0"/>
                                                          <w:marRight w:val="0"/>
                                                          <w:marTop w:val="0"/>
                                                          <w:marBottom w:val="0"/>
                                                          <w:divBdr>
                                                            <w:top w:val="none" w:sz="0" w:space="0" w:color="auto"/>
                                                            <w:left w:val="none" w:sz="0" w:space="0" w:color="auto"/>
                                                            <w:bottom w:val="none" w:sz="0" w:space="0" w:color="auto"/>
                                                            <w:right w:val="none" w:sz="0" w:space="0" w:color="auto"/>
                                                          </w:divBdr>
                                                          <w:divsChild>
                                                            <w:div w:id="346560979">
                                                              <w:marLeft w:val="0"/>
                                                              <w:marRight w:val="0"/>
                                                              <w:marTop w:val="0"/>
                                                              <w:marBottom w:val="0"/>
                                                              <w:divBdr>
                                                                <w:top w:val="none" w:sz="0" w:space="0" w:color="auto"/>
                                                                <w:left w:val="none" w:sz="0" w:space="0" w:color="auto"/>
                                                                <w:bottom w:val="none" w:sz="0" w:space="0" w:color="auto"/>
                                                                <w:right w:val="none" w:sz="0" w:space="0" w:color="auto"/>
                                                              </w:divBdr>
                                                              <w:divsChild>
                                                                <w:div w:id="142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552532">
      <w:bodyDiv w:val="1"/>
      <w:marLeft w:val="0"/>
      <w:marRight w:val="0"/>
      <w:marTop w:val="0"/>
      <w:marBottom w:val="0"/>
      <w:divBdr>
        <w:top w:val="none" w:sz="0" w:space="0" w:color="auto"/>
        <w:left w:val="none" w:sz="0" w:space="0" w:color="auto"/>
        <w:bottom w:val="none" w:sz="0" w:space="0" w:color="auto"/>
        <w:right w:val="none" w:sz="0" w:space="0" w:color="auto"/>
      </w:divBdr>
      <w:divsChild>
        <w:div w:id="2147114257">
          <w:marLeft w:val="0"/>
          <w:marRight w:val="0"/>
          <w:marTop w:val="75"/>
          <w:marBottom w:val="0"/>
          <w:divBdr>
            <w:top w:val="none" w:sz="0" w:space="0" w:color="auto"/>
            <w:left w:val="none" w:sz="0" w:space="0" w:color="auto"/>
            <w:bottom w:val="none" w:sz="0" w:space="0" w:color="auto"/>
            <w:right w:val="none" w:sz="0" w:space="0" w:color="auto"/>
          </w:divBdr>
        </w:div>
        <w:div w:id="1955674628">
          <w:marLeft w:val="0"/>
          <w:marRight w:val="0"/>
          <w:marTop w:val="225"/>
          <w:marBottom w:val="300"/>
          <w:divBdr>
            <w:top w:val="none" w:sz="0" w:space="0" w:color="auto"/>
            <w:left w:val="none" w:sz="0" w:space="0" w:color="auto"/>
            <w:bottom w:val="none" w:sz="0" w:space="0" w:color="auto"/>
            <w:right w:val="none" w:sz="0" w:space="0" w:color="auto"/>
          </w:divBdr>
        </w:div>
      </w:divsChild>
    </w:div>
    <w:div w:id="1434283834">
      <w:bodyDiv w:val="1"/>
      <w:marLeft w:val="0"/>
      <w:marRight w:val="0"/>
      <w:marTop w:val="0"/>
      <w:marBottom w:val="0"/>
      <w:divBdr>
        <w:top w:val="none" w:sz="0" w:space="0" w:color="auto"/>
        <w:left w:val="none" w:sz="0" w:space="0" w:color="auto"/>
        <w:bottom w:val="none" w:sz="0" w:space="0" w:color="auto"/>
        <w:right w:val="none" w:sz="0" w:space="0" w:color="auto"/>
      </w:divBdr>
    </w:div>
    <w:div w:id="1439060259">
      <w:bodyDiv w:val="1"/>
      <w:marLeft w:val="0"/>
      <w:marRight w:val="0"/>
      <w:marTop w:val="0"/>
      <w:marBottom w:val="0"/>
      <w:divBdr>
        <w:top w:val="none" w:sz="0" w:space="0" w:color="auto"/>
        <w:left w:val="none" w:sz="0" w:space="0" w:color="auto"/>
        <w:bottom w:val="none" w:sz="0" w:space="0" w:color="auto"/>
        <w:right w:val="none" w:sz="0" w:space="0" w:color="auto"/>
      </w:divBdr>
      <w:divsChild>
        <w:div w:id="2064015556">
          <w:marLeft w:val="0"/>
          <w:marRight w:val="0"/>
          <w:marTop w:val="0"/>
          <w:marBottom w:val="0"/>
          <w:divBdr>
            <w:top w:val="none" w:sz="0" w:space="0" w:color="auto"/>
            <w:left w:val="none" w:sz="0" w:space="0" w:color="auto"/>
            <w:bottom w:val="none" w:sz="0" w:space="0" w:color="auto"/>
            <w:right w:val="none" w:sz="0" w:space="0" w:color="auto"/>
          </w:divBdr>
          <w:divsChild>
            <w:div w:id="758677142">
              <w:marLeft w:val="0"/>
              <w:marRight w:val="0"/>
              <w:marTop w:val="0"/>
              <w:marBottom w:val="0"/>
              <w:divBdr>
                <w:top w:val="none" w:sz="0" w:space="0" w:color="auto"/>
                <w:left w:val="none" w:sz="0" w:space="0" w:color="auto"/>
                <w:bottom w:val="none" w:sz="0" w:space="0" w:color="auto"/>
                <w:right w:val="none" w:sz="0" w:space="0" w:color="auto"/>
              </w:divBdr>
              <w:divsChild>
                <w:div w:id="1868905961">
                  <w:marLeft w:val="0"/>
                  <w:marRight w:val="-6084"/>
                  <w:marTop w:val="0"/>
                  <w:marBottom w:val="0"/>
                  <w:divBdr>
                    <w:top w:val="none" w:sz="0" w:space="0" w:color="auto"/>
                    <w:left w:val="none" w:sz="0" w:space="0" w:color="auto"/>
                    <w:bottom w:val="none" w:sz="0" w:space="0" w:color="auto"/>
                    <w:right w:val="none" w:sz="0" w:space="0" w:color="auto"/>
                  </w:divBdr>
                  <w:divsChild>
                    <w:div w:id="207112330">
                      <w:marLeft w:val="0"/>
                      <w:marRight w:val="5604"/>
                      <w:marTop w:val="0"/>
                      <w:marBottom w:val="0"/>
                      <w:divBdr>
                        <w:top w:val="none" w:sz="0" w:space="0" w:color="auto"/>
                        <w:left w:val="none" w:sz="0" w:space="0" w:color="auto"/>
                        <w:bottom w:val="none" w:sz="0" w:space="0" w:color="auto"/>
                        <w:right w:val="none" w:sz="0" w:space="0" w:color="auto"/>
                      </w:divBdr>
                      <w:divsChild>
                        <w:div w:id="890456440">
                          <w:marLeft w:val="0"/>
                          <w:marRight w:val="0"/>
                          <w:marTop w:val="0"/>
                          <w:marBottom w:val="0"/>
                          <w:divBdr>
                            <w:top w:val="none" w:sz="0" w:space="0" w:color="auto"/>
                            <w:left w:val="none" w:sz="0" w:space="0" w:color="auto"/>
                            <w:bottom w:val="none" w:sz="0" w:space="0" w:color="auto"/>
                            <w:right w:val="none" w:sz="0" w:space="0" w:color="auto"/>
                          </w:divBdr>
                          <w:divsChild>
                            <w:div w:id="413740737">
                              <w:marLeft w:val="0"/>
                              <w:marRight w:val="0"/>
                              <w:marTop w:val="120"/>
                              <w:marBottom w:val="360"/>
                              <w:divBdr>
                                <w:top w:val="none" w:sz="0" w:space="0" w:color="auto"/>
                                <w:left w:val="none" w:sz="0" w:space="0" w:color="auto"/>
                                <w:bottom w:val="none" w:sz="0" w:space="0" w:color="auto"/>
                                <w:right w:val="none" w:sz="0" w:space="0" w:color="auto"/>
                              </w:divBdr>
                              <w:divsChild>
                                <w:div w:id="37975756">
                                  <w:marLeft w:val="351"/>
                                  <w:marRight w:val="0"/>
                                  <w:marTop w:val="0"/>
                                  <w:marBottom w:val="0"/>
                                  <w:divBdr>
                                    <w:top w:val="none" w:sz="0" w:space="0" w:color="auto"/>
                                    <w:left w:val="none" w:sz="0" w:space="0" w:color="auto"/>
                                    <w:bottom w:val="none" w:sz="0" w:space="0" w:color="auto"/>
                                    <w:right w:val="none" w:sz="0" w:space="0" w:color="auto"/>
                                  </w:divBdr>
                                  <w:divsChild>
                                    <w:div w:id="17789860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646919">
      <w:bodyDiv w:val="1"/>
      <w:marLeft w:val="0"/>
      <w:marRight w:val="0"/>
      <w:marTop w:val="0"/>
      <w:marBottom w:val="0"/>
      <w:divBdr>
        <w:top w:val="none" w:sz="0" w:space="0" w:color="auto"/>
        <w:left w:val="none" w:sz="0" w:space="0" w:color="auto"/>
        <w:bottom w:val="none" w:sz="0" w:space="0" w:color="auto"/>
        <w:right w:val="none" w:sz="0" w:space="0" w:color="auto"/>
      </w:divBdr>
    </w:div>
    <w:div w:id="1460495783">
      <w:bodyDiv w:val="1"/>
      <w:marLeft w:val="0"/>
      <w:marRight w:val="0"/>
      <w:marTop w:val="0"/>
      <w:marBottom w:val="0"/>
      <w:divBdr>
        <w:top w:val="none" w:sz="0" w:space="0" w:color="auto"/>
        <w:left w:val="none" w:sz="0" w:space="0" w:color="auto"/>
        <w:bottom w:val="none" w:sz="0" w:space="0" w:color="auto"/>
        <w:right w:val="none" w:sz="0" w:space="0" w:color="auto"/>
      </w:divBdr>
      <w:divsChild>
        <w:div w:id="2083405624">
          <w:marLeft w:val="0"/>
          <w:marRight w:val="1"/>
          <w:marTop w:val="0"/>
          <w:marBottom w:val="0"/>
          <w:divBdr>
            <w:top w:val="none" w:sz="0" w:space="0" w:color="auto"/>
            <w:left w:val="none" w:sz="0" w:space="0" w:color="auto"/>
            <w:bottom w:val="none" w:sz="0" w:space="0" w:color="auto"/>
            <w:right w:val="none" w:sz="0" w:space="0" w:color="auto"/>
          </w:divBdr>
          <w:divsChild>
            <w:div w:id="1975745831">
              <w:marLeft w:val="0"/>
              <w:marRight w:val="0"/>
              <w:marTop w:val="0"/>
              <w:marBottom w:val="0"/>
              <w:divBdr>
                <w:top w:val="none" w:sz="0" w:space="0" w:color="auto"/>
                <w:left w:val="none" w:sz="0" w:space="0" w:color="auto"/>
                <w:bottom w:val="none" w:sz="0" w:space="0" w:color="auto"/>
                <w:right w:val="none" w:sz="0" w:space="0" w:color="auto"/>
              </w:divBdr>
              <w:divsChild>
                <w:div w:id="456292283">
                  <w:marLeft w:val="0"/>
                  <w:marRight w:val="1"/>
                  <w:marTop w:val="0"/>
                  <w:marBottom w:val="0"/>
                  <w:divBdr>
                    <w:top w:val="none" w:sz="0" w:space="0" w:color="auto"/>
                    <w:left w:val="none" w:sz="0" w:space="0" w:color="auto"/>
                    <w:bottom w:val="none" w:sz="0" w:space="0" w:color="auto"/>
                    <w:right w:val="none" w:sz="0" w:space="0" w:color="auto"/>
                  </w:divBdr>
                  <w:divsChild>
                    <w:div w:id="1057120797">
                      <w:marLeft w:val="0"/>
                      <w:marRight w:val="0"/>
                      <w:marTop w:val="0"/>
                      <w:marBottom w:val="0"/>
                      <w:divBdr>
                        <w:top w:val="none" w:sz="0" w:space="0" w:color="auto"/>
                        <w:left w:val="none" w:sz="0" w:space="0" w:color="auto"/>
                        <w:bottom w:val="none" w:sz="0" w:space="0" w:color="auto"/>
                        <w:right w:val="none" w:sz="0" w:space="0" w:color="auto"/>
                      </w:divBdr>
                      <w:divsChild>
                        <w:div w:id="883172650">
                          <w:marLeft w:val="0"/>
                          <w:marRight w:val="0"/>
                          <w:marTop w:val="0"/>
                          <w:marBottom w:val="0"/>
                          <w:divBdr>
                            <w:top w:val="none" w:sz="0" w:space="0" w:color="auto"/>
                            <w:left w:val="none" w:sz="0" w:space="0" w:color="auto"/>
                            <w:bottom w:val="none" w:sz="0" w:space="0" w:color="auto"/>
                            <w:right w:val="none" w:sz="0" w:space="0" w:color="auto"/>
                          </w:divBdr>
                          <w:divsChild>
                            <w:div w:id="22825627">
                              <w:marLeft w:val="0"/>
                              <w:marRight w:val="0"/>
                              <w:marTop w:val="120"/>
                              <w:marBottom w:val="360"/>
                              <w:divBdr>
                                <w:top w:val="none" w:sz="0" w:space="0" w:color="auto"/>
                                <w:left w:val="none" w:sz="0" w:space="0" w:color="auto"/>
                                <w:bottom w:val="none" w:sz="0" w:space="0" w:color="auto"/>
                                <w:right w:val="none" w:sz="0" w:space="0" w:color="auto"/>
                              </w:divBdr>
                              <w:divsChild>
                                <w:div w:id="183522593">
                                  <w:marLeft w:val="420"/>
                                  <w:marRight w:val="0"/>
                                  <w:marTop w:val="0"/>
                                  <w:marBottom w:val="0"/>
                                  <w:divBdr>
                                    <w:top w:val="none" w:sz="0" w:space="0" w:color="auto"/>
                                    <w:left w:val="none" w:sz="0" w:space="0" w:color="auto"/>
                                    <w:bottom w:val="none" w:sz="0" w:space="0" w:color="auto"/>
                                    <w:right w:val="none" w:sz="0" w:space="0" w:color="auto"/>
                                  </w:divBdr>
                                  <w:divsChild>
                                    <w:div w:id="1461457421">
                                      <w:marLeft w:val="0"/>
                                      <w:marRight w:val="0"/>
                                      <w:marTop w:val="0"/>
                                      <w:marBottom w:val="0"/>
                                      <w:divBdr>
                                        <w:top w:val="none" w:sz="0" w:space="0" w:color="auto"/>
                                        <w:left w:val="none" w:sz="0" w:space="0" w:color="auto"/>
                                        <w:bottom w:val="none" w:sz="0" w:space="0" w:color="auto"/>
                                        <w:right w:val="none" w:sz="0" w:space="0" w:color="auto"/>
                                      </w:divBdr>
                                      <w:divsChild>
                                        <w:div w:id="18710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376737">
      <w:bodyDiv w:val="1"/>
      <w:marLeft w:val="0"/>
      <w:marRight w:val="0"/>
      <w:marTop w:val="0"/>
      <w:marBottom w:val="0"/>
      <w:divBdr>
        <w:top w:val="none" w:sz="0" w:space="0" w:color="auto"/>
        <w:left w:val="none" w:sz="0" w:space="0" w:color="auto"/>
        <w:bottom w:val="none" w:sz="0" w:space="0" w:color="auto"/>
        <w:right w:val="none" w:sz="0" w:space="0" w:color="auto"/>
      </w:divBdr>
    </w:div>
    <w:div w:id="1471480192">
      <w:bodyDiv w:val="1"/>
      <w:marLeft w:val="0"/>
      <w:marRight w:val="0"/>
      <w:marTop w:val="0"/>
      <w:marBottom w:val="0"/>
      <w:divBdr>
        <w:top w:val="none" w:sz="0" w:space="0" w:color="auto"/>
        <w:left w:val="none" w:sz="0" w:space="0" w:color="auto"/>
        <w:bottom w:val="none" w:sz="0" w:space="0" w:color="auto"/>
        <w:right w:val="none" w:sz="0" w:space="0" w:color="auto"/>
      </w:divBdr>
    </w:div>
    <w:div w:id="1472479121">
      <w:bodyDiv w:val="1"/>
      <w:marLeft w:val="0"/>
      <w:marRight w:val="0"/>
      <w:marTop w:val="0"/>
      <w:marBottom w:val="0"/>
      <w:divBdr>
        <w:top w:val="none" w:sz="0" w:space="0" w:color="auto"/>
        <w:left w:val="none" w:sz="0" w:space="0" w:color="auto"/>
        <w:bottom w:val="none" w:sz="0" w:space="0" w:color="auto"/>
        <w:right w:val="none" w:sz="0" w:space="0" w:color="auto"/>
      </w:divBdr>
    </w:div>
    <w:div w:id="1474786182">
      <w:bodyDiv w:val="1"/>
      <w:marLeft w:val="0"/>
      <w:marRight w:val="0"/>
      <w:marTop w:val="0"/>
      <w:marBottom w:val="0"/>
      <w:divBdr>
        <w:top w:val="none" w:sz="0" w:space="0" w:color="auto"/>
        <w:left w:val="none" w:sz="0" w:space="0" w:color="auto"/>
        <w:bottom w:val="none" w:sz="0" w:space="0" w:color="auto"/>
        <w:right w:val="none" w:sz="0" w:space="0" w:color="auto"/>
      </w:divBdr>
      <w:divsChild>
        <w:div w:id="1249269888">
          <w:marLeft w:val="0"/>
          <w:marRight w:val="0"/>
          <w:marTop w:val="0"/>
          <w:marBottom w:val="0"/>
          <w:divBdr>
            <w:top w:val="none" w:sz="0" w:space="0" w:color="auto"/>
            <w:left w:val="none" w:sz="0" w:space="0" w:color="auto"/>
            <w:bottom w:val="none" w:sz="0" w:space="0" w:color="auto"/>
            <w:right w:val="none" w:sz="0" w:space="0" w:color="auto"/>
          </w:divBdr>
        </w:div>
        <w:div w:id="1685551801">
          <w:marLeft w:val="0"/>
          <w:marRight w:val="0"/>
          <w:marTop w:val="34"/>
          <w:marBottom w:val="34"/>
          <w:divBdr>
            <w:top w:val="none" w:sz="0" w:space="0" w:color="auto"/>
            <w:left w:val="none" w:sz="0" w:space="0" w:color="auto"/>
            <w:bottom w:val="none" w:sz="0" w:space="0" w:color="auto"/>
            <w:right w:val="none" w:sz="0" w:space="0" w:color="auto"/>
          </w:divBdr>
        </w:div>
      </w:divsChild>
    </w:div>
    <w:div w:id="1487866163">
      <w:bodyDiv w:val="1"/>
      <w:marLeft w:val="0"/>
      <w:marRight w:val="0"/>
      <w:marTop w:val="0"/>
      <w:marBottom w:val="0"/>
      <w:divBdr>
        <w:top w:val="none" w:sz="0" w:space="0" w:color="auto"/>
        <w:left w:val="none" w:sz="0" w:space="0" w:color="auto"/>
        <w:bottom w:val="none" w:sz="0" w:space="0" w:color="auto"/>
        <w:right w:val="none" w:sz="0" w:space="0" w:color="auto"/>
      </w:divBdr>
    </w:div>
    <w:div w:id="1497769885">
      <w:bodyDiv w:val="1"/>
      <w:marLeft w:val="0"/>
      <w:marRight w:val="0"/>
      <w:marTop w:val="0"/>
      <w:marBottom w:val="0"/>
      <w:divBdr>
        <w:top w:val="none" w:sz="0" w:space="0" w:color="auto"/>
        <w:left w:val="none" w:sz="0" w:space="0" w:color="auto"/>
        <w:bottom w:val="none" w:sz="0" w:space="0" w:color="auto"/>
        <w:right w:val="none" w:sz="0" w:space="0" w:color="auto"/>
      </w:divBdr>
    </w:div>
    <w:div w:id="1499536303">
      <w:bodyDiv w:val="1"/>
      <w:marLeft w:val="0"/>
      <w:marRight w:val="0"/>
      <w:marTop w:val="0"/>
      <w:marBottom w:val="0"/>
      <w:divBdr>
        <w:top w:val="none" w:sz="0" w:space="0" w:color="auto"/>
        <w:left w:val="none" w:sz="0" w:space="0" w:color="auto"/>
        <w:bottom w:val="none" w:sz="0" w:space="0" w:color="auto"/>
        <w:right w:val="none" w:sz="0" w:space="0" w:color="auto"/>
      </w:divBdr>
    </w:div>
    <w:div w:id="1499881313">
      <w:bodyDiv w:val="1"/>
      <w:marLeft w:val="0"/>
      <w:marRight w:val="0"/>
      <w:marTop w:val="0"/>
      <w:marBottom w:val="0"/>
      <w:divBdr>
        <w:top w:val="none" w:sz="0" w:space="0" w:color="auto"/>
        <w:left w:val="none" w:sz="0" w:space="0" w:color="auto"/>
        <w:bottom w:val="none" w:sz="0" w:space="0" w:color="auto"/>
        <w:right w:val="none" w:sz="0" w:space="0" w:color="auto"/>
      </w:divBdr>
    </w:div>
    <w:div w:id="1505974215">
      <w:bodyDiv w:val="1"/>
      <w:marLeft w:val="0"/>
      <w:marRight w:val="0"/>
      <w:marTop w:val="0"/>
      <w:marBottom w:val="0"/>
      <w:divBdr>
        <w:top w:val="none" w:sz="0" w:space="0" w:color="auto"/>
        <w:left w:val="none" w:sz="0" w:space="0" w:color="auto"/>
        <w:bottom w:val="none" w:sz="0" w:space="0" w:color="auto"/>
        <w:right w:val="none" w:sz="0" w:space="0" w:color="auto"/>
      </w:divBdr>
    </w:div>
    <w:div w:id="1514227877">
      <w:bodyDiv w:val="1"/>
      <w:marLeft w:val="0"/>
      <w:marRight w:val="0"/>
      <w:marTop w:val="0"/>
      <w:marBottom w:val="0"/>
      <w:divBdr>
        <w:top w:val="none" w:sz="0" w:space="0" w:color="auto"/>
        <w:left w:val="none" w:sz="0" w:space="0" w:color="auto"/>
        <w:bottom w:val="none" w:sz="0" w:space="0" w:color="auto"/>
        <w:right w:val="none" w:sz="0" w:space="0" w:color="auto"/>
      </w:divBdr>
    </w:div>
    <w:div w:id="1515262552">
      <w:bodyDiv w:val="1"/>
      <w:marLeft w:val="0"/>
      <w:marRight w:val="0"/>
      <w:marTop w:val="0"/>
      <w:marBottom w:val="0"/>
      <w:divBdr>
        <w:top w:val="none" w:sz="0" w:space="0" w:color="auto"/>
        <w:left w:val="none" w:sz="0" w:space="0" w:color="auto"/>
        <w:bottom w:val="none" w:sz="0" w:space="0" w:color="auto"/>
        <w:right w:val="none" w:sz="0" w:space="0" w:color="auto"/>
      </w:divBdr>
    </w:div>
    <w:div w:id="1530333331">
      <w:bodyDiv w:val="1"/>
      <w:marLeft w:val="0"/>
      <w:marRight w:val="0"/>
      <w:marTop w:val="0"/>
      <w:marBottom w:val="0"/>
      <w:divBdr>
        <w:top w:val="none" w:sz="0" w:space="0" w:color="auto"/>
        <w:left w:val="none" w:sz="0" w:space="0" w:color="auto"/>
        <w:bottom w:val="none" w:sz="0" w:space="0" w:color="auto"/>
        <w:right w:val="none" w:sz="0" w:space="0" w:color="auto"/>
      </w:divBdr>
    </w:div>
    <w:div w:id="1539245374">
      <w:bodyDiv w:val="1"/>
      <w:marLeft w:val="0"/>
      <w:marRight w:val="0"/>
      <w:marTop w:val="0"/>
      <w:marBottom w:val="0"/>
      <w:divBdr>
        <w:top w:val="none" w:sz="0" w:space="0" w:color="auto"/>
        <w:left w:val="none" w:sz="0" w:space="0" w:color="auto"/>
        <w:bottom w:val="none" w:sz="0" w:space="0" w:color="auto"/>
        <w:right w:val="none" w:sz="0" w:space="0" w:color="auto"/>
      </w:divBdr>
      <w:divsChild>
        <w:div w:id="1104693052">
          <w:marLeft w:val="0"/>
          <w:marRight w:val="0"/>
          <w:marTop w:val="0"/>
          <w:marBottom w:val="0"/>
          <w:divBdr>
            <w:top w:val="none" w:sz="0" w:space="0" w:color="auto"/>
            <w:left w:val="none" w:sz="0" w:space="0" w:color="auto"/>
            <w:bottom w:val="none" w:sz="0" w:space="0" w:color="auto"/>
            <w:right w:val="none" w:sz="0" w:space="0" w:color="auto"/>
          </w:divBdr>
          <w:divsChild>
            <w:div w:id="2129735848">
              <w:marLeft w:val="0"/>
              <w:marRight w:val="0"/>
              <w:marTop w:val="105"/>
              <w:marBottom w:val="0"/>
              <w:divBdr>
                <w:top w:val="none" w:sz="0" w:space="0" w:color="auto"/>
                <w:left w:val="none" w:sz="0" w:space="0" w:color="auto"/>
                <w:bottom w:val="none" w:sz="0" w:space="0" w:color="auto"/>
                <w:right w:val="none" w:sz="0" w:space="0" w:color="auto"/>
              </w:divBdr>
            </w:div>
          </w:divsChild>
        </w:div>
        <w:div w:id="446044744">
          <w:marLeft w:val="0"/>
          <w:marRight w:val="0"/>
          <w:marTop w:val="0"/>
          <w:marBottom w:val="0"/>
          <w:divBdr>
            <w:top w:val="none" w:sz="0" w:space="0" w:color="auto"/>
            <w:left w:val="none" w:sz="0" w:space="0" w:color="auto"/>
            <w:bottom w:val="none" w:sz="0" w:space="0" w:color="auto"/>
            <w:right w:val="none" w:sz="0" w:space="0" w:color="auto"/>
          </w:divBdr>
          <w:divsChild>
            <w:div w:id="1683896615">
              <w:marLeft w:val="0"/>
              <w:marRight w:val="0"/>
              <w:marTop w:val="0"/>
              <w:marBottom w:val="0"/>
              <w:divBdr>
                <w:top w:val="none" w:sz="0" w:space="0" w:color="auto"/>
                <w:left w:val="none" w:sz="0" w:space="0" w:color="auto"/>
                <w:bottom w:val="none" w:sz="0" w:space="0" w:color="auto"/>
                <w:right w:val="none" w:sz="0" w:space="0" w:color="auto"/>
              </w:divBdr>
              <w:divsChild>
                <w:div w:id="37822929">
                  <w:marLeft w:val="0"/>
                  <w:marRight w:val="0"/>
                  <w:marTop w:val="105"/>
                  <w:marBottom w:val="0"/>
                  <w:divBdr>
                    <w:top w:val="none" w:sz="0" w:space="0" w:color="auto"/>
                    <w:left w:val="none" w:sz="0" w:space="0" w:color="auto"/>
                    <w:bottom w:val="none" w:sz="0" w:space="0" w:color="auto"/>
                    <w:right w:val="none" w:sz="0" w:space="0" w:color="auto"/>
                  </w:divBdr>
                  <w:divsChild>
                    <w:div w:id="14555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3569">
      <w:bodyDiv w:val="1"/>
      <w:marLeft w:val="0"/>
      <w:marRight w:val="0"/>
      <w:marTop w:val="0"/>
      <w:marBottom w:val="0"/>
      <w:divBdr>
        <w:top w:val="none" w:sz="0" w:space="0" w:color="auto"/>
        <w:left w:val="none" w:sz="0" w:space="0" w:color="auto"/>
        <w:bottom w:val="none" w:sz="0" w:space="0" w:color="auto"/>
        <w:right w:val="none" w:sz="0" w:space="0" w:color="auto"/>
      </w:divBdr>
    </w:div>
    <w:div w:id="1555193168">
      <w:bodyDiv w:val="1"/>
      <w:marLeft w:val="0"/>
      <w:marRight w:val="0"/>
      <w:marTop w:val="0"/>
      <w:marBottom w:val="0"/>
      <w:divBdr>
        <w:top w:val="none" w:sz="0" w:space="0" w:color="auto"/>
        <w:left w:val="none" w:sz="0" w:space="0" w:color="auto"/>
        <w:bottom w:val="none" w:sz="0" w:space="0" w:color="auto"/>
        <w:right w:val="none" w:sz="0" w:space="0" w:color="auto"/>
      </w:divBdr>
    </w:div>
    <w:div w:id="1563251974">
      <w:bodyDiv w:val="1"/>
      <w:marLeft w:val="0"/>
      <w:marRight w:val="0"/>
      <w:marTop w:val="0"/>
      <w:marBottom w:val="0"/>
      <w:divBdr>
        <w:top w:val="none" w:sz="0" w:space="0" w:color="auto"/>
        <w:left w:val="none" w:sz="0" w:space="0" w:color="auto"/>
        <w:bottom w:val="none" w:sz="0" w:space="0" w:color="auto"/>
        <w:right w:val="none" w:sz="0" w:space="0" w:color="auto"/>
      </w:divBdr>
      <w:divsChild>
        <w:div w:id="454909107">
          <w:marLeft w:val="0"/>
          <w:marRight w:val="0"/>
          <w:marTop w:val="0"/>
          <w:marBottom w:val="655"/>
          <w:divBdr>
            <w:top w:val="none" w:sz="0" w:space="0" w:color="auto"/>
            <w:left w:val="none" w:sz="0" w:space="0" w:color="auto"/>
            <w:bottom w:val="single" w:sz="36" w:space="0" w:color="BEBAAE"/>
            <w:right w:val="single" w:sz="12" w:space="0" w:color="BEBAAE"/>
          </w:divBdr>
          <w:divsChild>
            <w:div w:id="1397243982">
              <w:marLeft w:val="374"/>
              <w:marRight w:val="374"/>
              <w:marTop w:val="0"/>
              <w:marBottom w:val="374"/>
              <w:divBdr>
                <w:top w:val="none" w:sz="0" w:space="0" w:color="auto"/>
                <w:left w:val="none" w:sz="0" w:space="0" w:color="auto"/>
                <w:bottom w:val="none" w:sz="0" w:space="0" w:color="auto"/>
                <w:right w:val="none" w:sz="0" w:space="0" w:color="auto"/>
              </w:divBdr>
              <w:divsChild>
                <w:div w:id="15885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6090">
      <w:bodyDiv w:val="1"/>
      <w:marLeft w:val="0"/>
      <w:marRight w:val="0"/>
      <w:marTop w:val="0"/>
      <w:marBottom w:val="0"/>
      <w:divBdr>
        <w:top w:val="none" w:sz="0" w:space="0" w:color="auto"/>
        <w:left w:val="none" w:sz="0" w:space="0" w:color="auto"/>
        <w:bottom w:val="none" w:sz="0" w:space="0" w:color="auto"/>
        <w:right w:val="none" w:sz="0" w:space="0" w:color="auto"/>
      </w:divBdr>
    </w:div>
    <w:div w:id="1564874853">
      <w:bodyDiv w:val="1"/>
      <w:marLeft w:val="0"/>
      <w:marRight w:val="0"/>
      <w:marTop w:val="0"/>
      <w:marBottom w:val="0"/>
      <w:divBdr>
        <w:top w:val="none" w:sz="0" w:space="0" w:color="auto"/>
        <w:left w:val="none" w:sz="0" w:space="0" w:color="auto"/>
        <w:bottom w:val="none" w:sz="0" w:space="0" w:color="auto"/>
        <w:right w:val="none" w:sz="0" w:space="0" w:color="auto"/>
      </w:divBdr>
      <w:divsChild>
        <w:div w:id="1693996387">
          <w:marLeft w:val="0"/>
          <w:marRight w:val="0"/>
          <w:marTop w:val="100"/>
          <w:marBottom w:val="100"/>
          <w:divBdr>
            <w:top w:val="none" w:sz="0" w:space="0" w:color="auto"/>
            <w:left w:val="none" w:sz="0" w:space="0" w:color="auto"/>
            <w:bottom w:val="none" w:sz="0" w:space="0" w:color="auto"/>
            <w:right w:val="none" w:sz="0" w:space="0" w:color="auto"/>
          </w:divBdr>
          <w:divsChild>
            <w:div w:id="1392584025">
              <w:marLeft w:val="0"/>
              <w:marRight w:val="0"/>
              <w:marTop w:val="0"/>
              <w:marBottom w:val="0"/>
              <w:divBdr>
                <w:top w:val="none" w:sz="0" w:space="0" w:color="auto"/>
                <w:left w:val="none" w:sz="0" w:space="0" w:color="auto"/>
                <w:bottom w:val="none" w:sz="0" w:space="0" w:color="auto"/>
                <w:right w:val="none" w:sz="0" w:space="0" w:color="auto"/>
              </w:divBdr>
              <w:divsChild>
                <w:div w:id="1709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68661">
      <w:bodyDiv w:val="1"/>
      <w:marLeft w:val="0"/>
      <w:marRight w:val="0"/>
      <w:marTop w:val="0"/>
      <w:marBottom w:val="0"/>
      <w:divBdr>
        <w:top w:val="none" w:sz="0" w:space="0" w:color="auto"/>
        <w:left w:val="none" w:sz="0" w:space="0" w:color="auto"/>
        <w:bottom w:val="none" w:sz="0" w:space="0" w:color="auto"/>
        <w:right w:val="none" w:sz="0" w:space="0" w:color="auto"/>
      </w:divBdr>
      <w:divsChild>
        <w:div w:id="1000742863">
          <w:marLeft w:val="0"/>
          <w:marRight w:val="0"/>
          <w:marTop w:val="0"/>
          <w:marBottom w:val="0"/>
          <w:divBdr>
            <w:top w:val="none" w:sz="0" w:space="0" w:color="auto"/>
            <w:left w:val="none" w:sz="0" w:space="0" w:color="auto"/>
            <w:bottom w:val="none" w:sz="0" w:space="0" w:color="auto"/>
            <w:right w:val="none" w:sz="0" w:space="0" w:color="auto"/>
          </w:divBdr>
          <w:divsChild>
            <w:div w:id="1933931082">
              <w:marLeft w:val="0"/>
              <w:marRight w:val="0"/>
              <w:marTop w:val="0"/>
              <w:marBottom w:val="0"/>
              <w:divBdr>
                <w:top w:val="none" w:sz="0" w:space="0" w:color="auto"/>
                <w:left w:val="none" w:sz="0" w:space="0" w:color="auto"/>
                <w:bottom w:val="none" w:sz="0" w:space="0" w:color="auto"/>
                <w:right w:val="none" w:sz="0" w:space="0" w:color="auto"/>
              </w:divBdr>
              <w:divsChild>
                <w:div w:id="271867547">
                  <w:marLeft w:val="0"/>
                  <w:marRight w:val="-6084"/>
                  <w:marTop w:val="0"/>
                  <w:marBottom w:val="0"/>
                  <w:divBdr>
                    <w:top w:val="none" w:sz="0" w:space="0" w:color="auto"/>
                    <w:left w:val="none" w:sz="0" w:space="0" w:color="auto"/>
                    <w:bottom w:val="none" w:sz="0" w:space="0" w:color="auto"/>
                    <w:right w:val="none" w:sz="0" w:space="0" w:color="auto"/>
                  </w:divBdr>
                  <w:divsChild>
                    <w:div w:id="1914586577">
                      <w:marLeft w:val="0"/>
                      <w:marRight w:val="5604"/>
                      <w:marTop w:val="0"/>
                      <w:marBottom w:val="0"/>
                      <w:divBdr>
                        <w:top w:val="none" w:sz="0" w:space="0" w:color="auto"/>
                        <w:left w:val="none" w:sz="0" w:space="0" w:color="auto"/>
                        <w:bottom w:val="none" w:sz="0" w:space="0" w:color="auto"/>
                        <w:right w:val="none" w:sz="0" w:space="0" w:color="auto"/>
                      </w:divBdr>
                      <w:divsChild>
                        <w:div w:id="1940482809">
                          <w:marLeft w:val="0"/>
                          <w:marRight w:val="0"/>
                          <w:marTop w:val="0"/>
                          <w:marBottom w:val="0"/>
                          <w:divBdr>
                            <w:top w:val="none" w:sz="0" w:space="0" w:color="auto"/>
                            <w:left w:val="none" w:sz="0" w:space="0" w:color="auto"/>
                            <w:bottom w:val="none" w:sz="0" w:space="0" w:color="auto"/>
                            <w:right w:val="none" w:sz="0" w:space="0" w:color="auto"/>
                          </w:divBdr>
                          <w:divsChild>
                            <w:div w:id="1900166551">
                              <w:marLeft w:val="0"/>
                              <w:marRight w:val="0"/>
                              <w:marTop w:val="120"/>
                              <w:marBottom w:val="360"/>
                              <w:divBdr>
                                <w:top w:val="none" w:sz="0" w:space="0" w:color="auto"/>
                                <w:left w:val="none" w:sz="0" w:space="0" w:color="auto"/>
                                <w:bottom w:val="none" w:sz="0" w:space="0" w:color="auto"/>
                                <w:right w:val="none" w:sz="0" w:space="0" w:color="auto"/>
                              </w:divBdr>
                              <w:divsChild>
                                <w:div w:id="839270714">
                                  <w:marLeft w:val="5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959205">
      <w:bodyDiv w:val="1"/>
      <w:marLeft w:val="0"/>
      <w:marRight w:val="0"/>
      <w:marTop w:val="0"/>
      <w:marBottom w:val="0"/>
      <w:divBdr>
        <w:top w:val="none" w:sz="0" w:space="0" w:color="auto"/>
        <w:left w:val="none" w:sz="0" w:space="0" w:color="auto"/>
        <w:bottom w:val="none" w:sz="0" w:space="0" w:color="auto"/>
        <w:right w:val="none" w:sz="0" w:space="0" w:color="auto"/>
      </w:divBdr>
    </w:div>
    <w:div w:id="1575777252">
      <w:bodyDiv w:val="1"/>
      <w:marLeft w:val="0"/>
      <w:marRight w:val="0"/>
      <w:marTop w:val="0"/>
      <w:marBottom w:val="0"/>
      <w:divBdr>
        <w:top w:val="none" w:sz="0" w:space="0" w:color="auto"/>
        <w:left w:val="none" w:sz="0" w:space="0" w:color="auto"/>
        <w:bottom w:val="none" w:sz="0" w:space="0" w:color="auto"/>
        <w:right w:val="none" w:sz="0" w:space="0" w:color="auto"/>
      </w:divBdr>
    </w:div>
    <w:div w:id="1584754272">
      <w:bodyDiv w:val="1"/>
      <w:marLeft w:val="0"/>
      <w:marRight w:val="0"/>
      <w:marTop w:val="0"/>
      <w:marBottom w:val="0"/>
      <w:divBdr>
        <w:top w:val="none" w:sz="0" w:space="0" w:color="auto"/>
        <w:left w:val="none" w:sz="0" w:space="0" w:color="auto"/>
        <w:bottom w:val="none" w:sz="0" w:space="0" w:color="auto"/>
        <w:right w:val="none" w:sz="0" w:space="0" w:color="auto"/>
      </w:divBdr>
      <w:divsChild>
        <w:div w:id="665983459">
          <w:marLeft w:val="0"/>
          <w:marRight w:val="0"/>
          <w:marTop w:val="34"/>
          <w:marBottom w:val="34"/>
          <w:divBdr>
            <w:top w:val="none" w:sz="0" w:space="0" w:color="auto"/>
            <w:left w:val="none" w:sz="0" w:space="0" w:color="auto"/>
            <w:bottom w:val="none" w:sz="0" w:space="0" w:color="auto"/>
            <w:right w:val="none" w:sz="0" w:space="0" w:color="auto"/>
          </w:divBdr>
        </w:div>
        <w:div w:id="893926196">
          <w:marLeft w:val="0"/>
          <w:marRight w:val="0"/>
          <w:marTop w:val="0"/>
          <w:marBottom w:val="0"/>
          <w:divBdr>
            <w:top w:val="none" w:sz="0" w:space="0" w:color="auto"/>
            <w:left w:val="none" w:sz="0" w:space="0" w:color="auto"/>
            <w:bottom w:val="none" w:sz="0" w:space="0" w:color="auto"/>
            <w:right w:val="none" w:sz="0" w:space="0" w:color="auto"/>
          </w:divBdr>
        </w:div>
      </w:divsChild>
    </w:div>
    <w:div w:id="1587418160">
      <w:bodyDiv w:val="1"/>
      <w:marLeft w:val="0"/>
      <w:marRight w:val="0"/>
      <w:marTop w:val="0"/>
      <w:marBottom w:val="0"/>
      <w:divBdr>
        <w:top w:val="none" w:sz="0" w:space="0" w:color="auto"/>
        <w:left w:val="none" w:sz="0" w:space="0" w:color="auto"/>
        <w:bottom w:val="none" w:sz="0" w:space="0" w:color="auto"/>
        <w:right w:val="none" w:sz="0" w:space="0" w:color="auto"/>
      </w:divBdr>
    </w:div>
    <w:div w:id="1598102235">
      <w:bodyDiv w:val="1"/>
      <w:marLeft w:val="0"/>
      <w:marRight w:val="0"/>
      <w:marTop w:val="0"/>
      <w:marBottom w:val="0"/>
      <w:divBdr>
        <w:top w:val="none" w:sz="0" w:space="0" w:color="auto"/>
        <w:left w:val="none" w:sz="0" w:space="0" w:color="auto"/>
        <w:bottom w:val="none" w:sz="0" w:space="0" w:color="auto"/>
        <w:right w:val="none" w:sz="0" w:space="0" w:color="auto"/>
      </w:divBdr>
    </w:div>
    <w:div w:id="1608731805">
      <w:bodyDiv w:val="1"/>
      <w:marLeft w:val="0"/>
      <w:marRight w:val="0"/>
      <w:marTop w:val="0"/>
      <w:marBottom w:val="0"/>
      <w:divBdr>
        <w:top w:val="none" w:sz="0" w:space="0" w:color="auto"/>
        <w:left w:val="none" w:sz="0" w:space="0" w:color="auto"/>
        <w:bottom w:val="none" w:sz="0" w:space="0" w:color="auto"/>
        <w:right w:val="none" w:sz="0" w:space="0" w:color="auto"/>
      </w:divBdr>
      <w:divsChild>
        <w:div w:id="1826044894">
          <w:marLeft w:val="120"/>
          <w:marRight w:val="120"/>
          <w:marTop w:val="0"/>
          <w:marBottom w:val="0"/>
          <w:divBdr>
            <w:top w:val="none" w:sz="0" w:space="0" w:color="auto"/>
            <w:left w:val="none" w:sz="0" w:space="0" w:color="auto"/>
            <w:bottom w:val="none" w:sz="0" w:space="0" w:color="auto"/>
            <w:right w:val="none" w:sz="0" w:space="0" w:color="auto"/>
          </w:divBdr>
          <w:divsChild>
            <w:div w:id="989167144">
              <w:marLeft w:val="0"/>
              <w:marRight w:val="0"/>
              <w:marTop w:val="0"/>
              <w:marBottom w:val="0"/>
              <w:divBdr>
                <w:top w:val="none" w:sz="0" w:space="0" w:color="auto"/>
                <w:left w:val="none" w:sz="0" w:space="0" w:color="auto"/>
                <w:bottom w:val="none" w:sz="0" w:space="0" w:color="auto"/>
                <w:right w:val="none" w:sz="0" w:space="0" w:color="auto"/>
              </w:divBdr>
              <w:divsChild>
                <w:div w:id="2059628760">
                  <w:marLeft w:val="0"/>
                  <w:marRight w:val="0"/>
                  <w:marTop w:val="72"/>
                  <w:marBottom w:val="0"/>
                  <w:divBdr>
                    <w:top w:val="none" w:sz="0" w:space="0" w:color="auto"/>
                    <w:left w:val="none" w:sz="0" w:space="0" w:color="auto"/>
                    <w:bottom w:val="none" w:sz="0" w:space="0" w:color="auto"/>
                    <w:right w:val="none" w:sz="0" w:space="0" w:color="auto"/>
                  </w:divBdr>
                  <w:divsChild>
                    <w:div w:id="630984511">
                      <w:marLeft w:val="0"/>
                      <w:marRight w:val="0"/>
                      <w:marTop w:val="0"/>
                      <w:marBottom w:val="0"/>
                      <w:divBdr>
                        <w:top w:val="none" w:sz="0" w:space="0" w:color="auto"/>
                        <w:left w:val="none" w:sz="0" w:space="0" w:color="auto"/>
                        <w:bottom w:val="none" w:sz="0" w:space="0" w:color="auto"/>
                        <w:right w:val="none" w:sz="0" w:space="0" w:color="auto"/>
                      </w:divBdr>
                      <w:divsChild>
                        <w:div w:id="1814327165">
                          <w:marLeft w:val="120"/>
                          <w:marRight w:val="0"/>
                          <w:marTop w:val="0"/>
                          <w:marBottom w:val="0"/>
                          <w:divBdr>
                            <w:top w:val="none" w:sz="0" w:space="0" w:color="auto"/>
                            <w:left w:val="none" w:sz="0" w:space="0" w:color="auto"/>
                            <w:bottom w:val="none" w:sz="0" w:space="0" w:color="auto"/>
                            <w:right w:val="none" w:sz="0" w:space="0" w:color="auto"/>
                          </w:divBdr>
                          <w:divsChild>
                            <w:div w:id="1463647727">
                              <w:marLeft w:val="0"/>
                              <w:marRight w:val="0"/>
                              <w:marTop w:val="0"/>
                              <w:marBottom w:val="0"/>
                              <w:divBdr>
                                <w:top w:val="none" w:sz="0" w:space="0" w:color="auto"/>
                                <w:left w:val="none" w:sz="0" w:space="0" w:color="auto"/>
                                <w:bottom w:val="none" w:sz="0" w:space="0" w:color="auto"/>
                                <w:right w:val="none" w:sz="0" w:space="0" w:color="auto"/>
                              </w:divBdr>
                              <w:divsChild>
                                <w:div w:id="85631142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88505">
      <w:bodyDiv w:val="1"/>
      <w:marLeft w:val="0"/>
      <w:marRight w:val="0"/>
      <w:marTop w:val="0"/>
      <w:marBottom w:val="0"/>
      <w:divBdr>
        <w:top w:val="none" w:sz="0" w:space="0" w:color="auto"/>
        <w:left w:val="none" w:sz="0" w:space="0" w:color="auto"/>
        <w:bottom w:val="none" w:sz="0" w:space="0" w:color="auto"/>
        <w:right w:val="none" w:sz="0" w:space="0" w:color="auto"/>
      </w:divBdr>
      <w:divsChild>
        <w:div w:id="204389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022914">
              <w:marLeft w:val="0"/>
              <w:marRight w:val="0"/>
              <w:marTop w:val="0"/>
              <w:marBottom w:val="0"/>
              <w:divBdr>
                <w:top w:val="none" w:sz="0" w:space="0" w:color="auto"/>
                <w:left w:val="none" w:sz="0" w:space="0" w:color="auto"/>
                <w:bottom w:val="none" w:sz="0" w:space="0" w:color="auto"/>
                <w:right w:val="none" w:sz="0" w:space="0" w:color="auto"/>
              </w:divBdr>
              <w:divsChild>
                <w:div w:id="1551309751">
                  <w:marLeft w:val="0"/>
                  <w:marRight w:val="0"/>
                  <w:marTop w:val="0"/>
                  <w:marBottom w:val="0"/>
                  <w:divBdr>
                    <w:top w:val="none" w:sz="0" w:space="0" w:color="auto"/>
                    <w:left w:val="none" w:sz="0" w:space="0" w:color="auto"/>
                    <w:bottom w:val="none" w:sz="0" w:space="0" w:color="auto"/>
                    <w:right w:val="none" w:sz="0" w:space="0" w:color="auto"/>
                  </w:divBdr>
                  <w:divsChild>
                    <w:div w:id="6869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55833">
      <w:bodyDiv w:val="1"/>
      <w:marLeft w:val="0"/>
      <w:marRight w:val="0"/>
      <w:marTop w:val="0"/>
      <w:marBottom w:val="0"/>
      <w:divBdr>
        <w:top w:val="none" w:sz="0" w:space="0" w:color="auto"/>
        <w:left w:val="none" w:sz="0" w:space="0" w:color="auto"/>
        <w:bottom w:val="none" w:sz="0" w:space="0" w:color="auto"/>
        <w:right w:val="none" w:sz="0" w:space="0" w:color="auto"/>
      </w:divBdr>
    </w:div>
    <w:div w:id="1615870271">
      <w:bodyDiv w:val="1"/>
      <w:marLeft w:val="0"/>
      <w:marRight w:val="0"/>
      <w:marTop w:val="0"/>
      <w:marBottom w:val="0"/>
      <w:divBdr>
        <w:top w:val="none" w:sz="0" w:space="0" w:color="auto"/>
        <w:left w:val="none" w:sz="0" w:space="0" w:color="auto"/>
        <w:bottom w:val="none" w:sz="0" w:space="0" w:color="auto"/>
        <w:right w:val="none" w:sz="0" w:space="0" w:color="auto"/>
      </w:divBdr>
    </w:div>
    <w:div w:id="1625228625">
      <w:bodyDiv w:val="1"/>
      <w:marLeft w:val="0"/>
      <w:marRight w:val="0"/>
      <w:marTop w:val="0"/>
      <w:marBottom w:val="0"/>
      <w:divBdr>
        <w:top w:val="none" w:sz="0" w:space="0" w:color="auto"/>
        <w:left w:val="none" w:sz="0" w:space="0" w:color="auto"/>
        <w:bottom w:val="none" w:sz="0" w:space="0" w:color="auto"/>
        <w:right w:val="none" w:sz="0" w:space="0" w:color="auto"/>
      </w:divBdr>
      <w:divsChild>
        <w:div w:id="575364819">
          <w:marLeft w:val="0"/>
          <w:marRight w:val="0"/>
          <w:marTop w:val="0"/>
          <w:marBottom w:val="0"/>
          <w:divBdr>
            <w:top w:val="none" w:sz="0" w:space="0" w:color="auto"/>
            <w:left w:val="none" w:sz="0" w:space="0" w:color="auto"/>
            <w:bottom w:val="none" w:sz="0" w:space="0" w:color="auto"/>
            <w:right w:val="none" w:sz="0" w:space="0" w:color="auto"/>
          </w:divBdr>
          <w:divsChild>
            <w:div w:id="770783013">
              <w:marLeft w:val="0"/>
              <w:marRight w:val="0"/>
              <w:marTop w:val="0"/>
              <w:marBottom w:val="0"/>
              <w:divBdr>
                <w:top w:val="none" w:sz="0" w:space="0" w:color="auto"/>
                <w:left w:val="none" w:sz="0" w:space="0" w:color="auto"/>
                <w:bottom w:val="none" w:sz="0" w:space="0" w:color="auto"/>
                <w:right w:val="none" w:sz="0" w:space="0" w:color="auto"/>
              </w:divBdr>
              <w:divsChild>
                <w:div w:id="1166020026">
                  <w:marLeft w:val="0"/>
                  <w:marRight w:val="0"/>
                  <w:marTop w:val="0"/>
                  <w:marBottom w:val="0"/>
                  <w:divBdr>
                    <w:top w:val="none" w:sz="0" w:space="0" w:color="auto"/>
                    <w:left w:val="none" w:sz="0" w:space="0" w:color="auto"/>
                    <w:bottom w:val="none" w:sz="0" w:space="0" w:color="auto"/>
                    <w:right w:val="none" w:sz="0" w:space="0" w:color="auto"/>
                  </w:divBdr>
                  <w:divsChild>
                    <w:div w:id="1060323678">
                      <w:marLeft w:val="0"/>
                      <w:marRight w:val="0"/>
                      <w:marTop w:val="0"/>
                      <w:marBottom w:val="0"/>
                      <w:divBdr>
                        <w:top w:val="none" w:sz="0" w:space="0" w:color="auto"/>
                        <w:left w:val="none" w:sz="0" w:space="0" w:color="auto"/>
                        <w:bottom w:val="none" w:sz="0" w:space="0" w:color="auto"/>
                        <w:right w:val="none" w:sz="0" w:space="0" w:color="auto"/>
                      </w:divBdr>
                      <w:divsChild>
                        <w:div w:id="2046321823">
                          <w:marLeft w:val="0"/>
                          <w:marRight w:val="0"/>
                          <w:marTop w:val="0"/>
                          <w:marBottom w:val="0"/>
                          <w:divBdr>
                            <w:top w:val="none" w:sz="0" w:space="0" w:color="auto"/>
                            <w:left w:val="none" w:sz="0" w:space="0" w:color="auto"/>
                            <w:bottom w:val="none" w:sz="0" w:space="0" w:color="auto"/>
                            <w:right w:val="none" w:sz="0" w:space="0" w:color="auto"/>
                          </w:divBdr>
                          <w:divsChild>
                            <w:div w:id="1705208769">
                              <w:marLeft w:val="0"/>
                              <w:marRight w:val="0"/>
                              <w:marTop w:val="0"/>
                              <w:marBottom w:val="0"/>
                              <w:divBdr>
                                <w:top w:val="none" w:sz="0" w:space="0" w:color="auto"/>
                                <w:left w:val="none" w:sz="0" w:space="0" w:color="auto"/>
                                <w:bottom w:val="none" w:sz="0" w:space="0" w:color="auto"/>
                                <w:right w:val="none" w:sz="0" w:space="0" w:color="auto"/>
                              </w:divBdr>
                              <w:divsChild>
                                <w:div w:id="1927034269">
                                  <w:marLeft w:val="0"/>
                                  <w:marRight w:val="0"/>
                                  <w:marTop w:val="0"/>
                                  <w:marBottom w:val="0"/>
                                  <w:divBdr>
                                    <w:top w:val="none" w:sz="0" w:space="0" w:color="auto"/>
                                    <w:left w:val="none" w:sz="0" w:space="0" w:color="auto"/>
                                    <w:bottom w:val="none" w:sz="0" w:space="0" w:color="auto"/>
                                    <w:right w:val="none" w:sz="0" w:space="0" w:color="auto"/>
                                  </w:divBdr>
                                  <w:divsChild>
                                    <w:div w:id="565725315">
                                      <w:marLeft w:val="0"/>
                                      <w:marRight w:val="0"/>
                                      <w:marTop w:val="0"/>
                                      <w:marBottom w:val="0"/>
                                      <w:divBdr>
                                        <w:top w:val="none" w:sz="0" w:space="0" w:color="auto"/>
                                        <w:left w:val="none" w:sz="0" w:space="0" w:color="auto"/>
                                        <w:bottom w:val="none" w:sz="0" w:space="0" w:color="auto"/>
                                        <w:right w:val="none" w:sz="0" w:space="0" w:color="auto"/>
                                      </w:divBdr>
                                      <w:divsChild>
                                        <w:div w:id="15477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036375">
      <w:bodyDiv w:val="1"/>
      <w:marLeft w:val="0"/>
      <w:marRight w:val="0"/>
      <w:marTop w:val="0"/>
      <w:marBottom w:val="0"/>
      <w:divBdr>
        <w:top w:val="none" w:sz="0" w:space="0" w:color="auto"/>
        <w:left w:val="none" w:sz="0" w:space="0" w:color="auto"/>
        <w:bottom w:val="none" w:sz="0" w:space="0" w:color="auto"/>
        <w:right w:val="none" w:sz="0" w:space="0" w:color="auto"/>
      </w:divBdr>
    </w:div>
    <w:div w:id="1627931225">
      <w:bodyDiv w:val="1"/>
      <w:marLeft w:val="0"/>
      <w:marRight w:val="0"/>
      <w:marTop w:val="0"/>
      <w:marBottom w:val="0"/>
      <w:divBdr>
        <w:top w:val="none" w:sz="0" w:space="0" w:color="auto"/>
        <w:left w:val="none" w:sz="0" w:space="0" w:color="auto"/>
        <w:bottom w:val="none" w:sz="0" w:space="0" w:color="auto"/>
        <w:right w:val="none" w:sz="0" w:space="0" w:color="auto"/>
      </w:divBdr>
      <w:divsChild>
        <w:div w:id="2064328024">
          <w:marLeft w:val="0"/>
          <w:marRight w:val="0"/>
          <w:marTop w:val="34"/>
          <w:marBottom w:val="34"/>
          <w:divBdr>
            <w:top w:val="none" w:sz="0" w:space="0" w:color="auto"/>
            <w:left w:val="none" w:sz="0" w:space="0" w:color="auto"/>
            <w:bottom w:val="none" w:sz="0" w:space="0" w:color="auto"/>
            <w:right w:val="none" w:sz="0" w:space="0" w:color="auto"/>
          </w:divBdr>
        </w:div>
        <w:div w:id="1184442323">
          <w:marLeft w:val="0"/>
          <w:marRight w:val="0"/>
          <w:marTop w:val="0"/>
          <w:marBottom w:val="0"/>
          <w:divBdr>
            <w:top w:val="none" w:sz="0" w:space="0" w:color="auto"/>
            <w:left w:val="none" w:sz="0" w:space="0" w:color="auto"/>
            <w:bottom w:val="none" w:sz="0" w:space="0" w:color="auto"/>
            <w:right w:val="none" w:sz="0" w:space="0" w:color="auto"/>
          </w:divBdr>
        </w:div>
      </w:divsChild>
    </w:div>
    <w:div w:id="1630553522">
      <w:bodyDiv w:val="1"/>
      <w:marLeft w:val="0"/>
      <w:marRight w:val="0"/>
      <w:marTop w:val="0"/>
      <w:marBottom w:val="0"/>
      <w:divBdr>
        <w:top w:val="none" w:sz="0" w:space="0" w:color="auto"/>
        <w:left w:val="none" w:sz="0" w:space="0" w:color="auto"/>
        <w:bottom w:val="none" w:sz="0" w:space="0" w:color="auto"/>
        <w:right w:val="none" w:sz="0" w:space="0" w:color="auto"/>
      </w:divBdr>
    </w:div>
    <w:div w:id="1633901466">
      <w:bodyDiv w:val="1"/>
      <w:marLeft w:val="0"/>
      <w:marRight w:val="0"/>
      <w:marTop w:val="0"/>
      <w:marBottom w:val="0"/>
      <w:divBdr>
        <w:top w:val="none" w:sz="0" w:space="0" w:color="auto"/>
        <w:left w:val="none" w:sz="0" w:space="0" w:color="auto"/>
        <w:bottom w:val="none" w:sz="0" w:space="0" w:color="auto"/>
        <w:right w:val="none" w:sz="0" w:space="0" w:color="auto"/>
      </w:divBdr>
    </w:div>
    <w:div w:id="1634292932">
      <w:bodyDiv w:val="1"/>
      <w:marLeft w:val="0"/>
      <w:marRight w:val="0"/>
      <w:marTop w:val="0"/>
      <w:marBottom w:val="0"/>
      <w:divBdr>
        <w:top w:val="none" w:sz="0" w:space="0" w:color="auto"/>
        <w:left w:val="none" w:sz="0" w:space="0" w:color="auto"/>
        <w:bottom w:val="none" w:sz="0" w:space="0" w:color="auto"/>
        <w:right w:val="none" w:sz="0" w:space="0" w:color="auto"/>
      </w:divBdr>
    </w:div>
    <w:div w:id="1637183327">
      <w:bodyDiv w:val="1"/>
      <w:marLeft w:val="0"/>
      <w:marRight w:val="0"/>
      <w:marTop w:val="0"/>
      <w:marBottom w:val="0"/>
      <w:divBdr>
        <w:top w:val="none" w:sz="0" w:space="0" w:color="auto"/>
        <w:left w:val="none" w:sz="0" w:space="0" w:color="auto"/>
        <w:bottom w:val="none" w:sz="0" w:space="0" w:color="auto"/>
        <w:right w:val="none" w:sz="0" w:space="0" w:color="auto"/>
      </w:divBdr>
      <w:divsChild>
        <w:div w:id="1915118975">
          <w:marLeft w:val="0"/>
          <w:marRight w:val="0"/>
          <w:marTop w:val="0"/>
          <w:marBottom w:val="655"/>
          <w:divBdr>
            <w:top w:val="none" w:sz="0" w:space="0" w:color="auto"/>
            <w:left w:val="none" w:sz="0" w:space="0" w:color="auto"/>
            <w:bottom w:val="single" w:sz="36" w:space="0" w:color="BEBAAE"/>
            <w:right w:val="single" w:sz="12" w:space="0" w:color="BEBAAE"/>
          </w:divBdr>
          <w:divsChild>
            <w:div w:id="290719801">
              <w:marLeft w:val="374"/>
              <w:marRight w:val="374"/>
              <w:marTop w:val="0"/>
              <w:marBottom w:val="374"/>
              <w:divBdr>
                <w:top w:val="none" w:sz="0" w:space="0" w:color="auto"/>
                <w:left w:val="none" w:sz="0" w:space="0" w:color="auto"/>
                <w:bottom w:val="none" w:sz="0" w:space="0" w:color="auto"/>
                <w:right w:val="none" w:sz="0" w:space="0" w:color="auto"/>
              </w:divBdr>
              <w:divsChild>
                <w:div w:id="1925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6286">
      <w:bodyDiv w:val="1"/>
      <w:marLeft w:val="0"/>
      <w:marRight w:val="0"/>
      <w:marTop w:val="0"/>
      <w:marBottom w:val="0"/>
      <w:divBdr>
        <w:top w:val="none" w:sz="0" w:space="0" w:color="auto"/>
        <w:left w:val="none" w:sz="0" w:space="0" w:color="auto"/>
        <w:bottom w:val="none" w:sz="0" w:space="0" w:color="auto"/>
        <w:right w:val="none" w:sz="0" w:space="0" w:color="auto"/>
      </w:divBdr>
      <w:divsChild>
        <w:div w:id="965355051">
          <w:marLeft w:val="0"/>
          <w:marRight w:val="1"/>
          <w:marTop w:val="0"/>
          <w:marBottom w:val="0"/>
          <w:divBdr>
            <w:top w:val="none" w:sz="0" w:space="0" w:color="auto"/>
            <w:left w:val="none" w:sz="0" w:space="0" w:color="auto"/>
            <w:bottom w:val="none" w:sz="0" w:space="0" w:color="auto"/>
            <w:right w:val="none" w:sz="0" w:space="0" w:color="auto"/>
          </w:divBdr>
          <w:divsChild>
            <w:div w:id="1936552559">
              <w:marLeft w:val="0"/>
              <w:marRight w:val="0"/>
              <w:marTop w:val="0"/>
              <w:marBottom w:val="0"/>
              <w:divBdr>
                <w:top w:val="none" w:sz="0" w:space="0" w:color="auto"/>
                <w:left w:val="none" w:sz="0" w:space="0" w:color="auto"/>
                <w:bottom w:val="none" w:sz="0" w:space="0" w:color="auto"/>
                <w:right w:val="none" w:sz="0" w:space="0" w:color="auto"/>
              </w:divBdr>
              <w:divsChild>
                <w:div w:id="1694070772">
                  <w:marLeft w:val="0"/>
                  <w:marRight w:val="1"/>
                  <w:marTop w:val="0"/>
                  <w:marBottom w:val="0"/>
                  <w:divBdr>
                    <w:top w:val="none" w:sz="0" w:space="0" w:color="auto"/>
                    <w:left w:val="none" w:sz="0" w:space="0" w:color="auto"/>
                    <w:bottom w:val="none" w:sz="0" w:space="0" w:color="auto"/>
                    <w:right w:val="none" w:sz="0" w:space="0" w:color="auto"/>
                  </w:divBdr>
                  <w:divsChild>
                    <w:div w:id="1715150679">
                      <w:marLeft w:val="0"/>
                      <w:marRight w:val="0"/>
                      <w:marTop w:val="0"/>
                      <w:marBottom w:val="0"/>
                      <w:divBdr>
                        <w:top w:val="none" w:sz="0" w:space="0" w:color="auto"/>
                        <w:left w:val="none" w:sz="0" w:space="0" w:color="auto"/>
                        <w:bottom w:val="none" w:sz="0" w:space="0" w:color="auto"/>
                        <w:right w:val="none" w:sz="0" w:space="0" w:color="auto"/>
                      </w:divBdr>
                      <w:divsChild>
                        <w:div w:id="1797216465">
                          <w:marLeft w:val="0"/>
                          <w:marRight w:val="0"/>
                          <w:marTop w:val="0"/>
                          <w:marBottom w:val="0"/>
                          <w:divBdr>
                            <w:top w:val="none" w:sz="0" w:space="0" w:color="auto"/>
                            <w:left w:val="none" w:sz="0" w:space="0" w:color="auto"/>
                            <w:bottom w:val="none" w:sz="0" w:space="0" w:color="auto"/>
                            <w:right w:val="none" w:sz="0" w:space="0" w:color="auto"/>
                          </w:divBdr>
                          <w:divsChild>
                            <w:div w:id="1702172813">
                              <w:marLeft w:val="0"/>
                              <w:marRight w:val="0"/>
                              <w:marTop w:val="120"/>
                              <w:marBottom w:val="360"/>
                              <w:divBdr>
                                <w:top w:val="none" w:sz="0" w:space="0" w:color="auto"/>
                                <w:left w:val="none" w:sz="0" w:space="0" w:color="auto"/>
                                <w:bottom w:val="none" w:sz="0" w:space="0" w:color="auto"/>
                                <w:right w:val="none" w:sz="0" w:space="0" w:color="auto"/>
                              </w:divBdr>
                              <w:divsChild>
                                <w:div w:id="976490236">
                                  <w:marLeft w:val="420"/>
                                  <w:marRight w:val="0"/>
                                  <w:marTop w:val="0"/>
                                  <w:marBottom w:val="0"/>
                                  <w:divBdr>
                                    <w:top w:val="none" w:sz="0" w:space="0" w:color="auto"/>
                                    <w:left w:val="none" w:sz="0" w:space="0" w:color="auto"/>
                                    <w:bottom w:val="none" w:sz="0" w:space="0" w:color="auto"/>
                                    <w:right w:val="none" w:sz="0" w:space="0" w:color="auto"/>
                                  </w:divBdr>
                                  <w:divsChild>
                                    <w:div w:id="1809978961">
                                      <w:marLeft w:val="0"/>
                                      <w:marRight w:val="0"/>
                                      <w:marTop w:val="0"/>
                                      <w:marBottom w:val="0"/>
                                      <w:divBdr>
                                        <w:top w:val="none" w:sz="0" w:space="0" w:color="auto"/>
                                        <w:left w:val="none" w:sz="0" w:space="0" w:color="auto"/>
                                        <w:bottom w:val="none" w:sz="0" w:space="0" w:color="auto"/>
                                        <w:right w:val="none" w:sz="0" w:space="0" w:color="auto"/>
                                      </w:divBdr>
                                      <w:divsChild>
                                        <w:div w:id="619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003202">
      <w:bodyDiv w:val="1"/>
      <w:marLeft w:val="0"/>
      <w:marRight w:val="0"/>
      <w:marTop w:val="0"/>
      <w:marBottom w:val="0"/>
      <w:divBdr>
        <w:top w:val="none" w:sz="0" w:space="0" w:color="auto"/>
        <w:left w:val="none" w:sz="0" w:space="0" w:color="auto"/>
        <w:bottom w:val="none" w:sz="0" w:space="0" w:color="auto"/>
        <w:right w:val="none" w:sz="0" w:space="0" w:color="auto"/>
      </w:divBdr>
      <w:divsChild>
        <w:div w:id="699863617">
          <w:marLeft w:val="0"/>
          <w:marRight w:val="0"/>
          <w:marTop w:val="75"/>
          <w:marBottom w:val="0"/>
          <w:divBdr>
            <w:top w:val="none" w:sz="0" w:space="0" w:color="auto"/>
            <w:left w:val="none" w:sz="0" w:space="0" w:color="auto"/>
            <w:bottom w:val="none" w:sz="0" w:space="0" w:color="auto"/>
            <w:right w:val="none" w:sz="0" w:space="0" w:color="auto"/>
          </w:divBdr>
        </w:div>
        <w:div w:id="2068994509">
          <w:marLeft w:val="0"/>
          <w:marRight w:val="0"/>
          <w:marTop w:val="75"/>
          <w:marBottom w:val="0"/>
          <w:divBdr>
            <w:top w:val="none" w:sz="0" w:space="0" w:color="auto"/>
            <w:left w:val="none" w:sz="0" w:space="0" w:color="auto"/>
            <w:bottom w:val="none" w:sz="0" w:space="0" w:color="auto"/>
            <w:right w:val="none" w:sz="0" w:space="0" w:color="auto"/>
          </w:divBdr>
        </w:div>
      </w:divsChild>
    </w:div>
    <w:div w:id="1654334034">
      <w:bodyDiv w:val="1"/>
      <w:marLeft w:val="0"/>
      <w:marRight w:val="0"/>
      <w:marTop w:val="0"/>
      <w:marBottom w:val="0"/>
      <w:divBdr>
        <w:top w:val="none" w:sz="0" w:space="0" w:color="auto"/>
        <w:left w:val="none" w:sz="0" w:space="0" w:color="auto"/>
        <w:bottom w:val="none" w:sz="0" w:space="0" w:color="auto"/>
        <w:right w:val="none" w:sz="0" w:space="0" w:color="auto"/>
      </w:divBdr>
      <w:divsChild>
        <w:div w:id="884297693">
          <w:marLeft w:val="0"/>
          <w:marRight w:val="0"/>
          <w:marTop w:val="75"/>
          <w:marBottom w:val="0"/>
          <w:divBdr>
            <w:top w:val="none" w:sz="0" w:space="0" w:color="auto"/>
            <w:left w:val="none" w:sz="0" w:space="0" w:color="auto"/>
            <w:bottom w:val="none" w:sz="0" w:space="0" w:color="auto"/>
            <w:right w:val="none" w:sz="0" w:space="0" w:color="auto"/>
          </w:divBdr>
        </w:div>
        <w:div w:id="2068988024">
          <w:marLeft w:val="0"/>
          <w:marRight w:val="0"/>
          <w:marTop w:val="75"/>
          <w:marBottom w:val="0"/>
          <w:divBdr>
            <w:top w:val="none" w:sz="0" w:space="0" w:color="auto"/>
            <w:left w:val="none" w:sz="0" w:space="0" w:color="auto"/>
            <w:bottom w:val="none" w:sz="0" w:space="0" w:color="auto"/>
            <w:right w:val="none" w:sz="0" w:space="0" w:color="auto"/>
          </w:divBdr>
        </w:div>
      </w:divsChild>
    </w:div>
    <w:div w:id="1658416451">
      <w:bodyDiv w:val="1"/>
      <w:marLeft w:val="0"/>
      <w:marRight w:val="0"/>
      <w:marTop w:val="0"/>
      <w:marBottom w:val="0"/>
      <w:divBdr>
        <w:top w:val="none" w:sz="0" w:space="0" w:color="auto"/>
        <w:left w:val="none" w:sz="0" w:space="0" w:color="auto"/>
        <w:bottom w:val="none" w:sz="0" w:space="0" w:color="auto"/>
        <w:right w:val="none" w:sz="0" w:space="0" w:color="auto"/>
      </w:divBdr>
    </w:div>
    <w:div w:id="1663389854">
      <w:bodyDiv w:val="1"/>
      <w:marLeft w:val="0"/>
      <w:marRight w:val="0"/>
      <w:marTop w:val="0"/>
      <w:marBottom w:val="0"/>
      <w:divBdr>
        <w:top w:val="none" w:sz="0" w:space="0" w:color="auto"/>
        <w:left w:val="none" w:sz="0" w:space="0" w:color="auto"/>
        <w:bottom w:val="none" w:sz="0" w:space="0" w:color="auto"/>
        <w:right w:val="none" w:sz="0" w:space="0" w:color="auto"/>
      </w:divBdr>
    </w:div>
    <w:div w:id="1671562257">
      <w:bodyDiv w:val="1"/>
      <w:marLeft w:val="0"/>
      <w:marRight w:val="0"/>
      <w:marTop w:val="0"/>
      <w:marBottom w:val="0"/>
      <w:divBdr>
        <w:top w:val="none" w:sz="0" w:space="0" w:color="auto"/>
        <w:left w:val="none" w:sz="0" w:space="0" w:color="auto"/>
        <w:bottom w:val="none" w:sz="0" w:space="0" w:color="auto"/>
        <w:right w:val="none" w:sz="0" w:space="0" w:color="auto"/>
      </w:divBdr>
    </w:div>
    <w:div w:id="1672682988">
      <w:bodyDiv w:val="1"/>
      <w:marLeft w:val="0"/>
      <w:marRight w:val="0"/>
      <w:marTop w:val="0"/>
      <w:marBottom w:val="0"/>
      <w:divBdr>
        <w:top w:val="none" w:sz="0" w:space="0" w:color="auto"/>
        <w:left w:val="none" w:sz="0" w:space="0" w:color="auto"/>
        <w:bottom w:val="none" w:sz="0" w:space="0" w:color="auto"/>
        <w:right w:val="none" w:sz="0" w:space="0" w:color="auto"/>
      </w:divBdr>
    </w:div>
    <w:div w:id="1674841052">
      <w:bodyDiv w:val="1"/>
      <w:marLeft w:val="0"/>
      <w:marRight w:val="0"/>
      <w:marTop w:val="0"/>
      <w:marBottom w:val="0"/>
      <w:divBdr>
        <w:top w:val="none" w:sz="0" w:space="0" w:color="auto"/>
        <w:left w:val="none" w:sz="0" w:space="0" w:color="auto"/>
        <w:bottom w:val="none" w:sz="0" w:space="0" w:color="auto"/>
        <w:right w:val="none" w:sz="0" w:space="0" w:color="auto"/>
      </w:divBdr>
      <w:divsChild>
        <w:div w:id="489490842">
          <w:marLeft w:val="0"/>
          <w:marRight w:val="0"/>
          <w:marTop w:val="240"/>
          <w:marBottom w:val="0"/>
          <w:divBdr>
            <w:top w:val="none" w:sz="0" w:space="0" w:color="auto"/>
            <w:left w:val="none" w:sz="0" w:space="0" w:color="auto"/>
            <w:bottom w:val="none" w:sz="0" w:space="0" w:color="auto"/>
            <w:right w:val="none" w:sz="0" w:space="0" w:color="auto"/>
          </w:divBdr>
        </w:div>
      </w:divsChild>
    </w:div>
    <w:div w:id="1678464117">
      <w:bodyDiv w:val="1"/>
      <w:marLeft w:val="0"/>
      <w:marRight w:val="0"/>
      <w:marTop w:val="0"/>
      <w:marBottom w:val="0"/>
      <w:divBdr>
        <w:top w:val="none" w:sz="0" w:space="0" w:color="auto"/>
        <w:left w:val="none" w:sz="0" w:space="0" w:color="auto"/>
        <w:bottom w:val="none" w:sz="0" w:space="0" w:color="auto"/>
        <w:right w:val="none" w:sz="0" w:space="0" w:color="auto"/>
      </w:divBdr>
    </w:div>
    <w:div w:id="1681928794">
      <w:bodyDiv w:val="1"/>
      <w:marLeft w:val="0"/>
      <w:marRight w:val="0"/>
      <w:marTop w:val="0"/>
      <w:marBottom w:val="0"/>
      <w:divBdr>
        <w:top w:val="none" w:sz="0" w:space="0" w:color="auto"/>
        <w:left w:val="none" w:sz="0" w:space="0" w:color="auto"/>
        <w:bottom w:val="none" w:sz="0" w:space="0" w:color="auto"/>
        <w:right w:val="none" w:sz="0" w:space="0" w:color="auto"/>
      </w:divBdr>
      <w:divsChild>
        <w:div w:id="1534541445">
          <w:marLeft w:val="0"/>
          <w:marRight w:val="0"/>
          <w:marTop w:val="34"/>
          <w:marBottom w:val="34"/>
          <w:divBdr>
            <w:top w:val="none" w:sz="0" w:space="0" w:color="auto"/>
            <w:left w:val="none" w:sz="0" w:space="0" w:color="auto"/>
            <w:bottom w:val="none" w:sz="0" w:space="0" w:color="auto"/>
            <w:right w:val="none" w:sz="0" w:space="0" w:color="auto"/>
          </w:divBdr>
        </w:div>
        <w:div w:id="531840787">
          <w:marLeft w:val="0"/>
          <w:marRight w:val="0"/>
          <w:marTop w:val="0"/>
          <w:marBottom w:val="0"/>
          <w:divBdr>
            <w:top w:val="none" w:sz="0" w:space="0" w:color="auto"/>
            <w:left w:val="none" w:sz="0" w:space="0" w:color="auto"/>
            <w:bottom w:val="none" w:sz="0" w:space="0" w:color="auto"/>
            <w:right w:val="none" w:sz="0" w:space="0" w:color="auto"/>
          </w:divBdr>
        </w:div>
      </w:divsChild>
    </w:div>
    <w:div w:id="1682780056">
      <w:bodyDiv w:val="1"/>
      <w:marLeft w:val="0"/>
      <w:marRight w:val="0"/>
      <w:marTop w:val="0"/>
      <w:marBottom w:val="0"/>
      <w:divBdr>
        <w:top w:val="none" w:sz="0" w:space="0" w:color="auto"/>
        <w:left w:val="none" w:sz="0" w:space="0" w:color="auto"/>
        <w:bottom w:val="none" w:sz="0" w:space="0" w:color="auto"/>
        <w:right w:val="none" w:sz="0" w:space="0" w:color="auto"/>
      </w:divBdr>
      <w:divsChild>
        <w:div w:id="1736779371">
          <w:marLeft w:val="0"/>
          <w:marRight w:val="0"/>
          <w:marTop w:val="0"/>
          <w:marBottom w:val="0"/>
          <w:divBdr>
            <w:top w:val="none" w:sz="0" w:space="0" w:color="auto"/>
            <w:left w:val="none" w:sz="0" w:space="0" w:color="auto"/>
            <w:bottom w:val="none" w:sz="0" w:space="0" w:color="auto"/>
            <w:right w:val="none" w:sz="0" w:space="0" w:color="auto"/>
          </w:divBdr>
        </w:div>
      </w:divsChild>
    </w:div>
    <w:div w:id="1690376987">
      <w:bodyDiv w:val="1"/>
      <w:marLeft w:val="0"/>
      <w:marRight w:val="0"/>
      <w:marTop w:val="0"/>
      <w:marBottom w:val="0"/>
      <w:divBdr>
        <w:top w:val="none" w:sz="0" w:space="0" w:color="auto"/>
        <w:left w:val="none" w:sz="0" w:space="0" w:color="auto"/>
        <w:bottom w:val="none" w:sz="0" w:space="0" w:color="auto"/>
        <w:right w:val="none" w:sz="0" w:space="0" w:color="auto"/>
      </w:divBdr>
    </w:div>
    <w:div w:id="1692144610">
      <w:bodyDiv w:val="1"/>
      <w:marLeft w:val="0"/>
      <w:marRight w:val="0"/>
      <w:marTop w:val="0"/>
      <w:marBottom w:val="0"/>
      <w:divBdr>
        <w:top w:val="none" w:sz="0" w:space="0" w:color="auto"/>
        <w:left w:val="none" w:sz="0" w:space="0" w:color="auto"/>
        <w:bottom w:val="none" w:sz="0" w:space="0" w:color="auto"/>
        <w:right w:val="none" w:sz="0" w:space="0" w:color="auto"/>
      </w:divBdr>
      <w:divsChild>
        <w:div w:id="1982343981">
          <w:marLeft w:val="0"/>
          <w:marRight w:val="1"/>
          <w:marTop w:val="0"/>
          <w:marBottom w:val="0"/>
          <w:divBdr>
            <w:top w:val="none" w:sz="0" w:space="0" w:color="auto"/>
            <w:left w:val="none" w:sz="0" w:space="0" w:color="auto"/>
            <w:bottom w:val="none" w:sz="0" w:space="0" w:color="auto"/>
            <w:right w:val="none" w:sz="0" w:space="0" w:color="auto"/>
          </w:divBdr>
          <w:divsChild>
            <w:div w:id="2143577919">
              <w:marLeft w:val="0"/>
              <w:marRight w:val="0"/>
              <w:marTop w:val="0"/>
              <w:marBottom w:val="0"/>
              <w:divBdr>
                <w:top w:val="none" w:sz="0" w:space="0" w:color="auto"/>
                <w:left w:val="none" w:sz="0" w:space="0" w:color="auto"/>
                <w:bottom w:val="none" w:sz="0" w:space="0" w:color="auto"/>
                <w:right w:val="none" w:sz="0" w:space="0" w:color="auto"/>
              </w:divBdr>
              <w:divsChild>
                <w:div w:id="1261378505">
                  <w:marLeft w:val="0"/>
                  <w:marRight w:val="1"/>
                  <w:marTop w:val="0"/>
                  <w:marBottom w:val="0"/>
                  <w:divBdr>
                    <w:top w:val="none" w:sz="0" w:space="0" w:color="auto"/>
                    <w:left w:val="none" w:sz="0" w:space="0" w:color="auto"/>
                    <w:bottom w:val="none" w:sz="0" w:space="0" w:color="auto"/>
                    <w:right w:val="none" w:sz="0" w:space="0" w:color="auto"/>
                  </w:divBdr>
                  <w:divsChild>
                    <w:div w:id="920023163">
                      <w:marLeft w:val="0"/>
                      <w:marRight w:val="0"/>
                      <w:marTop w:val="0"/>
                      <w:marBottom w:val="0"/>
                      <w:divBdr>
                        <w:top w:val="none" w:sz="0" w:space="0" w:color="auto"/>
                        <w:left w:val="none" w:sz="0" w:space="0" w:color="auto"/>
                        <w:bottom w:val="none" w:sz="0" w:space="0" w:color="auto"/>
                        <w:right w:val="none" w:sz="0" w:space="0" w:color="auto"/>
                      </w:divBdr>
                      <w:divsChild>
                        <w:div w:id="905578134">
                          <w:marLeft w:val="0"/>
                          <w:marRight w:val="0"/>
                          <w:marTop w:val="0"/>
                          <w:marBottom w:val="0"/>
                          <w:divBdr>
                            <w:top w:val="none" w:sz="0" w:space="0" w:color="auto"/>
                            <w:left w:val="none" w:sz="0" w:space="0" w:color="auto"/>
                            <w:bottom w:val="none" w:sz="0" w:space="0" w:color="auto"/>
                            <w:right w:val="none" w:sz="0" w:space="0" w:color="auto"/>
                          </w:divBdr>
                          <w:divsChild>
                            <w:div w:id="1032921642">
                              <w:marLeft w:val="0"/>
                              <w:marRight w:val="0"/>
                              <w:marTop w:val="120"/>
                              <w:marBottom w:val="360"/>
                              <w:divBdr>
                                <w:top w:val="none" w:sz="0" w:space="0" w:color="auto"/>
                                <w:left w:val="none" w:sz="0" w:space="0" w:color="auto"/>
                                <w:bottom w:val="none" w:sz="0" w:space="0" w:color="auto"/>
                                <w:right w:val="none" w:sz="0" w:space="0" w:color="auto"/>
                              </w:divBdr>
                              <w:divsChild>
                                <w:div w:id="915363044">
                                  <w:marLeft w:val="420"/>
                                  <w:marRight w:val="0"/>
                                  <w:marTop w:val="0"/>
                                  <w:marBottom w:val="0"/>
                                  <w:divBdr>
                                    <w:top w:val="none" w:sz="0" w:space="0" w:color="auto"/>
                                    <w:left w:val="none" w:sz="0" w:space="0" w:color="auto"/>
                                    <w:bottom w:val="none" w:sz="0" w:space="0" w:color="auto"/>
                                    <w:right w:val="none" w:sz="0" w:space="0" w:color="auto"/>
                                  </w:divBdr>
                                  <w:divsChild>
                                    <w:div w:id="1174146938">
                                      <w:marLeft w:val="0"/>
                                      <w:marRight w:val="0"/>
                                      <w:marTop w:val="0"/>
                                      <w:marBottom w:val="0"/>
                                      <w:divBdr>
                                        <w:top w:val="none" w:sz="0" w:space="0" w:color="auto"/>
                                        <w:left w:val="none" w:sz="0" w:space="0" w:color="auto"/>
                                        <w:bottom w:val="none" w:sz="0" w:space="0" w:color="auto"/>
                                        <w:right w:val="none" w:sz="0" w:space="0" w:color="auto"/>
                                      </w:divBdr>
                                      <w:divsChild>
                                        <w:div w:id="7301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109201">
      <w:bodyDiv w:val="1"/>
      <w:marLeft w:val="0"/>
      <w:marRight w:val="0"/>
      <w:marTop w:val="0"/>
      <w:marBottom w:val="0"/>
      <w:divBdr>
        <w:top w:val="none" w:sz="0" w:space="0" w:color="auto"/>
        <w:left w:val="none" w:sz="0" w:space="0" w:color="auto"/>
        <w:bottom w:val="none" w:sz="0" w:space="0" w:color="auto"/>
        <w:right w:val="none" w:sz="0" w:space="0" w:color="auto"/>
      </w:divBdr>
      <w:divsChild>
        <w:div w:id="1636518519">
          <w:marLeft w:val="0"/>
          <w:marRight w:val="0"/>
          <w:marTop w:val="0"/>
          <w:marBottom w:val="0"/>
          <w:divBdr>
            <w:top w:val="none" w:sz="0" w:space="0" w:color="auto"/>
            <w:left w:val="none" w:sz="0" w:space="0" w:color="auto"/>
            <w:bottom w:val="none" w:sz="0" w:space="0" w:color="auto"/>
            <w:right w:val="none" w:sz="0" w:space="0" w:color="auto"/>
          </w:divBdr>
          <w:divsChild>
            <w:div w:id="958803974">
              <w:marLeft w:val="0"/>
              <w:marRight w:val="0"/>
              <w:marTop w:val="0"/>
              <w:marBottom w:val="0"/>
              <w:divBdr>
                <w:top w:val="none" w:sz="0" w:space="0" w:color="auto"/>
                <w:left w:val="none" w:sz="0" w:space="0" w:color="auto"/>
                <w:bottom w:val="none" w:sz="0" w:space="0" w:color="auto"/>
                <w:right w:val="none" w:sz="0" w:space="0" w:color="auto"/>
              </w:divBdr>
              <w:divsChild>
                <w:div w:id="1271161861">
                  <w:marLeft w:val="0"/>
                  <w:marRight w:val="0"/>
                  <w:marTop w:val="0"/>
                  <w:marBottom w:val="0"/>
                  <w:divBdr>
                    <w:top w:val="none" w:sz="0" w:space="0" w:color="auto"/>
                    <w:left w:val="none" w:sz="0" w:space="0" w:color="auto"/>
                    <w:bottom w:val="none" w:sz="0" w:space="0" w:color="auto"/>
                    <w:right w:val="none" w:sz="0" w:space="0" w:color="auto"/>
                  </w:divBdr>
                  <w:divsChild>
                    <w:div w:id="1475486067">
                      <w:marLeft w:val="0"/>
                      <w:marRight w:val="0"/>
                      <w:marTop w:val="0"/>
                      <w:marBottom w:val="0"/>
                      <w:divBdr>
                        <w:top w:val="none" w:sz="0" w:space="0" w:color="auto"/>
                        <w:left w:val="none" w:sz="0" w:space="0" w:color="auto"/>
                        <w:bottom w:val="none" w:sz="0" w:space="0" w:color="auto"/>
                        <w:right w:val="none" w:sz="0" w:space="0" w:color="auto"/>
                      </w:divBdr>
                      <w:divsChild>
                        <w:div w:id="1299411211">
                          <w:marLeft w:val="0"/>
                          <w:marRight w:val="0"/>
                          <w:marTop w:val="0"/>
                          <w:marBottom w:val="0"/>
                          <w:divBdr>
                            <w:top w:val="none" w:sz="0" w:space="0" w:color="auto"/>
                            <w:left w:val="none" w:sz="0" w:space="0" w:color="auto"/>
                            <w:bottom w:val="none" w:sz="0" w:space="0" w:color="auto"/>
                            <w:right w:val="none" w:sz="0" w:space="0" w:color="auto"/>
                          </w:divBdr>
                          <w:divsChild>
                            <w:div w:id="1372420937">
                              <w:marLeft w:val="0"/>
                              <w:marRight w:val="0"/>
                              <w:marTop w:val="0"/>
                              <w:marBottom w:val="0"/>
                              <w:divBdr>
                                <w:top w:val="none" w:sz="0" w:space="0" w:color="auto"/>
                                <w:left w:val="none" w:sz="0" w:space="0" w:color="auto"/>
                                <w:bottom w:val="none" w:sz="0" w:space="0" w:color="auto"/>
                                <w:right w:val="none" w:sz="0" w:space="0" w:color="auto"/>
                              </w:divBdr>
                              <w:divsChild>
                                <w:div w:id="765803753">
                                  <w:marLeft w:val="0"/>
                                  <w:marRight w:val="0"/>
                                  <w:marTop w:val="0"/>
                                  <w:marBottom w:val="0"/>
                                  <w:divBdr>
                                    <w:top w:val="none" w:sz="0" w:space="0" w:color="auto"/>
                                    <w:left w:val="none" w:sz="0" w:space="0" w:color="auto"/>
                                    <w:bottom w:val="none" w:sz="0" w:space="0" w:color="auto"/>
                                    <w:right w:val="none" w:sz="0" w:space="0" w:color="auto"/>
                                  </w:divBdr>
                                  <w:divsChild>
                                    <w:div w:id="1085106892">
                                      <w:marLeft w:val="0"/>
                                      <w:marRight w:val="0"/>
                                      <w:marTop w:val="0"/>
                                      <w:marBottom w:val="0"/>
                                      <w:divBdr>
                                        <w:top w:val="none" w:sz="0" w:space="0" w:color="auto"/>
                                        <w:left w:val="none" w:sz="0" w:space="0" w:color="auto"/>
                                        <w:bottom w:val="none" w:sz="0" w:space="0" w:color="auto"/>
                                        <w:right w:val="none" w:sz="0" w:space="0" w:color="auto"/>
                                      </w:divBdr>
                                      <w:divsChild>
                                        <w:div w:id="1206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420141">
      <w:bodyDiv w:val="1"/>
      <w:marLeft w:val="0"/>
      <w:marRight w:val="0"/>
      <w:marTop w:val="0"/>
      <w:marBottom w:val="0"/>
      <w:divBdr>
        <w:top w:val="none" w:sz="0" w:space="0" w:color="auto"/>
        <w:left w:val="none" w:sz="0" w:space="0" w:color="auto"/>
        <w:bottom w:val="none" w:sz="0" w:space="0" w:color="auto"/>
        <w:right w:val="none" w:sz="0" w:space="0" w:color="auto"/>
      </w:divBdr>
    </w:div>
    <w:div w:id="1697805151">
      <w:bodyDiv w:val="1"/>
      <w:marLeft w:val="0"/>
      <w:marRight w:val="0"/>
      <w:marTop w:val="0"/>
      <w:marBottom w:val="0"/>
      <w:divBdr>
        <w:top w:val="none" w:sz="0" w:space="0" w:color="auto"/>
        <w:left w:val="none" w:sz="0" w:space="0" w:color="auto"/>
        <w:bottom w:val="none" w:sz="0" w:space="0" w:color="auto"/>
        <w:right w:val="none" w:sz="0" w:space="0" w:color="auto"/>
      </w:divBdr>
      <w:divsChild>
        <w:div w:id="527909652">
          <w:marLeft w:val="0"/>
          <w:marRight w:val="0"/>
          <w:marTop w:val="0"/>
          <w:marBottom w:val="0"/>
          <w:divBdr>
            <w:top w:val="none" w:sz="0" w:space="0" w:color="auto"/>
            <w:left w:val="none" w:sz="0" w:space="0" w:color="auto"/>
            <w:bottom w:val="none" w:sz="0" w:space="0" w:color="auto"/>
            <w:right w:val="none" w:sz="0" w:space="0" w:color="auto"/>
          </w:divBdr>
          <w:divsChild>
            <w:div w:id="218563128">
              <w:marLeft w:val="0"/>
              <w:marRight w:val="0"/>
              <w:marTop w:val="0"/>
              <w:marBottom w:val="0"/>
              <w:divBdr>
                <w:top w:val="none" w:sz="0" w:space="0" w:color="auto"/>
                <w:left w:val="none" w:sz="0" w:space="0" w:color="auto"/>
                <w:bottom w:val="none" w:sz="0" w:space="0" w:color="auto"/>
                <w:right w:val="none" w:sz="0" w:space="0" w:color="auto"/>
              </w:divBdr>
              <w:divsChild>
                <w:div w:id="940801180">
                  <w:marLeft w:val="0"/>
                  <w:marRight w:val="-6084"/>
                  <w:marTop w:val="0"/>
                  <w:marBottom w:val="0"/>
                  <w:divBdr>
                    <w:top w:val="none" w:sz="0" w:space="0" w:color="auto"/>
                    <w:left w:val="none" w:sz="0" w:space="0" w:color="auto"/>
                    <w:bottom w:val="none" w:sz="0" w:space="0" w:color="auto"/>
                    <w:right w:val="none" w:sz="0" w:space="0" w:color="auto"/>
                  </w:divBdr>
                  <w:divsChild>
                    <w:div w:id="1386249957">
                      <w:marLeft w:val="0"/>
                      <w:marRight w:val="5844"/>
                      <w:marTop w:val="0"/>
                      <w:marBottom w:val="0"/>
                      <w:divBdr>
                        <w:top w:val="none" w:sz="0" w:space="0" w:color="auto"/>
                        <w:left w:val="none" w:sz="0" w:space="0" w:color="auto"/>
                        <w:bottom w:val="none" w:sz="0" w:space="0" w:color="auto"/>
                        <w:right w:val="none" w:sz="0" w:space="0" w:color="auto"/>
                      </w:divBdr>
                      <w:divsChild>
                        <w:div w:id="785462421">
                          <w:marLeft w:val="0"/>
                          <w:marRight w:val="0"/>
                          <w:marTop w:val="0"/>
                          <w:marBottom w:val="0"/>
                          <w:divBdr>
                            <w:top w:val="none" w:sz="0" w:space="0" w:color="auto"/>
                            <w:left w:val="none" w:sz="0" w:space="0" w:color="auto"/>
                            <w:bottom w:val="none" w:sz="0" w:space="0" w:color="auto"/>
                            <w:right w:val="none" w:sz="0" w:space="0" w:color="auto"/>
                          </w:divBdr>
                          <w:divsChild>
                            <w:div w:id="782579353">
                              <w:marLeft w:val="0"/>
                              <w:marRight w:val="0"/>
                              <w:marTop w:val="120"/>
                              <w:marBottom w:val="360"/>
                              <w:divBdr>
                                <w:top w:val="none" w:sz="0" w:space="0" w:color="auto"/>
                                <w:left w:val="none" w:sz="0" w:space="0" w:color="auto"/>
                                <w:bottom w:val="none" w:sz="0" w:space="0" w:color="auto"/>
                                <w:right w:val="none" w:sz="0" w:space="0" w:color="auto"/>
                              </w:divBdr>
                              <w:divsChild>
                                <w:div w:id="805273386">
                                  <w:marLeft w:val="351"/>
                                  <w:marRight w:val="0"/>
                                  <w:marTop w:val="0"/>
                                  <w:marBottom w:val="0"/>
                                  <w:divBdr>
                                    <w:top w:val="none" w:sz="0" w:space="0" w:color="auto"/>
                                    <w:left w:val="none" w:sz="0" w:space="0" w:color="auto"/>
                                    <w:bottom w:val="none" w:sz="0" w:space="0" w:color="auto"/>
                                    <w:right w:val="none" w:sz="0" w:space="0" w:color="auto"/>
                                  </w:divBdr>
                                  <w:divsChild>
                                    <w:div w:id="19404827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63950">
      <w:bodyDiv w:val="1"/>
      <w:marLeft w:val="0"/>
      <w:marRight w:val="0"/>
      <w:marTop w:val="0"/>
      <w:marBottom w:val="0"/>
      <w:divBdr>
        <w:top w:val="none" w:sz="0" w:space="0" w:color="auto"/>
        <w:left w:val="none" w:sz="0" w:space="0" w:color="auto"/>
        <w:bottom w:val="none" w:sz="0" w:space="0" w:color="auto"/>
        <w:right w:val="none" w:sz="0" w:space="0" w:color="auto"/>
      </w:divBdr>
      <w:divsChild>
        <w:div w:id="1322664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83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6831075">
      <w:bodyDiv w:val="1"/>
      <w:marLeft w:val="20"/>
      <w:marRight w:val="20"/>
      <w:marTop w:val="100"/>
      <w:marBottom w:val="100"/>
      <w:divBdr>
        <w:top w:val="none" w:sz="0" w:space="0" w:color="auto"/>
        <w:left w:val="none" w:sz="0" w:space="0" w:color="auto"/>
        <w:bottom w:val="none" w:sz="0" w:space="0" w:color="auto"/>
        <w:right w:val="none" w:sz="0" w:space="0" w:color="auto"/>
      </w:divBdr>
      <w:divsChild>
        <w:div w:id="747310724">
          <w:marLeft w:val="0"/>
          <w:marRight w:val="0"/>
          <w:marTop w:val="0"/>
          <w:marBottom w:val="0"/>
          <w:divBdr>
            <w:top w:val="none" w:sz="0" w:space="0" w:color="auto"/>
            <w:left w:val="none" w:sz="0" w:space="0" w:color="auto"/>
            <w:bottom w:val="none" w:sz="0" w:space="0" w:color="auto"/>
            <w:right w:val="none" w:sz="0" w:space="0" w:color="auto"/>
          </w:divBdr>
        </w:div>
      </w:divsChild>
    </w:div>
    <w:div w:id="1708794357">
      <w:bodyDiv w:val="1"/>
      <w:marLeft w:val="0"/>
      <w:marRight w:val="0"/>
      <w:marTop w:val="0"/>
      <w:marBottom w:val="0"/>
      <w:divBdr>
        <w:top w:val="none" w:sz="0" w:space="0" w:color="auto"/>
        <w:left w:val="none" w:sz="0" w:space="0" w:color="auto"/>
        <w:bottom w:val="none" w:sz="0" w:space="0" w:color="auto"/>
        <w:right w:val="none" w:sz="0" w:space="0" w:color="auto"/>
      </w:divBdr>
      <w:divsChild>
        <w:div w:id="1390878902">
          <w:marLeft w:val="0"/>
          <w:marRight w:val="0"/>
          <w:marTop w:val="0"/>
          <w:marBottom w:val="0"/>
          <w:divBdr>
            <w:top w:val="none" w:sz="0" w:space="0" w:color="auto"/>
            <w:left w:val="none" w:sz="0" w:space="0" w:color="auto"/>
            <w:bottom w:val="none" w:sz="0" w:space="0" w:color="auto"/>
            <w:right w:val="none" w:sz="0" w:space="0" w:color="auto"/>
          </w:divBdr>
          <w:divsChild>
            <w:div w:id="1700398616">
              <w:marLeft w:val="0"/>
              <w:marRight w:val="0"/>
              <w:marTop w:val="0"/>
              <w:marBottom w:val="0"/>
              <w:divBdr>
                <w:top w:val="none" w:sz="0" w:space="0" w:color="auto"/>
                <w:left w:val="none" w:sz="0" w:space="0" w:color="auto"/>
                <w:bottom w:val="none" w:sz="0" w:space="0" w:color="auto"/>
                <w:right w:val="none" w:sz="0" w:space="0" w:color="auto"/>
              </w:divBdr>
              <w:divsChild>
                <w:div w:id="487938641">
                  <w:marLeft w:val="150"/>
                  <w:marRight w:val="150"/>
                  <w:marTop w:val="0"/>
                  <w:marBottom w:val="0"/>
                  <w:divBdr>
                    <w:top w:val="none" w:sz="0" w:space="0" w:color="auto"/>
                    <w:left w:val="none" w:sz="0" w:space="0" w:color="auto"/>
                    <w:bottom w:val="none" w:sz="0" w:space="0" w:color="auto"/>
                    <w:right w:val="none" w:sz="0" w:space="0" w:color="auto"/>
                  </w:divBdr>
                  <w:divsChild>
                    <w:div w:id="1082412892">
                      <w:marLeft w:val="0"/>
                      <w:marRight w:val="0"/>
                      <w:marTop w:val="0"/>
                      <w:marBottom w:val="0"/>
                      <w:divBdr>
                        <w:top w:val="none" w:sz="0" w:space="0" w:color="auto"/>
                        <w:left w:val="none" w:sz="0" w:space="0" w:color="auto"/>
                        <w:bottom w:val="none" w:sz="0" w:space="0" w:color="auto"/>
                        <w:right w:val="none" w:sz="0" w:space="0" w:color="auto"/>
                      </w:divBdr>
                      <w:divsChild>
                        <w:div w:id="1485928308">
                          <w:marLeft w:val="0"/>
                          <w:marRight w:val="0"/>
                          <w:marTop w:val="0"/>
                          <w:marBottom w:val="0"/>
                          <w:divBdr>
                            <w:top w:val="none" w:sz="0" w:space="0" w:color="auto"/>
                            <w:left w:val="none" w:sz="0" w:space="0" w:color="auto"/>
                            <w:bottom w:val="none" w:sz="0" w:space="0" w:color="auto"/>
                            <w:right w:val="none" w:sz="0" w:space="0" w:color="auto"/>
                          </w:divBdr>
                          <w:divsChild>
                            <w:div w:id="1128670833">
                              <w:marLeft w:val="0"/>
                              <w:marRight w:val="0"/>
                              <w:marTop w:val="0"/>
                              <w:marBottom w:val="0"/>
                              <w:divBdr>
                                <w:top w:val="none" w:sz="0" w:space="0" w:color="auto"/>
                                <w:left w:val="none" w:sz="0" w:space="0" w:color="auto"/>
                                <w:bottom w:val="none" w:sz="0" w:space="0" w:color="auto"/>
                                <w:right w:val="none" w:sz="0" w:space="0" w:color="auto"/>
                              </w:divBdr>
                              <w:divsChild>
                                <w:div w:id="28646781">
                                  <w:marLeft w:val="0"/>
                                  <w:marRight w:val="0"/>
                                  <w:marTop w:val="0"/>
                                  <w:marBottom w:val="0"/>
                                  <w:divBdr>
                                    <w:top w:val="none" w:sz="0" w:space="0" w:color="auto"/>
                                    <w:left w:val="none" w:sz="0" w:space="0" w:color="auto"/>
                                    <w:bottom w:val="none" w:sz="0" w:space="0" w:color="auto"/>
                                    <w:right w:val="none" w:sz="0" w:space="0" w:color="auto"/>
                                  </w:divBdr>
                                  <w:divsChild>
                                    <w:div w:id="2071541257">
                                      <w:marLeft w:val="0"/>
                                      <w:marRight w:val="0"/>
                                      <w:marTop w:val="0"/>
                                      <w:marBottom w:val="0"/>
                                      <w:divBdr>
                                        <w:top w:val="none" w:sz="0" w:space="0" w:color="auto"/>
                                        <w:left w:val="none" w:sz="0" w:space="0" w:color="auto"/>
                                        <w:bottom w:val="none" w:sz="0" w:space="0" w:color="auto"/>
                                        <w:right w:val="none" w:sz="0" w:space="0" w:color="auto"/>
                                      </w:divBdr>
                                      <w:divsChild>
                                        <w:div w:id="956446897">
                                          <w:marLeft w:val="0"/>
                                          <w:marRight w:val="0"/>
                                          <w:marTop w:val="0"/>
                                          <w:marBottom w:val="0"/>
                                          <w:divBdr>
                                            <w:top w:val="none" w:sz="0" w:space="0" w:color="auto"/>
                                            <w:left w:val="none" w:sz="0" w:space="0" w:color="auto"/>
                                            <w:bottom w:val="none" w:sz="0" w:space="0" w:color="auto"/>
                                            <w:right w:val="none" w:sz="0" w:space="0" w:color="auto"/>
                                          </w:divBdr>
                                          <w:divsChild>
                                            <w:div w:id="352804415">
                                              <w:marLeft w:val="0"/>
                                              <w:marRight w:val="0"/>
                                              <w:marTop w:val="0"/>
                                              <w:marBottom w:val="0"/>
                                              <w:divBdr>
                                                <w:top w:val="none" w:sz="0" w:space="0" w:color="auto"/>
                                                <w:left w:val="none" w:sz="0" w:space="0" w:color="auto"/>
                                                <w:bottom w:val="none" w:sz="0" w:space="0" w:color="auto"/>
                                                <w:right w:val="none" w:sz="0" w:space="0" w:color="auto"/>
                                              </w:divBdr>
                                              <w:divsChild>
                                                <w:div w:id="2018578964">
                                                  <w:marLeft w:val="0"/>
                                                  <w:marRight w:val="0"/>
                                                  <w:marTop w:val="0"/>
                                                  <w:marBottom w:val="0"/>
                                                  <w:divBdr>
                                                    <w:top w:val="none" w:sz="0" w:space="0" w:color="auto"/>
                                                    <w:left w:val="none" w:sz="0" w:space="0" w:color="auto"/>
                                                    <w:bottom w:val="none" w:sz="0" w:space="0" w:color="auto"/>
                                                    <w:right w:val="none" w:sz="0" w:space="0" w:color="auto"/>
                                                  </w:divBdr>
                                                  <w:divsChild>
                                                    <w:div w:id="1541474061">
                                                      <w:marLeft w:val="0"/>
                                                      <w:marRight w:val="0"/>
                                                      <w:marTop w:val="0"/>
                                                      <w:marBottom w:val="0"/>
                                                      <w:divBdr>
                                                        <w:top w:val="none" w:sz="0" w:space="0" w:color="auto"/>
                                                        <w:left w:val="none" w:sz="0" w:space="0" w:color="auto"/>
                                                        <w:bottom w:val="none" w:sz="0" w:space="0" w:color="auto"/>
                                                        <w:right w:val="none" w:sz="0" w:space="0" w:color="auto"/>
                                                      </w:divBdr>
                                                      <w:divsChild>
                                                        <w:div w:id="1446464036">
                                                          <w:marLeft w:val="0"/>
                                                          <w:marRight w:val="0"/>
                                                          <w:marTop w:val="0"/>
                                                          <w:marBottom w:val="0"/>
                                                          <w:divBdr>
                                                            <w:top w:val="none" w:sz="0" w:space="0" w:color="auto"/>
                                                            <w:left w:val="none" w:sz="0" w:space="0" w:color="auto"/>
                                                            <w:bottom w:val="none" w:sz="0" w:space="0" w:color="auto"/>
                                                            <w:right w:val="none" w:sz="0" w:space="0" w:color="auto"/>
                                                          </w:divBdr>
                                                          <w:divsChild>
                                                            <w:div w:id="320350316">
                                                              <w:marLeft w:val="0"/>
                                                              <w:marRight w:val="0"/>
                                                              <w:marTop w:val="0"/>
                                                              <w:marBottom w:val="0"/>
                                                              <w:divBdr>
                                                                <w:top w:val="none" w:sz="0" w:space="0" w:color="auto"/>
                                                                <w:left w:val="none" w:sz="0" w:space="0" w:color="auto"/>
                                                                <w:bottom w:val="none" w:sz="0" w:space="0" w:color="auto"/>
                                                                <w:right w:val="none" w:sz="0" w:space="0" w:color="auto"/>
                                                              </w:divBdr>
                                                              <w:divsChild>
                                                                <w:div w:id="15711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840246">
      <w:bodyDiv w:val="1"/>
      <w:marLeft w:val="0"/>
      <w:marRight w:val="0"/>
      <w:marTop w:val="0"/>
      <w:marBottom w:val="0"/>
      <w:divBdr>
        <w:top w:val="none" w:sz="0" w:space="0" w:color="auto"/>
        <w:left w:val="none" w:sz="0" w:space="0" w:color="auto"/>
        <w:bottom w:val="none" w:sz="0" w:space="0" w:color="auto"/>
        <w:right w:val="none" w:sz="0" w:space="0" w:color="auto"/>
      </w:divBdr>
    </w:div>
    <w:div w:id="1711950032">
      <w:bodyDiv w:val="1"/>
      <w:marLeft w:val="0"/>
      <w:marRight w:val="0"/>
      <w:marTop w:val="0"/>
      <w:marBottom w:val="0"/>
      <w:divBdr>
        <w:top w:val="none" w:sz="0" w:space="0" w:color="auto"/>
        <w:left w:val="none" w:sz="0" w:space="0" w:color="auto"/>
        <w:bottom w:val="none" w:sz="0" w:space="0" w:color="auto"/>
        <w:right w:val="none" w:sz="0" w:space="0" w:color="auto"/>
      </w:divBdr>
    </w:div>
    <w:div w:id="1712225845">
      <w:bodyDiv w:val="1"/>
      <w:marLeft w:val="0"/>
      <w:marRight w:val="0"/>
      <w:marTop w:val="0"/>
      <w:marBottom w:val="0"/>
      <w:divBdr>
        <w:top w:val="none" w:sz="0" w:space="0" w:color="auto"/>
        <w:left w:val="none" w:sz="0" w:space="0" w:color="auto"/>
        <w:bottom w:val="none" w:sz="0" w:space="0" w:color="auto"/>
        <w:right w:val="none" w:sz="0" w:space="0" w:color="auto"/>
      </w:divBdr>
    </w:div>
    <w:div w:id="1724258790">
      <w:bodyDiv w:val="1"/>
      <w:marLeft w:val="0"/>
      <w:marRight w:val="0"/>
      <w:marTop w:val="0"/>
      <w:marBottom w:val="0"/>
      <w:divBdr>
        <w:top w:val="none" w:sz="0" w:space="0" w:color="auto"/>
        <w:left w:val="none" w:sz="0" w:space="0" w:color="auto"/>
        <w:bottom w:val="none" w:sz="0" w:space="0" w:color="auto"/>
        <w:right w:val="none" w:sz="0" w:space="0" w:color="auto"/>
      </w:divBdr>
      <w:divsChild>
        <w:div w:id="912589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100919">
      <w:bodyDiv w:val="1"/>
      <w:marLeft w:val="0"/>
      <w:marRight w:val="0"/>
      <w:marTop w:val="0"/>
      <w:marBottom w:val="0"/>
      <w:divBdr>
        <w:top w:val="none" w:sz="0" w:space="0" w:color="auto"/>
        <w:left w:val="none" w:sz="0" w:space="0" w:color="auto"/>
        <w:bottom w:val="none" w:sz="0" w:space="0" w:color="auto"/>
        <w:right w:val="none" w:sz="0" w:space="0" w:color="auto"/>
      </w:divBdr>
    </w:div>
    <w:div w:id="1726949542">
      <w:bodyDiv w:val="1"/>
      <w:marLeft w:val="0"/>
      <w:marRight w:val="0"/>
      <w:marTop w:val="0"/>
      <w:marBottom w:val="0"/>
      <w:divBdr>
        <w:top w:val="none" w:sz="0" w:space="0" w:color="auto"/>
        <w:left w:val="none" w:sz="0" w:space="0" w:color="auto"/>
        <w:bottom w:val="none" w:sz="0" w:space="0" w:color="auto"/>
        <w:right w:val="none" w:sz="0" w:space="0" w:color="auto"/>
      </w:divBdr>
      <w:divsChild>
        <w:div w:id="2512611">
          <w:marLeft w:val="0"/>
          <w:marRight w:val="0"/>
          <w:marTop w:val="75"/>
          <w:marBottom w:val="0"/>
          <w:divBdr>
            <w:top w:val="none" w:sz="0" w:space="0" w:color="auto"/>
            <w:left w:val="none" w:sz="0" w:space="0" w:color="auto"/>
            <w:bottom w:val="none" w:sz="0" w:space="0" w:color="auto"/>
            <w:right w:val="none" w:sz="0" w:space="0" w:color="auto"/>
          </w:divBdr>
        </w:div>
        <w:div w:id="1545485662">
          <w:marLeft w:val="0"/>
          <w:marRight w:val="0"/>
          <w:marTop w:val="225"/>
          <w:marBottom w:val="300"/>
          <w:divBdr>
            <w:top w:val="none" w:sz="0" w:space="0" w:color="auto"/>
            <w:left w:val="none" w:sz="0" w:space="0" w:color="auto"/>
            <w:bottom w:val="none" w:sz="0" w:space="0" w:color="auto"/>
            <w:right w:val="none" w:sz="0" w:space="0" w:color="auto"/>
          </w:divBdr>
        </w:div>
      </w:divsChild>
    </w:div>
    <w:div w:id="1727533396">
      <w:bodyDiv w:val="1"/>
      <w:marLeft w:val="0"/>
      <w:marRight w:val="0"/>
      <w:marTop w:val="0"/>
      <w:marBottom w:val="0"/>
      <w:divBdr>
        <w:top w:val="none" w:sz="0" w:space="0" w:color="auto"/>
        <w:left w:val="none" w:sz="0" w:space="0" w:color="auto"/>
        <w:bottom w:val="none" w:sz="0" w:space="0" w:color="auto"/>
        <w:right w:val="none" w:sz="0" w:space="0" w:color="auto"/>
      </w:divBdr>
    </w:div>
    <w:div w:id="1728143681">
      <w:bodyDiv w:val="1"/>
      <w:marLeft w:val="0"/>
      <w:marRight w:val="0"/>
      <w:marTop w:val="0"/>
      <w:marBottom w:val="0"/>
      <w:divBdr>
        <w:top w:val="none" w:sz="0" w:space="0" w:color="auto"/>
        <w:left w:val="none" w:sz="0" w:space="0" w:color="auto"/>
        <w:bottom w:val="none" w:sz="0" w:space="0" w:color="auto"/>
        <w:right w:val="none" w:sz="0" w:space="0" w:color="auto"/>
      </w:divBdr>
    </w:div>
    <w:div w:id="1729112728">
      <w:bodyDiv w:val="1"/>
      <w:marLeft w:val="0"/>
      <w:marRight w:val="0"/>
      <w:marTop w:val="0"/>
      <w:marBottom w:val="0"/>
      <w:divBdr>
        <w:top w:val="none" w:sz="0" w:space="0" w:color="auto"/>
        <w:left w:val="none" w:sz="0" w:space="0" w:color="auto"/>
        <w:bottom w:val="none" w:sz="0" w:space="0" w:color="auto"/>
        <w:right w:val="none" w:sz="0" w:space="0" w:color="auto"/>
      </w:divBdr>
      <w:divsChild>
        <w:div w:id="474103054">
          <w:marLeft w:val="0"/>
          <w:marRight w:val="0"/>
          <w:marTop w:val="0"/>
          <w:marBottom w:val="0"/>
          <w:divBdr>
            <w:top w:val="none" w:sz="0" w:space="0" w:color="auto"/>
            <w:left w:val="none" w:sz="0" w:space="0" w:color="auto"/>
            <w:bottom w:val="none" w:sz="0" w:space="0" w:color="auto"/>
            <w:right w:val="none" w:sz="0" w:space="0" w:color="auto"/>
          </w:divBdr>
          <w:divsChild>
            <w:div w:id="23137438">
              <w:marLeft w:val="0"/>
              <w:marRight w:val="0"/>
              <w:marTop w:val="0"/>
              <w:marBottom w:val="0"/>
              <w:divBdr>
                <w:top w:val="none" w:sz="0" w:space="0" w:color="auto"/>
                <w:left w:val="none" w:sz="0" w:space="0" w:color="auto"/>
                <w:bottom w:val="none" w:sz="0" w:space="0" w:color="auto"/>
                <w:right w:val="none" w:sz="0" w:space="0" w:color="auto"/>
              </w:divBdr>
              <w:divsChild>
                <w:div w:id="578370781">
                  <w:marLeft w:val="150"/>
                  <w:marRight w:val="150"/>
                  <w:marTop w:val="0"/>
                  <w:marBottom w:val="0"/>
                  <w:divBdr>
                    <w:top w:val="none" w:sz="0" w:space="0" w:color="auto"/>
                    <w:left w:val="none" w:sz="0" w:space="0" w:color="auto"/>
                    <w:bottom w:val="none" w:sz="0" w:space="0" w:color="auto"/>
                    <w:right w:val="none" w:sz="0" w:space="0" w:color="auto"/>
                  </w:divBdr>
                  <w:divsChild>
                    <w:div w:id="133446261">
                      <w:marLeft w:val="0"/>
                      <w:marRight w:val="0"/>
                      <w:marTop w:val="0"/>
                      <w:marBottom w:val="0"/>
                      <w:divBdr>
                        <w:top w:val="none" w:sz="0" w:space="0" w:color="auto"/>
                        <w:left w:val="none" w:sz="0" w:space="0" w:color="auto"/>
                        <w:bottom w:val="none" w:sz="0" w:space="0" w:color="auto"/>
                        <w:right w:val="none" w:sz="0" w:space="0" w:color="auto"/>
                      </w:divBdr>
                      <w:divsChild>
                        <w:div w:id="1912420006">
                          <w:marLeft w:val="0"/>
                          <w:marRight w:val="0"/>
                          <w:marTop w:val="0"/>
                          <w:marBottom w:val="0"/>
                          <w:divBdr>
                            <w:top w:val="none" w:sz="0" w:space="0" w:color="auto"/>
                            <w:left w:val="none" w:sz="0" w:space="0" w:color="auto"/>
                            <w:bottom w:val="none" w:sz="0" w:space="0" w:color="auto"/>
                            <w:right w:val="none" w:sz="0" w:space="0" w:color="auto"/>
                          </w:divBdr>
                          <w:divsChild>
                            <w:div w:id="1422992176">
                              <w:marLeft w:val="0"/>
                              <w:marRight w:val="0"/>
                              <w:marTop w:val="0"/>
                              <w:marBottom w:val="0"/>
                              <w:divBdr>
                                <w:top w:val="none" w:sz="0" w:space="0" w:color="auto"/>
                                <w:left w:val="none" w:sz="0" w:space="0" w:color="auto"/>
                                <w:bottom w:val="none" w:sz="0" w:space="0" w:color="auto"/>
                                <w:right w:val="none" w:sz="0" w:space="0" w:color="auto"/>
                              </w:divBdr>
                              <w:divsChild>
                                <w:div w:id="1232350473">
                                  <w:marLeft w:val="0"/>
                                  <w:marRight w:val="0"/>
                                  <w:marTop w:val="0"/>
                                  <w:marBottom w:val="0"/>
                                  <w:divBdr>
                                    <w:top w:val="none" w:sz="0" w:space="0" w:color="auto"/>
                                    <w:left w:val="none" w:sz="0" w:space="0" w:color="auto"/>
                                    <w:bottom w:val="none" w:sz="0" w:space="0" w:color="auto"/>
                                    <w:right w:val="none" w:sz="0" w:space="0" w:color="auto"/>
                                  </w:divBdr>
                                  <w:divsChild>
                                    <w:div w:id="1282689348">
                                      <w:marLeft w:val="0"/>
                                      <w:marRight w:val="0"/>
                                      <w:marTop w:val="0"/>
                                      <w:marBottom w:val="0"/>
                                      <w:divBdr>
                                        <w:top w:val="none" w:sz="0" w:space="0" w:color="auto"/>
                                        <w:left w:val="none" w:sz="0" w:space="0" w:color="auto"/>
                                        <w:bottom w:val="none" w:sz="0" w:space="0" w:color="auto"/>
                                        <w:right w:val="none" w:sz="0" w:space="0" w:color="auto"/>
                                      </w:divBdr>
                                      <w:divsChild>
                                        <w:div w:id="765273169">
                                          <w:marLeft w:val="0"/>
                                          <w:marRight w:val="0"/>
                                          <w:marTop w:val="0"/>
                                          <w:marBottom w:val="0"/>
                                          <w:divBdr>
                                            <w:top w:val="none" w:sz="0" w:space="0" w:color="auto"/>
                                            <w:left w:val="none" w:sz="0" w:space="0" w:color="auto"/>
                                            <w:bottom w:val="none" w:sz="0" w:space="0" w:color="auto"/>
                                            <w:right w:val="none" w:sz="0" w:space="0" w:color="auto"/>
                                          </w:divBdr>
                                          <w:divsChild>
                                            <w:div w:id="1140805445">
                                              <w:marLeft w:val="0"/>
                                              <w:marRight w:val="0"/>
                                              <w:marTop w:val="0"/>
                                              <w:marBottom w:val="0"/>
                                              <w:divBdr>
                                                <w:top w:val="none" w:sz="0" w:space="0" w:color="auto"/>
                                                <w:left w:val="none" w:sz="0" w:space="0" w:color="auto"/>
                                                <w:bottom w:val="none" w:sz="0" w:space="0" w:color="auto"/>
                                                <w:right w:val="none" w:sz="0" w:space="0" w:color="auto"/>
                                              </w:divBdr>
                                              <w:divsChild>
                                                <w:div w:id="1717969931">
                                                  <w:marLeft w:val="0"/>
                                                  <w:marRight w:val="0"/>
                                                  <w:marTop w:val="0"/>
                                                  <w:marBottom w:val="0"/>
                                                  <w:divBdr>
                                                    <w:top w:val="none" w:sz="0" w:space="0" w:color="auto"/>
                                                    <w:left w:val="none" w:sz="0" w:space="0" w:color="auto"/>
                                                    <w:bottom w:val="none" w:sz="0" w:space="0" w:color="auto"/>
                                                    <w:right w:val="none" w:sz="0" w:space="0" w:color="auto"/>
                                                  </w:divBdr>
                                                  <w:divsChild>
                                                    <w:div w:id="130294696">
                                                      <w:marLeft w:val="0"/>
                                                      <w:marRight w:val="0"/>
                                                      <w:marTop w:val="0"/>
                                                      <w:marBottom w:val="0"/>
                                                      <w:divBdr>
                                                        <w:top w:val="none" w:sz="0" w:space="0" w:color="auto"/>
                                                        <w:left w:val="none" w:sz="0" w:space="0" w:color="auto"/>
                                                        <w:bottom w:val="none" w:sz="0" w:space="0" w:color="auto"/>
                                                        <w:right w:val="none" w:sz="0" w:space="0" w:color="auto"/>
                                                      </w:divBdr>
                                                      <w:divsChild>
                                                        <w:div w:id="1424181980">
                                                          <w:marLeft w:val="0"/>
                                                          <w:marRight w:val="0"/>
                                                          <w:marTop w:val="0"/>
                                                          <w:marBottom w:val="0"/>
                                                          <w:divBdr>
                                                            <w:top w:val="none" w:sz="0" w:space="0" w:color="auto"/>
                                                            <w:left w:val="none" w:sz="0" w:space="0" w:color="auto"/>
                                                            <w:bottom w:val="none" w:sz="0" w:space="0" w:color="auto"/>
                                                            <w:right w:val="none" w:sz="0" w:space="0" w:color="auto"/>
                                                          </w:divBdr>
                                                          <w:divsChild>
                                                            <w:div w:id="859049427">
                                                              <w:marLeft w:val="0"/>
                                                              <w:marRight w:val="0"/>
                                                              <w:marTop w:val="0"/>
                                                              <w:marBottom w:val="0"/>
                                                              <w:divBdr>
                                                                <w:top w:val="none" w:sz="0" w:space="0" w:color="auto"/>
                                                                <w:left w:val="none" w:sz="0" w:space="0" w:color="auto"/>
                                                                <w:bottom w:val="none" w:sz="0" w:space="0" w:color="auto"/>
                                                                <w:right w:val="none" w:sz="0" w:space="0" w:color="auto"/>
                                                              </w:divBdr>
                                                              <w:divsChild>
                                                                <w:div w:id="8107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9920199">
      <w:bodyDiv w:val="1"/>
      <w:marLeft w:val="0"/>
      <w:marRight w:val="0"/>
      <w:marTop w:val="0"/>
      <w:marBottom w:val="0"/>
      <w:divBdr>
        <w:top w:val="none" w:sz="0" w:space="0" w:color="auto"/>
        <w:left w:val="none" w:sz="0" w:space="0" w:color="auto"/>
        <w:bottom w:val="none" w:sz="0" w:space="0" w:color="auto"/>
        <w:right w:val="none" w:sz="0" w:space="0" w:color="auto"/>
      </w:divBdr>
    </w:div>
    <w:div w:id="1731535047">
      <w:bodyDiv w:val="1"/>
      <w:marLeft w:val="0"/>
      <w:marRight w:val="0"/>
      <w:marTop w:val="0"/>
      <w:marBottom w:val="0"/>
      <w:divBdr>
        <w:top w:val="none" w:sz="0" w:space="0" w:color="auto"/>
        <w:left w:val="none" w:sz="0" w:space="0" w:color="auto"/>
        <w:bottom w:val="none" w:sz="0" w:space="0" w:color="auto"/>
        <w:right w:val="none" w:sz="0" w:space="0" w:color="auto"/>
      </w:divBdr>
    </w:div>
    <w:div w:id="1734740257">
      <w:bodyDiv w:val="1"/>
      <w:marLeft w:val="0"/>
      <w:marRight w:val="0"/>
      <w:marTop w:val="0"/>
      <w:marBottom w:val="0"/>
      <w:divBdr>
        <w:top w:val="none" w:sz="0" w:space="0" w:color="auto"/>
        <w:left w:val="none" w:sz="0" w:space="0" w:color="auto"/>
        <w:bottom w:val="none" w:sz="0" w:space="0" w:color="auto"/>
        <w:right w:val="none" w:sz="0" w:space="0" w:color="auto"/>
      </w:divBdr>
    </w:div>
    <w:div w:id="1734961020">
      <w:bodyDiv w:val="1"/>
      <w:marLeft w:val="0"/>
      <w:marRight w:val="0"/>
      <w:marTop w:val="0"/>
      <w:marBottom w:val="0"/>
      <w:divBdr>
        <w:top w:val="none" w:sz="0" w:space="0" w:color="auto"/>
        <w:left w:val="none" w:sz="0" w:space="0" w:color="auto"/>
        <w:bottom w:val="none" w:sz="0" w:space="0" w:color="auto"/>
        <w:right w:val="none" w:sz="0" w:space="0" w:color="auto"/>
      </w:divBdr>
    </w:div>
    <w:div w:id="1741519364">
      <w:bodyDiv w:val="1"/>
      <w:marLeft w:val="0"/>
      <w:marRight w:val="0"/>
      <w:marTop w:val="0"/>
      <w:marBottom w:val="0"/>
      <w:divBdr>
        <w:top w:val="none" w:sz="0" w:space="0" w:color="auto"/>
        <w:left w:val="none" w:sz="0" w:space="0" w:color="auto"/>
        <w:bottom w:val="none" w:sz="0" w:space="0" w:color="auto"/>
        <w:right w:val="none" w:sz="0" w:space="0" w:color="auto"/>
      </w:divBdr>
    </w:div>
    <w:div w:id="1746754909">
      <w:bodyDiv w:val="1"/>
      <w:marLeft w:val="0"/>
      <w:marRight w:val="0"/>
      <w:marTop w:val="0"/>
      <w:marBottom w:val="0"/>
      <w:divBdr>
        <w:top w:val="none" w:sz="0" w:space="0" w:color="auto"/>
        <w:left w:val="none" w:sz="0" w:space="0" w:color="auto"/>
        <w:bottom w:val="none" w:sz="0" w:space="0" w:color="auto"/>
        <w:right w:val="none" w:sz="0" w:space="0" w:color="auto"/>
      </w:divBdr>
    </w:div>
    <w:div w:id="1746804034">
      <w:bodyDiv w:val="1"/>
      <w:marLeft w:val="0"/>
      <w:marRight w:val="0"/>
      <w:marTop w:val="0"/>
      <w:marBottom w:val="0"/>
      <w:divBdr>
        <w:top w:val="none" w:sz="0" w:space="0" w:color="auto"/>
        <w:left w:val="none" w:sz="0" w:space="0" w:color="auto"/>
        <w:bottom w:val="none" w:sz="0" w:space="0" w:color="auto"/>
        <w:right w:val="none" w:sz="0" w:space="0" w:color="auto"/>
      </w:divBdr>
    </w:div>
    <w:div w:id="1748725175">
      <w:bodyDiv w:val="1"/>
      <w:marLeft w:val="0"/>
      <w:marRight w:val="0"/>
      <w:marTop w:val="0"/>
      <w:marBottom w:val="0"/>
      <w:divBdr>
        <w:top w:val="none" w:sz="0" w:space="0" w:color="auto"/>
        <w:left w:val="none" w:sz="0" w:space="0" w:color="auto"/>
        <w:bottom w:val="none" w:sz="0" w:space="0" w:color="auto"/>
        <w:right w:val="none" w:sz="0" w:space="0" w:color="auto"/>
      </w:divBdr>
    </w:div>
    <w:div w:id="1756898001">
      <w:bodyDiv w:val="1"/>
      <w:marLeft w:val="0"/>
      <w:marRight w:val="0"/>
      <w:marTop w:val="0"/>
      <w:marBottom w:val="0"/>
      <w:divBdr>
        <w:top w:val="none" w:sz="0" w:space="0" w:color="auto"/>
        <w:left w:val="none" w:sz="0" w:space="0" w:color="auto"/>
        <w:bottom w:val="none" w:sz="0" w:space="0" w:color="auto"/>
        <w:right w:val="none" w:sz="0" w:space="0" w:color="auto"/>
      </w:divBdr>
    </w:div>
    <w:div w:id="1761486513">
      <w:bodyDiv w:val="1"/>
      <w:marLeft w:val="0"/>
      <w:marRight w:val="0"/>
      <w:marTop w:val="0"/>
      <w:marBottom w:val="0"/>
      <w:divBdr>
        <w:top w:val="none" w:sz="0" w:space="0" w:color="auto"/>
        <w:left w:val="none" w:sz="0" w:space="0" w:color="auto"/>
        <w:bottom w:val="none" w:sz="0" w:space="0" w:color="auto"/>
        <w:right w:val="none" w:sz="0" w:space="0" w:color="auto"/>
      </w:divBdr>
      <w:divsChild>
        <w:div w:id="224145137">
          <w:marLeft w:val="0"/>
          <w:marRight w:val="1"/>
          <w:marTop w:val="0"/>
          <w:marBottom w:val="0"/>
          <w:divBdr>
            <w:top w:val="none" w:sz="0" w:space="0" w:color="auto"/>
            <w:left w:val="none" w:sz="0" w:space="0" w:color="auto"/>
            <w:bottom w:val="none" w:sz="0" w:space="0" w:color="auto"/>
            <w:right w:val="none" w:sz="0" w:space="0" w:color="auto"/>
          </w:divBdr>
          <w:divsChild>
            <w:div w:id="1157915298">
              <w:marLeft w:val="0"/>
              <w:marRight w:val="0"/>
              <w:marTop w:val="0"/>
              <w:marBottom w:val="0"/>
              <w:divBdr>
                <w:top w:val="none" w:sz="0" w:space="0" w:color="auto"/>
                <w:left w:val="none" w:sz="0" w:space="0" w:color="auto"/>
                <w:bottom w:val="none" w:sz="0" w:space="0" w:color="auto"/>
                <w:right w:val="none" w:sz="0" w:space="0" w:color="auto"/>
              </w:divBdr>
              <w:divsChild>
                <w:div w:id="57172033">
                  <w:marLeft w:val="0"/>
                  <w:marRight w:val="1"/>
                  <w:marTop w:val="0"/>
                  <w:marBottom w:val="0"/>
                  <w:divBdr>
                    <w:top w:val="none" w:sz="0" w:space="0" w:color="auto"/>
                    <w:left w:val="none" w:sz="0" w:space="0" w:color="auto"/>
                    <w:bottom w:val="none" w:sz="0" w:space="0" w:color="auto"/>
                    <w:right w:val="none" w:sz="0" w:space="0" w:color="auto"/>
                  </w:divBdr>
                  <w:divsChild>
                    <w:div w:id="1590044184">
                      <w:marLeft w:val="0"/>
                      <w:marRight w:val="0"/>
                      <w:marTop w:val="0"/>
                      <w:marBottom w:val="0"/>
                      <w:divBdr>
                        <w:top w:val="none" w:sz="0" w:space="0" w:color="auto"/>
                        <w:left w:val="none" w:sz="0" w:space="0" w:color="auto"/>
                        <w:bottom w:val="none" w:sz="0" w:space="0" w:color="auto"/>
                        <w:right w:val="none" w:sz="0" w:space="0" w:color="auto"/>
                      </w:divBdr>
                      <w:divsChild>
                        <w:div w:id="2107843302">
                          <w:marLeft w:val="0"/>
                          <w:marRight w:val="0"/>
                          <w:marTop w:val="0"/>
                          <w:marBottom w:val="0"/>
                          <w:divBdr>
                            <w:top w:val="none" w:sz="0" w:space="0" w:color="auto"/>
                            <w:left w:val="none" w:sz="0" w:space="0" w:color="auto"/>
                            <w:bottom w:val="none" w:sz="0" w:space="0" w:color="auto"/>
                            <w:right w:val="none" w:sz="0" w:space="0" w:color="auto"/>
                          </w:divBdr>
                          <w:divsChild>
                            <w:div w:id="156618252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020088">
      <w:bodyDiv w:val="1"/>
      <w:marLeft w:val="0"/>
      <w:marRight w:val="0"/>
      <w:marTop w:val="0"/>
      <w:marBottom w:val="0"/>
      <w:divBdr>
        <w:top w:val="none" w:sz="0" w:space="0" w:color="auto"/>
        <w:left w:val="none" w:sz="0" w:space="0" w:color="auto"/>
        <w:bottom w:val="none" w:sz="0" w:space="0" w:color="auto"/>
        <w:right w:val="none" w:sz="0" w:space="0" w:color="auto"/>
      </w:divBdr>
      <w:divsChild>
        <w:div w:id="553079042">
          <w:marLeft w:val="0"/>
          <w:marRight w:val="1"/>
          <w:marTop w:val="0"/>
          <w:marBottom w:val="0"/>
          <w:divBdr>
            <w:top w:val="none" w:sz="0" w:space="0" w:color="auto"/>
            <w:left w:val="none" w:sz="0" w:space="0" w:color="auto"/>
            <w:bottom w:val="none" w:sz="0" w:space="0" w:color="auto"/>
            <w:right w:val="none" w:sz="0" w:space="0" w:color="auto"/>
          </w:divBdr>
          <w:divsChild>
            <w:div w:id="276915918">
              <w:marLeft w:val="0"/>
              <w:marRight w:val="0"/>
              <w:marTop w:val="0"/>
              <w:marBottom w:val="0"/>
              <w:divBdr>
                <w:top w:val="none" w:sz="0" w:space="0" w:color="auto"/>
                <w:left w:val="none" w:sz="0" w:space="0" w:color="auto"/>
                <w:bottom w:val="none" w:sz="0" w:space="0" w:color="auto"/>
                <w:right w:val="none" w:sz="0" w:space="0" w:color="auto"/>
              </w:divBdr>
              <w:divsChild>
                <w:div w:id="806778238">
                  <w:marLeft w:val="0"/>
                  <w:marRight w:val="1"/>
                  <w:marTop w:val="0"/>
                  <w:marBottom w:val="0"/>
                  <w:divBdr>
                    <w:top w:val="none" w:sz="0" w:space="0" w:color="auto"/>
                    <w:left w:val="none" w:sz="0" w:space="0" w:color="auto"/>
                    <w:bottom w:val="none" w:sz="0" w:space="0" w:color="auto"/>
                    <w:right w:val="none" w:sz="0" w:space="0" w:color="auto"/>
                  </w:divBdr>
                  <w:divsChild>
                    <w:div w:id="1494300680">
                      <w:marLeft w:val="0"/>
                      <w:marRight w:val="0"/>
                      <w:marTop w:val="0"/>
                      <w:marBottom w:val="0"/>
                      <w:divBdr>
                        <w:top w:val="none" w:sz="0" w:space="0" w:color="auto"/>
                        <w:left w:val="none" w:sz="0" w:space="0" w:color="auto"/>
                        <w:bottom w:val="none" w:sz="0" w:space="0" w:color="auto"/>
                        <w:right w:val="none" w:sz="0" w:space="0" w:color="auto"/>
                      </w:divBdr>
                      <w:divsChild>
                        <w:div w:id="1828546996">
                          <w:marLeft w:val="0"/>
                          <w:marRight w:val="0"/>
                          <w:marTop w:val="0"/>
                          <w:marBottom w:val="0"/>
                          <w:divBdr>
                            <w:top w:val="none" w:sz="0" w:space="0" w:color="auto"/>
                            <w:left w:val="none" w:sz="0" w:space="0" w:color="auto"/>
                            <w:bottom w:val="none" w:sz="0" w:space="0" w:color="auto"/>
                            <w:right w:val="none" w:sz="0" w:space="0" w:color="auto"/>
                          </w:divBdr>
                          <w:divsChild>
                            <w:div w:id="54548394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52161">
      <w:bodyDiv w:val="1"/>
      <w:marLeft w:val="0"/>
      <w:marRight w:val="0"/>
      <w:marTop w:val="0"/>
      <w:marBottom w:val="0"/>
      <w:divBdr>
        <w:top w:val="none" w:sz="0" w:space="0" w:color="auto"/>
        <w:left w:val="none" w:sz="0" w:space="0" w:color="auto"/>
        <w:bottom w:val="none" w:sz="0" w:space="0" w:color="auto"/>
        <w:right w:val="none" w:sz="0" w:space="0" w:color="auto"/>
      </w:divBdr>
    </w:div>
    <w:div w:id="1766147106">
      <w:bodyDiv w:val="1"/>
      <w:marLeft w:val="0"/>
      <w:marRight w:val="0"/>
      <w:marTop w:val="0"/>
      <w:marBottom w:val="0"/>
      <w:divBdr>
        <w:top w:val="none" w:sz="0" w:space="0" w:color="auto"/>
        <w:left w:val="none" w:sz="0" w:space="0" w:color="auto"/>
        <w:bottom w:val="none" w:sz="0" w:space="0" w:color="auto"/>
        <w:right w:val="none" w:sz="0" w:space="0" w:color="auto"/>
      </w:divBdr>
      <w:divsChild>
        <w:div w:id="2122022780">
          <w:marLeft w:val="0"/>
          <w:marRight w:val="1"/>
          <w:marTop w:val="0"/>
          <w:marBottom w:val="0"/>
          <w:divBdr>
            <w:top w:val="none" w:sz="0" w:space="0" w:color="auto"/>
            <w:left w:val="none" w:sz="0" w:space="0" w:color="auto"/>
            <w:bottom w:val="none" w:sz="0" w:space="0" w:color="auto"/>
            <w:right w:val="none" w:sz="0" w:space="0" w:color="auto"/>
          </w:divBdr>
          <w:divsChild>
            <w:div w:id="649017281">
              <w:marLeft w:val="0"/>
              <w:marRight w:val="0"/>
              <w:marTop w:val="0"/>
              <w:marBottom w:val="0"/>
              <w:divBdr>
                <w:top w:val="none" w:sz="0" w:space="0" w:color="auto"/>
                <w:left w:val="none" w:sz="0" w:space="0" w:color="auto"/>
                <w:bottom w:val="none" w:sz="0" w:space="0" w:color="auto"/>
                <w:right w:val="none" w:sz="0" w:space="0" w:color="auto"/>
              </w:divBdr>
              <w:divsChild>
                <w:div w:id="436095592">
                  <w:marLeft w:val="0"/>
                  <w:marRight w:val="1"/>
                  <w:marTop w:val="0"/>
                  <w:marBottom w:val="0"/>
                  <w:divBdr>
                    <w:top w:val="none" w:sz="0" w:space="0" w:color="auto"/>
                    <w:left w:val="none" w:sz="0" w:space="0" w:color="auto"/>
                    <w:bottom w:val="none" w:sz="0" w:space="0" w:color="auto"/>
                    <w:right w:val="none" w:sz="0" w:space="0" w:color="auto"/>
                  </w:divBdr>
                  <w:divsChild>
                    <w:div w:id="2099329759">
                      <w:marLeft w:val="0"/>
                      <w:marRight w:val="0"/>
                      <w:marTop w:val="0"/>
                      <w:marBottom w:val="0"/>
                      <w:divBdr>
                        <w:top w:val="none" w:sz="0" w:space="0" w:color="auto"/>
                        <w:left w:val="none" w:sz="0" w:space="0" w:color="auto"/>
                        <w:bottom w:val="none" w:sz="0" w:space="0" w:color="auto"/>
                        <w:right w:val="none" w:sz="0" w:space="0" w:color="auto"/>
                      </w:divBdr>
                      <w:divsChild>
                        <w:div w:id="716857300">
                          <w:marLeft w:val="0"/>
                          <w:marRight w:val="0"/>
                          <w:marTop w:val="0"/>
                          <w:marBottom w:val="0"/>
                          <w:divBdr>
                            <w:top w:val="none" w:sz="0" w:space="0" w:color="auto"/>
                            <w:left w:val="none" w:sz="0" w:space="0" w:color="auto"/>
                            <w:bottom w:val="none" w:sz="0" w:space="0" w:color="auto"/>
                            <w:right w:val="none" w:sz="0" w:space="0" w:color="auto"/>
                          </w:divBdr>
                          <w:divsChild>
                            <w:div w:id="567033318">
                              <w:marLeft w:val="0"/>
                              <w:marRight w:val="0"/>
                              <w:marTop w:val="120"/>
                              <w:marBottom w:val="360"/>
                              <w:divBdr>
                                <w:top w:val="none" w:sz="0" w:space="0" w:color="auto"/>
                                <w:left w:val="none" w:sz="0" w:space="0" w:color="auto"/>
                                <w:bottom w:val="none" w:sz="0" w:space="0" w:color="auto"/>
                                <w:right w:val="none" w:sz="0" w:space="0" w:color="auto"/>
                              </w:divBdr>
                              <w:divsChild>
                                <w:div w:id="1651472236">
                                  <w:marLeft w:val="420"/>
                                  <w:marRight w:val="0"/>
                                  <w:marTop w:val="0"/>
                                  <w:marBottom w:val="0"/>
                                  <w:divBdr>
                                    <w:top w:val="none" w:sz="0" w:space="0" w:color="auto"/>
                                    <w:left w:val="none" w:sz="0" w:space="0" w:color="auto"/>
                                    <w:bottom w:val="none" w:sz="0" w:space="0" w:color="auto"/>
                                    <w:right w:val="none" w:sz="0" w:space="0" w:color="auto"/>
                                  </w:divBdr>
                                  <w:divsChild>
                                    <w:div w:id="3126806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542806">
      <w:bodyDiv w:val="1"/>
      <w:marLeft w:val="0"/>
      <w:marRight w:val="0"/>
      <w:marTop w:val="0"/>
      <w:marBottom w:val="0"/>
      <w:divBdr>
        <w:top w:val="none" w:sz="0" w:space="0" w:color="auto"/>
        <w:left w:val="none" w:sz="0" w:space="0" w:color="auto"/>
        <w:bottom w:val="none" w:sz="0" w:space="0" w:color="auto"/>
        <w:right w:val="none" w:sz="0" w:space="0" w:color="auto"/>
      </w:divBdr>
    </w:div>
    <w:div w:id="1778135184">
      <w:bodyDiv w:val="1"/>
      <w:marLeft w:val="0"/>
      <w:marRight w:val="0"/>
      <w:marTop w:val="0"/>
      <w:marBottom w:val="0"/>
      <w:divBdr>
        <w:top w:val="none" w:sz="0" w:space="0" w:color="auto"/>
        <w:left w:val="none" w:sz="0" w:space="0" w:color="auto"/>
        <w:bottom w:val="none" w:sz="0" w:space="0" w:color="auto"/>
        <w:right w:val="none" w:sz="0" w:space="0" w:color="auto"/>
      </w:divBdr>
    </w:div>
    <w:div w:id="1778525670">
      <w:bodyDiv w:val="1"/>
      <w:marLeft w:val="0"/>
      <w:marRight w:val="0"/>
      <w:marTop w:val="0"/>
      <w:marBottom w:val="0"/>
      <w:divBdr>
        <w:top w:val="none" w:sz="0" w:space="0" w:color="auto"/>
        <w:left w:val="none" w:sz="0" w:space="0" w:color="auto"/>
        <w:bottom w:val="none" w:sz="0" w:space="0" w:color="auto"/>
        <w:right w:val="none" w:sz="0" w:space="0" w:color="auto"/>
      </w:divBdr>
    </w:div>
    <w:div w:id="1778866080">
      <w:bodyDiv w:val="1"/>
      <w:marLeft w:val="0"/>
      <w:marRight w:val="0"/>
      <w:marTop w:val="0"/>
      <w:marBottom w:val="0"/>
      <w:divBdr>
        <w:top w:val="none" w:sz="0" w:space="0" w:color="auto"/>
        <w:left w:val="none" w:sz="0" w:space="0" w:color="auto"/>
        <w:bottom w:val="none" w:sz="0" w:space="0" w:color="auto"/>
        <w:right w:val="none" w:sz="0" w:space="0" w:color="auto"/>
      </w:divBdr>
    </w:div>
    <w:div w:id="1778940663">
      <w:bodyDiv w:val="1"/>
      <w:marLeft w:val="0"/>
      <w:marRight w:val="0"/>
      <w:marTop w:val="0"/>
      <w:marBottom w:val="0"/>
      <w:divBdr>
        <w:top w:val="none" w:sz="0" w:space="0" w:color="auto"/>
        <w:left w:val="none" w:sz="0" w:space="0" w:color="auto"/>
        <w:bottom w:val="none" w:sz="0" w:space="0" w:color="auto"/>
        <w:right w:val="none" w:sz="0" w:space="0" w:color="auto"/>
      </w:divBdr>
      <w:divsChild>
        <w:div w:id="45070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63921">
              <w:marLeft w:val="0"/>
              <w:marRight w:val="0"/>
              <w:marTop w:val="0"/>
              <w:marBottom w:val="0"/>
              <w:divBdr>
                <w:top w:val="none" w:sz="0" w:space="0" w:color="auto"/>
                <w:left w:val="none" w:sz="0" w:space="0" w:color="auto"/>
                <w:bottom w:val="none" w:sz="0" w:space="0" w:color="auto"/>
                <w:right w:val="none" w:sz="0" w:space="0" w:color="auto"/>
              </w:divBdr>
              <w:divsChild>
                <w:div w:id="2031253291">
                  <w:marLeft w:val="0"/>
                  <w:marRight w:val="0"/>
                  <w:marTop w:val="0"/>
                  <w:marBottom w:val="0"/>
                  <w:divBdr>
                    <w:top w:val="none" w:sz="0" w:space="0" w:color="auto"/>
                    <w:left w:val="none" w:sz="0" w:space="0" w:color="auto"/>
                    <w:bottom w:val="none" w:sz="0" w:space="0" w:color="auto"/>
                    <w:right w:val="none" w:sz="0" w:space="0" w:color="auto"/>
                  </w:divBdr>
                  <w:divsChild>
                    <w:div w:id="4093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422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51">
          <w:marLeft w:val="0"/>
          <w:marRight w:val="0"/>
          <w:marTop w:val="0"/>
          <w:marBottom w:val="0"/>
          <w:divBdr>
            <w:top w:val="none" w:sz="0" w:space="0" w:color="auto"/>
            <w:left w:val="none" w:sz="0" w:space="0" w:color="auto"/>
            <w:bottom w:val="none" w:sz="0" w:space="0" w:color="auto"/>
            <w:right w:val="none" w:sz="0" w:space="0" w:color="auto"/>
          </w:divBdr>
          <w:divsChild>
            <w:div w:id="518856392">
              <w:marLeft w:val="0"/>
              <w:marRight w:val="0"/>
              <w:marTop w:val="0"/>
              <w:marBottom w:val="0"/>
              <w:divBdr>
                <w:top w:val="none" w:sz="0" w:space="0" w:color="auto"/>
                <w:left w:val="none" w:sz="0" w:space="0" w:color="auto"/>
                <w:bottom w:val="none" w:sz="0" w:space="0" w:color="auto"/>
                <w:right w:val="none" w:sz="0" w:space="0" w:color="auto"/>
              </w:divBdr>
              <w:divsChild>
                <w:div w:id="82145662">
                  <w:marLeft w:val="0"/>
                  <w:marRight w:val="-6084"/>
                  <w:marTop w:val="0"/>
                  <w:marBottom w:val="0"/>
                  <w:divBdr>
                    <w:top w:val="none" w:sz="0" w:space="0" w:color="auto"/>
                    <w:left w:val="none" w:sz="0" w:space="0" w:color="auto"/>
                    <w:bottom w:val="none" w:sz="0" w:space="0" w:color="auto"/>
                    <w:right w:val="none" w:sz="0" w:space="0" w:color="auto"/>
                  </w:divBdr>
                  <w:divsChild>
                    <w:div w:id="1644461161">
                      <w:marLeft w:val="0"/>
                      <w:marRight w:val="5604"/>
                      <w:marTop w:val="0"/>
                      <w:marBottom w:val="0"/>
                      <w:divBdr>
                        <w:top w:val="none" w:sz="0" w:space="0" w:color="auto"/>
                        <w:left w:val="none" w:sz="0" w:space="0" w:color="auto"/>
                        <w:bottom w:val="none" w:sz="0" w:space="0" w:color="auto"/>
                        <w:right w:val="none" w:sz="0" w:space="0" w:color="auto"/>
                      </w:divBdr>
                      <w:divsChild>
                        <w:div w:id="139276741">
                          <w:marLeft w:val="0"/>
                          <w:marRight w:val="0"/>
                          <w:marTop w:val="0"/>
                          <w:marBottom w:val="0"/>
                          <w:divBdr>
                            <w:top w:val="none" w:sz="0" w:space="0" w:color="auto"/>
                            <w:left w:val="none" w:sz="0" w:space="0" w:color="auto"/>
                            <w:bottom w:val="none" w:sz="0" w:space="0" w:color="auto"/>
                            <w:right w:val="none" w:sz="0" w:space="0" w:color="auto"/>
                          </w:divBdr>
                          <w:divsChild>
                            <w:div w:id="1396707509">
                              <w:marLeft w:val="0"/>
                              <w:marRight w:val="0"/>
                              <w:marTop w:val="120"/>
                              <w:marBottom w:val="360"/>
                              <w:divBdr>
                                <w:top w:val="none" w:sz="0" w:space="0" w:color="auto"/>
                                <w:left w:val="none" w:sz="0" w:space="0" w:color="auto"/>
                                <w:bottom w:val="none" w:sz="0" w:space="0" w:color="auto"/>
                                <w:right w:val="none" w:sz="0" w:space="0" w:color="auto"/>
                              </w:divBdr>
                              <w:divsChild>
                                <w:div w:id="674185543">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09355">
      <w:bodyDiv w:val="1"/>
      <w:marLeft w:val="0"/>
      <w:marRight w:val="0"/>
      <w:marTop w:val="0"/>
      <w:marBottom w:val="0"/>
      <w:divBdr>
        <w:top w:val="none" w:sz="0" w:space="0" w:color="auto"/>
        <w:left w:val="none" w:sz="0" w:space="0" w:color="auto"/>
        <w:bottom w:val="none" w:sz="0" w:space="0" w:color="auto"/>
        <w:right w:val="none" w:sz="0" w:space="0" w:color="auto"/>
      </w:divBdr>
      <w:divsChild>
        <w:div w:id="481116613">
          <w:marLeft w:val="0"/>
          <w:marRight w:val="0"/>
          <w:marTop w:val="34"/>
          <w:marBottom w:val="34"/>
          <w:divBdr>
            <w:top w:val="none" w:sz="0" w:space="0" w:color="auto"/>
            <w:left w:val="none" w:sz="0" w:space="0" w:color="auto"/>
            <w:bottom w:val="none" w:sz="0" w:space="0" w:color="auto"/>
            <w:right w:val="none" w:sz="0" w:space="0" w:color="auto"/>
          </w:divBdr>
        </w:div>
        <w:div w:id="973215528">
          <w:marLeft w:val="0"/>
          <w:marRight w:val="0"/>
          <w:marTop w:val="0"/>
          <w:marBottom w:val="0"/>
          <w:divBdr>
            <w:top w:val="none" w:sz="0" w:space="0" w:color="auto"/>
            <w:left w:val="none" w:sz="0" w:space="0" w:color="auto"/>
            <w:bottom w:val="none" w:sz="0" w:space="0" w:color="auto"/>
            <w:right w:val="none" w:sz="0" w:space="0" w:color="auto"/>
          </w:divBdr>
        </w:div>
      </w:divsChild>
    </w:div>
    <w:div w:id="1792480656">
      <w:bodyDiv w:val="1"/>
      <w:marLeft w:val="0"/>
      <w:marRight w:val="0"/>
      <w:marTop w:val="0"/>
      <w:marBottom w:val="0"/>
      <w:divBdr>
        <w:top w:val="none" w:sz="0" w:space="0" w:color="auto"/>
        <w:left w:val="none" w:sz="0" w:space="0" w:color="auto"/>
        <w:bottom w:val="none" w:sz="0" w:space="0" w:color="auto"/>
        <w:right w:val="none" w:sz="0" w:space="0" w:color="auto"/>
      </w:divBdr>
    </w:div>
    <w:div w:id="1792553938">
      <w:bodyDiv w:val="1"/>
      <w:marLeft w:val="0"/>
      <w:marRight w:val="0"/>
      <w:marTop w:val="0"/>
      <w:marBottom w:val="0"/>
      <w:divBdr>
        <w:top w:val="none" w:sz="0" w:space="0" w:color="auto"/>
        <w:left w:val="none" w:sz="0" w:space="0" w:color="auto"/>
        <w:bottom w:val="none" w:sz="0" w:space="0" w:color="auto"/>
        <w:right w:val="none" w:sz="0" w:space="0" w:color="auto"/>
      </w:divBdr>
    </w:div>
    <w:div w:id="1794904308">
      <w:bodyDiv w:val="1"/>
      <w:marLeft w:val="0"/>
      <w:marRight w:val="0"/>
      <w:marTop w:val="0"/>
      <w:marBottom w:val="0"/>
      <w:divBdr>
        <w:top w:val="none" w:sz="0" w:space="0" w:color="auto"/>
        <w:left w:val="none" w:sz="0" w:space="0" w:color="auto"/>
        <w:bottom w:val="none" w:sz="0" w:space="0" w:color="auto"/>
        <w:right w:val="none" w:sz="0" w:space="0" w:color="auto"/>
      </w:divBdr>
      <w:divsChild>
        <w:div w:id="1015767119">
          <w:marLeft w:val="0"/>
          <w:marRight w:val="1"/>
          <w:marTop w:val="0"/>
          <w:marBottom w:val="0"/>
          <w:divBdr>
            <w:top w:val="none" w:sz="0" w:space="0" w:color="auto"/>
            <w:left w:val="none" w:sz="0" w:space="0" w:color="auto"/>
            <w:bottom w:val="none" w:sz="0" w:space="0" w:color="auto"/>
            <w:right w:val="none" w:sz="0" w:space="0" w:color="auto"/>
          </w:divBdr>
          <w:divsChild>
            <w:div w:id="853305219">
              <w:marLeft w:val="0"/>
              <w:marRight w:val="0"/>
              <w:marTop w:val="0"/>
              <w:marBottom w:val="0"/>
              <w:divBdr>
                <w:top w:val="none" w:sz="0" w:space="0" w:color="auto"/>
                <w:left w:val="none" w:sz="0" w:space="0" w:color="auto"/>
                <w:bottom w:val="none" w:sz="0" w:space="0" w:color="auto"/>
                <w:right w:val="none" w:sz="0" w:space="0" w:color="auto"/>
              </w:divBdr>
              <w:divsChild>
                <w:div w:id="85199320">
                  <w:marLeft w:val="0"/>
                  <w:marRight w:val="1"/>
                  <w:marTop w:val="0"/>
                  <w:marBottom w:val="0"/>
                  <w:divBdr>
                    <w:top w:val="none" w:sz="0" w:space="0" w:color="auto"/>
                    <w:left w:val="none" w:sz="0" w:space="0" w:color="auto"/>
                    <w:bottom w:val="none" w:sz="0" w:space="0" w:color="auto"/>
                    <w:right w:val="none" w:sz="0" w:space="0" w:color="auto"/>
                  </w:divBdr>
                  <w:divsChild>
                    <w:div w:id="790900596">
                      <w:marLeft w:val="0"/>
                      <w:marRight w:val="0"/>
                      <w:marTop w:val="0"/>
                      <w:marBottom w:val="0"/>
                      <w:divBdr>
                        <w:top w:val="none" w:sz="0" w:space="0" w:color="auto"/>
                        <w:left w:val="none" w:sz="0" w:space="0" w:color="auto"/>
                        <w:bottom w:val="none" w:sz="0" w:space="0" w:color="auto"/>
                        <w:right w:val="none" w:sz="0" w:space="0" w:color="auto"/>
                      </w:divBdr>
                      <w:divsChild>
                        <w:div w:id="194924397">
                          <w:marLeft w:val="0"/>
                          <w:marRight w:val="0"/>
                          <w:marTop w:val="0"/>
                          <w:marBottom w:val="0"/>
                          <w:divBdr>
                            <w:top w:val="none" w:sz="0" w:space="0" w:color="auto"/>
                            <w:left w:val="none" w:sz="0" w:space="0" w:color="auto"/>
                            <w:bottom w:val="none" w:sz="0" w:space="0" w:color="auto"/>
                            <w:right w:val="none" w:sz="0" w:space="0" w:color="auto"/>
                          </w:divBdr>
                          <w:divsChild>
                            <w:div w:id="1075591552">
                              <w:marLeft w:val="0"/>
                              <w:marRight w:val="0"/>
                              <w:marTop w:val="120"/>
                              <w:marBottom w:val="360"/>
                              <w:divBdr>
                                <w:top w:val="none" w:sz="0" w:space="0" w:color="auto"/>
                                <w:left w:val="none" w:sz="0" w:space="0" w:color="auto"/>
                                <w:bottom w:val="none" w:sz="0" w:space="0" w:color="auto"/>
                                <w:right w:val="none" w:sz="0" w:space="0" w:color="auto"/>
                              </w:divBdr>
                              <w:divsChild>
                                <w:div w:id="484245939">
                                  <w:marLeft w:val="420"/>
                                  <w:marRight w:val="0"/>
                                  <w:marTop w:val="0"/>
                                  <w:marBottom w:val="0"/>
                                  <w:divBdr>
                                    <w:top w:val="none" w:sz="0" w:space="0" w:color="auto"/>
                                    <w:left w:val="none" w:sz="0" w:space="0" w:color="auto"/>
                                    <w:bottom w:val="none" w:sz="0" w:space="0" w:color="auto"/>
                                    <w:right w:val="none" w:sz="0" w:space="0" w:color="auto"/>
                                  </w:divBdr>
                                  <w:divsChild>
                                    <w:div w:id="6625892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09171">
      <w:bodyDiv w:val="1"/>
      <w:marLeft w:val="0"/>
      <w:marRight w:val="0"/>
      <w:marTop w:val="0"/>
      <w:marBottom w:val="0"/>
      <w:divBdr>
        <w:top w:val="none" w:sz="0" w:space="0" w:color="auto"/>
        <w:left w:val="none" w:sz="0" w:space="0" w:color="auto"/>
        <w:bottom w:val="none" w:sz="0" w:space="0" w:color="auto"/>
        <w:right w:val="none" w:sz="0" w:space="0" w:color="auto"/>
      </w:divBdr>
    </w:div>
    <w:div w:id="1802336479">
      <w:bodyDiv w:val="1"/>
      <w:marLeft w:val="0"/>
      <w:marRight w:val="0"/>
      <w:marTop w:val="0"/>
      <w:marBottom w:val="0"/>
      <w:divBdr>
        <w:top w:val="none" w:sz="0" w:space="0" w:color="auto"/>
        <w:left w:val="none" w:sz="0" w:space="0" w:color="auto"/>
        <w:bottom w:val="none" w:sz="0" w:space="0" w:color="auto"/>
        <w:right w:val="none" w:sz="0" w:space="0" w:color="auto"/>
      </w:divBdr>
      <w:divsChild>
        <w:div w:id="116732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3839">
      <w:bodyDiv w:val="1"/>
      <w:marLeft w:val="0"/>
      <w:marRight w:val="0"/>
      <w:marTop w:val="0"/>
      <w:marBottom w:val="0"/>
      <w:divBdr>
        <w:top w:val="none" w:sz="0" w:space="0" w:color="auto"/>
        <w:left w:val="none" w:sz="0" w:space="0" w:color="auto"/>
        <w:bottom w:val="none" w:sz="0" w:space="0" w:color="auto"/>
        <w:right w:val="none" w:sz="0" w:space="0" w:color="auto"/>
      </w:divBdr>
    </w:div>
    <w:div w:id="1804156415">
      <w:bodyDiv w:val="1"/>
      <w:marLeft w:val="0"/>
      <w:marRight w:val="0"/>
      <w:marTop w:val="0"/>
      <w:marBottom w:val="0"/>
      <w:divBdr>
        <w:top w:val="none" w:sz="0" w:space="0" w:color="auto"/>
        <w:left w:val="none" w:sz="0" w:space="0" w:color="auto"/>
        <w:bottom w:val="none" w:sz="0" w:space="0" w:color="auto"/>
        <w:right w:val="none" w:sz="0" w:space="0" w:color="auto"/>
      </w:divBdr>
    </w:div>
    <w:div w:id="1804884645">
      <w:bodyDiv w:val="1"/>
      <w:marLeft w:val="0"/>
      <w:marRight w:val="0"/>
      <w:marTop w:val="0"/>
      <w:marBottom w:val="0"/>
      <w:divBdr>
        <w:top w:val="none" w:sz="0" w:space="0" w:color="auto"/>
        <w:left w:val="none" w:sz="0" w:space="0" w:color="auto"/>
        <w:bottom w:val="none" w:sz="0" w:space="0" w:color="auto"/>
        <w:right w:val="none" w:sz="0" w:space="0" w:color="auto"/>
      </w:divBdr>
      <w:divsChild>
        <w:div w:id="824592799">
          <w:marLeft w:val="0"/>
          <w:marRight w:val="1"/>
          <w:marTop w:val="0"/>
          <w:marBottom w:val="0"/>
          <w:divBdr>
            <w:top w:val="none" w:sz="0" w:space="0" w:color="auto"/>
            <w:left w:val="none" w:sz="0" w:space="0" w:color="auto"/>
            <w:bottom w:val="none" w:sz="0" w:space="0" w:color="auto"/>
            <w:right w:val="none" w:sz="0" w:space="0" w:color="auto"/>
          </w:divBdr>
          <w:divsChild>
            <w:div w:id="85077727">
              <w:marLeft w:val="0"/>
              <w:marRight w:val="0"/>
              <w:marTop w:val="0"/>
              <w:marBottom w:val="0"/>
              <w:divBdr>
                <w:top w:val="none" w:sz="0" w:space="0" w:color="auto"/>
                <w:left w:val="none" w:sz="0" w:space="0" w:color="auto"/>
                <w:bottom w:val="none" w:sz="0" w:space="0" w:color="auto"/>
                <w:right w:val="none" w:sz="0" w:space="0" w:color="auto"/>
              </w:divBdr>
              <w:divsChild>
                <w:div w:id="1078133567">
                  <w:marLeft w:val="0"/>
                  <w:marRight w:val="1"/>
                  <w:marTop w:val="0"/>
                  <w:marBottom w:val="0"/>
                  <w:divBdr>
                    <w:top w:val="none" w:sz="0" w:space="0" w:color="auto"/>
                    <w:left w:val="none" w:sz="0" w:space="0" w:color="auto"/>
                    <w:bottom w:val="none" w:sz="0" w:space="0" w:color="auto"/>
                    <w:right w:val="none" w:sz="0" w:space="0" w:color="auto"/>
                  </w:divBdr>
                  <w:divsChild>
                    <w:div w:id="535433382">
                      <w:marLeft w:val="0"/>
                      <w:marRight w:val="0"/>
                      <w:marTop w:val="0"/>
                      <w:marBottom w:val="0"/>
                      <w:divBdr>
                        <w:top w:val="none" w:sz="0" w:space="0" w:color="auto"/>
                        <w:left w:val="none" w:sz="0" w:space="0" w:color="auto"/>
                        <w:bottom w:val="none" w:sz="0" w:space="0" w:color="auto"/>
                        <w:right w:val="none" w:sz="0" w:space="0" w:color="auto"/>
                      </w:divBdr>
                      <w:divsChild>
                        <w:div w:id="1843427521">
                          <w:marLeft w:val="0"/>
                          <w:marRight w:val="0"/>
                          <w:marTop w:val="0"/>
                          <w:marBottom w:val="0"/>
                          <w:divBdr>
                            <w:top w:val="none" w:sz="0" w:space="0" w:color="auto"/>
                            <w:left w:val="none" w:sz="0" w:space="0" w:color="auto"/>
                            <w:bottom w:val="none" w:sz="0" w:space="0" w:color="auto"/>
                            <w:right w:val="none" w:sz="0" w:space="0" w:color="auto"/>
                          </w:divBdr>
                          <w:divsChild>
                            <w:div w:id="100886869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03768">
      <w:bodyDiv w:val="1"/>
      <w:marLeft w:val="0"/>
      <w:marRight w:val="0"/>
      <w:marTop w:val="0"/>
      <w:marBottom w:val="0"/>
      <w:divBdr>
        <w:top w:val="none" w:sz="0" w:space="0" w:color="auto"/>
        <w:left w:val="none" w:sz="0" w:space="0" w:color="auto"/>
        <w:bottom w:val="none" w:sz="0" w:space="0" w:color="auto"/>
        <w:right w:val="none" w:sz="0" w:space="0" w:color="auto"/>
      </w:divBdr>
    </w:div>
    <w:div w:id="1806577685">
      <w:bodyDiv w:val="1"/>
      <w:marLeft w:val="0"/>
      <w:marRight w:val="0"/>
      <w:marTop w:val="0"/>
      <w:marBottom w:val="0"/>
      <w:divBdr>
        <w:top w:val="none" w:sz="0" w:space="0" w:color="auto"/>
        <w:left w:val="none" w:sz="0" w:space="0" w:color="auto"/>
        <w:bottom w:val="none" w:sz="0" w:space="0" w:color="auto"/>
        <w:right w:val="none" w:sz="0" w:space="0" w:color="auto"/>
      </w:divBdr>
    </w:div>
    <w:div w:id="1808157896">
      <w:bodyDiv w:val="1"/>
      <w:marLeft w:val="0"/>
      <w:marRight w:val="0"/>
      <w:marTop w:val="0"/>
      <w:marBottom w:val="0"/>
      <w:divBdr>
        <w:top w:val="none" w:sz="0" w:space="0" w:color="auto"/>
        <w:left w:val="none" w:sz="0" w:space="0" w:color="auto"/>
        <w:bottom w:val="none" w:sz="0" w:space="0" w:color="auto"/>
        <w:right w:val="none" w:sz="0" w:space="0" w:color="auto"/>
      </w:divBdr>
    </w:div>
    <w:div w:id="1809862685">
      <w:bodyDiv w:val="1"/>
      <w:marLeft w:val="0"/>
      <w:marRight w:val="0"/>
      <w:marTop w:val="0"/>
      <w:marBottom w:val="0"/>
      <w:divBdr>
        <w:top w:val="none" w:sz="0" w:space="0" w:color="auto"/>
        <w:left w:val="none" w:sz="0" w:space="0" w:color="auto"/>
        <w:bottom w:val="none" w:sz="0" w:space="0" w:color="auto"/>
        <w:right w:val="none" w:sz="0" w:space="0" w:color="auto"/>
      </w:divBdr>
      <w:divsChild>
        <w:div w:id="4872147">
          <w:marLeft w:val="0"/>
          <w:marRight w:val="0"/>
          <w:marTop w:val="0"/>
          <w:marBottom w:val="0"/>
          <w:divBdr>
            <w:top w:val="none" w:sz="0" w:space="0" w:color="auto"/>
            <w:left w:val="none" w:sz="0" w:space="0" w:color="auto"/>
            <w:bottom w:val="none" w:sz="0" w:space="0" w:color="auto"/>
            <w:right w:val="none" w:sz="0" w:space="0" w:color="auto"/>
          </w:divBdr>
        </w:div>
        <w:div w:id="1027413030">
          <w:marLeft w:val="0"/>
          <w:marRight w:val="0"/>
          <w:marTop w:val="34"/>
          <w:marBottom w:val="34"/>
          <w:divBdr>
            <w:top w:val="none" w:sz="0" w:space="0" w:color="auto"/>
            <w:left w:val="none" w:sz="0" w:space="0" w:color="auto"/>
            <w:bottom w:val="none" w:sz="0" w:space="0" w:color="auto"/>
            <w:right w:val="none" w:sz="0" w:space="0" w:color="auto"/>
          </w:divBdr>
        </w:div>
      </w:divsChild>
    </w:div>
    <w:div w:id="1821919043">
      <w:bodyDiv w:val="1"/>
      <w:marLeft w:val="0"/>
      <w:marRight w:val="0"/>
      <w:marTop w:val="0"/>
      <w:marBottom w:val="0"/>
      <w:divBdr>
        <w:top w:val="none" w:sz="0" w:space="0" w:color="auto"/>
        <w:left w:val="none" w:sz="0" w:space="0" w:color="auto"/>
        <w:bottom w:val="none" w:sz="0" w:space="0" w:color="auto"/>
        <w:right w:val="none" w:sz="0" w:space="0" w:color="auto"/>
      </w:divBdr>
      <w:divsChild>
        <w:div w:id="901133579">
          <w:marLeft w:val="0"/>
          <w:marRight w:val="0"/>
          <w:marTop w:val="0"/>
          <w:marBottom w:val="0"/>
          <w:divBdr>
            <w:top w:val="none" w:sz="0" w:space="0" w:color="auto"/>
            <w:left w:val="none" w:sz="0" w:space="0" w:color="auto"/>
            <w:bottom w:val="none" w:sz="0" w:space="0" w:color="auto"/>
            <w:right w:val="none" w:sz="0" w:space="0" w:color="auto"/>
          </w:divBdr>
          <w:divsChild>
            <w:div w:id="143937733">
              <w:marLeft w:val="0"/>
              <w:marRight w:val="0"/>
              <w:marTop w:val="0"/>
              <w:marBottom w:val="0"/>
              <w:divBdr>
                <w:top w:val="none" w:sz="0" w:space="0" w:color="auto"/>
                <w:left w:val="none" w:sz="0" w:space="0" w:color="auto"/>
                <w:bottom w:val="none" w:sz="0" w:space="0" w:color="auto"/>
                <w:right w:val="none" w:sz="0" w:space="0" w:color="auto"/>
              </w:divBdr>
              <w:divsChild>
                <w:div w:id="465856336">
                  <w:marLeft w:val="150"/>
                  <w:marRight w:val="150"/>
                  <w:marTop w:val="0"/>
                  <w:marBottom w:val="0"/>
                  <w:divBdr>
                    <w:top w:val="none" w:sz="0" w:space="0" w:color="auto"/>
                    <w:left w:val="none" w:sz="0" w:space="0" w:color="auto"/>
                    <w:bottom w:val="none" w:sz="0" w:space="0" w:color="auto"/>
                    <w:right w:val="none" w:sz="0" w:space="0" w:color="auto"/>
                  </w:divBdr>
                  <w:divsChild>
                    <w:div w:id="1690981549">
                      <w:marLeft w:val="0"/>
                      <w:marRight w:val="0"/>
                      <w:marTop w:val="0"/>
                      <w:marBottom w:val="0"/>
                      <w:divBdr>
                        <w:top w:val="none" w:sz="0" w:space="0" w:color="auto"/>
                        <w:left w:val="none" w:sz="0" w:space="0" w:color="auto"/>
                        <w:bottom w:val="none" w:sz="0" w:space="0" w:color="auto"/>
                        <w:right w:val="none" w:sz="0" w:space="0" w:color="auto"/>
                      </w:divBdr>
                      <w:divsChild>
                        <w:div w:id="497959870">
                          <w:marLeft w:val="0"/>
                          <w:marRight w:val="0"/>
                          <w:marTop w:val="0"/>
                          <w:marBottom w:val="0"/>
                          <w:divBdr>
                            <w:top w:val="none" w:sz="0" w:space="0" w:color="auto"/>
                            <w:left w:val="none" w:sz="0" w:space="0" w:color="auto"/>
                            <w:bottom w:val="none" w:sz="0" w:space="0" w:color="auto"/>
                            <w:right w:val="none" w:sz="0" w:space="0" w:color="auto"/>
                          </w:divBdr>
                          <w:divsChild>
                            <w:div w:id="356128460">
                              <w:marLeft w:val="0"/>
                              <w:marRight w:val="0"/>
                              <w:marTop w:val="0"/>
                              <w:marBottom w:val="0"/>
                              <w:divBdr>
                                <w:top w:val="none" w:sz="0" w:space="0" w:color="auto"/>
                                <w:left w:val="none" w:sz="0" w:space="0" w:color="auto"/>
                                <w:bottom w:val="none" w:sz="0" w:space="0" w:color="auto"/>
                                <w:right w:val="none" w:sz="0" w:space="0" w:color="auto"/>
                              </w:divBdr>
                              <w:divsChild>
                                <w:div w:id="1066757178">
                                  <w:marLeft w:val="0"/>
                                  <w:marRight w:val="0"/>
                                  <w:marTop w:val="0"/>
                                  <w:marBottom w:val="0"/>
                                  <w:divBdr>
                                    <w:top w:val="none" w:sz="0" w:space="0" w:color="auto"/>
                                    <w:left w:val="none" w:sz="0" w:space="0" w:color="auto"/>
                                    <w:bottom w:val="none" w:sz="0" w:space="0" w:color="auto"/>
                                    <w:right w:val="none" w:sz="0" w:space="0" w:color="auto"/>
                                  </w:divBdr>
                                  <w:divsChild>
                                    <w:div w:id="257256764">
                                      <w:marLeft w:val="0"/>
                                      <w:marRight w:val="0"/>
                                      <w:marTop w:val="0"/>
                                      <w:marBottom w:val="0"/>
                                      <w:divBdr>
                                        <w:top w:val="none" w:sz="0" w:space="0" w:color="auto"/>
                                        <w:left w:val="none" w:sz="0" w:space="0" w:color="auto"/>
                                        <w:bottom w:val="none" w:sz="0" w:space="0" w:color="auto"/>
                                        <w:right w:val="none" w:sz="0" w:space="0" w:color="auto"/>
                                      </w:divBdr>
                                      <w:divsChild>
                                        <w:div w:id="1283535852">
                                          <w:marLeft w:val="0"/>
                                          <w:marRight w:val="0"/>
                                          <w:marTop w:val="0"/>
                                          <w:marBottom w:val="0"/>
                                          <w:divBdr>
                                            <w:top w:val="none" w:sz="0" w:space="0" w:color="auto"/>
                                            <w:left w:val="none" w:sz="0" w:space="0" w:color="auto"/>
                                            <w:bottom w:val="none" w:sz="0" w:space="0" w:color="auto"/>
                                            <w:right w:val="none" w:sz="0" w:space="0" w:color="auto"/>
                                          </w:divBdr>
                                          <w:divsChild>
                                            <w:div w:id="188375155">
                                              <w:marLeft w:val="0"/>
                                              <w:marRight w:val="0"/>
                                              <w:marTop w:val="0"/>
                                              <w:marBottom w:val="0"/>
                                              <w:divBdr>
                                                <w:top w:val="none" w:sz="0" w:space="0" w:color="auto"/>
                                                <w:left w:val="none" w:sz="0" w:space="0" w:color="auto"/>
                                                <w:bottom w:val="none" w:sz="0" w:space="0" w:color="auto"/>
                                                <w:right w:val="none" w:sz="0" w:space="0" w:color="auto"/>
                                              </w:divBdr>
                                              <w:divsChild>
                                                <w:div w:id="981009078">
                                                  <w:marLeft w:val="0"/>
                                                  <w:marRight w:val="0"/>
                                                  <w:marTop w:val="0"/>
                                                  <w:marBottom w:val="0"/>
                                                  <w:divBdr>
                                                    <w:top w:val="none" w:sz="0" w:space="0" w:color="auto"/>
                                                    <w:left w:val="none" w:sz="0" w:space="0" w:color="auto"/>
                                                    <w:bottom w:val="none" w:sz="0" w:space="0" w:color="auto"/>
                                                    <w:right w:val="none" w:sz="0" w:space="0" w:color="auto"/>
                                                  </w:divBdr>
                                                  <w:divsChild>
                                                    <w:div w:id="1731687187">
                                                      <w:marLeft w:val="0"/>
                                                      <w:marRight w:val="0"/>
                                                      <w:marTop w:val="0"/>
                                                      <w:marBottom w:val="0"/>
                                                      <w:divBdr>
                                                        <w:top w:val="none" w:sz="0" w:space="0" w:color="auto"/>
                                                        <w:left w:val="none" w:sz="0" w:space="0" w:color="auto"/>
                                                        <w:bottom w:val="none" w:sz="0" w:space="0" w:color="auto"/>
                                                        <w:right w:val="none" w:sz="0" w:space="0" w:color="auto"/>
                                                      </w:divBdr>
                                                      <w:divsChild>
                                                        <w:div w:id="1938055251">
                                                          <w:marLeft w:val="0"/>
                                                          <w:marRight w:val="0"/>
                                                          <w:marTop w:val="0"/>
                                                          <w:marBottom w:val="0"/>
                                                          <w:divBdr>
                                                            <w:top w:val="none" w:sz="0" w:space="0" w:color="auto"/>
                                                            <w:left w:val="none" w:sz="0" w:space="0" w:color="auto"/>
                                                            <w:bottom w:val="none" w:sz="0" w:space="0" w:color="auto"/>
                                                            <w:right w:val="none" w:sz="0" w:space="0" w:color="auto"/>
                                                          </w:divBdr>
                                                          <w:divsChild>
                                                            <w:div w:id="193156368">
                                                              <w:marLeft w:val="0"/>
                                                              <w:marRight w:val="0"/>
                                                              <w:marTop w:val="0"/>
                                                              <w:marBottom w:val="0"/>
                                                              <w:divBdr>
                                                                <w:top w:val="none" w:sz="0" w:space="0" w:color="auto"/>
                                                                <w:left w:val="none" w:sz="0" w:space="0" w:color="auto"/>
                                                                <w:bottom w:val="none" w:sz="0" w:space="0" w:color="auto"/>
                                                                <w:right w:val="none" w:sz="0" w:space="0" w:color="auto"/>
                                                              </w:divBdr>
                                                              <w:divsChild>
                                                                <w:div w:id="21381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1925841">
      <w:bodyDiv w:val="1"/>
      <w:marLeft w:val="0"/>
      <w:marRight w:val="0"/>
      <w:marTop w:val="0"/>
      <w:marBottom w:val="0"/>
      <w:divBdr>
        <w:top w:val="none" w:sz="0" w:space="0" w:color="auto"/>
        <w:left w:val="none" w:sz="0" w:space="0" w:color="auto"/>
        <w:bottom w:val="none" w:sz="0" w:space="0" w:color="auto"/>
        <w:right w:val="none" w:sz="0" w:space="0" w:color="auto"/>
      </w:divBdr>
    </w:div>
    <w:div w:id="1823346430">
      <w:bodyDiv w:val="1"/>
      <w:marLeft w:val="0"/>
      <w:marRight w:val="0"/>
      <w:marTop w:val="0"/>
      <w:marBottom w:val="0"/>
      <w:divBdr>
        <w:top w:val="none" w:sz="0" w:space="0" w:color="auto"/>
        <w:left w:val="none" w:sz="0" w:space="0" w:color="auto"/>
        <w:bottom w:val="none" w:sz="0" w:space="0" w:color="auto"/>
        <w:right w:val="none" w:sz="0" w:space="0" w:color="auto"/>
      </w:divBdr>
      <w:divsChild>
        <w:div w:id="2094234035">
          <w:marLeft w:val="0"/>
          <w:marRight w:val="0"/>
          <w:marTop w:val="0"/>
          <w:marBottom w:val="0"/>
          <w:divBdr>
            <w:top w:val="none" w:sz="0" w:space="0" w:color="auto"/>
            <w:left w:val="none" w:sz="0" w:space="0" w:color="auto"/>
            <w:bottom w:val="none" w:sz="0" w:space="0" w:color="auto"/>
            <w:right w:val="none" w:sz="0" w:space="0" w:color="auto"/>
          </w:divBdr>
          <w:divsChild>
            <w:div w:id="350450682">
              <w:marLeft w:val="0"/>
              <w:marRight w:val="0"/>
              <w:marTop w:val="0"/>
              <w:marBottom w:val="0"/>
              <w:divBdr>
                <w:top w:val="none" w:sz="0" w:space="0" w:color="auto"/>
                <w:left w:val="none" w:sz="0" w:space="0" w:color="auto"/>
                <w:bottom w:val="none" w:sz="0" w:space="0" w:color="auto"/>
                <w:right w:val="none" w:sz="0" w:space="0" w:color="auto"/>
              </w:divBdr>
            </w:div>
            <w:div w:id="401374220">
              <w:marLeft w:val="0"/>
              <w:marRight w:val="0"/>
              <w:marTop w:val="0"/>
              <w:marBottom w:val="0"/>
              <w:divBdr>
                <w:top w:val="none" w:sz="0" w:space="0" w:color="auto"/>
                <w:left w:val="none" w:sz="0" w:space="0" w:color="auto"/>
                <w:bottom w:val="none" w:sz="0" w:space="0" w:color="auto"/>
                <w:right w:val="none" w:sz="0" w:space="0" w:color="auto"/>
              </w:divBdr>
            </w:div>
            <w:div w:id="627588235">
              <w:marLeft w:val="0"/>
              <w:marRight w:val="0"/>
              <w:marTop w:val="0"/>
              <w:marBottom w:val="0"/>
              <w:divBdr>
                <w:top w:val="none" w:sz="0" w:space="0" w:color="auto"/>
                <w:left w:val="none" w:sz="0" w:space="0" w:color="auto"/>
                <w:bottom w:val="none" w:sz="0" w:space="0" w:color="auto"/>
                <w:right w:val="none" w:sz="0" w:space="0" w:color="auto"/>
              </w:divBdr>
            </w:div>
            <w:div w:id="836918560">
              <w:marLeft w:val="0"/>
              <w:marRight w:val="0"/>
              <w:marTop w:val="0"/>
              <w:marBottom w:val="0"/>
              <w:divBdr>
                <w:top w:val="none" w:sz="0" w:space="0" w:color="auto"/>
                <w:left w:val="none" w:sz="0" w:space="0" w:color="auto"/>
                <w:bottom w:val="none" w:sz="0" w:space="0" w:color="auto"/>
                <w:right w:val="none" w:sz="0" w:space="0" w:color="auto"/>
              </w:divBdr>
            </w:div>
            <w:div w:id="891311254">
              <w:marLeft w:val="0"/>
              <w:marRight w:val="0"/>
              <w:marTop w:val="0"/>
              <w:marBottom w:val="0"/>
              <w:divBdr>
                <w:top w:val="none" w:sz="0" w:space="0" w:color="auto"/>
                <w:left w:val="none" w:sz="0" w:space="0" w:color="auto"/>
                <w:bottom w:val="none" w:sz="0" w:space="0" w:color="auto"/>
                <w:right w:val="none" w:sz="0" w:space="0" w:color="auto"/>
              </w:divBdr>
            </w:div>
            <w:div w:id="1068842239">
              <w:marLeft w:val="0"/>
              <w:marRight w:val="0"/>
              <w:marTop w:val="0"/>
              <w:marBottom w:val="0"/>
              <w:divBdr>
                <w:top w:val="none" w:sz="0" w:space="0" w:color="auto"/>
                <w:left w:val="none" w:sz="0" w:space="0" w:color="auto"/>
                <w:bottom w:val="none" w:sz="0" w:space="0" w:color="auto"/>
                <w:right w:val="none" w:sz="0" w:space="0" w:color="auto"/>
              </w:divBdr>
            </w:div>
            <w:div w:id="1763063833">
              <w:marLeft w:val="0"/>
              <w:marRight w:val="0"/>
              <w:marTop w:val="0"/>
              <w:marBottom w:val="0"/>
              <w:divBdr>
                <w:top w:val="none" w:sz="0" w:space="0" w:color="auto"/>
                <w:left w:val="none" w:sz="0" w:space="0" w:color="auto"/>
                <w:bottom w:val="none" w:sz="0" w:space="0" w:color="auto"/>
                <w:right w:val="none" w:sz="0" w:space="0" w:color="auto"/>
              </w:divBdr>
            </w:div>
            <w:div w:id="1979215806">
              <w:marLeft w:val="0"/>
              <w:marRight w:val="0"/>
              <w:marTop w:val="0"/>
              <w:marBottom w:val="0"/>
              <w:divBdr>
                <w:top w:val="none" w:sz="0" w:space="0" w:color="auto"/>
                <w:left w:val="none" w:sz="0" w:space="0" w:color="auto"/>
                <w:bottom w:val="none" w:sz="0" w:space="0" w:color="auto"/>
                <w:right w:val="none" w:sz="0" w:space="0" w:color="auto"/>
              </w:divBdr>
            </w:div>
            <w:div w:id="20917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992">
      <w:bodyDiv w:val="1"/>
      <w:marLeft w:val="0"/>
      <w:marRight w:val="0"/>
      <w:marTop w:val="0"/>
      <w:marBottom w:val="0"/>
      <w:divBdr>
        <w:top w:val="none" w:sz="0" w:space="0" w:color="auto"/>
        <w:left w:val="none" w:sz="0" w:space="0" w:color="auto"/>
        <w:bottom w:val="none" w:sz="0" w:space="0" w:color="auto"/>
        <w:right w:val="none" w:sz="0" w:space="0" w:color="auto"/>
      </w:divBdr>
    </w:div>
    <w:div w:id="1832135934">
      <w:bodyDiv w:val="1"/>
      <w:marLeft w:val="0"/>
      <w:marRight w:val="0"/>
      <w:marTop w:val="0"/>
      <w:marBottom w:val="0"/>
      <w:divBdr>
        <w:top w:val="none" w:sz="0" w:space="0" w:color="auto"/>
        <w:left w:val="none" w:sz="0" w:space="0" w:color="auto"/>
        <w:bottom w:val="none" w:sz="0" w:space="0" w:color="auto"/>
        <w:right w:val="none" w:sz="0" w:space="0" w:color="auto"/>
      </w:divBdr>
      <w:divsChild>
        <w:div w:id="782771345">
          <w:marLeft w:val="0"/>
          <w:marRight w:val="1"/>
          <w:marTop w:val="0"/>
          <w:marBottom w:val="0"/>
          <w:divBdr>
            <w:top w:val="none" w:sz="0" w:space="0" w:color="auto"/>
            <w:left w:val="none" w:sz="0" w:space="0" w:color="auto"/>
            <w:bottom w:val="none" w:sz="0" w:space="0" w:color="auto"/>
            <w:right w:val="none" w:sz="0" w:space="0" w:color="auto"/>
          </w:divBdr>
          <w:divsChild>
            <w:div w:id="511653833">
              <w:marLeft w:val="0"/>
              <w:marRight w:val="0"/>
              <w:marTop w:val="0"/>
              <w:marBottom w:val="0"/>
              <w:divBdr>
                <w:top w:val="none" w:sz="0" w:space="0" w:color="auto"/>
                <w:left w:val="none" w:sz="0" w:space="0" w:color="auto"/>
                <w:bottom w:val="none" w:sz="0" w:space="0" w:color="auto"/>
                <w:right w:val="none" w:sz="0" w:space="0" w:color="auto"/>
              </w:divBdr>
              <w:divsChild>
                <w:div w:id="104736531">
                  <w:marLeft w:val="0"/>
                  <w:marRight w:val="1"/>
                  <w:marTop w:val="0"/>
                  <w:marBottom w:val="0"/>
                  <w:divBdr>
                    <w:top w:val="none" w:sz="0" w:space="0" w:color="auto"/>
                    <w:left w:val="none" w:sz="0" w:space="0" w:color="auto"/>
                    <w:bottom w:val="none" w:sz="0" w:space="0" w:color="auto"/>
                    <w:right w:val="none" w:sz="0" w:space="0" w:color="auto"/>
                  </w:divBdr>
                  <w:divsChild>
                    <w:div w:id="103423839">
                      <w:marLeft w:val="0"/>
                      <w:marRight w:val="0"/>
                      <w:marTop w:val="0"/>
                      <w:marBottom w:val="0"/>
                      <w:divBdr>
                        <w:top w:val="none" w:sz="0" w:space="0" w:color="auto"/>
                        <w:left w:val="none" w:sz="0" w:space="0" w:color="auto"/>
                        <w:bottom w:val="none" w:sz="0" w:space="0" w:color="auto"/>
                        <w:right w:val="none" w:sz="0" w:space="0" w:color="auto"/>
                      </w:divBdr>
                      <w:divsChild>
                        <w:div w:id="168104761">
                          <w:marLeft w:val="0"/>
                          <w:marRight w:val="0"/>
                          <w:marTop w:val="0"/>
                          <w:marBottom w:val="0"/>
                          <w:divBdr>
                            <w:top w:val="none" w:sz="0" w:space="0" w:color="auto"/>
                            <w:left w:val="none" w:sz="0" w:space="0" w:color="auto"/>
                            <w:bottom w:val="none" w:sz="0" w:space="0" w:color="auto"/>
                            <w:right w:val="none" w:sz="0" w:space="0" w:color="auto"/>
                          </w:divBdr>
                          <w:divsChild>
                            <w:div w:id="1489008819">
                              <w:marLeft w:val="0"/>
                              <w:marRight w:val="0"/>
                              <w:marTop w:val="120"/>
                              <w:marBottom w:val="360"/>
                              <w:divBdr>
                                <w:top w:val="none" w:sz="0" w:space="0" w:color="auto"/>
                                <w:left w:val="none" w:sz="0" w:space="0" w:color="auto"/>
                                <w:bottom w:val="none" w:sz="0" w:space="0" w:color="auto"/>
                                <w:right w:val="none" w:sz="0" w:space="0" w:color="auto"/>
                              </w:divBdr>
                              <w:divsChild>
                                <w:div w:id="1471828763">
                                  <w:marLeft w:val="420"/>
                                  <w:marRight w:val="0"/>
                                  <w:marTop w:val="0"/>
                                  <w:marBottom w:val="0"/>
                                  <w:divBdr>
                                    <w:top w:val="none" w:sz="0" w:space="0" w:color="auto"/>
                                    <w:left w:val="none" w:sz="0" w:space="0" w:color="auto"/>
                                    <w:bottom w:val="none" w:sz="0" w:space="0" w:color="auto"/>
                                    <w:right w:val="none" w:sz="0" w:space="0" w:color="auto"/>
                                  </w:divBdr>
                                  <w:divsChild>
                                    <w:div w:id="1941260362">
                                      <w:marLeft w:val="0"/>
                                      <w:marRight w:val="0"/>
                                      <w:marTop w:val="0"/>
                                      <w:marBottom w:val="0"/>
                                      <w:divBdr>
                                        <w:top w:val="none" w:sz="0" w:space="0" w:color="auto"/>
                                        <w:left w:val="none" w:sz="0" w:space="0" w:color="auto"/>
                                        <w:bottom w:val="none" w:sz="0" w:space="0" w:color="auto"/>
                                        <w:right w:val="none" w:sz="0" w:space="0" w:color="auto"/>
                                      </w:divBdr>
                                      <w:divsChild>
                                        <w:div w:id="937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601958">
      <w:bodyDiv w:val="1"/>
      <w:marLeft w:val="0"/>
      <w:marRight w:val="0"/>
      <w:marTop w:val="0"/>
      <w:marBottom w:val="0"/>
      <w:divBdr>
        <w:top w:val="none" w:sz="0" w:space="0" w:color="auto"/>
        <w:left w:val="none" w:sz="0" w:space="0" w:color="auto"/>
        <w:bottom w:val="none" w:sz="0" w:space="0" w:color="auto"/>
        <w:right w:val="none" w:sz="0" w:space="0" w:color="auto"/>
      </w:divBdr>
    </w:div>
    <w:div w:id="1841385673">
      <w:bodyDiv w:val="1"/>
      <w:marLeft w:val="0"/>
      <w:marRight w:val="0"/>
      <w:marTop w:val="0"/>
      <w:marBottom w:val="0"/>
      <w:divBdr>
        <w:top w:val="none" w:sz="0" w:space="0" w:color="auto"/>
        <w:left w:val="none" w:sz="0" w:space="0" w:color="auto"/>
        <w:bottom w:val="none" w:sz="0" w:space="0" w:color="auto"/>
        <w:right w:val="none" w:sz="0" w:space="0" w:color="auto"/>
      </w:divBdr>
    </w:div>
    <w:div w:id="1842158161">
      <w:bodyDiv w:val="1"/>
      <w:marLeft w:val="0"/>
      <w:marRight w:val="0"/>
      <w:marTop w:val="0"/>
      <w:marBottom w:val="0"/>
      <w:divBdr>
        <w:top w:val="none" w:sz="0" w:space="0" w:color="auto"/>
        <w:left w:val="none" w:sz="0" w:space="0" w:color="auto"/>
        <w:bottom w:val="none" w:sz="0" w:space="0" w:color="auto"/>
        <w:right w:val="none" w:sz="0" w:space="0" w:color="auto"/>
      </w:divBdr>
      <w:divsChild>
        <w:div w:id="277954998">
          <w:marLeft w:val="0"/>
          <w:marRight w:val="0"/>
          <w:marTop w:val="0"/>
          <w:marBottom w:val="0"/>
          <w:divBdr>
            <w:top w:val="none" w:sz="0" w:space="0" w:color="auto"/>
            <w:left w:val="none" w:sz="0" w:space="0" w:color="auto"/>
            <w:bottom w:val="none" w:sz="0" w:space="0" w:color="auto"/>
            <w:right w:val="none" w:sz="0" w:space="0" w:color="auto"/>
          </w:divBdr>
          <w:divsChild>
            <w:div w:id="78840293">
              <w:marLeft w:val="0"/>
              <w:marRight w:val="0"/>
              <w:marTop w:val="0"/>
              <w:marBottom w:val="0"/>
              <w:divBdr>
                <w:top w:val="none" w:sz="0" w:space="0" w:color="auto"/>
                <w:left w:val="none" w:sz="0" w:space="0" w:color="auto"/>
                <w:bottom w:val="none" w:sz="0" w:space="0" w:color="auto"/>
                <w:right w:val="none" w:sz="0" w:space="0" w:color="auto"/>
              </w:divBdr>
            </w:div>
            <w:div w:id="441000712">
              <w:marLeft w:val="0"/>
              <w:marRight w:val="0"/>
              <w:marTop w:val="0"/>
              <w:marBottom w:val="0"/>
              <w:divBdr>
                <w:top w:val="none" w:sz="0" w:space="0" w:color="auto"/>
                <w:left w:val="none" w:sz="0" w:space="0" w:color="auto"/>
                <w:bottom w:val="none" w:sz="0" w:space="0" w:color="auto"/>
                <w:right w:val="none" w:sz="0" w:space="0" w:color="auto"/>
              </w:divBdr>
            </w:div>
            <w:div w:id="7281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541">
      <w:bodyDiv w:val="1"/>
      <w:marLeft w:val="0"/>
      <w:marRight w:val="0"/>
      <w:marTop w:val="0"/>
      <w:marBottom w:val="0"/>
      <w:divBdr>
        <w:top w:val="none" w:sz="0" w:space="0" w:color="auto"/>
        <w:left w:val="none" w:sz="0" w:space="0" w:color="auto"/>
        <w:bottom w:val="none" w:sz="0" w:space="0" w:color="auto"/>
        <w:right w:val="none" w:sz="0" w:space="0" w:color="auto"/>
      </w:divBdr>
    </w:div>
    <w:div w:id="1846048834">
      <w:bodyDiv w:val="1"/>
      <w:marLeft w:val="0"/>
      <w:marRight w:val="0"/>
      <w:marTop w:val="0"/>
      <w:marBottom w:val="0"/>
      <w:divBdr>
        <w:top w:val="none" w:sz="0" w:space="0" w:color="auto"/>
        <w:left w:val="none" w:sz="0" w:space="0" w:color="auto"/>
        <w:bottom w:val="none" w:sz="0" w:space="0" w:color="auto"/>
        <w:right w:val="none" w:sz="0" w:space="0" w:color="auto"/>
      </w:divBdr>
      <w:divsChild>
        <w:div w:id="2098674822">
          <w:marLeft w:val="0"/>
          <w:marRight w:val="0"/>
          <w:marTop w:val="0"/>
          <w:marBottom w:val="0"/>
          <w:divBdr>
            <w:top w:val="none" w:sz="0" w:space="0" w:color="auto"/>
            <w:left w:val="none" w:sz="0" w:space="0" w:color="auto"/>
            <w:bottom w:val="none" w:sz="0" w:space="0" w:color="auto"/>
            <w:right w:val="none" w:sz="0" w:space="0" w:color="auto"/>
          </w:divBdr>
          <w:divsChild>
            <w:div w:id="5849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245">
      <w:bodyDiv w:val="1"/>
      <w:marLeft w:val="0"/>
      <w:marRight w:val="0"/>
      <w:marTop w:val="0"/>
      <w:marBottom w:val="0"/>
      <w:divBdr>
        <w:top w:val="none" w:sz="0" w:space="0" w:color="auto"/>
        <w:left w:val="none" w:sz="0" w:space="0" w:color="auto"/>
        <w:bottom w:val="none" w:sz="0" w:space="0" w:color="auto"/>
        <w:right w:val="none" w:sz="0" w:space="0" w:color="auto"/>
      </w:divBdr>
    </w:div>
    <w:div w:id="1848246486">
      <w:bodyDiv w:val="1"/>
      <w:marLeft w:val="0"/>
      <w:marRight w:val="0"/>
      <w:marTop w:val="0"/>
      <w:marBottom w:val="0"/>
      <w:divBdr>
        <w:top w:val="none" w:sz="0" w:space="0" w:color="auto"/>
        <w:left w:val="none" w:sz="0" w:space="0" w:color="auto"/>
        <w:bottom w:val="none" w:sz="0" w:space="0" w:color="auto"/>
        <w:right w:val="none" w:sz="0" w:space="0" w:color="auto"/>
      </w:divBdr>
    </w:div>
    <w:div w:id="1849906024">
      <w:bodyDiv w:val="1"/>
      <w:marLeft w:val="0"/>
      <w:marRight w:val="0"/>
      <w:marTop w:val="0"/>
      <w:marBottom w:val="0"/>
      <w:divBdr>
        <w:top w:val="none" w:sz="0" w:space="0" w:color="auto"/>
        <w:left w:val="none" w:sz="0" w:space="0" w:color="auto"/>
        <w:bottom w:val="none" w:sz="0" w:space="0" w:color="auto"/>
        <w:right w:val="none" w:sz="0" w:space="0" w:color="auto"/>
      </w:divBdr>
    </w:div>
    <w:div w:id="1863468737">
      <w:bodyDiv w:val="1"/>
      <w:marLeft w:val="0"/>
      <w:marRight w:val="0"/>
      <w:marTop w:val="0"/>
      <w:marBottom w:val="0"/>
      <w:divBdr>
        <w:top w:val="none" w:sz="0" w:space="0" w:color="auto"/>
        <w:left w:val="none" w:sz="0" w:space="0" w:color="auto"/>
        <w:bottom w:val="none" w:sz="0" w:space="0" w:color="auto"/>
        <w:right w:val="none" w:sz="0" w:space="0" w:color="auto"/>
      </w:divBdr>
      <w:divsChild>
        <w:div w:id="590091465">
          <w:marLeft w:val="0"/>
          <w:marRight w:val="1"/>
          <w:marTop w:val="0"/>
          <w:marBottom w:val="0"/>
          <w:divBdr>
            <w:top w:val="none" w:sz="0" w:space="0" w:color="auto"/>
            <w:left w:val="none" w:sz="0" w:space="0" w:color="auto"/>
            <w:bottom w:val="none" w:sz="0" w:space="0" w:color="auto"/>
            <w:right w:val="none" w:sz="0" w:space="0" w:color="auto"/>
          </w:divBdr>
          <w:divsChild>
            <w:div w:id="1905292013">
              <w:marLeft w:val="0"/>
              <w:marRight w:val="0"/>
              <w:marTop w:val="0"/>
              <w:marBottom w:val="0"/>
              <w:divBdr>
                <w:top w:val="none" w:sz="0" w:space="0" w:color="auto"/>
                <w:left w:val="none" w:sz="0" w:space="0" w:color="auto"/>
                <w:bottom w:val="none" w:sz="0" w:space="0" w:color="auto"/>
                <w:right w:val="none" w:sz="0" w:space="0" w:color="auto"/>
              </w:divBdr>
              <w:divsChild>
                <w:div w:id="1928923897">
                  <w:marLeft w:val="0"/>
                  <w:marRight w:val="1"/>
                  <w:marTop w:val="0"/>
                  <w:marBottom w:val="0"/>
                  <w:divBdr>
                    <w:top w:val="none" w:sz="0" w:space="0" w:color="auto"/>
                    <w:left w:val="none" w:sz="0" w:space="0" w:color="auto"/>
                    <w:bottom w:val="none" w:sz="0" w:space="0" w:color="auto"/>
                    <w:right w:val="none" w:sz="0" w:space="0" w:color="auto"/>
                  </w:divBdr>
                  <w:divsChild>
                    <w:div w:id="878319394">
                      <w:marLeft w:val="0"/>
                      <w:marRight w:val="0"/>
                      <w:marTop w:val="0"/>
                      <w:marBottom w:val="0"/>
                      <w:divBdr>
                        <w:top w:val="none" w:sz="0" w:space="0" w:color="auto"/>
                        <w:left w:val="none" w:sz="0" w:space="0" w:color="auto"/>
                        <w:bottom w:val="none" w:sz="0" w:space="0" w:color="auto"/>
                        <w:right w:val="none" w:sz="0" w:space="0" w:color="auto"/>
                      </w:divBdr>
                      <w:divsChild>
                        <w:div w:id="1139958001">
                          <w:marLeft w:val="0"/>
                          <w:marRight w:val="0"/>
                          <w:marTop w:val="0"/>
                          <w:marBottom w:val="0"/>
                          <w:divBdr>
                            <w:top w:val="none" w:sz="0" w:space="0" w:color="auto"/>
                            <w:left w:val="none" w:sz="0" w:space="0" w:color="auto"/>
                            <w:bottom w:val="none" w:sz="0" w:space="0" w:color="auto"/>
                            <w:right w:val="none" w:sz="0" w:space="0" w:color="auto"/>
                          </w:divBdr>
                          <w:divsChild>
                            <w:div w:id="21956015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174691">
      <w:bodyDiv w:val="1"/>
      <w:marLeft w:val="0"/>
      <w:marRight w:val="0"/>
      <w:marTop w:val="0"/>
      <w:marBottom w:val="0"/>
      <w:divBdr>
        <w:top w:val="none" w:sz="0" w:space="0" w:color="auto"/>
        <w:left w:val="none" w:sz="0" w:space="0" w:color="auto"/>
        <w:bottom w:val="none" w:sz="0" w:space="0" w:color="auto"/>
        <w:right w:val="none" w:sz="0" w:space="0" w:color="auto"/>
      </w:divBdr>
      <w:divsChild>
        <w:div w:id="1527908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820514">
              <w:marLeft w:val="0"/>
              <w:marRight w:val="0"/>
              <w:marTop w:val="0"/>
              <w:marBottom w:val="0"/>
              <w:divBdr>
                <w:top w:val="none" w:sz="0" w:space="0" w:color="auto"/>
                <w:left w:val="none" w:sz="0" w:space="0" w:color="auto"/>
                <w:bottom w:val="none" w:sz="0" w:space="0" w:color="auto"/>
                <w:right w:val="none" w:sz="0" w:space="0" w:color="auto"/>
              </w:divBdr>
              <w:divsChild>
                <w:div w:id="1214386876">
                  <w:marLeft w:val="0"/>
                  <w:marRight w:val="0"/>
                  <w:marTop w:val="0"/>
                  <w:marBottom w:val="0"/>
                  <w:divBdr>
                    <w:top w:val="none" w:sz="0" w:space="0" w:color="auto"/>
                    <w:left w:val="none" w:sz="0" w:space="0" w:color="auto"/>
                    <w:bottom w:val="none" w:sz="0" w:space="0" w:color="auto"/>
                    <w:right w:val="none" w:sz="0" w:space="0" w:color="auto"/>
                  </w:divBdr>
                  <w:divsChild>
                    <w:div w:id="5481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2987">
      <w:bodyDiv w:val="1"/>
      <w:marLeft w:val="0"/>
      <w:marRight w:val="0"/>
      <w:marTop w:val="0"/>
      <w:marBottom w:val="0"/>
      <w:divBdr>
        <w:top w:val="none" w:sz="0" w:space="0" w:color="auto"/>
        <w:left w:val="none" w:sz="0" w:space="0" w:color="auto"/>
        <w:bottom w:val="none" w:sz="0" w:space="0" w:color="auto"/>
        <w:right w:val="none" w:sz="0" w:space="0" w:color="auto"/>
      </w:divBdr>
      <w:divsChild>
        <w:div w:id="954140755">
          <w:marLeft w:val="0"/>
          <w:marRight w:val="0"/>
          <w:marTop w:val="75"/>
          <w:marBottom w:val="0"/>
          <w:divBdr>
            <w:top w:val="none" w:sz="0" w:space="0" w:color="auto"/>
            <w:left w:val="none" w:sz="0" w:space="0" w:color="auto"/>
            <w:bottom w:val="none" w:sz="0" w:space="0" w:color="auto"/>
            <w:right w:val="none" w:sz="0" w:space="0" w:color="auto"/>
          </w:divBdr>
        </w:div>
        <w:div w:id="1802264509">
          <w:marLeft w:val="0"/>
          <w:marRight w:val="0"/>
          <w:marTop w:val="75"/>
          <w:marBottom w:val="0"/>
          <w:divBdr>
            <w:top w:val="none" w:sz="0" w:space="0" w:color="auto"/>
            <w:left w:val="none" w:sz="0" w:space="0" w:color="auto"/>
            <w:bottom w:val="none" w:sz="0" w:space="0" w:color="auto"/>
            <w:right w:val="none" w:sz="0" w:space="0" w:color="auto"/>
          </w:divBdr>
        </w:div>
      </w:divsChild>
    </w:div>
    <w:div w:id="1881091639">
      <w:bodyDiv w:val="1"/>
      <w:marLeft w:val="0"/>
      <w:marRight w:val="0"/>
      <w:marTop w:val="0"/>
      <w:marBottom w:val="0"/>
      <w:divBdr>
        <w:top w:val="none" w:sz="0" w:space="0" w:color="auto"/>
        <w:left w:val="none" w:sz="0" w:space="0" w:color="auto"/>
        <w:bottom w:val="none" w:sz="0" w:space="0" w:color="auto"/>
        <w:right w:val="none" w:sz="0" w:space="0" w:color="auto"/>
      </w:divBdr>
    </w:div>
    <w:div w:id="1883980164">
      <w:bodyDiv w:val="1"/>
      <w:marLeft w:val="0"/>
      <w:marRight w:val="0"/>
      <w:marTop w:val="0"/>
      <w:marBottom w:val="0"/>
      <w:divBdr>
        <w:top w:val="none" w:sz="0" w:space="0" w:color="auto"/>
        <w:left w:val="none" w:sz="0" w:space="0" w:color="auto"/>
        <w:bottom w:val="none" w:sz="0" w:space="0" w:color="auto"/>
        <w:right w:val="none" w:sz="0" w:space="0" w:color="auto"/>
      </w:divBdr>
    </w:div>
    <w:div w:id="1886679848">
      <w:bodyDiv w:val="1"/>
      <w:marLeft w:val="0"/>
      <w:marRight w:val="0"/>
      <w:marTop w:val="0"/>
      <w:marBottom w:val="0"/>
      <w:divBdr>
        <w:top w:val="none" w:sz="0" w:space="0" w:color="auto"/>
        <w:left w:val="none" w:sz="0" w:space="0" w:color="auto"/>
        <w:bottom w:val="none" w:sz="0" w:space="0" w:color="auto"/>
        <w:right w:val="none" w:sz="0" w:space="0" w:color="auto"/>
      </w:divBdr>
      <w:divsChild>
        <w:div w:id="414204769">
          <w:marLeft w:val="0"/>
          <w:marRight w:val="0"/>
          <w:marTop w:val="0"/>
          <w:marBottom w:val="0"/>
          <w:divBdr>
            <w:top w:val="none" w:sz="0" w:space="0" w:color="auto"/>
            <w:left w:val="none" w:sz="0" w:space="0" w:color="auto"/>
            <w:bottom w:val="none" w:sz="0" w:space="0" w:color="auto"/>
            <w:right w:val="none" w:sz="0" w:space="0" w:color="auto"/>
          </w:divBdr>
          <w:divsChild>
            <w:div w:id="1117524390">
              <w:marLeft w:val="0"/>
              <w:marRight w:val="0"/>
              <w:marTop w:val="0"/>
              <w:marBottom w:val="0"/>
              <w:divBdr>
                <w:top w:val="none" w:sz="0" w:space="0" w:color="auto"/>
                <w:left w:val="none" w:sz="0" w:space="0" w:color="auto"/>
                <w:bottom w:val="none" w:sz="0" w:space="0" w:color="auto"/>
                <w:right w:val="none" w:sz="0" w:space="0" w:color="auto"/>
              </w:divBdr>
              <w:divsChild>
                <w:div w:id="410007357">
                  <w:marLeft w:val="0"/>
                  <w:marRight w:val="0"/>
                  <w:marTop w:val="0"/>
                  <w:marBottom w:val="240"/>
                  <w:divBdr>
                    <w:top w:val="single" w:sz="8" w:space="0" w:color="000000"/>
                    <w:left w:val="single" w:sz="8" w:space="0" w:color="000000"/>
                    <w:bottom w:val="single" w:sz="8" w:space="0" w:color="000000"/>
                    <w:right w:val="single" w:sz="8" w:space="0" w:color="000000"/>
                  </w:divBdr>
                  <w:divsChild>
                    <w:div w:id="2047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5617">
      <w:bodyDiv w:val="1"/>
      <w:marLeft w:val="0"/>
      <w:marRight w:val="0"/>
      <w:marTop w:val="0"/>
      <w:marBottom w:val="0"/>
      <w:divBdr>
        <w:top w:val="none" w:sz="0" w:space="0" w:color="auto"/>
        <w:left w:val="none" w:sz="0" w:space="0" w:color="auto"/>
        <w:bottom w:val="none" w:sz="0" w:space="0" w:color="auto"/>
        <w:right w:val="none" w:sz="0" w:space="0" w:color="auto"/>
      </w:divBdr>
      <w:divsChild>
        <w:div w:id="1144153878">
          <w:marLeft w:val="120"/>
          <w:marRight w:val="120"/>
          <w:marTop w:val="0"/>
          <w:marBottom w:val="0"/>
          <w:divBdr>
            <w:top w:val="none" w:sz="0" w:space="0" w:color="auto"/>
            <w:left w:val="none" w:sz="0" w:space="0" w:color="auto"/>
            <w:bottom w:val="none" w:sz="0" w:space="0" w:color="auto"/>
            <w:right w:val="none" w:sz="0" w:space="0" w:color="auto"/>
          </w:divBdr>
          <w:divsChild>
            <w:div w:id="618419331">
              <w:marLeft w:val="0"/>
              <w:marRight w:val="0"/>
              <w:marTop w:val="0"/>
              <w:marBottom w:val="0"/>
              <w:divBdr>
                <w:top w:val="none" w:sz="0" w:space="0" w:color="auto"/>
                <w:left w:val="none" w:sz="0" w:space="0" w:color="auto"/>
                <w:bottom w:val="none" w:sz="0" w:space="0" w:color="auto"/>
                <w:right w:val="none" w:sz="0" w:space="0" w:color="auto"/>
              </w:divBdr>
              <w:divsChild>
                <w:div w:id="1483617054">
                  <w:marLeft w:val="0"/>
                  <w:marRight w:val="0"/>
                  <w:marTop w:val="72"/>
                  <w:marBottom w:val="0"/>
                  <w:divBdr>
                    <w:top w:val="none" w:sz="0" w:space="0" w:color="auto"/>
                    <w:left w:val="none" w:sz="0" w:space="0" w:color="auto"/>
                    <w:bottom w:val="none" w:sz="0" w:space="0" w:color="auto"/>
                    <w:right w:val="none" w:sz="0" w:space="0" w:color="auto"/>
                  </w:divBdr>
                  <w:divsChild>
                    <w:div w:id="1466192263">
                      <w:marLeft w:val="0"/>
                      <w:marRight w:val="0"/>
                      <w:marTop w:val="0"/>
                      <w:marBottom w:val="0"/>
                      <w:divBdr>
                        <w:top w:val="none" w:sz="0" w:space="0" w:color="auto"/>
                        <w:left w:val="none" w:sz="0" w:space="0" w:color="auto"/>
                        <w:bottom w:val="none" w:sz="0" w:space="0" w:color="auto"/>
                        <w:right w:val="none" w:sz="0" w:space="0" w:color="auto"/>
                      </w:divBdr>
                      <w:divsChild>
                        <w:div w:id="858543559">
                          <w:marLeft w:val="120"/>
                          <w:marRight w:val="0"/>
                          <w:marTop w:val="0"/>
                          <w:marBottom w:val="0"/>
                          <w:divBdr>
                            <w:top w:val="none" w:sz="0" w:space="0" w:color="auto"/>
                            <w:left w:val="none" w:sz="0" w:space="0" w:color="auto"/>
                            <w:bottom w:val="none" w:sz="0" w:space="0" w:color="auto"/>
                            <w:right w:val="none" w:sz="0" w:space="0" w:color="auto"/>
                          </w:divBdr>
                          <w:divsChild>
                            <w:div w:id="1853883497">
                              <w:marLeft w:val="0"/>
                              <w:marRight w:val="0"/>
                              <w:marTop w:val="0"/>
                              <w:marBottom w:val="0"/>
                              <w:divBdr>
                                <w:top w:val="none" w:sz="0" w:space="0" w:color="auto"/>
                                <w:left w:val="none" w:sz="0" w:space="0" w:color="auto"/>
                                <w:bottom w:val="none" w:sz="0" w:space="0" w:color="auto"/>
                                <w:right w:val="none" w:sz="0" w:space="0" w:color="auto"/>
                              </w:divBdr>
                              <w:divsChild>
                                <w:div w:id="50875733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72365">
      <w:bodyDiv w:val="1"/>
      <w:marLeft w:val="0"/>
      <w:marRight w:val="0"/>
      <w:marTop w:val="0"/>
      <w:marBottom w:val="0"/>
      <w:divBdr>
        <w:top w:val="none" w:sz="0" w:space="0" w:color="auto"/>
        <w:left w:val="none" w:sz="0" w:space="0" w:color="auto"/>
        <w:bottom w:val="none" w:sz="0" w:space="0" w:color="auto"/>
        <w:right w:val="none" w:sz="0" w:space="0" w:color="auto"/>
      </w:divBdr>
    </w:div>
    <w:div w:id="1894190721">
      <w:bodyDiv w:val="1"/>
      <w:marLeft w:val="0"/>
      <w:marRight w:val="0"/>
      <w:marTop w:val="0"/>
      <w:marBottom w:val="0"/>
      <w:divBdr>
        <w:top w:val="none" w:sz="0" w:space="0" w:color="auto"/>
        <w:left w:val="none" w:sz="0" w:space="0" w:color="auto"/>
        <w:bottom w:val="none" w:sz="0" w:space="0" w:color="auto"/>
        <w:right w:val="none" w:sz="0" w:space="0" w:color="auto"/>
      </w:divBdr>
      <w:divsChild>
        <w:div w:id="793524871">
          <w:marLeft w:val="0"/>
          <w:marRight w:val="0"/>
          <w:marTop w:val="0"/>
          <w:marBottom w:val="0"/>
          <w:divBdr>
            <w:top w:val="none" w:sz="0" w:space="0" w:color="auto"/>
            <w:left w:val="none" w:sz="0" w:space="0" w:color="auto"/>
            <w:bottom w:val="none" w:sz="0" w:space="0" w:color="auto"/>
            <w:right w:val="none" w:sz="0" w:space="0" w:color="auto"/>
          </w:divBdr>
          <w:divsChild>
            <w:div w:id="301926745">
              <w:marLeft w:val="0"/>
              <w:marRight w:val="0"/>
              <w:marTop w:val="0"/>
              <w:marBottom w:val="0"/>
              <w:divBdr>
                <w:top w:val="none" w:sz="0" w:space="0" w:color="auto"/>
                <w:left w:val="none" w:sz="0" w:space="0" w:color="auto"/>
                <w:bottom w:val="none" w:sz="0" w:space="0" w:color="auto"/>
                <w:right w:val="none" w:sz="0" w:space="0" w:color="auto"/>
              </w:divBdr>
              <w:divsChild>
                <w:div w:id="778064101">
                  <w:marLeft w:val="0"/>
                  <w:marRight w:val="-6084"/>
                  <w:marTop w:val="0"/>
                  <w:marBottom w:val="0"/>
                  <w:divBdr>
                    <w:top w:val="none" w:sz="0" w:space="0" w:color="auto"/>
                    <w:left w:val="none" w:sz="0" w:space="0" w:color="auto"/>
                    <w:bottom w:val="none" w:sz="0" w:space="0" w:color="auto"/>
                    <w:right w:val="none" w:sz="0" w:space="0" w:color="auto"/>
                  </w:divBdr>
                  <w:divsChild>
                    <w:div w:id="1949197367">
                      <w:marLeft w:val="0"/>
                      <w:marRight w:val="5604"/>
                      <w:marTop w:val="0"/>
                      <w:marBottom w:val="0"/>
                      <w:divBdr>
                        <w:top w:val="none" w:sz="0" w:space="0" w:color="auto"/>
                        <w:left w:val="none" w:sz="0" w:space="0" w:color="auto"/>
                        <w:bottom w:val="none" w:sz="0" w:space="0" w:color="auto"/>
                        <w:right w:val="none" w:sz="0" w:space="0" w:color="auto"/>
                      </w:divBdr>
                      <w:divsChild>
                        <w:div w:id="606355560">
                          <w:marLeft w:val="0"/>
                          <w:marRight w:val="0"/>
                          <w:marTop w:val="0"/>
                          <w:marBottom w:val="0"/>
                          <w:divBdr>
                            <w:top w:val="none" w:sz="0" w:space="0" w:color="auto"/>
                            <w:left w:val="none" w:sz="0" w:space="0" w:color="auto"/>
                            <w:bottom w:val="none" w:sz="0" w:space="0" w:color="auto"/>
                            <w:right w:val="none" w:sz="0" w:space="0" w:color="auto"/>
                          </w:divBdr>
                          <w:divsChild>
                            <w:div w:id="1547981987">
                              <w:marLeft w:val="0"/>
                              <w:marRight w:val="0"/>
                              <w:marTop w:val="120"/>
                              <w:marBottom w:val="360"/>
                              <w:divBdr>
                                <w:top w:val="none" w:sz="0" w:space="0" w:color="auto"/>
                                <w:left w:val="none" w:sz="0" w:space="0" w:color="auto"/>
                                <w:bottom w:val="none" w:sz="0" w:space="0" w:color="auto"/>
                                <w:right w:val="none" w:sz="0" w:space="0" w:color="auto"/>
                              </w:divBdr>
                              <w:divsChild>
                                <w:div w:id="1887176680">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999991">
      <w:bodyDiv w:val="1"/>
      <w:marLeft w:val="0"/>
      <w:marRight w:val="0"/>
      <w:marTop w:val="0"/>
      <w:marBottom w:val="0"/>
      <w:divBdr>
        <w:top w:val="none" w:sz="0" w:space="0" w:color="auto"/>
        <w:left w:val="none" w:sz="0" w:space="0" w:color="auto"/>
        <w:bottom w:val="none" w:sz="0" w:space="0" w:color="auto"/>
        <w:right w:val="none" w:sz="0" w:space="0" w:color="auto"/>
      </w:divBdr>
    </w:div>
    <w:div w:id="1895966876">
      <w:bodyDiv w:val="1"/>
      <w:marLeft w:val="0"/>
      <w:marRight w:val="0"/>
      <w:marTop w:val="0"/>
      <w:marBottom w:val="0"/>
      <w:divBdr>
        <w:top w:val="none" w:sz="0" w:space="0" w:color="auto"/>
        <w:left w:val="none" w:sz="0" w:space="0" w:color="auto"/>
        <w:bottom w:val="none" w:sz="0" w:space="0" w:color="auto"/>
        <w:right w:val="none" w:sz="0" w:space="0" w:color="auto"/>
      </w:divBdr>
    </w:div>
    <w:div w:id="1897282319">
      <w:bodyDiv w:val="1"/>
      <w:marLeft w:val="0"/>
      <w:marRight w:val="0"/>
      <w:marTop w:val="0"/>
      <w:marBottom w:val="0"/>
      <w:divBdr>
        <w:top w:val="none" w:sz="0" w:space="0" w:color="auto"/>
        <w:left w:val="none" w:sz="0" w:space="0" w:color="auto"/>
        <w:bottom w:val="none" w:sz="0" w:space="0" w:color="auto"/>
        <w:right w:val="none" w:sz="0" w:space="0" w:color="auto"/>
      </w:divBdr>
      <w:divsChild>
        <w:div w:id="338238542">
          <w:marLeft w:val="0"/>
          <w:marRight w:val="0"/>
          <w:marTop w:val="75"/>
          <w:marBottom w:val="0"/>
          <w:divBdr>
            <w:top w:val="none" w:sz="0" w:space="0" w:color="auto"/>
            <w:left w:val="none" w:sz="0" w:space="0" w:color="auto"/>
            <w:bottom w:val="none" w:sz="0" w:space="0" w:color="auto"/>
            <w:right w:val="none" w:sz="0" w:space="0" w:color="auto"/>
          </w:divBdr>
        </w:div>
        <w:div w:id="1513104549">
          <w:marLeft w:val="0"/>
          <w:marRight w:val="0"/>
          <w:marTop w:val="225"/>
          <w:marBottom w:val="300"/>
          <w:divBdr>
            <w:top w:val="none" w:sz="0" w:space="0" w:color="auto"/>
            <w:left w:val="none" w:sz="0" w:space="0" w:color="auto"/>
            <w:bottom w:val="none" w:sz="0" w:space="0" w:color="auto"/>
            <w:right w:val="none" w:sz="0" w:space="0" w:color="auto"/>
          </w:divBdr>
        </w:div>
      </w:divsChild>
    </w:div>
    <w:div w:id="1900171032">
      <w:bodyDiv w:val="1"/>
      <w:marLeft w:val="0"/>
      <w:marRight w:val="0"/>
      <w:marTop w:val="0"/>
      <w:marBottom w:val="0"/>
      <w:divBdr>
        <w:top w:val="none" w:sz="0" w:space="0" w:color="auto"/>
        <w:left w:val="none" w:sz="0" w:space="0" w:color="auto"/>
        <w:bottom w:val="none" w:sz="0" w:space="0" w:color="auto"/>
        <w:right w:val="none" w:sz="0" w:space="0" w:color="auto"/>
      </w:divBdr>
    </w:div>
    <w:div w:id="1900438422">
      <w:bodyDiv w:val="1"/>
      <w:marLeft w:val="0"/>
      <w:marRight w:val="0"/>
      <w:marTop w:val="0"/>
      <w:marBottom w:val="0"/>
      <w:divBdr>
        <w:top w:val="none" w:sz="0" w:space="0" w:color="auto"/>
        <w:left w:val="none" w:sz="0" w:space="0" w:color="auto"/>
        <w:bottom w:val="none" w:sz="0" w:space="0" w:color="auto"/>
        <w:right w:val="none" w:sz="0" w:space="0" w:color="auto"/>
      </w:divBdr>
    </w:div>
    <w:div w:id="1903523226">
      <w:bodyDiv w:val="1"/>
      <w:marLeft w:val="0"/>
      <w:marRight w:val="0"/>
      <w:marTop w:val="0"/>
      <w:marBottom w:val="0"/>
      <w:divBdr>
        <w:top w:val="none" w:sz="0" w:space="0" w:color="auto"/>
        <w:left w:val="none" w:sz="0" w:space="0" w:color="auto"/>
        <w:bottom w:val="none" w:sz="0" w:space="0" w:color="auto"/>
        <w:right w:val="none" w:sz="0" w:space="0" w:color="auto"/>
      </w:divBdr>
    </w:div>
    <w:div w:id="1907180248">
      <w:bodyDiv w:val="1"/>
      <w:marLeft w:val="0"/>
      <w:marRight w:val="0"/>
      <w:marTop w:val="0"/>
      <w:marBottom w:val="0"/>
      <w:divBdr>
        <w:top w:val="none" w:sz="0" w:space="0" w:color="auto"/>
        <w:left w:val="none" w:sz="0" w:space="0" w:color="auto"/>
        <w:bottom w:val="none" w:sz="0" w:space="0" w:color="auto"/>
        <w:right w:val="none" w:sz="0" w:space="0" w:color="auto"/>
      </w:divBdr>
      <w:divsChild>
        <w:div w:id="1456561959">
          <w:marLeft w:val="0"/>
          <w:marRight w:val="0"/>
          <w:marTop w:val="0"/>
          <w:marBottom w:val="0"/>
          <w:divBdr>
            <w:top w:val="none" w:sz="0" w:space="0" w:color="auto"/>
            <w:left w:val="none" w:sz="0" w:space="0" w:color="auto"/>
            <w:bottom w:val="none" w:sz="0" w:space="0" w:color="auto"/>
            <w:right w:val="none" w:sz="0" w:space="0" w:color="auto"/>
          </w:divBdr>
          <w:divsChild>
            <w:div w:id="1296527006">
              <w:marLeft w:val="0"/>
              <w:marRight w:val="0"/>
              <w:marTop w:val="0"/>
              <w:marBottom w:val="0"/>
              <w:divBdr>
                <w:top w:val="none" w:sz="0" w:space="0" w:color="auto"/>
                <w:left w:val="none" w:sz="0" w:space="0" w:color="auto"/>
                <w:bottom w:val="none" w:sz="0" w:space="0" w:color="auto"/>
                <w:right w:val="none" w:sz="0" w:space="0" w:color="auto"/>
              </w:divBdr>
              <w:divsChild>
                <w:div w:id="1690713468">
                  <w:marLeft w:val="0"/>
                  <w:marRight w:val="0"/>
                  <w:marTop w:val="0"/>
                  <w:marBottom w:val="0"/>
                  <w:divBdr>
                    <w:top w:val="none" w:sz="0" w:space="0" w:color="auto"/>
                    <w:left w:val="none" w:sz="0" w:space="0" w:color="auto"/>
                    <w:bottom w:val="none" w:sz="0" w:space="0" w:color="auto"/>
                    <w:right w:val="none" w:sz="0" w:space="0" w:color="auto"/>
                  </w:divBdr>
                  <w:divsChild>
                    <w:div w:id="1585921414">
                      <w:marLeft w:val="0"/>
                      <w:marRight w:val="0"/>
                      <w:marTop w:val="0"/>
                      <w:marBottom w:val="0"/>
                      <w:divBdr>
                        <w:top w:val="none" w:sz="0" w:space="0" w:color="auto"/>
                        <w:left w:val="none" w:sz="0" w:space="0" w:color="auto"/>
                        <w:bottom w:val="none" w:sz="0" w:space="0" w:color="auto"/>
                        <w:right w:val="none" w:sz="0" w:space="0" w:color="auto"/>
                      </w:divBdr>
                      <w:divsChild>
                        <w:div w:id="1314338645">
                          <w:marLeft w:val="0"/>
                          <w:marRight w:val="0"/>
                          <w:marTop w:val="0"/>
                          <w:marBottom w:val="0"/>
                          <w:divBdr>
                            <w:top w:val="none" w:sz="0" w:space="0" w:color="auto"/>
                            <w:left w:val="none" w:sz="0" w:space="0" w:color="auto"/>
                            <w:bottom w:val="none" w:sz="0" w:space="0" w:color="auto"/>
                            <w:right w:val="none" w:sz="0" w:space="0" w:color="auto"/>
                          </w:divBdr>
                          <w:divsChild>
                            <w:div w:id="797996172">
                              <w:marLeft w:val="0"/>
                              <w:marRight w:val="0"/>
                              <w:marTop w:val="0"/>
                              <w:marBottom w:val="0"/>
                              <w:divBdr>
                                <w:top w:val="none" w:sz="0" w:space="0" w:color="auto"/>
                                <w:left w:val="none" w:sz="0" w:space="0" w:color="auto"/>
                                <w:bottom w:val="none" w:sz="0" w:space="0" w:color="auto"/>
                                <w:right w:val="none" w:sz="0" w:space="0" w:color="auto"/>
                              </w:divBdr>
                              <w:divsChild>
                                <w:div w:id="519591433">
                                  <w:marLeft w:val="0"/>
                                  <w:marRight w:val="0"/>
                                  <w:marTop w:val="0"/>
                                  <w:marBottom w:val="0"/>
                                  <w:divBdr>
                                    <w:top w:val="none" w:sz="0" w:space="0" w:color="auto"/>
                                    <w:left w:val="none" w:sz="0" w:space="0" w:color="auto"/>
                                    <w:bottom w:val="none" w:sz="0" w:space="0" w:color="auto"/>
                                    <w:right w:val="none" w:sz="0" w:space="0" w:color="auto"/>
                                  </w:divBdr>
                                  <w:divsChild>
                                    <w:div w:id="1549876733">
                                      <w:marLeft w:val="0"/>
                                      <w:marRight w:val="0"/>
                                      <w:marTop w:val="0"/>
                                      <w:marBottom w:val="0"/>
                                      <w:divBdr>
                                        <w:top w:val="none" w:sz="0" w:space="0" w:color="auto"/>
                                        <w:left w:val="none" w:sz="0" w:space="0" w:color="auto"/>
                                        <w:bottom w:val="none" w:sz="0" w:space="0" w:color="auto"/>
                                        <w:right w:val="none" w:sz="0" w:space="0" w:color="auto"/>
                                      </w:divBdr>
                                      <w:divsChild>
                                        <w:div w:id="8420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861902">
      <w:bodyDiv w:val="1"/>
      <w:marLeft w:val="0"/>
      <w:marRight w:val="0"/>
      <w:marTop w:val="0"/>
      <w:marBottom w:val="0"/>
      <w:divBdr>
        <w:top w:val="none" w:sz="0" w:space="0" w:color="auto"/>
        <w:left w:val="none" w:sz="0" w:space="0" w:color="auto"/>
        <w:bottom w:val="none" w:sz="0" w:space="0" w:color="auto"/>
        <w:right w:val="none" w:sz="0" w:space="0" w:color="auto"/>
      </w:divBdr>
    </w:div>
    <w:div w:id="1918712066">
      <w:bodyDiv w:val="1"/>
      <w:marLeft w:val="0"/>
      <w:marRight w:val="0"/>
      <w:marTop w:val="0"/>
      <w:marBottom w:val="0"/>
      <w:divBdr>
        <w:top w:val="none" w:sz="0" w:space="0" w:color="auto"/>
        <w:left w:val="none" w:sz="0" w:space="0" w:color="auto"/>
        <w:bottom w:val="none" w:sz="0" w:space="0" w:color="auto"/>
        <w:right w:val="none" w:sz="0" w:space="0" w:color="auto"/>
      </w:divBdr>
      <w:divsChild>
        <w:div w:id="1138570597">
          <w:marLeft w:val="0"/>
          <w:marRight w:val="0"/>
          <w:marTop w:val="0"/>
          <w:marBottom w:val="0"/>
          <w:divBdr>
            <w:top w:val="none" w:sz="0" w:space="0" w:color="auto"/>
            <w:left w:val="none" w:sz="0" w:space="0" w:color="auto"/>
            <w:bottom w:val="none" w:sz="0" w:space="0" w:color="auto"/>
            <w:right w:val="none" w:sz="0" w:space="0" w:color="auto"/>
          </w:divBdr>
          <w:divsChild>
            <w:div w:id="1518887744">
              <w:marLeft w:val="0"/>
              <w:marRight w:val="0"/>
              <w:marTop w:val="0"/>
              <w:marBottom w:val="0"/>
              <w:divBdr>
                <w:top w:val="none" w:sz="0" w:space="0" w:color="auto"/>
                <w:left w:val="none" w:sz="0" w:space="0" w:color="auto"/>
                <w:bottom w:val="none" w:sz="0" w:space="0" w:color="auto"/>
                <w:right w:val="none" w:sz="0" w:space="0" w:color="auto"/>
              </w:divBdr>
              <w:divsChild>
                <w:div w:id="350181678">
                  <w:marLeft w:val="0"/>
                  <w:marRight w:val="-6084"/>
                  <w:marTop w:val="0"/>
                  <w:marBottom w:val="0"/>
                  <w:divBdr>
                    <w:top w:val="none" w:sz="0" w:space="0" w:color="auto"/>
                    <w:left w:val="none" w:sz="0" w:space="0" w:color="auto"/>
                    <w:bottom w:val="none" w:sz="0" w:space="0" w:color="auto"/>
                    <w:right w:val="none" w:sz="0" w:space="0" w:color="auto"/>
                  </w:divBdr>
                  <w:divsChild>
                    <w:div w:id="1607031351">
                      <w:marLeft w:val="0"/>
                      <w:marRight w:val="5604"/>
                      <w:marTop w:val="0"/>
                      <w:marBottom w:val="0"/>
                      <w:divBdr>
                        <w:top w:val="none" w:sz="0" w:space="0" w:color="auto"/>
                        <w:left w:val="none" w:sz="0" w:space="0" w:color="auto"/>
                        <w:bottom w:val="none" w:sz="0" w:space="0" w:color="auto"/>
                        <w:right w:val="none" w:sz="0" w:space="0" w:color="auto"/>
                      </w:divBdr>
                      <w:divsChild>
                        <w:div w:id="557978534">
                          <w:marLeft w:val="0"/>
                          <w:marRight w:val="0"/>
                          <w:marTop w:val="0"/>
                          <w:marBottom w:val="0"/>
                          <w:divBdr>
                            <w:top w:val="none" w:sz="0" w:space="0" w:color="auto"/>
                            <w:left w:val="none" w:sz="0" w:space="0" w:color="auto"/>
                            <w:bottom w:val="none" w:sz="0" w:space="0" w:color="auto"/>
                            <w:right w:val="none" w:sz="0" w:space="0" w:color="auto"/>
                          </w:divBdr>
                          <w:divsChild>
                            <w:div w:id="2013488933">
                              <w:marLeft w:val="0"/>
                              <w:marRight w:val="0"/>
                              <w:marTop w:val="120"/>
                              <w:marBottom w:val="360"/>
                              <w:divBdr>
                                <w:top w:val="none" w:sz="0" w:space="0" w:color="auto"/>
                                <w:left w:val="none" w:sz="0" w:space="0" w:color="auto"/>
                                <w:bottom w:val="none" w:sz="0" w:space="0" w:color="auto"/>
                                <w:right w:val="none" w:sz="0" w:space="0" w:color="auto"/>
                              </w:divBdr>
                              <w:divsChild>
                                <w:div w:id="625311359">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442433">
      <w:bodyDiv w:val="1"/>
      <w:marLeft w:val="0"/>
      <w:marRight w:val="0"/>
      <w:marTop w:val="0"/>
      <w:marBottom w:val="0"/>
      <w:divBdr>
        <w:top w:val="none" w:sz="0" w:space="0" w:color="auto"/>
        <w:left w:val="none" w:sz="0" w:space="0" w:color="auto"/>
        <w:bottom w:val="none" w:sz="0" w:space="0" w:color="auto"/>
        <w:right w:val="none" w:sz="0" w:space="0" w:color="auto"/>
      </w:divBdr>
    </w:div>
    <w:div w:id="1922565030">
      <w:bodyDiv w:val="1"/>
      <w:marLeft w:val="0"/>
      <w:marRight w:val="0"/>
      <w:marTop w:val="0"/>
      <w:marBottom w:val="0"/>
      <w:divBdr>
        <w:top w:val="none" w:sz="0" w:space="0" w:color="auto"/>
        <w:left w:val="none" w:sz="0" w:space="0" w:color="auto"/>
        <w:bottom w:val="none" w:sz="0" w:space="0" w:color="auto"/>
        <w:right w:val="none" w:sz="0" w:space="0" w:color="auto"/>
      </w:divBdr>
    </w:div>
    <w:div w:id="1931574035">
      <w:bodyDiv w:val="1"/>
      <w:marLeft w:val="0"/>
      <w:marRight w:val="0"/>
      <w:marTop w:val="0"/>
      <w:marBottom w:val="0"/>
      <w:divBdr>
        <w:top w:val="none" w:sz="0" w:space="0" w:color="auto"/>
        <w:left w:val="none" w:sz="0" w:space="0" w:color="auto"/>
        <w:bottom w:val="none" w:sz="0" w:space="0" w:color="auto"/>
        <w:right w:val="none" w:sz="0" w:space="0" w:color="auto"/>
      </w:divBdr>
      <w:divsChild>
        <w:div w:id="1310282460">
          <w:marLeft w:val="0"/>
          <w:marRight w:val="0"/>
          <w:marTop w:val="0"/>
          <w:marBottom w:val="0"/>
          <w:divBdr>
            <w:top w:val="none" w:sz="0" w:space="0" w:color="auto"/>
            <w:left w:val="none" w:sz="0" w:space="0" w:color="auto"/>
            <w:bottom w:val="none" w:sz="0" w:space="0" w:color="auto"/>
            <w:right w:val="none" w:sz="0" w:space="0" w:color="auto"/>
          </w:divBdr>
          <w:divsChild>
            <w:div w:id="394400817">
              <w:marLeft w:val="0"/>
              <w:marRight w:val="0"/>
              <w:marTop w:val="0"/>
              <w:marBottom w:val="0"/>
              <w:divBdr>
                <w:top w:val="none" w:sz="0" w:space="0" w:color="auto"/>
                <w:left w:val="none" w:sz="0" w:space="0" w:color="auto"/>
                <w:bottom w:val="none" w:sz="0" w:space="0" w:color="auto"/>
                <w:right w:val="none" w:sz="0" w:space="0" w:color="auto"/>
              </w:divBdr>
            </w:div>
            <w:div w:id="936207989">
              <w:marLeft w:val="0"/>
              <w:marRight w:val="0"/>
              <w:marTop w:val="0"/>
              <w:marBottom w:val="0"/>
              <w:divBdr>
                <w:top w:val="none" w:sz="0" w:space="0" w:color="auto"/>
                <w:left w:val="none" w:sz="0" w:space="0" w:color="auto"/>
                <w:bottom w:val="none" w:sz="0" w:space="0" w:color="auto"/>
                <w:right w:val="none" w:sz="0" w:space="0" w:color="auto"/>
              </w:divBdr>
            </w:div>
            <w:div w:id="1707440434">
              <w:marLeft w:val="0"/>
              <w:marRight w:val="0"/>
              <w:marTop w:val="0"/>
              <w:marBottom w:val="0"/>
              <w:divBdr>
                <w:top w:val="none" w:sz="0" w:space="0" w:color="auto"/>
                <w:left w:val="none" w:sz="0" w:space="0" w:color="auto"/>
                <w:bottom w:val="none" w:sz="0" w:space="0" w:color="auto"/>
                <w:right w:val="none" w:sz="0" w:space="0" w:color="auto"/>
              </w:divBdr>
            </w:div>
            <w:div w:id="20093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9382">
      <w:bodyDiv w:val="1"/>
      <w:marLeft w:val="0"/>
      <w:marRight w:val="0"/>
      <w:marTop w:val="0"/>
      <w:marBottom w:val="0"/>
      <w:divBdr>
        <w:top w:val="none" w:sz="0" w:space="0" w:color="auto"/>
        <w:left w:val="none" w:sz="0" w:space="0" w:color="auto"/>
        <w:bottom w:val="none" w:sz="0" w:space="0" w:color="auto"/>
        <w:right w:val="none" w:sz="0" w:space="0" w:color="auto"/>
      </w:divBdr>
    </w:div>
    <w:div w:id="1933587882">
      <w:bodyDiv w:val="1"/>
      <w:marLeft w:val="0"/>
      <w:marRight w:val="0"/>
      <w:marTop w:val="0"/>
      <w:marBottom w:val="0"/>
      <w:divBdr>
        <w:top w:val="none" w:sz="0" w:space="0" w:color="auto"/>
        <w:left w:val="none" w:sz="0" w:space="0" w:color="auto"/>
        <w:bottom w:val="none" w:sz="0" w:space="0" w:color="auto"/>
        <w:right w:val="none" w:sz="0" w:space="0" w:color="auto"/>
      </w:divBdr>
    </w:div>
    <w:div w:id="1940867498">
      <w:bodyDiv w:val="1"/>
      <w:marLeft w:val="0"/>
      <w:marRight w:val="0"/>
      <w:marTop w:val="0"/>
      <w:marBottom w:val="0"/>
      <w:divBdr>
        <w:top w:val="none" w:sz="0" w:space="0" w:color="auto"/>
        <w:left w:val="none" w:sz="0" w:space="0" w:color="auto"/>
        <w:bottom w:val="none" w:sz="0" w:space="0" w:color="auto"/>
        <w:right w:val="none" w:sz="0" w:space="0" w:color="auto"/>
      </w:divBdr>
    </w:div>
    <w:div w:id="1944918753">
      <w:bodyDiv w:val="1"/>
      <w:marLeft w:val="0"/>
      <w:marRight w:val="0"/>
      <w:marTop w:val="0"/>
      <w:marBottom w:val="0"/>
      <w:divBdr>
        <w:top w:val="none" w:sz="0" w:space="0" w:color="auto"/>
        <w:left w:val="none" w:sz="0" w:space="0" w:color="auto"/>
        <w:bottom w:val="none" w:sz="0" w:space="0" w:color="auto"/>
        <w:right w:val="none" w:sz="0" w:space="0" w:color="auto"/>
      </w:divBdr>
      <w:divsChild>
        <w:div w:id="205549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3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478">
      <w:bodyDiv w:val="1"/>
      <w:marLeft w:val="0"/>
      <w:marRight w:val="0"/>
      <w:marTop w:val="0"/>
      <w:marBottom w:val="0"/>
      <w:divBdr>
        <w:top w:val="none" w:sz="0" w:space="0" w:color="auto"/>
        <w:left w:val="none" w:sz="0" w:space="0" w:color="auto"/>
        <w:bottom w:val="none" w:sz="0" w:space="0" w:color="auto"/>
        <w:right w:val="none" w:sz="0" w:space="0" w:color="auto"/>
      </w:divBdr>
      <w:divsChild>
        <w:div w:id="224071380">
          <w:marLeft w:val="0"/>
          <w:marRight w:val="1"/>
          <w:marTop w:val="0"/>
          <w:marBottom w:val="0"/>
          <w:divBdr>
            <w:top w:val="none" w:sz="0" w:space="0" w:color="auto"/>
            <w:left w:val="none" w:sz="0" w:space="0" w:color="auto"/>
            <w:bottom w:val="none" w:sz="0" w:space="0" w:color="auto"/>
            <w:right w:val="none" w:sz="0" w:space="0" w:color="auto"/>
          </w:divBdr>
          <w:divsChild>
            <w:div w:id="2114937736">
              <w:marLeft w:val="0"/>
              <w:marRight w:val="0"/>
              <w:marTop w:val="0"/>
              <w:marBottom w:val="0"/>
              <w:divBdr>
                <w:top w:val="none" w:sz="0" w:space="0" w:color="auto"/>
                <w:left w:val="none" w:sz="0" w:space="0" w:color="auto"/>
                <w:bottom w:val="none" w:sz="0" w:space="0" w:color="auto"/>
                <w:right w:val="none" w:sz="0" w:space="0" w:color="auto"/>
              </w:divBdr>
              <w:divsChild>
                <w:div w:id="455293018">
                  <w:marLeft w:val="0"/>
                  <w:marRight w:val="1"/>
                  <w:marTop w:val="0"/>
                  <w:marBottom w:val="0"/>
                  <w:divBdr>
                    <w:top w:val="none" w:sz="0" w:space="0" w:color="auto"/>
                    <w:left w:val="none" w:sz="0" w:space="0" w:color="auto"/>
                    <w:bottom w:val="none" w:sz="0" w:space="0" w:color="auto"/>
                    <w:right w:val="none" w:sz="0" w:space="0" w:color="auto"/>
                  </w:divBdr>
                  <w:divsChild>
                    <w:div w:id="309333767">
                      <w:marLeft w:val="0"/>
                      <w:marRight w:val="0"/>
                      <w:marTop w:val="0"/>
                      <w:marBottom w:val="0"/>
                      <w:divBdr>
                        <w:top w:val="none" w:sz="0" w:space="0" w:color="auto"/>
                        <w:left w:val="none" w:sz="0" w:space="0" w:color="auto"/>
                        <w:bottom w:val="none" w:sz="0" w:space="0" w:color="auto"/>
                        <w:right w:val="none" w:sz="0" w:space="0" w:color="auto"/>
                      </w:divBdr>
                      <w:divsChild>
                        <w:div w:id="419987449">
                          <w:marLeft w:val="0"/>
                          <w:marRight w:val="0"/>
                          <w:marTop w:val="0"/>
                          <w:marBottom w:val="0"/>
                          <w:divBdr>
                            <w:top w:val="none" w:sz="0" w:space="0" w:color="auto"/>
                            <w:left w:val="none" w:sz="0" w:space="0" w:color="auto"/>
                            <w:bottom w:val="none" w:sz="0" w:space="0" w:color="auto"/>
                            <w:right w:val="none" w:sz="0" w:space="0" w:color="auto"/>
                          </w:divBdr>
                          <w:divsChild>
                            <w:div w:id="1113134072">
                              <w:marLeft w:val="0"/>
                              <w:marRight w:val="0"/>
                              <w:marTop w:val="120"/>
                              <w:marBottom w:val="360"/>
                              <w:divBdr>
                                <w:top w:val="none" w:sz="0" w:space="0" w:color="auto"/>
                                <w:left w:val="none" w:sz="0" w:space="0" w:color="auto"/>
                                <w:bottom w:val="none" w:sz="0" w:space="0" w:color="auto"/>
                                <w:right w:val="none" w:sz="0" w:space="0" w:color="auto"/>
                              </w:divBdr>
                              <w:divsChild>
                                <w:div w:id="1780568662">
                                  <w:marLeft w:val="420"/>
                                  <w:marRight w:val="0"/>
                                  <w:marTop w:val="0"/>
                                  <w:marBottom w:val="0"/>
                                  <w:divBdr>
                                    <w:top w:val="none" w:sz="0" w:space="0" w:color="auto"/>
                                    <w:left w:val="none" w:sz="0" w:space="0" w:color="auto"/>
                                    <w:bottom w:val="none" w:sz="0" w:space="0" w:color="auto"/>
                                    <w:right w:val="none" w:sz="0" w:space="0" w:color="auto"/>
                                  </w:divBdr>
                                  <w:divsChild>
                                    <w:div w:id="1547832580">
                                      <w:marLeft w:val="0"/>
                                      <w:marRight w:val="0"/>
                                      <w:marTop w:val="0"/>
                                      <w:marBottom w:val="0"/>
                                      <w:divBdr>
                                        <w:top w:val="none" w:sz="0" w:space="0" w:color="auto"/>
                                        <w:left w:val="none" w:sz="0" w:space="0" w:color="auto"/>
                                        <w:bottom w:val="none" w:sz="0" w:space="0" w:color="auto"/>
                                        <w:right w:val="none" w:sz="0" w:space="0" w:color="auto"/>
                                      </w:divBdr>
                                      <w:divsChild>
                                        <w:div w:id="1349214814">
                                          <w:marLeft w:val="0"/>
                                          <w:marRight w:val="0"/>
                                          <w:marTop w:val="0"/>
                                          <w:marBottom w:val="0"/>
                                          <w:divBdr>
                                            <w:top w:val="none" w:sz="0" w:space="0" w:color="auto"/>
                                            <w:left w:val="none" w:sz="0" w:space="0" w:color="auto"/>
                                            <w:bottom w:val="none" w:sz="0" w:space="0" w:color="auto"/>
                                            <w:right w:val="none" w:sz="0" w:space="0" w:color="auto"/>
                                          </w:divBdr>
                                        </w:div>
                                      </w:divsChild>
                                    </w:div>
                                    <w:div w:id="20603932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1066">
      <w:bodyDiv w:val="1"/>
      <w:marLeft w:val="0"/>
      <w:marRight w:val="0"/>
      <w:marTop w:val="0"/>
      <w:marBottom w:val="0"/>
      <w:divBdr>
        <w:top w:val="none" w:sz="0" w:space="0" w:color="auto"/>
        <w:left w:val="none" w:sz="0" w:space="0" w:color="auto"/>
        <w:bottom w:val="none" w:sz="0" w:space="0" w:color="auto"/>
        <w:right w:val="none" w:sz="0" w:space="0" w:color="auto"/>
      </w:divBdr>
      <w:divsChild>
        <w:div w:id="789975401">
          <w:marLeft w:val="0"/>
          <w:marRight w:val="1"/>
          <w:marTop w:val="0"/>
          <w:marBottom w:val="0"/>
          <w:divBdr>
            <w:top w:val="none" w:sz="0" w:space="0" w:color="auto"/>
            <w:left w:val="none" w:sz="0" w:space="0" w:color="auto"/>
            <w:bottom w:val="none" w:sz="0" w:space="0" w:color="auto"/>
            <w:right w:val="none" w:sz="0" w:space="0" w:color="auto"/>
          </w:divBdr>
          <w:divsChild>
            <w:div w:id="2055621211">
              <w:marLeft w:val="0"/>
              <w:marRight w:val="0"/>
              <w:marTop w:val="0"/>
              <w:marBottom w:val="0"/>
              <w:divBdr>
                <w:top w:val="none" w:sz="0" w:space="0" w:color="auto"/>
                <w:left w:val="none" w:sz="0" w:space="0" w:color="auto"/>
                <w:bottom w:val="none" w:sz="0" w:space="0" w:color="auto"/>
                <w:right w:val="none" w:sz="0" w:space="0" w:color="auto"/>
              </w:divBdr>
              <w:divsChild>
                <w:div w:id="589388196">
                  <w:marLeft w:val="0"/>
                  <w:marRight w:val="1"/>
                  <w:marTop w:val="0"/>
                  <w:marBottom w:val="0"/>
                  <w:divBdr>
                    <w:top w:val="none" w:sz="0" w:space="0" w:color="auto"/>
                    <w:left w:val="none" w:sz="0" w:space="0" w:color="auto"/>
                    <w:bottom w:val="none" w:sz="0" w:space="0" w:color="auto"/>
                    <w:right w:val="none" w:sz="0" w:space="0" w:color="auto"/>
                  </w:divBdr>
                  <w:divsChild>
                    <w:div w:id="359287360">
                      <w:marLeft w:val="0"/>
                      <w:marRight w:val="0"/>
                      <w:marTop w:val="0"/>
                      <w:marBottom w:val="0"/>
                      <w:divBdr>
                        <w:top w:val="none" w:sz="0" w:space="0" w:color="auto"/>
                        <w:left w:val="none" w:sz="0" w:space="0" w:color="auto"/>
                        <w:bottom w:val="none" w:sz="0" w:space="0" w:color="auto"/>
                        <w:right w:val="none" w:sz="0" w:space="0" w:color="auto"/>
                      </w:divBdr>
                      <w:divsChild>
                        <w:div w:id="1544557440">
                          <w:marLeft w:val="0"/>
                          <w:marRight w:val="0"/>
                          <w:marTop w:val="0"/>
                          <w:marBottom w:val="0"/>
                          <w:divBdr>
                            <w:top w:val="none" w:sz="0" w:space="0" w:color="auto"/>
                            <w:left w:val="none" w:sz="0" w:space="0" w:color="auto"/>
                            <w:bottom w:val="none" w:sz="0" w:space="0" w:color="auto"/>
                            <w:right w:val="none" w:sz="0" w:space="0" w:color="auto"/>
                          </w:divBdr>
                          <w:divsChild>
                            <w:div w:id="290399977">
                              <w:marLeft w:val="0"/>
                              <w:marRight w:val="0"/>
                              <w:marTop w:val="120"/>
                              <w:marBottom w:val="360"/>
                              <w:divBdr>
                                <w:top w:val="none" w:sz="0" w:space="0" w:color="auto"/>
                                <w:left w:val="none" w:sz="0" w:space="0" w:color="auto"/>
                                <w:bottom w:val="none" w:sz="0" w:space="0" w:color="auto"/>
                                <w:right w:val="none" w:sz="0" w:space="0" w:color="auto"/>
                              </w:divBdr>
                              <w:divsChild>
                                <w:div w:id="434133399">
                                  <w:marLeft w:val="420"/>
                                  <w:marRight w:val="0"/>
                                  <w:marTop w:val="0"/>
                                  <w:marBottom w:val="0"/>
                                  <w:divBdr>
                                    <w:top w:val="none" w:sz="0" w:space="0" w:color="auto"/>
                                    <w:left w:val="none" w:sz="0" w:space="0" w:color="auto"/>
                                    <w:bottom w:val="none" w:sz="0" w:space="0" w:color="auto"/>
                                    <w:right w:val="none" w:sz="0" w:space="0" w:color="auto"/>
                                  </w:divBdr>
                                  <w:divsChild>
                                    <w:div w:id="1899239753">
                                      <w:marLeft w:val="0"/>
                                      <w:marRight w:val="0"/>
                                      <w:marTop w:val="34"/>
                                      <w:marBottom w:val="34"/>
                                      <w:divBdr>
                                        <w:top w:val="none" w:sz="0" w:space="0" w:color="auto"/>
                                        <w:left w:val="none" w:sz="0" w:space="0" w:color="auto"/>
                                        <w:bottom w:val="none" w:sz="0" w:space="0" w:color="auto"/>
                                        <w:right w:val="none" w:sz="0" w:space="0" w:color="auto"/>
                                      </w:divBdr>
                                    </w:div>
                                    <w:div w:id="1970553094">
                                      <w:marLeft w:val="0"/>
                                      <w:marRight w:val="0"/>
                                      <w:marTop w:val="0"/>
                                      <w:marBottom w:val="0"/>
                                      <w:divBdr>
                                        <w:top w:val="none" w:sz="0" w:space="0" w:color="auto"/>
                                        <w:left w:val="none" w:sz="0" w:space="0" w:color="auto"/>
                                        <w:bottom w:val="none" w:sz="0" w:space="0" w:color="auto"/>
                                        <w:right w:val="none" w:sz="0" w:space="0" w:color="auto"/>
                                      </w:divBdr>
                                      <w:divsChild>
                                        <w:div w:id="6298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292592">
      <w:bodyDiv w:val="1"/>
      <w:marLeft w:val="0"/>
      <w:marRight w:val="0"/>
      <w:marTop w:val="0"/>
      <w:marBottom w:val="0"/>
      <w:divBdr>
        <w:top w:val="none" w:sz="0" w:space="0" w:color="auto"/>
        <w:left w:val="none" w:sz="0" w:space="0" w:color="auto"/>
        <w:bottom w:val="none" w:sz="0" w:space="0" w:color="auto"/>
        <w:right w:val="none" w:sz="0" w:space="0" w:color="auto"/>
      </w:divBdr>
    </w:div>
    <w:div w:id="1961495168">
      <w:bodyDiv w:val="1"/>
      <w:marLeft w:val="0"/>
      <w:marRight w:val="0"/>
      <w:marTop w:val="0"/>
      <w:marBottom w:val="0"/>
      <w:divBdr>
        <w:top w:val="none" w:sz="0" w:space="0" w:color="auto"/>
        <w:left w:val="none" w:sz="0" w:space="0" w:color="auto"/>
        <w:bottom w:val="none" w:sz="0" w:space="0" w:color="auto"/>
        <w:right w:val="none" w:sz="0" w:space="0" w:color="auto"/>
      </w:divBdr>
      <w:divsChild>
        <w:div w:id="876628586">
          <w:marLeft w:val="0"/>
          <w:marRight w:val="0"/>
          <w:marTop w:val="0"/>
          <w:marBottom w:val="0"/>
          <w:divBdr>
            <w:top w:val="none" w:sz="0" w:space="0" w:color="auto"/>
            <w:left w:val="none" w:sz="0" w:space="0" w:color="auto"/>
            <w:bottom w:val="none" w:sz="0" w:space="0" w:color="auto"/>
            <w:right w:val="none" w:sz="0" w:space="0" w:color="auto"/>
          </w:divBdr>
          <w:divsChild>
            <w:div w:id="428160445">
              <w:marLeft w:val="0"/>
              <w:marRight w:val="0"/>
              <w:marTop w:val="0"/>
              <w:marBottom w:val="0"/>
              <w:divBdr>
                <w:top w:val="none" w:sz="0" w:space="0" w:color="auto"/>
                <w:left w:val="none" w:sz="0" w:space="0" w:color="auto"/>
                <w:bottom w:val="none" w:sz="0" w:space="0" w:color="auto"/>
                <w:right w:val="none" w:sz="0" w:space="0" w:color="auto"/>
              </w:divBdr>
              <w:divsChild>
                <w:div w:id="1190027415">
                  <w:marLeft w:val="0"/>
                  <w:marRight w:val="-6084"/>
                  <w:marTop w:val="0"/>
                  <w:marBottom w:val="0"/>
                  <w:divBdr>
                    <w:top w:val="none" w:sz="0" w:space="0" w:color="auto"/>
                    <w:left w:val="none" w:sz="0" w:space="0" w:color="auto"/>
                    <w:bottom w:val="none" w:sz="0" w:space="0" w:color="auto"/>
                    <w:right w:val="none" w:sz="0" w:space="0" w:color="auto"/>
                  </w:divBdr>
                  <w:divsChild>
                    <w:div w:id="1856915222">
                      <w:marLeft w:val="0"/>
                      <w:marRight w:val="5604"/>
                      <w:marTop w:val="0"/>
                      <w:marBottom w:val="0"/>
                      <w:divBdr>
                        <w:top w:val="none" w:sz="0" w:space="0" w:color="auto"/>
                        <w:left w:val="none" w:sz="0" w:space="0" w:color="auto"/>
                        <w:bottom w:val="none" w:sz="0" w:space="0" w:color="auto"/>
                        <w:right w:val="none" w:sz="0" w:space="0" w:color="auto"/>
                      </w:divBdr>
                      <w:divsChild>
                        <w:div w:id="507326287">
                          <w:marLeft w:val="0"/>
                          <w:marRight w:val="0"/>
                          <w:marTop w:val="0"/>
                          <w:marBottom w:val="0"/>
                          <w:divBdr>
                            <w:top w:val="none" w:sz="0" w:space="0" w:color="auto"/>
                            <w:left w:val="none" w:sz="0" w:space="0" w:color="auto"/>
                            <w:bottom w:val="none" w:sz="0" w:space="0" w:color="auto"/>
                            <w:right w:val="none" w:sz="0" w:space="0" w:color="auto"/>
                          </w:divBdr>
                          <w:divsChild>
                            <w:div w:id="80416900">
                              <w:marLeft w:val="0"/>
                              <w:marRight w:val="0"/>
                              <w:marTop w:val="120"/>
                              <w:marBottom w:val="360"/>
                              <w:divBdr>
                                <w:top w:val="none" w:sz="0" w:space="0" w:color="auto"/>
                                <w:left w:val="none" w:sz="0" w:space="0" w:color="auto"/>
                                <w:bottom w:val="none" w:sz="0" w:space="0" w:color="auto"/>
                                <w:right w:val="none" w:sz="0" w:space="0" w:color="auto"/>
                              </w:divBdr>
                              <w:divsChild>
                                <w:div w:id="1574849341">
                                  <w:marLeft w:val="420"/>
                                  <w:marRight w:val="0"/>
                                  <w:marTop w:val="0"/>
                                  <w:marBottom w:val="0"/>
                                  <w:divBdr>
                                    <w:top w:val="none" w:sz="0" w:space="0" w:color="auto"/>
                                    <w:left w:val="none" w:sz="0" w:space="0" w:color="auto"/>
                                    <w:bottom w:val="none" w:sz="0" w:space="0" w:color="auto"/>
                                    <w:right w:val="none" w:sz="0" w:space="0" w:color="auto"/>
                                  </w:divBdr>
                                  <w:divsChild>
                                    <w:div w:id="262030606">
                                      <w:marLeft w:val="0"/>
                                      <w:marRight w:val="0"/>
                                      <w:marTop w:val="34"/>
                                      <w:marBottom w:val="34"/>
                                      <w:divBdr>
                                        <w:top w:val="none" w:sz="0" w:space="0" w:color="auto"/>
                                        <w:left w:val="none" w:sz="0" w:space="0" w:color="auto"/>
                                        <w:bottom w:val="none" w:sz="0" w:space="0" w:color="auto"/>
                                        <w:right w:val="none" w:sz="0" w:space="0" w:color="auto"/>
                                      </w:divBdr>
                                    </w:div>
                                    <w:div w:id="896629898">
                                      <w:marLeft w:val="0"/>
                                      <w:marRight w:val="0"/>
                                      <w:marTop w:val="0"/>
                                      <w:marBottom w:val="0"/>
                                      <w:divBdr>
                                        <w:top w:val="none" w:sz="0" w:space="0" w:color="auto"/>
                                        <w:left w:val="none" w:sz="0" w:space="0" w:color="auto"/>
                                        <w:bottom w:val="none" w:sz="0" w:space="0" w:color="auto"/>
                                        <w:right w:val="none" w:sz="0" w:space="0" w:color="auto"/>
                                      </w:divBdr>
                                      <w:divsChild>
                                        <w:div w:id="15017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031091">
      <w:bodyDiv w:val="1"/>
      <w:marLeft w:val="0"/>
      <w:marRight w:val="0"/>
      <w:marTop w:val="0"/>
      <w:marBottom w:val="0"/>
      <w:divBdr>
        <w:top w:val="none" w:sz="0" w:space="0" w:color="auto"/>
        <w:left w:val="none" w:sz="0" w:space="0" w:color="auto"/>
        <w:bottom w:val="none" w:sz="0" w:space="0" w:color="auto"/>
        <w:right w:val="none" w:sz="0" w:space="0" w:color="auto"/>
      </w:divBdr>
    </w:div>
    <w:div w:id="1962564050">
      <w:bodyDiv w:val="1"/>
      <w:marLeft w:val="0"/>
      <w:marRight w:val="0"/>
      <w:marTop w:val="0"/>
      <w:marBottom w:val="0"/>
      <w:divBdr>
        <w:top w:val="none" w:sz="0" w:space="0" w:color="auto"/>
        <w:left w:val="none" w:sz="0" w:space="0" w:color="auto"/>
        <w:bottom w:val="none" w:sz="0" w:space="0" w:color="auto"/>
        <w:right w:val="none" w:sz="0" w:space="0" w:color="auto"/>
      </w:divBdr>
    </w:div>
    <w:div w:id="1965189981">
      <w:bodyDiv w:val="1"/>
      <w:marLeft w:val="0"/>
      <w:marRight w:val="0"/>
      <w:marTop w:val="0"/>
      <w:marBottom w:val="0"/>
      <w:divBdr>
        <w:top w:val="none" w:sz="0" w:space="0" w:color="auto"/>
        <w:left w:val="none" w:sz="0" w:space="0" w:color="auto"/>
        <w:bottom w:val="none" w:sz="0" w:space="0" w:color="auto"/>
        <w:right w:val="none" w:sz="0" w:space="0" w:color="auto"/>
      </w:divBdr>
    </w:div>
    <w:div w:id="1966890908">
      <w:bodyDiv w:val="1"/>
      <w:marLeft w:val="0"/>
      <w:marRight w:val="0"/>
      <w:marTop w:val="0"/>
      <w:marBottom w:val="0"/>
      <w:divBdr>
        <w:top w:val="none" w:sz="0" w:space="0" w:color="auto"/>
        <w:left w:val="none" w:sz="0" w:space="0" w:color="auto"/>
        <w:bottom w:val="none" w:sz="0" w:space="0" w:color="auto"/>
        <w:right w:val="none" w:sz="0" w:space="0" w:color="auto"/>
      </w:divBdr>
      <w:divsChild>
        <w:div w:id="1974288399">
          <w:marLeft w:val="0"/>
          <w:marRight w:val="0"/>
          <w:marTop w:val="75"/>
          <w:marBottom w:val="0"/>
          <w:divBdr>
            <w:top w:val="none" w:sz="0" w:space="0" w:color="auto"/>
            <w:left w:val="none" w:sz="0" w:space="0" w:color="auto"/>
            <w:bottom w:val="none" w:sz="0" w:space="0" w:color="auto"/>
            <w:right w:val="none" w:sz="0" w:space="0" w:color="auto"/>
          </w:divBdr>
        </w:div>
        <w:div w:id="508449888">
          <w:marLeft w:val="0"/>
          <w:marRight w:val="0"/>
          <w:marTop w:val="225"/>
          <w:marBottom w:val="300"/>
          <w:divBdr>
            <w:top w:val="none" w:sz="0" w:space="0" w:color="auto"/>
            <w:left w:val="none" w:sz="0" w:space="0" w:color="auto"/>
            <w:bottom w:val="none" w:sz="0" w:space="0" w:color="auto"/>
            <w:right w:val="none" w:sz="0" w:space="0" w:color="auto"/>
          </w:divBdr>
        </w:div>
      </w:divsChild>
    </w:div>
    <w:div w:id="1975134421">
      <w:bodyDiv w:val="1"/>
      <w:marLeft w:val="0"/>
      <w:marRight w:val="0"/>
      <w:marTop w:val="0"/>
      <w:marBottom w:val="0"/>
      <w:divBdr>
        <w:top w:val="none" w:sz="0" w:space="0" w:color="auto"/>
        <w:left w:val="none" w:sz="0" w:space="0" w:color="auto"/>
        <w:bottom w:val="none" w:sz="0" w:space="0" w:color="auto"/>
        <w:right w:val="none" w:sz="0" w:space="0" w:color="auto"/>
      </w:divBdr>
    </w:div>
    <w:div w:id="1978677853">
      <w:bodyDiv w:val="1"/>
      <w:marLeft w:val="0"/>
      <w:marRight w:val="0"/>
      <w:marTop w:val="0"/>
      <w:marBottom w:val="0"/>
      <w:divBdr>
        <w:top w:val="none" w:sz="0" w:space="0" w:color="auto"/>
        <w:left w:val="none" w:sz="0" w:space="0" w:color="auto"/>
        <w:bottom w:val="none" w:sz="0" w:space="0" w:color="auto"/>
        <w:right w:val="none" w:sz="0" w:space="0" w:color="auto"/>
      </w:divBdr>
    </w:div>
    <w:div w:id="1978761081">
      <w:bodyDiv w:val="1"/>
      <w:marLeft w:val="0"/>
      <w:marRight w:val="0"/>
      <w:marTop w:val="0"/>
      <w:marBottom w:val="0"/>
      <w:divBdr>
        <w:top w:val="none" w:sz="0" w:space="0" w:color="auto"/>
        <w:left w:val="none" w:sz="0" w:space="0" w:color="auto"/>
        <w:bottom w:val="none" w:sz="0" w:space="0" w:color="auto"/>
        <w:right w:val="none" w:sz="0" w:space="0" w:color="auto"/>
      </w:divBdr>
    </w:div>
    <w:div w:id="1986008338">
      <w:bodyDiv w:val="1"/>
      <w:marLeft w:val="0"/>
      <w:marRight w:val="0"/>
      <w:marTop w:val="0"/>
      <w:marBottom w:val="0"/>
      <w:divBdr>
        <w:top w:val="none" w:sz="0" w:space="0" w:color="auto"/>
        <w:left w:val="none" w:sz="0" w:space="0" w:color="auto"/>
        <w:bottom w:val="none" w:sz="0" w:space="0" w:color="auto"/>
        <w:right w:val="none" w:sz="0" w:space="0" w:color="auto"/>
      </w:divBdr>
    </w:div>
    <w:div w:id="2003850096">
      <w:bodyDiv w:val="1"/>
      <w:marLeft w:val="0"/>
      <w:marRight w:val="0"/>
      <w:marTop w:val="0"/>
      <w:marBottom w:val="0"/>
      <w:divBdr>
        <w:top w:val="none" w:sz="0" w:space="0" w:color="auto"/>
        <w:left w:val="none" w:sz="0" w:space="0" w:color="auto"/>
        <w:bottom w:val="none" w:sz="0" w:space="0" w:color="auto"/>
        <w:right w:val="none" w:sz="0" w:space="0" w:color="auto"/>
      </w:divBdr>
    </w:div>
    <w:div w:id="2009207193">
      <w:bodyDiv w:val="1"/>
      <w:marLeft w:val="0"/>
      <w:marRight w:val="0"/>
      <w:marTop w:val="0"/>
      <w:marBottom w:val="0"/>
      <w:divBdr>
        <w:top w:val="none" w:sz="0" w:space="0" w:color="auto"/>
        <w:left w:val="none" w:sz="0" w:space="0" w:color="auto"/>
        <w:bottom w:val="none" w:sz="0" w:space="0" w:color="auto"/>
        <w:right w:val="none" w:sz="0" w:space="0" w:color="auto"/>
      </w:divBdr>
      <w:divsChild>
        <w:div w:id="93586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846851">
      <w:bodyDiv w:val="1"/>
      <w:marLeft w:val="0"/>
      <w:marRight w:val="0"/>
      <w:marTop w:val="0"/>
      <w:marBottom w:val="0"/>
      <w:divBdr>
        <w:top w:val="none" w:sz="0" w:space="0" w:color="auto"/>
        <w:left w:val="none" w:sz="0" w:space="0" w:color="auto"/>
        <w:bottom w:val="none" w:sz="0" w:space="0" w:color="auto"/>
        <w:right w:val="none" w:sz="0" w:space="0" w:color="auto"/>
      </w:divBdr>
    </w:div>
    <w:div w:id="2022319209">
      <w:bodyDiv w:val="1"/>
      <w:marLeft w:val="0"/>
      <w:marRight w:val="0"/>
      <w:marTop w:val="0"/>
      <w:marBottom w:val="0"/>
      <w:divBdr>
        <w:top w:val="none" w:sz="0" w:space="0" w:color="auto"/>
        <w:left w:val="none" w:sz="0" w:space="0" w:color="auto"/>
        <w:bottom w:val="none" w:sz="0" w:space="0" w:color="auto"/>
        <w:right w:val="none" w:sz="0" w:space="0" w:color="auto"/>
      </w:divBdr>
    </w:div>
    <w:div w:id="2022971044">
      <w:bodyDiv w:val="1"/>
      <w:marLeft w:val="0"/>
      <w:marRight w:val="0"/>
      <w:marTop w:val="0"/>
      <w:marBottom w:val="0"/>
      <w:divBdr>
        <w:top w:val="none" w:sz="0" w:space="0" w:color="auto"/>
        <w:left w:val="none" w:sz="0" w:space="0" w:color="auto"/>
        <w:bottom w:val="none" w:sz="0" w:space="0" w:color="auto"/>
        <w:right w:val="none" w:sz="0" w:space="0" w:color="auto"/>
      </w:divBdr>
    </w:div>
    <w:div w:id="2025553315">
      <w:bodyDiv w:val="1"/>
      <w:marLeft w:val="0"/>
      <w:marRight w:val="0"/>
      <w:marTop w:val="0"/>
      <w:marBottom w:val="0"/>
      <w:divBdr>
        <w:top w:val="none" w:sz="0" w:space="0" w:color="auto"/>
        <w:left w:val="none" w:sz="0" w:space="0" w:color="auto"/>
        <w:bottom w:val="none" w:sz="0" w:space="0" w:color="auto"/>
        <w:right w:val="none" w:sz="0" w:space="0" w:color="auto"/>
      </w:divBdr>
    </w:div>
    <w:div w:id="2025980488">
      <w:bodyDiv w:val="1"/>
      <w:marLeft w:val="0"/>
      <w:marRight w:val="0"/>
      <w:marTop w:val="0"/>
      <w:marBottom w:val="0"/>
      <w:divBdr>
        <w:top w:val="none" w:sz="0" w:space="0" w:color="auto"/>
        <w:left w:val="none" w:sz="0" w:space="0" w:color="auto"/>
        <w:bottom w:val="none" w:sz="0" w:space="0" w:color="auto"/>
        <w:right w:val="none" w:sz="0" w:space="0" w:color="auto"/>
      </w:divBdr>
    </w:div>
    <w:div w:id="2029987485">
      <w:bodyDiv w:val="1"/>
      <w:marLeft w:val="0"/>
      <w:marRight w:val="0"/>
      <w:marTop w:val="0"/>
      <w:marBottom w:val="0"/>
      <w:divBdr>
        <w:top w:val="none" w:sz="0" w:space="0" w:color="auto"/>
        <w:left w:val="none" w:sz="0" w:space="0" w:color="auto"/>
        <w:bottom w:val="none" w:sz="0" w:space="0" w:color="auto"/>
        <w:right w:val="none" w:sz="0" w:space="0" w:color="auto"/>
      </w:divBdr>
    </w:div>
    <w:div w:id="2032951719">
      <w:bodyDiv w:val="1"/>
      <w:marLeft w:val="0"/>
      <w:marRight w:val="0"/>
      <w:marTop w:val="0"/>
      <w:marBottom w:val="0"/>
      <w:divBdr>
        <w:top w:val="none" w:sz="0" w:space="0" w:color="auto"/>
        <w:left w:val="none" w:sz="0" w:space="0" w:color="auto"/>
        <w:bottom w:val="none" w:sz="0" w:space="0" w:color="auto"/>
        <w:right w:val="none" w:sz="0" w:space="0" w:color="auto"/>
      </w:divBdr>
    </w:div>
    <w:div w:id="2035375323">
      <w:bodyDiv w:val="1"/>
      <w:marLeft w:val="0"/>
      <w:marRight w:val="0"/>
      <w:marTop w:val="0"/>
      <w:marBottom w:val="0"/>
      <w:divBdr>
        <w:top w:val="none" w:sz="0" w:space="0" w:color="auto"/>
        <w:left w:val="none" w:sz="0" w:space="0" w:color="auto"/>
        <w:bottom w:val="none" w:sz="0" w:space="0" w:color="auto"/>
        <w:right w:val="none" w:sz="0" w:space="0" w:color="auto"/>
      </w:divBdr>
    </w:div>
    <w:div w:id="2035496702">
      <w:bodyDiv w:val="1"/>
      <w:marLeft w:val="0"/>
      <w:marRight w:val="0"/>
      <w:marTop w:val="0"/>
      <w:marBottom w:val="0"/>
      <w:divBdr>
        <w:top w:val="none" w:sz="0" w:space="0" w:color="auto"/>
        <w:left w:val="none" w:sz="0" w:space="0" w:color="auto"/>
        <w:bottom w:val="none" w:sz="0" w:space="0" w:color="auto"/>
        <w:right w:val="none" w:sz="0" w:space="0" w:color="auto"/>
      </w:divBdr>
      <w:divsChild>
        <w:div w:id="265309873">
          <w:marLeft w:val="0"/>
          <w:marRight w:val="0"/>
          <w:marTop w:val="34"/>
          <w:marBottom w:val="34"/>
          <w:divBdr>
            <w:top w:val="none" w:sz="0" w:space="0" w:color="auto"/>
            <w:left w:val="none" w:sz="0" w:space="0" w:color="auto"/>
            <w:bottom w:val="none" w:sz="0" w:space="0" w:color="auto"/>
            <w:right w:val="none" w:sz="0" w:space="0" w:color="auto"/>
          </w:divBdr>
        </w:div>
      </w:divsChild>
    </w:div>
    <w:div w:id="2040811753">
      <w:bodyDiv w:val="1"/>
      <w:marLeft w:val="0"/>
      <w:marRight w:val="0"/>
      <w:marTop w:val="0"/>
      <w:marBottom w:val="0"/>
      <w:divBdr>
        <w:top w:val="none" w:sz="0" w:space="0" w:color="auto"/>
        <w:left w:val="none" w:sz="0" w:space="0" w:color="auto"/>
        <w:bottom w:val="none" w:sz="0" w:space="0" w:color="auto"/>
        <w:right w:val="none" w:sz="0" w:space="0" w:color="auto"/>
      </w:divBdr>
    </w:div>
    <w:div w:id="2043355626">
      <w:bodyDiv w:val="1"/>
      <w:marLeft w:val="0"/>
      <w:marRight w:val="0"/>
      <w:marTop w:val="0"/>
      <w:marBottom w:val="0"/>
      <w:divBdr>
        <w:top w:val="none" w:sz="0" w:space="0" w:color="auto"/>
        <w:left w:val="none" w:sz="0" w:space="0" w:color="auto"/>
        <w:bottom w:val="none" w:sz="0" w:space="0" w:color="auto"/>
        <w:right w:val="none" w:sz="0" w:space="0" w:color="auto"/>
      </w:divBdr>
    </w:div>
    <w:div w:id="2043900717">
      <w:bodyDiv w:val="1"/>
      <w:marLeft w:val="0"/>
      <w:marRight w:val="0"/>
      <w:marTop w:val="0"/>
      <w:marBottom w:val="0"/>
      <w:divBdr>
        <w:top w:val="none" w:sz="0" w:space="0" w:color="auto"/>
        <w:left w:val="none" w:sz="0" w:space="0" w:color="auto"/>
        <w:bottom w:val="none" w:sz="0" w:space="0" w:color="auto"/>
        <w:right w:val="none" w:sz="0" w:space="0" w:color="auto"/>
      </w:divBdr>
    </w:div>
    <w:div w:id="2044012766">
      <w:bodyDiv w:val="1"/>
      <w:marLeft w:val="0"/>
      <w:marRight w:val="0"/>
      <w:marTop w:val="0"/>
      <w:marBottom w:val="0"/>
      <w:divBdr>
        <w:top w:val="none" w:sz="0" w:space="0" w:color="auto"/>
        <w:left w:val="none" w:sz="0" w:space="0" w:color="auto"/>
        <w:bottom w:val="none" w:sz="0" w:space="0" w:color="auto"/>
        <w:right w:val="none" w:sz="0" w:space="0" w:color="auto"/>
      </w:divBdr>
      <w:divsChild>
        <w:div w:id="1221482272">
          <w:marLeft w:val="0"/>
          <w:marRight w:val="0"/>
          <w:marTop w:val="75"/>
          <w:marBottom w:val="0"/>
          <w:divBdr>
            <w:top w:val="none" w:sz="0" w:space="0" w:color="auto"/>
            <w:left w:val="none" w:sz="0" w:space="0" w:color="auto"/>
            <w:bottom w:val="none" w:sz="0" w:space="0" w:color="auto"/>
            <w:right w:val="none" w:sz="0" w:space="0" w:color="auto"/>
          </w:divBdr>
        </w:div>
        <w:div w:id="392317180">
          <w:marLeft w:val="0"/>
          <w:marRight w:val="0"/>
          <w:marTop w:val="225"/>
          <w:marBottom w:val="300"/>
          <w:divBdr>
            <w:top w:val="none" w:sz="0" w:space="0" w:color="auto"/>
            <w:left w:val="none" w:sz="0" w:space="0" w:color="auto"/>
            <w:bottom w:val="none" w:sz="0" w:space="0" w:color="auto"/>
            <w:right w:val="none" w:sz="0" w:space="0" w:color="auto"/>
          </w:divBdr>
        </w:div>
      </w:divsChild>
    </w:div>
    <w:div w:id="2046715960">
      <w:bodyDiv w:val="1"/>
      <w:marLeft w:val="0"/>
      <w:marRight w:val="0"/>
      <w:marTop w:val="0"/>
      <w:marBottom w:val="0"/>
      <w:divBdr>
        <w:top w:val="none" w:sz="0" w:space="0" w:color="auto"/>
        <w:left w:val="none" w:sz="0" w:space="0" w:color="auto"/>
        <w:bottom w:val="none" w:sz="0" w:space="0" w:color="auto"/>
        <w:right w:val="none" w:sz="0" w:space="0" w:color="auto"/>
      </w:divBdr>
    </w:div>
    <w:div w:id="2050374322">
      <w:bodyDiv w:val="1"/>
      <w:marLeft w:val="0"/>
      <w:marRight w:val="0"/>
      <w:marTop w:val="0"/>
      <w:marBottom w:val="0"/>
      <w:divBdr>
        <w:top w:val="none" w:sz="0" w:space="0" w:color="auto"/>
        <w:left w:val="none" w:sz="0" w:space="0" w:color="auto"/>
        <w:bottom w:val="none" w:sz="0" w:space="0" w:color="auto"/>
        <w:right w:val="none" w:sz="0" w:space="0" w:color="auto"/>
      </w:divBdr>
    </w:div>
    <w:div w:id="2051298537">
      <w:bodyDiv w:val="1"/>
      <w:marLeft w:val="150"/>
      <w:marRight w:val="150"/>
      <w:marTop w:val="56"/>
      <w:marBottom w:val="56"/>
      <w:divBdr>
        <w:top w:val="none" w:sz="0" w:space="0" w:color="auto"/>
        <w:left w:val="none" w:sz="0" w:space="0" w:color="auto"/>
        <w:bottom w:val="none" w:sz="0" w:space="0" w:color="auto"/>
        <w:right w:val="none" w:sz="0" w:space="0" w:color="auto"/>
      </w:divBdr>
      <w:divsChild>
        <w:div w:id="155538174">
          <w:marLeft w:val="0"/>
          <w:marRight w:val="0"/>
          <w:marTop w:val="0"/>
          <w:marBottom w:val="0"/>
          <w:divBdr>
            <w:top w:val="none" w:sz="0" w:space="0" w:color="auto"/>
            <w:left w:val="none" w:sz="0" w:space="0" w:color="auto"/>
            <w:bottom w:val="none" w:sz="0" w:space="0" w:color="auto"/>
            <w:right w:val="none" w:sz="0" w:space="0" w:color="auto"/>
          </w:divBdr>
          <w:divsChild>
            <w:div w:id="18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225">
      <w:bodyDiv w:val="1"/>
      <w:marLeft w:val="0"/>
      <w:marRight w:val="0"/>
      <w:marTop w:val="0"/>
      <w:marBottom w:val="0"/>
      <w:divBdr>
        <w:top w:val="none" w:sz="0" w:space="0" w:color="auto"/>
        <w:left w:val="none" w:sz="0" w:space="0" w:color="auto"/>
        <w:bottom w:val="none" w:sz="0" w:space="0" w:color="auto"/>
        <w:right w:val="none" w:sz="0" w:space="0" w:color="auto"/>
      </w:divBdr>
      <w:divsChild>
        <w:div w:id="1663507484">
          <w:marLeft w:val="0"/>
          <w:marRight w:val="0"/>
          <w:marTop w:val="0"/>
          <w:marBottom w:val="0"/>
          <w:divBdr>
            <w:top w:val="none" w:sz="0" w:space="0" w:color="auto"/>
            <w:left w:val="none" w:sz="0" w:space="0" w:color="auto"/>
            <w:bottom w:val="none" w:sz="0" w:space="0" w:color="auto"/>
            <w:right w:val="none" w:sz="0" w:space="0" w:color="auto"/>
          </w:divBdr>
          <w:divsChild>
            <w:div w:id="854730100">
              <w:marLeft w:val="0"/>
              <w:marRight w:val="0"/>
              <w:marTop w:val="0"/>
              <w:marBottom w:val="0"/>
              <w:divBdr>
                <w:top w:val="none" w:sz="0" w:space="0" w:color="auto"/>
                <w:left w:val="none" w:sz="0" w:space="0" w:color="auto"/>
                <w:bottom w:val="none" w:sz="0" w:space="0" w:color="auto"/>
                <w:right w:val="none" w:sz="0" w:space="0" w:color="auto"/>
              </w:divBdr>
              <w:divsChild>
                <w:div w:id="1030574133">
                  <w:marLeft w:val="0"/>
                  <w:marRight w:val="-6084"/>
                  <w:marTop w:val="0"/>
                  <w:marBottom w:val="0"/>
                  <w:divBdr>
                    <w:top w:val="none" w:sz="0" w:space="0" w:color="auto"/>
                    <w:left w:val="none" w:sz="0" w:space="0" w:color="auto"/>
                    <w:bottom w:val="none" w:sz="0" w:space="0" w:color="auto"/>
                    <w:right w:val="none" w:sz="0" w:space="0" w:color="auto"/>
                  </w:divBdr>
                  <w:divsChild>
                    <w:div w:id="2009021272">
                      <w:marLeft w:val="0"/>
                      <w:marRight w:val="5604"/>
                      <w:marTop w:val="0"/>
                      <w:marBottom w:val="0"/>
                      <w:divBdr>
                        <w:top w:val="none" w:sz="0" w:space="0" w:color="auto"/>
                        <w:left w:val="none" w:sz="0" w:space="0" w:color="auto"/>
                        <w:bottom w:val="none" w:sz="0" w:space="0" w:color="auto"/>
                        <w:right w:val="none" w:sz="0" w:space="0" w:color="auto"/>
                      </w:divBdr>
                      <w:divsChild>
                        <w:div w:id="1379545868">
                          <w:marLeft w:val="0"/>
                          <w:marRight w:val="0"/>
                          <w:marTop w:val="0"/>
                          <w:marBottom w:val="0"/>
                          <w:divBdr>
                            <w:top w:val="none" w:sz="0" w:space="0" w:color="auto"/>
                            <w:left w:val="none" w:sz="0" w:space="0" w:color="auto"/>
                            <w:bottom w:val="none" w:sz="0" w:space="0" w:color="auto"/>
                            <w:right w:val="none" w:sz="0" w:space="0" w:color="auto"/>
                          </w:divBdr>
                          <w:divsChild>
                            <w:div w:id="1604993918">
                              <w:marLeft w:val="0"/>
                              <w:marRight w:val="0"/>
                              <w:marTop w:val="120"/>
                              <w:marBottom w:val="360"/>
                              <w:divBdr>
                                <w:top w:val="none" w:sz="0" w:space="0" w:color="auto"/>
                                <w:left w:val="none" w:sz="0" w:space="0" w:color="auto"/>
                                <w:bottom w:val="none" w:sz="0" w:space="0" w:color="auto"/>
                                <w:right w:val="none" w:sz="0" w:space="0" w:color="auto"/>
                              </w:divBdr>
                              <w:divsChild>
                                <w:div w:id="1996839831">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98617">
      <w:bodyDiv w:val="1"/>
      <w:marLeft w:val="0"/>
      <w:marRight w:val="0"/>
      <w:marTop w:val="0"/>
      <w:marBottom w:val="0"/>
      <w:divBdr>
        <w:top w:val="none" w:sz="0" w:space="0" w:color="auto"/>
        <w:left w:val="none" w:sz="0" w:space="0" w:color="auto"/>
        <w:bottom w:val="none" w:sz="0" w:space="0" w:color="auto"/>
        <w:right w:val="none" w:sz="0" w:space="0" w:color="auto"/>
      </w:divBdr>
    </w:div>
    <w:div w:id="2055545369">
      <w:bodyDiv w:val="1"/>
      <w:marLeft w:val="0"/>
      <w:marRight w:val="0"/>
      <w:marTop w:val="0"/>
      <w:marBottom w:val="0"/>
      <w:divBdr>
        <w:top w:val="none" w:sz="0" w:space="0" w:color="auto"/>
        <w:left w:val="none" w:sz="0" w:space="0" w:color="auto"/>
        <w:bottom w:val="none" w:sz="0" w:space="0" w:color="auto"/>
        <w:right w:val="none" w:sz="0" w:space="0" w:color="auto"/>
      </w:divBdr>
      <w:divsChild>
        <w:div w:id="1106466228">
          <w:marLeft w:val="0"/>
          <w:marRight w:val="0"/>
          <w:marTop w:val="0"/>
          <w:marBottom w:val="655"/>
          <w:divBdr>
            <w:top w:val="none" w:sz="0" w:space="0" w:color="auto"/>
            <w:left w:val="none" w:sz="0" w:space="0" w:color="auto"/>
            <w:bottom w:val="single" w:sz="36" w:space="0" w:color="BEBAAE"/>
            <w:right w:val="single" w:sz="12" w:space="0" w:color="BEBAAE"/>
          </w:divBdr>
          <w:divsChild>
            <w:div w:id="443117197">
              <w:marLeft w:val="374"/>
              <w:marRight w:val="374"/>
              <w:marTop w:val="0"/>
              <w:marBottom w:val="374"/>
              <w:divBdr>
                <w:top w:val="none" w:sz="0" w:space="0" w:color="auto"/>
                <w:left w:val="none" w:sz="0" w:space="0" w:color="auto"/>
                <w:bottom w:val="none" w:sz="0" w:space="0" w:color="auto"/>
                <w:right w:val="none" w:sz="0" w:space="0" w:color="auto"/>
              </w:divBdr>
              <w:divsChild>
                <w:div w:id="18053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62321">
      <w:bodyDiv w:val="1"/>
      <w:marLeft w:val="0"/>
      <w:marRight w:val="0"/>
      <w:marTop w:val="0"/>
      <w:marBottom w:val="0"/>
      <w:divBdr>
        <w:top w:val="none" w:sz="0" w:space="0" w:color="auto"/>
        <w:left w:val="none" w:sz="0" w:space="0" w:color="auto"/>
        <w:bottom w:val="none" w:sz="0" w:space="0" w:color="auto"/>
        <w:right w:val="none" w:sz="0" w:space="0" w:color="auto"/>
      </w:divBdr>
      <w:divsChild>
        <w:div w:id="681587945">
          <w:marLeft w:val="0"/>
          <w:marRight w:val="0"/>
          <w:marTop w:val="75"/>
          <w:marBottom w:val="0"/>
          <w:divBdr>
            <w:top w:val="none" w:sz="0" w:space="0" w:color="auto"/>
            <w:left w:val="none" w:sz="0" w:space="0" w:color="auto"/>
            <w:bottom w:val="none" w:sz="0" w:space="0" w:color="auto"/>
            <w:right w:val="none" w:sz="0" w:space="0" w:color="auto"/>
          </w:divBdr>
        </w:div>
        <w:div w:id="2016347056">
          <w:marLeft w:val="0"/>
          <w:marRight w:val="0"/>
          <w:marTop w:val="225"/>
          <w:marBottom w:val="300"/>
          <w:divBdr>
            <w:top w:val="none" w:sz="0" w:space="0" w:color="auto"/>
            <w:left w:val="none" w:sz="0" w:space="0" w:color="auto"/>
            <w:bottom w:val="none" w:sz="0" w:space="0" w:color="auto"/>
            <w:right w:val="none" w:sz="0" w:space="0" w:color="auto"/>
          </w:divBdr>
        </w:div>
      </w:divsChild>
    </w:div>
    <w:div w:id="2058042060">
      <w:bodyDiv w:val="1"/>
      <w:marLeft w:val="0"/>
      <w:marRight w:val="0"/>
      <w:marTop w:val="0"/>
      <w:marBottom w:val="0"/>
      <w:divBdr>
        <w:top w:val="none" w:sz="0" w:space="0" w:color="auto"/>
        <w:left w:val="none" w:sz="0" w:space="0" w:color="auto"/>
        <w:bottom w:val="none" w:sz="0" w:space="0" w:color="auto"/>
        <w:right w:val="none" w:sz="0" w:space="0" w:color="auto"/>
      </w:divBdr>
    </w:div>
    <w:div w:id="2064979806">
      <w:bodyDiv w:val="1"/>
      <w:marLeft w:val="0"/>
      <w:marRight w:val="0"/>
      <w:marTop w:val="0"/>
      <w:marBottom w:val="0"/>
      <w:divBdr>
        <w:top w:val="none" w:sz="0" w:space="0" w:color="auto"/>
        <w:left w:val="none" w:sz="0" w:space="0" w:color="auto"/>
        <w:bottom w:val="none" w:sz="0" w:space="0" w:color="auto"/>
        <w:right w:val="none" w:sz="0" w:space="0" w:color="auto"/>
      </w:divBdr>
    </w:div>
    <w:div w:id="2072380359">
      <w:bodyDiv w:val="1"/>
      <w:marLeft w:val="0"/>
      <w:marRight w:val="0"/>
      <w:marTop w:val="0"/>
      <w:marBottom w:val="0"/>
      <w:divBdr>
        <w:top w:val="none" w:sz="0" w:space="0" w:color="auto"/>
        <w:left w:val="none" w:sz="0" w:space="0" w:color="auto"/>
        <w:bottom w:val="none" w:sz="0" w:space="0" w:color="auto"/>
        <w:right w:val="none" w:sz="0" w:space="0" w:color="auto"/>
      </w:divBdr>
    </w:div>
    <w:div w:id="2072731787">
      <w:bodyDiv w:val="1"/>
      <w:marLeft w:val="0"/>
      <w:marRight w:val="0"/>
      <w:marTop w:val="0"/>
      <w:marBottom w:val="0"/>
      <w:divBdr>
        <w:top w:val="none" w:sz="0" w:space="0" w:color="auto"/>
        <w:left w:val="none" w:sz="0" w:space="0" w:color="auto"/>
        <w:bottom w:val="none" w:sz="0" w:space="0" w:color="auto"/>
        <w:right w:val="none" w:sz="0" w:space="0" w:color="auto"/>
      </w:divBdr>
    </w:div>
    <w:div w:id="2075657977">
      <w:bodyDiv w:val="1"/>
      <w:marLeft w:val="0"/>
      <w:marRight w:val="0"/>
      <w:marTop w:val="0"/>
      <w:marBottom w:val="0"/>
      <w:divBdr>
        <w:top w:val="none" w:sz="0" w:space="0" w:color="auto"/>
        <w:left w:val="none" w:sz="0" w:space="0" w:color="auto"/>
        <w:bottom w:val="none" w:sz="0" w:space="0" w:color="auto"/>
        <w:right w:val="none" w:sz="0" w:space="0" w:color="auto"/>
      </w:divBdr>
    </w:div>
    <w:div w:id="2076584289">
      <w:bodyDiv w:val="1"/>
      <w:marLeft w:val="0"/>
      <w:marRight w:val="0"/>
      <w:marTop w:val="0"/>
      <w:marBottom w:val="0"/>
      <w:divBdr>
        <w:top w:val="none" w:sz="0" w:space="0" w:color="auto"/>
        <w:left w:val="none" w:sz="0" w:space="0" w:color="auto"/>
        <w:bottom w:val="none" w:sz="0" w:space="0" w:color="auto"/>
        <w:right w:val="none" w:sz="0" w:space="0" w:color="auto"/>
      </w:divBdr>
    </w:div>
    <w:div w:id="2085252580">
      <w:bodyDiv w:val="1"/>
      <w:marLeft w:val="0"/>
      <w:marRight w:val="0"/>
      <w:marTop w:val="0"/>
      <w:marBottom w:val="0"/>
      <w:divBdr>
        <w:top w:val="none" w:sz="0" w:space="0" w:color="auto"/>
        <w:left w:val="none" w:sz="0" w:space="0" w:color="auto"/>
        <w:bottom w:val="none" w:sz="0" w:space="0" w:color="auto"/>
        <w:right w:val="none" w:sz="0" w:space="0" w:color="auto"/>
      </w:divBdr>
    </w:div>
    <w:div w:id="2092116318">
      <w:bodyDiv w:val="1"/>
      <w:marLeft w:val="0"/>
      <w:marRight w:val="0"/>
      <w:marTop w:val="0"/>
      <w:marBottom w:val="0"/>
      <w:divBdr>
        <w:top w:val="none" w:sz="0" w:space="0" w:color="auto"/>
        <w:left w:val="none" w:sz="0" w:space="0" w:color="auto"/>
        <w:bottom w:val="none" w:sz="0" w:space="0" w:color="auto"/>
        <w:right w:val="none" w:sz="0" w:space="0" w:color="auto"/>
      </w:divBdr>
    </w:div>
    <w:div w:id="2103144396">
      <w:bodyDiv w:val="1"/>
      <w:marLeft w:val="0"/>
      <w:marRight w:val="0"/>
      <w:marTop w:val="0"/>
      <w:marBottom w:val="0"/>
      <w:divBdr>
        <w:top w:val="none" w:sz="0" w:space="0" w:color="auto"/>
        <w:left w:val="none" w:sz="0" w:space="0" w:color="auto"/>
        <w:bottom w:val="none" w:sz="0" w:space="0" w:color="auto"/>
        <w:right w:val="none" w:sz="0" w:space="0" w:color="auto"/>
      </w:divBdr>
    </w:div>
    <w:div w:id="2107921893">
      <w:bodyDiv w:val="1"/>
      <w:marLeft w:val="0"/>
      <w:marRight w:val="0"/>
      <w:marTop w:val="0"/>
      <w:marBottom w:val="0"/>
      <w:divBdr>
        <w:top w:val="none" w:sz="0" w:space="0" w:color="auto"/>
        <w:left w:val="none" w:sz="0" w:space="0" w:color="auto"/>
        <w:bottom w:val="none" w:sz="0" w:space="0" w:color="auto"/>
        <w:right w:val="none" w:sz="0" w:space="0" w:color="auto"/>
      </w:divBdr>
    </w:div>
    <w:div w:id="2108842729">
      <w:bodyDiv w:val="1"/>
      <w:marLeft w:val="0"/>
      <w:marRight w:val="0"/>
      <w:marTop w:val="0"/>
      <w:marBottom w:val="0"/>
      <w:divBdr>
        <w:top w:val="none" w:sz="0" w:space="0" w:color="auto"/>
        <w:left w:val="none" w:sz="0" w:space="0" w:color="auto"/>
        <w:bottom w:val="none" w:sz="0" w:space="0" w:color="auto"/>
        <w:right w:val="none" w:sz="0" w:space="0" w:color="auto"/>
      </w:divBdr>
    </w:div>
    <w:div w:id="2112436549">
      <w:bodyDiv w:val="1"/>
      <w:marLeft w:val="0"/>
      <w:marRight w:val="0"/>
      <w:marTop w:val="0"/>
      <w:marBottom w:val="0"/>
      <w:divBdr>
        <w:top w:val="none" w:sz="0" w:space="0" w:color="auto"/>
        <w:left w:val="none" w:sz="0" w:space="0" w:color="auto"/>
        <w:bottom w:val="none" w:sz="0" w:space="0" w:color="auto"/>
        <w:right w:val="none" w:sz="0" w:space="0" w:color="auto"/>
      </w:divBdr>
      <w:divsChild>
        <w:div w:id="959459196">
          <w:marLeft w:val="0"/>
          <w:marRight w:val="0"/>
          <w:marTop w:val="34"/>
          <w:marBottom w:val="34"/>
          <w:divBdr>
            <w:top w:val="none" w:sz="0" w:space="0" w:color="auto"/>
            <w:left w:val="none" w:sz="0" w:space="0" w:color="auto"/>
            <w:bottom w:val="none" w:sz="0" w:space="0" w:color="auto"/>
            <w:right w:val="none" w:sz="0" w:space="0" w:color="auto"/>
          </w:divBdr>
        </w:div>
        <w:div w:id="1297950606">
          <w:marLeft w:val="0"/>
          <w:marRight w:val="0"/>
          <w:marTop w:val="0"/>
          <w:marBottom w:val="0"/>
          <w:divBdr>
            <w:top w:val="none" w:sz="0" w:space="0" w:color="auto"/>
            <w:left w:val="none" w:sz="0" w:space="0" w:color="auto"/>
            <w:bottom w:val="none" w:sz="0" w:space="0" w:color="auto"/>
            <w:right w:val="none" w:sz="0" w:space="0" w:color="auto"/>
          </w:divBdr>
        </w:div>
      </w:divsChild>
    </w:div>
    <w:div w:id="2114740988">
      <w:bodyDiv w:val="1"/>
      <w:marLeft w:val="0"/>
      <w:marRight w:val="0"/>
      <w:marTop w:val="0"/>
      <w:marBottom w:val="0"/>
      <w:divBdr>
        <w:top w:val="none" w:sz="0" w:space="0" w:color="auto"/>
        <w:left w:val="none" w:sz="0" w:space="0" w:color="auto"/>
        <w:bottom w:val="none" w:sz="0" w:space="0" w:color="auto"/>
        <w:right w:val="none" w:sz="0" w:space="0" w:color="auto"/>
      </w:divBdr>
      <w:divsChild>
        <w:div w:id="1523862009">
          <w:marLeft w:val="0"/>
          <w:marRight w:val="0"/>
          <w:marTop w:val="34"/>
          <w:marBottom w:val="34"/>
          <w:divBdr>
            <w:top w:val="none" w:sz="0" w:space="0" w:color="auto"/>
            <w:left w:val="none" w:sz="0" w:space="0" w:color="auto"/>
            <w:bottom w:val="none" w:sz="0" w:space="0" w:color="auto"/>
            <w:right w:val="none" w:sz="0" w:space="0" w:color="auto"/>
          </w:divBdr>
        </w:div>
        <w:div w:id="2039042510">
          <w:marLeft w:val="0"/>
          <w:marRight w:val="0"/>
          <w:marTop w:val="0"/>
          <w:marBottom w:val="0"/>
          <w:divBdr>
            <w:top w:val="none" w:sz="0" w:space="0" w:color="auto"/>
            <w:left w:val="none" w:sz="0" w:space="0" w:color="auto"/>
            <w:bottom w:val="none" w:sz="0" w:space="0" w:color="auto"/>
            <w:right w:val="none" w:sz="0" w:space="0" w:color="auto"/>
          </w:divBdr>
        </w:div>
      </w:divsChild>
    </w:div>
    <w:div w:id="2116898712">
      <w:bodyDiv w:val="1"/>
      <w:marLeft w:val="0"/>
      <w:marRight w:val="0"/>
      <w:marTop w:val="0"/>
      <w:marBottom w:val="0"/>
      <w:divBdr>
        <w:top w:val="none" w:sz="0" w:space="0" w:color="auto"/>
        <w:left w:val="none" w:sz="0" w:space="0" w:color="auto"/>
        <w:bottom w:val="none" w:sz="0" w:space="0" w:color="auto"/>
        <w:right w:val="none" w:sz="0" w:space="0" w:color="auto"/>
      </w:divBdr>
    </w:div>
    <w:div w:id="2117630582">
      <w:bodyDiv w:val="1"/>
      <w:marLeft w:val="0"/>
      <w:marRight w:val="0"/>
      <w:marTop w:val="0"/>
      <w:marBottom w:val="0"/>
      <w:divBdr>
        <w:top w:val="none" w:sz="0" w:space="0" w:color="auto"/>
        <w:left w:val="none" w:sz="0" w:space="0" w:color="auto"/>
        <w:bottom w:val="none" w:sz="0" w:space="0" w:color="auto"/>
        <w:right w:val="none" w:sz="0" w:space="0" w:color="auto"/>
      </w:divBdr>
    </w:div>
    <w:div w:id="2126147789">
      <w:bodyDiv w:val="1"/>
      <w:marLeft w:val="0"/>
      <w:marRight w:val="0"/>
      <w:marTop w:val="0"/>
      <w:marBottom w:val="0"/>
      <w:divBdr>
        <w:top w:val="none" w:sz="0" w:space="0" w:color="auto"/>
        <w:left w:val="none" w:sz="0" w:space="0" w:color="auto"/>
        <w:bottom w:val="none" w:sz="0" w:space="0" w:color="auto"/>
        <w:right w:val="none" w:sz="0" w:space="0" w:color="auto"/>
      </w:divBdr>
    </w:div>
    <w:div w:id="2126776404">
      <w:bodyDiv w:val="1"/>
      <w:marLeft w:val="0"/>
      <w:marRight w:val="0"/>
      <w:marTop w:val="0"/>
      <w:marBottom w:val="0"/>
      <w:divBdr>
        <w:top w:val="none" w:sz="0" w:space="0" w:color="auto"/>
        <w:left w:val="none" w:sz="0" w:space="0" w:color="auto"/>
        <w:bottom w:val="none" w:sz="0" w:space="0" w:color="auto"/>
        <w:right w:val="none" w:sz="0" w:space="0" w:color="auto"/>
      </w:divBdr>
    </w:div>
    <w:div w:id="2127190788">
      <w:bodyDiv w:val="1"/>
      <w:marLeft w:val="0"/>
      <w:marRight w:val="0"/>
      <w:marTop w:val="0"/>
      <w:marBottom w:val="0"/>
      <w:divBdr>
        <w:top w:val="none" w:sz="0" w:space="0" w:color="auto"/>
        <w:left w:val="none" w:sz="0" w:space="0" w:color="auto"/>
        <w:bottom w:val="none" w:sz="0" w:space="0" w:color="auto"/>
        <w:right w:val="none" w:sz="0" w:space="0" w:color="auto"/>
      </w:divBdr>
    </w:div>
    <w:div w:id="2130778921">
      <w:bodyDiv w:val="1"/>
      <w:marLeft w:val="0"/>
      <w:marRight w:val="0"/>
      <w:marTop w:val="0"/>
      <w:marBottom w:val="0"/>
      <w:divBdr>
        <w:top w:val="none" w:sz="0" w:space="0" w:color="auto"/>
        <w:left w:val="none" w:sz="0" w:space="0" w:color="auto"/>
        <w:bottom w:val="none" w:sz="0" w:space="0" w:color="auto"/>
        <w:right w:val="none" w:sz="0" w:space="0" w:color="auto"/>
      </w:divBdr>
      <w:divsChild>
        <w:div w:id="411775703">
          <w:marLeft w:val="0"/>
          <w:marRight w:val="1"/>
          <w:marTop w:val="0"/>
          <w:marBottom w:val="0"/>
          <w:divBdr>
            <w:top w:val="none" w:sz="0" w:space="0" w:color="auto"/>
            <w:left w:val="none" w:sz="0" w:space="0" w:color="auto"/>
            <w:bottom w:val="none" w:sz="0" w:space="0" w:color="auto"/>
            <w:right w:val="none" w:sz="0" w:space="0" w:color="auto"/>
          </w:divBdr>
          <w:divsChild>
            <w:div w:id="191189462">
              <w:marLeft w:val="0"/>
              <w:marRight w:val="0"/>
              <w:marTop w:val="0"/>
              <w:marBottom w:val="0"/>
              <w:divBdr>
                <w:top w:val="none" w:sz="0" w:space="0" w:color="auto"/>
                <w:left w:val="none" w:sz="0" w:space="0" w:color="auto"/>
                <w:bottom w:val="none" w:sz="0" w:space="0" w:color="auto"/>
                <w:right w:val="none" w:sz="0" w:space="0" w:color="auto"/>
              </w:divBdr>
              <w:divsChild>
                <w:div w:id="577524041">
                  <w:marLeft w:val="0"/>
                  <w:marRight w:val="1"/>
                  <w:marTop w:val="0"/>
                  <w:marBottom w:val="0"/>
                  <w:divBdr>
                    <w:top w:val="none" w:sz="0" w:space="0" w:color="auto"/>
                    <w:left w:val="none" w:sz="0" w:space="0" w:color="auto"/>
                    <w:bottom w:val="none" w:sz="0" w:space="0" w:color="auto"/>
                    <w:right w:val="none" w:sz="0" w:space="0" w:color="auto"/>
                  </w:divBdr>
                  <w:divsChild>
                    <w:div w:id="1775661819">
                      <w:marLeft w:val="0"/>
                      <w:marRight w:val="0"/>
                      <w:marTop w:val="0"/>
                      <w:marBottom w:val="0"/>
                      <w:divBdr>
                        <w:top w:val="none" w:sz="0" w:space="0" w:color="auto"/>
                        <w:left w:val="none" w:sz="0" w:space="0" w:color="auto"/>
                        <w:bottom w:val="none" w:sz="0" w:space="0" w:color="auto"/>
                        <w:right w:val="none" w:sz="0" w:space="0" w:color="auto"/>
                      </w:divBdr>
                      <w:divsChild>
                        <w:div w:id="601111065">
                          <w:marLeft w:val="0"/>
                          <w:marRight w:val="0"/>
                          <w:marTop w:val="0"/>
                          <w:marBottom w:val="0"/>
                          <w:divBdr>
                            <w:top w:val="none" w:sz="0" w:space="0" w:color="auto"/>
                            <w:left w:val="none" w:sz="0" w:space="0" w:color="auto"/>
                            <w:bottom w:val="none" w:sz="0" w:space="0" w:color="auto"/>
                            <w:right w:val="none" w:sz="0" w:space="0" w:color="auto"/>
                          </w:divBdr>
                          <w:divsChild>
                            <w:div w:id="1544560683">
                              <w:marLeft w:val="0"/>
                              <w:marRight w:val="0"/>
                              <w:marTop w:val="120"/>
                              <w:marBottom w:val="360"/>
                              <w:divBdr>
                                <w:top w:val="none" w:sz="0" w:space="0" w:color="auto"/>
                                <w:left w:val="none" w:sz="0" w:space="0" w:color="auto"/>
                                <w:bottom w:val="none" w:sz="0" w:space="0" w:color="auto"/>
                                <w:right w:val="none" w:sz="0" w:space="0" w:color="auto"/>
                              </w:divBdr>
                              <w:divsChild>
                                <w:div w:id="817649863">
                                  <w:marLeft w:val="469"/>
                                  <w:marRight w:val="0"/>
                                  <w:marTop w:val="0"/>
                                  <w:marBottom w:val="0"/>
                                  <w:divBdr>
                                    <w:top w:val="none" w:sz="0" w:space="0" w:color="auto"/>
                                    <w:left w:val="none" w:sz="0" w:space="0" w:color="auto"/>
                                    <w:bottom w:val="none" w:sz="0" w:space="0" w:color="auto"/>
                                    <w:right w:val="none" w:sz="0" w:space="0" w:color="auto"/>
                                  </w:divBdr>
                                  <w:divsChild>
                                    <w:div w:id="5067506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128092">
      <w:bodyDiv w:val="1"/>
      <w:marLeft w:val="0"/>
      <w:marRight w:val="0"/>
      <w:marTop w:val="0"/>
      <w:marBottom w:val="0"/>
      <w:divBdr>
        <w:top w:val="none" w:sz="0" w:space="0" w:color="auto"/>
        <w:left w:val="none" w:sz="0" w:space="0" w:color="auto"/>
        <w:bottom w:val="none" w:sz="0" w:space="0" w:color="auto"/>
        <w:right w:val="none" w:sz="0" w:space="0" w:color="auto"/>
      </w:divBdr>
      <w:divsChild>
        <w:div w:id="1464080606">
          <w:marLeft w:val="0"/>
          <w:marRight w:val="0"/>
          <w:marTop w:val="150"/>
          <w:marBottom w:val="0"/>
          <w:divBdr>
            <w:top w:val="none" w:sz="0" w:space="0" w:color="auto"/>
            <w:left w:val="none" w:sz="0" w:space="0" w:color="auto"/>
            <w:bottom w:val="none" w:sz="0" w:space="0" w:color="auto"/>
            <w:right w:val="none" w:sz="0" w:space="0" w:color="auto"/>
          </w:divBdr>
          <w:divsChild>
            <w:div w:id="865483332">
              <w:marLeft w:val="0"/>
              <w:marRight w:val="0"/>
              <w:marTop w:val="0"/>
              <w:marBottom w:val="0"/>
              <w:divBdr>
                <w:top w:val="none" w:sz="0" w:space="0" w:color="auto"/>
                <w:left w:val="none" w:sz="0" w:space="0" w:color="auto"/>
                <w:bottom w:val="none" w:sz="0" w:space="0" w:color="auto"/>
                <w:right w:val="none" w:sz="0" w:space="0" w:color="auto"/>
              </w:divBdr>
              <w:divsChild>
                <w:div w:id="708799930">
                  <w:marLeft w:val="0"/>
                  <w:marRight w:val="0"/>
                  <w:marTop w:val="0"/>
                  <w:marBottom w:val="0"/>
                  <w:divBdr>
                    <w:top w:val="none" w:sz="0" w:space="0" w:color="auto"/>
                    <w:left w:val="none" w:sz="0" w:space="0" w:color="auto"/>
                    <w:bottom w:val="none" w:sz="0" w:space="0" w:color="auto"/>
                    <w:right w:val="none" w:sz="0" w:space="0" w:color="auto"/>
                  </w:divBdr>
                  <w:divsChild>
                    <w:div w:id="13665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52732">
      <w:bodyDiv w:val="1"/>
      <w:marLeft w:val="0"/>
      <w:marRight w:val="0"/>
      <w:marTop w:val="0"/>
      <w:marBottom w:val="0"/>
      <w:divBdr>
        <w:top w:val="none" w:sz="0" w:space="0" w:color="auto"/>
        <w:left w:val="none" w:sz="0" w:space="0" w:color="auto"/>
        <w:bottom w:val="none" w:sz="0" w:space="0" w:color="auto"/>
        <w:right w:val="none" w:sz="0" w:space="0" w:color="auto"/>
      </w:divBdr>
    </w:div>
    <w:div w:id="2138335712">
      <w:bodyDiv w:val="1"/>
      <w:marLeft w:val="0"/>
      <w:marRight w:val="0"/>
      <w:marTop w:val="0"/>
      <w:marBottom w:val="0"/>
      <w:divBdr>
        <w:top w:val="none" w:sz="0" w:space="0" w:color="auto"/>
        <w:left w:val="none" w:sz="0" w:space="0" w:color="auto"/>
        <w:bottom w:val="none" w:sz="0" w:space="0" w:color="auto"/>
        <w:right w:val="none" w:sz="0" w:space="0" w:color="auto"/>
      </w:divBdr>
    </w:div>
    <w:div w:id="2139645786">
      <w:bodyDiv w:val="1"/>
      <w:marLeft w:val="0"/>
      <w:marRight w:val="0"/>
      <w:marTop w:val="0"/>
      <w:marBottom w:val="0"/>
      <w:divBdr>
        <w:top w:val="none" w:sz="0" w:space="0" w:color="auto"/>
        <w:left w:val="none" w:sz="0" w:space="0" w:color="auto"/>
        <w:bottom w:val="none" w:sz="0" w:space="0" w:color="auto"/>
        <w:right w:val="none" w:sz="0" w:space="0" w:color="auto"/>
      </w:divBdr>
    </w:div>
    <w:div w:id="2139839223">
      <w:bodyDiv w:val="1"/>
      <w:marLeft w:val="0"/>
      <w:marRight w:val="0"/>
      <w:marTop w:val="0"/>
      <w:marBottom w:val="0"/>
      <w:divBdr>
        <w:top w:val="none" w:sz="0" w:space="0" w:color="auto"/>
        <w:left w:val="none" w:sz="0" w:space="0" w:color="auto"/>
        <w:bottom w:val="none" w:sz="0" w:space="0" w:color="auto"/>
        <w:right w:val="none" w:sz="0" w:space="0" w:color="auto"/>
      </w:divBdr>
    </w:div>
    <w:div w:id="2144761639">
      <w:bodyDiv w:val="1"/>
      <w:marLeft w:val="0"/>
      <w:marRight w:val="0"/>
      <w:marTop w:val="0"/>
      <w:marBottom w:val="0"/>
      <w:divBdr>
        <w:top w:val="none" w:sz="0" w:space="0" w:color="auto"/>
        <w:left w:val="none" w:sz="0" w:space="0" w:color="auto"/>
        <w:bottom w:val="none" w:sz="0" w:space="0" w:color="auto"/>
        <w:right w:val="none" w:sz="0" w:space="0" w:color="auto"/>
      </w:divBdr>
    </w:div>
    <w:div w:id="2146307864">
      <w:bodyDiv w:val="1"/>
      <w:marLeft w:val="0"/>
      <w:marRight w:val="0"/>
      <w:marTop w:val="0"/>
      <w:marBottom w:val="0"/>
      <w:divBdr>
        <w:top w:val="none" w:sz="0" w:space="0" w:color="auto"/>
        <w:left w:val="none" w:sz="0" w:space="0" w:color="auto"/>
        <w:bottom w:val="none" w:sz="0" w:space="0" w:color="auto"/>
        <w:right w:val="none" w:sz="0" w:space="0" w:color="auto"/>
      </w:divBdr>
      <w:divsChild>
        <w:div w:id="1308778332">
          <w:marLeft w:val="0"/>
          <w:marRight w:val="1"/>
          <w:marTop w:val="0"/>
          <w:marBottom w:val="0"/>
          <w:divBdr>
            <w:top w:val="none" w:sz="0" w:space="0" w:color="auto"/>
            <w:left w:val="none" w:sz="0" w:space="0" w:color="auto"/>
            <w:bottom w:val="none" w:sz="0" w:space="0" w:color="auto"/>
            <w:right w:val="none" w:sz="0" w:space="0" w:color="auto"/>
          </w:divBdr>
          <w:divsChild>
            <w:div w:id="362364701">
              <w:marLeft w:val="0"/>
              <w:marRight w:val="0"/>
              <w:marTop w:val="0"/>
              <w:marBottom w:val="0"/>
              <w:divBdr>
                <w:top w:val="none" w:sz="0" w:space="0" w:color="auto"/>
                <w:left w:val="none" w:sz="0" w:space="0" w:color="auto"/>
                <w:bottom w:val="none" w:sz="0" w:space="0" w:color="auto"/>
                <w:right w:val="none" w:sz="0" w:space="0" w:color="auto"/>
              </w:divBdr>
              <w:divsChild>
                <w:div w:id="1516767864">
                  <w:marLeft w:val="0"/>
                  <w:marRight w:val="1"/>
                  <w:marTop w:val="0"/>
                  <w:marBottom w:val="0"/>
                  <w:divBdr>
                    <w:top w:val="none" w:sz="0" w:space="0" w:color="auto"/>
                    <w:left w:val="none" w:sz="0" w:space="0" w:color="auto"/>
                    <w:bottom w:val="none" w:sz="0" w:space="0" w:color="auto"/>
                    <w:right w:val="none" w:sz="0" w:space="0" w:color="auto"/>
                  </w:divBdr>
                  <w:divsChild>
                    <w:div w:id="1380057297">
                      <w:marLeft w:val="0"/>
                      <w:marRight w:val="0"/>
                      <w:marTop w:val="0"/>
                      <w:marBottom w:val="0"/>
                      <w:divBdr>
                        <w:top w:val="none" w:sz="0" w:space="0" w:color="auto"/>
                        <w:left w:val="none" w:sz="0" w:space="0" w:color="auto"/>
                        <w:bottom w:val="none" w:sz="0" w:space="0" w:color="auto"/>
                        <w:right w:val="none" w:sz="0" w:space="0" w:color="auto"/>
                      </w:divBdr>
                      <w:divsChild>
                        <w:div w:id="1514299731">
                          <w:marLeft w:val="0"/>
                          <w:marRight w:val="0"/>
                          <w:marTop w:val="0"/>
                          <w:marBottom w:val="0"/>
                          <w:divBdr>
                            <w:top w:val="none" w:sz="0" w:space="0" w:color="auto"/>
                            <w:left w:val="none" w:sz="0" w:space="0" w:color="auto"/>
                            <w:bottom w:val="none" w:sz="0" w:space="0" w:color="auto"/>
                            <w:right w:val="none" w:sz="0" w:space="0" w:color="auto"/>
                          </w:divBdr>
                          <w:divsChild>
                            <w:div w:id="695933823">
                              <w:marLeft w:val="0"/>
                              <w:marRight w:val="0"/>
                              <w:marTop w:val="120"/>
                              <w:marBottom w:val="360"/>
                              <w:divBdr>
                                <w:top w:val="none" w:sz="0" w:space="0" w:color="auto"/>
                                <w:left w:val="none" w:sz="0" w:space="0" w:color="auto"/>
                                <w:bottom w:val="none" w:sz="0" w:space="0" w:color="auto"/>
                                <w:right w:val="none" w:sz="0" w:space="0" w:color="auto"/>
                              </w:divBdr>
                              <w:divsChild>
                                <w:div w:id="751240690">
                                  <w:marLeft w:val="420"/>
                                  <w:marRight w:val="0"/>
                                  <w:marTop w:val="0"/>
                                  <w:marBottom w:val="0"/>
                                  <w:divBdr>
                                    <w:top w:val="none" w:sz="0" w:space="0" w:color="auto"/>
                                    <w:left w:val="none" w:sz="0" w:space="0" w:color="auto"/>
                                    <w:bottom w:val="none" w:sz="0" w:space="0" w:color="auto"/>
                                    <w:right w:val="none" w:sz="0" w:space="0" w:color="auto"/>
                                  </w:divBdr>
                                  <w:divsChild>
                                    <w:div w:id="928461382">
                                      <w:marLeft w:val="0"/>
                                      <w:marRight w:val="0"/>
                                      <w:marTop w:val="0"/>
                                      <w:marBottom w:val="0"/>
                                      <w:divBdr>
                                        <w:top w:val="none" w:sz="0" w:space="0" w:color="auto"/>
                                        <w:left w:val="none" w:sz="0" w:space="0" w:color="auto"/>
                                        <w:bottom w:val="none" w:sz="0" w:space="0" w:color="auto"/>
                                        <w:right w:val="none" w:sz="0" w:space="0" w:color="auto"/>
                                      </w:divBdr>
                                      <w:divsChild>
                                        <w:div w:id="14570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atientpower.info/nj" TargetMode="External"/><Relationship Id="rId21" Type="http://schemas.openxmlformats.org/officeDocument/2006/relationships/hyperlink" Target="http://www.ncbi.nlm.nih.gov/entrez/query.fcgi?db=pubmed&amp;cmd=Search&amp;term=%22Tallman+MS%22%5BAuthor%5D" TargetMode="External"/><Relationship Id="rId42" Type="http://schemas.openxmlformats.org/officeDocument/2006/relationships/hyperlink" Target="http://www.ncbi.nlm.nih.gov/pubmed/19603344?ordinalpos=1&amp;itool=EntrezSystem2.PEntrez.Pubmed.Pubmed_ResultsPanel.Pubmed_DefaultReportPanel.Pubmed_RVDocSum" TargetMode="External"/><Relationship Id="rId63" Type="http://schemas.openxmlformats.org/officeDocument/2006/relationships/hyperlink" Target="mailto:https://pubmed.ncbi.nlm.nih.gov/33599303/" TargetMode="External"/><Relationship Id="rId84" Type="http://schemas.openxmlformats.org/officeDocument/2006/relationships/hyperlink" Target="http://www.cancernetwork.com/cancer-management/non-hodgkin-lymphoma" TargetMode="External"/><Relationship Id="rId138" Type="http://schemas.openxmlformats.org/officeDocument/2006/relationships/hyperlink" Target="https://twitter.com/OncLive/status/1364741923643281413?s=20" TargetMode="External"/><Relationship Id="rId107" Type="http://schemas.openxmlformats.org/officeDocument/2006/relationships/hyperlink" Target="javascript:AL_get(this,%20'jour',%20'Oncology%20(Williston%20Park).');" TargetMode="External"/><Relationship Id="rId11" Type="http://schemas.openxmlformats.org/officeDocument/2006/relationships/hyperlink" Target="https://onlinelibrary.wiley.com/journal/26886146" TargetMode="External"/><Relationship Id="rId32" Type="http://schemas.openxmlformats.org/officeDocument/2006/relationships/hyperlink" Target="http://www.ncbi.nlm.nih.gov/entrez/query.fcgi?db=pubmed&amp;cmd=Retrieve&amp;dopt=AbstractPlus&amp;list_uids=17310132&amp;query_hl=26&amp;itool=pubmed_docsum" TargetMode="External"/><Relationship Id="rId37" Type="http://schemas.openxmlformats.org/officeDocument/2006/relationships/hyperlink" Target="http://www.ncbi.nlm.nih.gov/sites/entrez?Db=pubmed&amp;Cmd=ShowDetailView&amp;TermToSearch=17563736&amp;ordinalpos=1&amp;itool=EntrezSystem2.PEntrez.Pubmed.Pubmed_ResultsPanel.Pubmed_RVDocSum" TargetMode="External"/><Relationship Id="rId53" Type="http://schemas.openxmlformats.org/officeDocument/2006/relationships/hyperlink" Target="http://www.ncbi.nlm.nih.gov/pubmed/24312289" TargetMode="External"/><Relationship Id="rId58" Type="http://schemas.openxmlformats.org/officeDocument/2006/relationships/hyperlink" Target="https://www.ncbi.nlm.nih.gov/pubmed/30277102" TargetMode="External"/><Relationship Id="rId74" Type="http://schemas.openxmlformats.org/officeDocument/2006/relationships/hyperlink" Target="http://store.elsevier.com/authorDetails.jsp?authorId=ELS_1061692" TargetMode="External"/><Relationship Id="rId79" Type="http://schemas.openxmlformats.org/officeDocument/2006/relationships/hyperlink" Target="http://store.elsevier.com/authorDetails.jsp?authorId=ELS_1079596" TargetMode="External"/><Relationship Id="rId102" Type="http://schemas.openxmlformats.org/officeDocument/2006/relationships/hyperlink" Target="http://www.ncbi.nlm.nih.gov/pubmed/18984897?ordinalpos=2&amp;itool=EntrezSystem2.PEntrez.Pubmed.Pubmed_ResultsPanel.Pubmed_DefaultReportPanel.Pubmed_RVDocSum" TargetMode="External"/><Relationship Id="rId123" Type="http://schemas.openxmlformats.org/officeDocument/2006/relationships/hyperlink" Target="https://patch.com/new%20jersey/newbrunswick/calendar/event/20200713/851057/patient-power-to-host-dinner-with-the-docs-virtual%20dinner-event" TargetMode="External"/><Relationship Id="rId128" Type="http://schemas.openxmlformats.org/officeDocument/2006/relationships/hyperlink" Target="https://www.oncologytube.com/video/39713/andrew-m.-evens-do-msc-draevens-rutgerscancer-ash20-lymphoma-cancer-research-the-burkitt-lymphoma-international-prognostic-index?channelName=ASHReport_5f6a1d25488df"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tore.elsevier.com/authorDetails.jsp?authorId=ELS_1061692" TargetMode="External"/><Relationship Id="rId95" Type="http://schemas.openxmlformats.org/officeDocument/2006/relationships/hyperlink" Target="http://store.elsevier.com/authorDetails.jsp?authorId=ELS_1079596" TargetMode="External"/><Relationship Id="rId22" Type="http://schemas.openxmlformats.org/officeDocument/2006/relationships/hyperlink" Target="http://www.ncbi.nlm.nih.gov/entrez/query.fcgi?db=pubmed&amp;cmd=Search&amp;term=%22Williams+S%22%5BAuthor%5D" TargetMode="External"/><Relationship Id="rId27" Type="http://schemas.openxmlformats.org/officeDocument/2006/relationships/hyperlink" Target="http://www.ncbi.nlm.nih.gov/entrez/query.fcgi?db=pubmed&amp;cmd=Retrieve&amp;dopt=AbstractPlus&amp;list_uids=16708061&amp;query_hl=5&amp;itool=pubmed_docsum" TargetMode="External"/><Relationship Id="rId43" Type="http://schemas.openxmlformats.org/officeDocument/2006/relationships/hyperlink" Target="http://www.ncbi.nlm.nih.gov/pubmed/20408844" TargetMode="External"/><Relationship Id="rId48" Type="http://schemas.openxmlformats.org/officeDocument/2006/relationships/hyperlink" Target="http://www.ncbi.nlm.nih.gov/pubmed/22117038" TargetMode="External"/><Relationship Id="rId64" Type="http://schemas.openxmlformats.org/officeDocument/2006/relationships/hyperlink" Target="mailto:https://pubmed.ncbi.nlm.nih.gov/33502927/" TargetMode="External"/><Relationship Id="rId69" Type="http://schemas.openxmlformats.org/officeDocument/2006/relationships/hyperlink" Target="mailto:https://pubmed.ncbi.nlm.nih.gov/34338127/" TargetMode="External"/><Relationship Id="rId113" Type="http://schemas.openxmlformats.org/officeDocument/2006/relationships/hyperlink" Target="https://www.patientpower.info/video/hodgkin-lymphoma-news-from-ash-updates-from-leading-experts" TargetMode="External"/><Relationship Id="rId118" Type="http://schemas.openxmlformats.org/officeDocument/2006/relationships/hyperlink" Target="https://www.targetedonc.com/view/expert-addresses-oncology-practice-concerns-amidst-covid19-outbreak-in-the-united-states" TargetMode="External"/><Relationship Id="rId134" Type="http://schemas.openxmlformats.org/officeDocument/2006/relationships/hyperlink" Target="https://www.targetedonc.com/view/2020-ash-recap-hematologists-review-most-impactful-data-across-hematologic-malignancies" TargetMode="External"/><Relationship Id="rId139" Type="http://schemas.openxmlformats.org/officeDocument/2006/relationships/hyperlink" Target="https://www.onclive.com/view/clinical-updates-on-relapsed-refractory-follicular-lymphoma?seriesVid=1" TargetMode="External"/><Relationship Id="rId80" Type="http://schemas.openxmlformats.org/officeDocument/2006/relationships/hyperlink" Target="http://www.cancernetwork.com/cancer-management/non-hodgkin-lymphoma" TargetMode="External"/><Relationship Id="rId85" Type="http://schemas.openxmlformats.org/officeDocument/2006/relationships/hyperlink" Target="http://link.springer.com/search?facet-author=%22Andrew+M.+Evens%22" TargetMode="External"/><Relationship Id="rId12" Type="http://schemas.openxmlformats.org/officeDocument/2006/relationships/hyperlink" Target="https://patientpower.info/nj" TargetMode="External"/><Relationship Id="rId17" Type="http://schemas.openxmlformats.org/officeDocument/2006/relationships/hyperlink" Target="http://www.tuftsctsi.org/events/demystifying-cancer-clinical-trials/" TargetMode="External"/><Relationship Id="rId33" Type="http://schemas.openxmlformats.org/officeDocument/2006/relationships/hyperlink" Target="http://www.ncbi.nlm.nih.gov/entrez/query.fcgi?db=pubmed&amp;cmd=Retrieve&amp;dopt=AbstractPlus&amp;list_uids=17351937&amp;query_hl=26&amp;itool=pubmed_docsum" TargetMode="External"/><Relationship Id="rId38" Type="http://schemas.openxmlformats.org/officeDocument/2006/relationships/image" Target="media/image1.jpeg"/><Relationship Id="rId59" Type="http://schemas.openxmlformats.org/officeDocument/2006/relationships/hyperlink" Target="mailto:https://pubmed.ncbi.nlm.nih.gov/32452714/" TargetMode="External"/><Relationship Id="rId103" Type="http://schemas.openxmlformats.org/officeDocument/2006/relationships/hyperlink" Target="http://www.ncbi.nlm.nih.gov/pubmed/19086599?ordinalpos=3&amp;itool=EntrezSystem2.PEntrez.Pubmed.Pubmed_ResultsPanel.Pubmed_DefaultReportPanel.Pubmed_RVDocSum" TargetMode="External"/><Relationship Id="rId108" Type="http://schemas.openxmlformats.org/officeDocument/2006/relationships/hyperlink" Target="http://www.ncbi.nlm.nih.gov/pubmed/20470217" TargetMode="External"/><Relationship Id="rId124" Type="http://schemas.openxmlformats.org/officeDocument/2006/relationships/hyperlink" Target="https://www.cinj.org/patient-care/cancer-care-covid-19-world" TargetMode="External"/><Relationship Id="rId129" Type="http://schemas.openxmlformats.org/officeDocument/2006/relationships/hyperlink" Target="https://www.oncologytube.com/video/39714/andrew-m.-evens-do-msc-draevens-rutgerscancer-ash20-lymphoma-cancer-research-real-world-outcomes-and-prognostication-of-older-pcnsl-in-the-contemporary-era" TargetMode="External"/><Relationship Id="rId54" Type="http://schemas.openxmlformats.org/officeDocument/2006/relationships/hyperlink" Target="http://www.ncbi.nlm.nih.gov/pubmed/24761968" TargetMode="External"/><Relationship Id="rId70" Type="http://schemas.openxmlformats.org/officeDocument/2006/relationships/hyperlink" Target="mailto:https://pubmed.ncbi.nlm.nih.gov/34504223/" TargetMode="External"/><Relationship Id="rId75" Type="http://schemas.openxmlformats.org/officeDocument/2006/relationships/hyperlink" Target="http://store.elsevier.com/authorDetails.jsp?authorId=ELS_1079596" TargetMode="External"/><Relationship Id="rId91" Type="http://schemas.openxmlformats.org/officeDocument/2006/relationships/hyperlink" Target="http://store.elsevier.com/authorDetails.jsp?authorId=ELS_1079596" TargetMode="External"/><Relationship Id="rId96" Type="http://schemas.openxmlformats.org/officeDocument/2006/relationships/hyperlink" Target="http://store.elsevier.com/authorDetails.jsp?authorId=ELS_1061692"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entrez/query.fcgi?db=pubmed&amp;cmd=Search&amp;term=%22Winter+JN%22%5BAuthor%5D" TargetMode="External"/><Relationship Id="rId28" Type="http://schemas.openxmlformats.org/officeDocument/2006/relationships/hyperlink" Target="http://www.ncbi.nlm.nih.gov/entrez/query.fcgi?db=pubmed&amp;cmd=Retrieve&amp;dopt=AbstractPlus&amp;list_uids=16959316&amp;query_hl=1&amp;itool=pubmed_docsum" TargetMode="External"/><Relationship Id="rId49" Type="http://schemas.openxmlformats.org/officeDocument/2006/relationships/hyperlink" Target="http://www.ncbi.nlm.nih.gov/pubmed/22179954" TargetMode="External"/><Relationship Id="rId114" Type="http://schemas.openxmlformats.org/officeDocument/2006/relationships/hyperlink" Target="https://www.cancercare.org/connect_workshops/703-lymphoma_american_society_hematology_ash_2019-01-15" TargetMode="External"/><Relationship Id="rId119" Type="http://schemas.openxmlformats.org/officeDocument/2006/relationships/hyperlink" Target="https://www.cinj.org/patient-care/from-a-distance" TargetMode="External"/><Relationship Id="rId44" Type="http://schemas.openxmlformats.org/officeDocument/2006/relationships/hyperlink" Target="http://www.ncbi.nlm.nih.gov/pubmed/20507312" TargetMode="External"/><Relationship Id="rId60" Type="http://schemas.openxmlformats.org/officeDocument/2006/relationships/hyperlink" Target="mailto:https://pubmed.ncbi.nlm.nih.gov/32532790/" TargetMode="External"/><Relationship Id="rId65" Type="http://schemas.openxmlformats.org/officeDocument/2006/relationships/hyperlink" Target="mailto:https://pubmed.ncbi.nlm.nih.gov/33538152/" TargetMode="External"/><Relationship Id="rId81" Type="http://schemas.openxmlformats.org/officeDocument/2006/relationships/hyperlink" Target="http://www.cancernetwork.com/cancer-management/non-hodgkin-lymphoma" TargetMode="External"/><Relationship Id="rId86" Type="http://schemas.openxmlformats.org/officeDocument/2006/relationships/hyperlink" Target="http://link.springer.com/search?facet-author=%22Kristie+A.+Blum%22" TargetMode="External"/><Relationship Id="rId130" Type="http://schemas.openxmlformats.org/officeDocument/2006/relationships/hyperlink" Target="https://www.youtube.com/watch?v=rorh_7Y8Y5c&amp;feature=youtu.be" TargetMode="External"/><Relationship Id="rId135" Type="http://schemas.openxmlformats.org/officeDocument/2006/relationships/hyperlink" Target="https://www.oncnet.com/videos/recent-updates-treatment-fl" TargetMode="External"/><Relationship Id="rId13" Type="http://schemas.openxmlformats.org/officeDocument/2006/relationships/hyperlink" Target="http://www.bloodjournal.org/content/124/21" TargetMode="External"/><Relationship Id="rId18" Type="http://schemas.openxmlformats.org/officeDocument/2006/relationships/hyperlink" Target="http://www.ncbi.nlm.nih.gov/entrez/query.fcgi?db=pubmed&amp;cmd=Search&amp;term=%22Tomblyn+M%22%5BAuthor%5D" TargetMode="External"/><Relationship Id="rId39" Type="http://schemas.openxmlformats.org/officeDocument/2006/relationships/image" Target="media/image2.jpeg"/><Relationship Id="rId109" Type="http://schemas.openxmlformats.org/officeDocument/2006/relationships/hyperlink" Target="http://www.ncbi.nlm.nih.gov/pubmed/22241590" TargetMode="External"/><Relationship Id="rId34" Type="http://schemas.openxmlformats.org/officeDocument/2006/relationships/hyperlink" Target="http://www.ncbi.nlm.nih.gov/sites/entrez?Db=pubmed&amp;Cmd=ShowDetailView&amp;TermToSearch=17484069&amp;ordinalpos=3&amp;itool=EntrezSystem2.PEntrez.Pubmed.Pubmed_ResultsPanel.Pubmed_RVDocSum" TargetMode="External"/><Relationship Id="rId50" Type="http://schemas.openxmlformats.org/officeDocument/2006/relationships/hyperlink" Target="http://www.ncbi.nlm.nih.gov/pubmed/22241896" TargetMode="External"/><Relationship Id="rId55" Type="http://schemas.openxmlformats.org/officeDocument/2006/relationships/hyperlink" Target="http://www.ncbi.nlm.nih.gov/pubmed/24786458" TargetMode="External"/><Relationship Id="rId76" Type="http://schemas.openxmlformats.org/officeDocument/2006/relationships/hyperlink" Target="http://www.cancernetwork.com/cancer-management/non-hodgkin-lymphoma/article/10165/1802748" TargetMode="External"/><Relationship Id="rId97" Type="http://schemas.openxmlformats.org/officeDocument/2006/relationships/hyperlink" Target="http://store.elsevier.com/authorDetails.jsp?authorId=ELS_1079596" TargetMode="External"/><Relationship Id="rId104" Type="http://schemas.openxmlformats.org/officeDocument/2006/relationships/hyperlink" Target="http://www.ncbi.nlm.nih.gov/pubmed/19959071?itool=EntrezSystem2.PEntrez.Pubmed.Pubmed_ResultsPanel.Pubmed_RVDocSum&amp;ordinalpos=3" TargetMode="External"/><Relationship Id="rId120" Type="http://schemas.openxmlformats.org/officeDocument/2006/relationships/hyperlink" Target="https://www.cancercare.org/connect_workshops/800-progress_in_the_treatment_of_nhl_2020-04-16" TargetMode="External"/><Relationship Id="rId125" Type="http://schemas.openxmlformats.org/officeDocument/2006/relationships/hyperlink" Target="https://www.rutgers.edu/news/impact-coronavirus-pandemic-cancer-care"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https://pubmed.ncbi.nlm.nih.gov/34448831/" TargetMode="External"/><Relationship Id="rId92" Type="http://schemas.openxmlformats.org/officeDocument/2006/relationships/hyperlink" Target="http://link.springer.com/search?facet-author=%22Andrew+M.+Evens%22" TargetMode="External"/><Relationship Id="rId2" Type="http://schemas.openxmlformats.org/officeDocument/2006/relationships/numbering" Target="numbering.xml"/><Relationship Id="rId29" Type="http://schemas.openxmlformats.org/officeDocument/2006/relationships/hyperlink" Target="http://www.ncbi.nlm.nih.gov/entrez/query.fcgi?db=pubmed&amp;cmd=Retrieve&amp;dopt=AbstractPlus&amp;list_uids=17054431&amp;query_hl=1&amp;itool=pubmed_docsum" TargetMode="External"/><Relationship Id="rId24" Type="http://schemas.openxmlformats.org/officeDocument/2006/relationships/hyperlink" Target="http://www.ncbi.nlm.nih.gov/entrez/query.fcgi?db=pubmed&amp;cmd=Search&amp;term=%22Evens+A%22%5BAuthor%5D" TargetMode="External"/><Relationship Id="rId40" Type="http://schemas.openxmlformats.org/officeDocument/2006/relationships/hyperlink" Target="http://www.ncbi.nlm.nih.gov/pubmed/19011978?ordinalpos=1&amp;itool=EntrezSystem2.PEntrez.Pubmed.Pubmed_ResultsPanel.Pubmed_DefaultReportPanel.Pubmed_RVDocSum" TargetMode="External"/><Relationship Id="rId45" Type="http://schemas.openxmlformats.org/officeDocument/2006/relationships/hyperlink" Target="http://www.ncbi.nlm.nih.gov/pubmed/20730791" TargetMode="External"/><Relationship Id="rId66" Type="http://schemas.openxmlformats.org/officeDocument/2006/relationships/hyperlink" Target="mailto:https://pubmed.ncbi.nlm.nih.gov/34162178/" TargetMode="External"/><Relationship Id="rId87" Type="http://schemas.openxmlformats.org/officeDocument/2006/relationships/hyperlink" Target="http://link.springer.com/bookseries/5808" TargetMode="External"/><Relationship Id="rId110" Type="http://schemas.openxmlformats.org/officeDocument/2006/relationships/hyperlink" Target="http://www.bloodjournal.org/content/125/16/2497/tab-e-letters" TargetMode="External"/><Relationship Id="rId115" Type="http://schemas.openxmlformats.org/officeDocument/2006/relationships/hyperlink" Target="https://na01.safelinks.protection.outlook.com/?url=https%3A%2F%2Fmskcc.cloud-cme.com%2Fdefault.aspx%3FP%3D5%26EID%3D9096&amp;data=02%7C01%7Cae378%40cinj.rutgers.edu%7C000550eb5dd04c86166208d6555c9363%7Cb92d2b234d35447093ff69aca6632ffe%7C1%7C1%7C636790254454193387&amp;sdata=6ZtphTIg0E1iJ6NpBJ0Ut5%2BvMGC1UGgB8hnpSRW%2BEQk%3D&amp;reserved=0" TargetMode="External"/><Relationship Id="rId131" Type="http://schemas.openxmlformats.org/officeDocument/2006/relationships/hyperlink" Target="https://cinj.org/twitter-chat-recap-addressing-leukemialymphoma-covid-19-world" TargetMode="External"/><Relationship Id="rId136" Type="http://schemas.openxmlformats.org/officeDocument/2006/relationships/hyperlink" Target="https://www.usatoday.com/story/news/health/2020/12/06/covid-update-southern-california-lockdown-cdc-issues-dire-warning/3840929001/" TargetMode="External"/><Relationship Id="rId61" Type="http://schemas.openxmlformats.org/officeDocument/2006/relationships/hyperlink" Target="mailto:https://pubmed.ncbi.nlm.nih.gov/32663292/" TargetMode="External"/><Relationship Id="rId82" Type="http://schemas.openxmlformats.org/officeDocument/2006/relationships/hyperlink" Target="http://store.elsevier.com/authorDetails.jsp?authorId=ELS_1061692" TargetMode="External"/><Relationship Id="rId19" Type="http://schemas.openxmlformats.org/officeDocument/2006/relationships/hyperlink" Target="http://www.ncbi.nlm.nih.gov/entrez/query.fcgi?db=pubmed&amp;cmd=Search&amp;term=%22Gordon+LI%22%5BAuthor%5D" TargetMode="External"/><Relationship Id="rId14" Type="http://schemas.openxmlformats.org/officeDocument/2006/relationships/hyperlink" Target="http://www.bloodjournal.org/content/124/21/2595" TargetMode="External"/><Relationship Id="rId30" Type="http://schemas.openxmlformats.org/officeDocument/2006/relationships/hyperlink" Target="http://www.ncbi.nlm.nih.gov/entrez/query.fcgi?db=pubmed&amp;cmd=Retrieve&amp;dopt=AbstractPlus&amp;list_uids=17148721&amp;query_hl=1&amp;itool=pubmed_docsum" TargetMode="External"/><Relationship Id="rId35" Type="http://schemas.openxmlformats.org/officeDocument/2006/relationships/hyperlink" Target="http://www.ncbi.nlm.nih.gov/sites/entrez?Db=pubmed&amp;Cmd=ShowDetailView&amp;TermToSearch=17875237&amp;ordinalpos=1&amp;itool=EntrezSystem2.PEntrez.Pubmed.Pubmed_ResultsPanel.Pubmed_RVDocSum" TargetMode="External"/><Relationship Id="rId56" Type="http://schemas.openxmlformats.org/officeDocument/2006/relationships/hyperlink" Target="https://www.ncbi.nlm.nih.gov/pubmed/30179569" TargetMode="External"/><Relationship Id="rId77" Type="http://schemas.openxmlformats.org/officeDocument/2006/relationships/hyperlink" Target="http://www.cancernetwork.com/cancer-management/non-hodgkin-lymphoma/article/10165/1802748" TargetMode="External"/><Relationship Id="rId100" Type="http://schemas.openxmlformats.org/officeDocument/2006/relationships/hyperlink" Target="http://www.ncbi.nlm.nih.gov/entrez/query.fcgi?db=pubmed&amp;cmd=Search&amp;term=%22Balasubramanian+L%22%5BAuthor%5D" TargetMode="External"/><Relationship Id="rId105" Type="http://schemas.openxmlformats.org/officeDocument/2006/relationships/hyperlink" Target="http://www.ncbi.nlm.nih.gov/pubmed/20479420" TargetMode="External"/><Relationship Id="rId126" Type="http://schemas.openxmlformats.org/officeDocument/2006/relationships/hyperlink" Target="https://www.youtube.com/watch?v=WhHfjsOl8Tc&amp;feature=youtu.be" TargetMode="External"/><Relationship Id="rId8" Type="http://schemas.openxmlformats.org/officeDocument/2006/relationships/hyperlink" Target="mailto:andrew.evens@rutgers.edu" TargetMode="External"/><Relationship Id="rId51" Type="http://schemas.openxmlformats.org/officeDocument/2006/relationships/hyperlink" Target="http://www.ncbi.nlm.nih.gov/pubmed/22910841" TargetMode="External"/><Relationship Id="rId72" Type="http://schemas.openxmlformats.org/officeDocument/2006/relationships/hyperlink" Target="mailto:https://pubmed.ncbi.nlm.nih.gov/34525177/" TargetMode="External"/><Relationship Id="rId93" Type="http://schemas.openxmlformats.org/officeDocument/2006/relationships/hyperlink" Target="https://onlinelibrary.wiley.com/toc/13652141/2019/184/1" TargetMode="External"/><Relationship Id="rId98" Type="http://schemas.openxmlformats.org/officeDocument/2006/relationships/hyperlink" Target="http://www.ncbi.nlm.nih.gov/entrez/query.fcgi?db=pubmed&amp;cmd=Search&amp;term=%22Balasubramanian+L%22%5BAuthor%5D" TargetMode="External"/><Relationship Id="rId121" Type="http://schemas.openxmlformats.org/officeDocument/2006/relationships/hyperlink" Target="https://www.rutgers.edu/news/coronavirus-speeds-use-telemedicine-rutgers" TargetMode="External"/><Relationship Id="rId142"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ncbi.nlm.nih.gov/entrez/query.fcgi?db=pubmed&amp;cmd=Search&amp;term=%22Mehta+J%22%5BAuthor%5D" TargetMode="External"/><Relationship Id="rId46" Type="http://schemas.openxmlformats.org/officeDocument/2006/relationships/hyperlink" Target="http://www.ncbi.nlm.nih.gov/pubmed/21695384" TargetMode="External"/><Relationship Id="rId67" Type="http://schemas.openxmlformats.org/officeDocument/2006/relationships/hyperlink" Target="mailto:https://pubmed.ncbi.nlm.nih.gov/34283175/" TargetMode="External"/><Relationship Id="rId116" Type="http://schemas.openxmlformats.org/officeDocument/2006/relationships/hyperlink" Target="https://www.conferenceharvester.com/harvester2/reports/details.asp?PresentationID=981789" TargetMode="External"/><Relationship Id="rId137" Type="http://schemas.openxmlformats.org/officeDocument/2006/relationships/hyperlink" Target="https://www.youtube.com/watch?v=xbZ0w72nx8Y" TargetMode="External"/><Relationship Id="rId20" Type="http://schemas.openxmlformats.org/officeDocument/2006/relationships/hyperlink" Target="http://www.ncbi.nlm.nih.gov/entrez/query.fcgi?db=pubmed&amp;cmd=Search&amp;term=%22Singhal+S%22%5BAuthor%5D" TargetMode="External"/><Relationship Id="rId41" Type="http://schemas.openxmlformats.org/officeDocument/2006/relationships/hyperlink" Target="http://www.ncbi.nlm.nih.gov/pubmed/18836491?ordinalpos=4&amp;itool=EntrezSystem2.PEntrez.Pubmed.Pubmed_ResultsPanel.Pubmed_DefaultReportPanel.Pubmed_RVDocSum" TargetMode="External"/><Relationship Id="rId62" Type="http://schemas.openxmlformats.org/officeDocument/2006/relationships/hyperlink" Target="mailto:https://pubmed.ncbi.nlm.nih.gov/32992341/" TargetMode="External"/><Relationship Id="rId83" Type="http://schemas.openxmlformats.org/officeDocument/2006/relationships/hyperlink" Target="http://store.elsevier.com/authorDetails.jsp?authorId=ELS_1079596" TargetMode="External"/><Relationship Id="rId88" Type="http://schemas.openxmlformats.org/officeDocument/2006/relationships/hyperlink" Target="http://store.elsevier.com/authorDetails.jsp?authorId=ELS_1061692" TargetMode="External"/><Relationship Id="rId111" Type="http://schemas.openxmlformats.org/officeDocument/2006/relationships/hyperlink" Target="http://www.bloodjournal.org/content/125/16/2497/tab-e-letters" TargetMode="External"/><Relationship Id="rId132" Type="http://schemas.openxmlformats.org/officeDocument/2006/relationships/hyperlink" Target="https://nj1015.com/cancer-care-continues-even-amid-covid-19-precautions/" TargetMode="External"/><Relationship Id="rId15" Type="http://schemas.openxmlformats.org/officeDocument/2006/relationships/hyperlink" Target="http://www.bloodjournal.org/content/124/21" TargetMode="External"/><Relationship Id="rId36" Type="http://schemas.openxmlformats.org/officeDocument/2006/relationships/hyperlink" Target="http://www.ncbi.nlm.nih.gov/sites/entrez?Db=pubmed&amp;Cmd=ShowDetailView&amp;TermToSearch=17533207&amp;ordinalpos=2&amp;itool=EntrezSystem2.PEntrez.Pubmed.Pubmed_ResultsPanel.Pubmed_RVDocSum" TargetMode="External"/><Relationship Id="rId57" Type="http://schemas.openxmlformats.org/officeDocument/2006/relationships/hyperlink" Target="https://www.ncbi.nlm.nih.gov/pubmed/30277110" TargetMode="External"/><Relationship Id="rId106" Type="http://schemas.openxmlformats.org/officeDocument/2006/relationships/hyperlink" Target="http://www.ncbi.nlm.nih.gov/pubmed?term=%22Evens%20AM%22%5BAuthor%5D" TargetMode="External"/><Relationship Id="rId127" Type="http://schemas.openxmlformats.org/officeDocument/2006/relationships/hyperlink" Target="https://ascopost.com/issues/july-10-2020/international-consortium-aims-to-enhance-decision-making-in-hodgkin-lymphoma/" TargetMode="External"/><Relationship Id="rId10" Type="http://schemas.openxmlformats.org/officeDocument/2006/relationships/hyperlink" Target="https://www.business.rutgers.edu/executive-mba/program-overview" TargetMode="External"/><Relationship Id="rId31" Type="http://schemas.openxmlformats.org/officeDocument/2006/relationships/hyperlink" Target="http://www.ncbi.nlm.nih.gov/entrez/query.fcgi?db=pubmed&amp;cmd=Retrieve&amp;dopt=AbstractPlus&amp;list_uids=17210531&amp;query_hl=1&amp;itool=pubmed_docsum" TargetMode="External"/><Relationship Id="rId52" Type="http://schemas.openxmlformats.org/officeDocument/2006/relationships/hyperlink" Target="http://jco.ascopubs.org/search?author1=Daan+Dierickx&amp;sortspec=date&amp;submit=Submit" TargetMode="External"/><Relationship Id="rId73" Type="http://schemas.openxmlformats.org/officeDocument/2006/relationships/hyperlink" Target="http://www.cancernetwork.com/cancer-management/non-hodgkin-lymphoma/article/10165/1802748" TargetMode="External"/><Relationship Id="rId78" Type="http://schemas.openxmlformats.org/officeDocument/2006/relationships/hyperlink" Target="http://store.elsevier.com/authorDetails.jsp?authorId=ELS_1061692" TargetMode="External"/><Relationship Id="rId94" Type="http://schemas.openxmlformats.org/officeDocument/2006/relationships/hyperlink" Target="http://store.elsevier.com/authorDetails.jsp?authorId=ELS_1061692" TargetMode="External"/><Relationship Id="rId99" Type="http://schemas.openxmlformats.org/officeDocument/2006/relationships/hyperlink" Target="http://www.ncbi.nlm.nih.gov/entrez/query.fcgi?db=pubmed&amp;cmd=Search&amp;term=%22Gordon+LI%22%5BAuthor%5D" TargetMode="External"/><Relationship Id="rId101" Type="http://schemas.openxmlformats.org/officeDocument/2006/relationships/hyperlink" Target="http://www.ncbi.nlm.nih.gov/entrez/query.fcgi?db=pubmed&amp;cmd=Retrieve&amp;dopt=AbstractPlus&amp;list_uids=16704170&amp;query_hl=1&amp;itool=pubmed_docsum" TargetMode="External"/><Relationship Id="rId122" Type="http://schemas.openxmlformats.org/officeDocument/2006/relationships/hyperlink" Target="https://www.cinj.org/building-international-consortium-enhance-decision-making-hodgkin-lymphoma"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amevens@mac.com" TargetMode="External"/><Relationship Id="rId26" Type="http://schemas.openxmlformats.org/officeDocument/2006/relationships/hyperlink" Target="http://www.ncbi.nlm.nih.gov/entrez/query.fcgi?cmd=Retrieve&amp;db=pubmed&amp;dopt=Abstract&amp;list_uids=16099877&amp;query_hl=1" TargetMode="External"/><Relationship Id="rId47" Type="http://schemas.openxmlformats.org/officeDocument/2006/relationships/hyperlink" Target="http://www.ncbi.nlm.nih.gov/pubmed/21757603" TargetMode="External"/><Relationship Id="rId68" Type="http://schemas.openxmlformats.org/officeDocument/2006/relationships/hyperlink" Target="mailto:https://pubmed.ncbi.nlm.nih.gov/34330667/" TargetMode="External"/><Relationship Id="rId89" Type="http://schemas.openxmlformats.org/officeDocument/2006/relationships/hyperlink" Target="http://store.elsevier.com/authorDetails.jsp?authorId=ELS_1079596" TargetMode="External"/><Relationship Id="rId112" Type="http://schemas.openxmlformats.org/officeDocument/2006/relationships/hyperlink" Target="http://www.bloodjournal.org/content/124/21" TargetMode="External"/><Relationship Id="rId133" Type="http://schemas.openxmlformats.org/officeDocument/2006/relationships/hyperlink" Target="https://patch.com/new-jersey/newbrunswick/impact-coronavirus-pandemic-cancer-care" TargetMode="External"/><Relationship Id="rId16" Type="http://schemas.openxmlformats.org/officeDocument/2006/relationships/hyperlink" Target="http://www.bloodjournal.org/content/128/18/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88BC9-7F0B-B14E-9D7F-29B0D9BF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67</Pages>
  <Words>31997</Words>
  <Characters>182385</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1</vt:lpstr>
    </vt:vector>
  </TitlesOfParts>
  <Company>UMASS Medical School</Company>
  <LinksUpToDate>false</LinksUpToDate>
  <CharactersWithSpaces>213955</CharactersWithSpaces>
  <SharedDoc>false</SharedDoc>
  <HLinks>
    <vt:vector size="708" baseType="variant">
      <vt:variant>
        <vt:i4>3866733</vt:i4>
      </vt:variant>
      <vt:variant>
        <vt:i4>357</vt:i4>
      </vt:variant>
      <vt:variant>
        <vt:i4>0</vt:i4>
      </vt:variant>
      <vt:variant>
        <vt:i4>5</vt:i4>
      </vt:variant>
      <vt:variant>
        <vt:lpwstr>http://www.bloodjournal.org/content/124/21</vt:lpwstr>
      </vt:variant>
      <vt:variant>
        <vt:lpwstr/>
      </vt:variant>
      <vt:variant>
        <vt:i4>6684778</vt:i4>
      </vt:variant>
      <vt:variant>
        <vt:i4>354</vt:i4>
      </vt:variant>
      <vt:variant>
        <vt:i4>0</vt:i4>
      </vt:variant>
      <vt:variant>
        <vt:i4>5</vt:i4>
      </vt:variant>
      <vt:variant>
        <vt:lpwstr>https://www.facebook.com/lymphomacommunity/videos/10154738910779934/?hc_ref=PAGES_TIMELINE</vt:lpwstr>
      </vt:variant>
      <vt:variant>
        <vt:lpwstr/>
      </vt:variant>
      <vt:variant>
        <vt:i4>7929958</vt:i4>
      </vt:variant>
      <vt:variant>
        <vt:i4>351</vt:i4>
      </vt:variant>
      <vt:variant>
        <vt:i4>0</vt:i4>
      </vt:variant>
      <vt:variant>
        <vt:i4>5</vt:i4>
      </vt:variant>
      <vt:variant>
        <vt:lpwstr>http://dream.presentme.com/audio2016/20161029LRFEvens/</vt:lpwstr>
      </vt:variant>
      <vt:variant>
        <vt:lpwstr/>
      </vt:variant>
      <vt:variant>
        <vt:i4>6357086</vt:i4>
      </vt:variant>
      <vt:variant>
        <vt:i4>348</vt:i4>
      </vt:variant>
      <vt:variant>
        <vt:i4>0</vt:i4>
      </vt:variant>
      <vt:variant>
        <vt:i4>5</vt:i4>
      </vt:variant>
      <vt:variant>
        <vt:lpwstr>https://www.youtube.com/watch?v=GnFo_9-tBRk</vt:lpwstr>
      </vt:variant>
      <vt:variant>
        <vt:lpwstr/>
      </vt:variant>
      <vt:variant>
        <vt:i4>5832774</vt:i4>
      </vt:variant>
      <vt:variant>
        <vt:i4>345</vt:i4>
      </vt:variant>
      <vt:variant>
        <vt:i4>0</vt:i4>
      </vt:variant>
      <vt:variant>
        <vt:i4>5</vt:i4>
      </vt:variant>
      <vt:variant>
        <vt:lpwstr>http://www.managinghodgkinlymphoma.com/about-mhl/contributing-faculty/13-andrew-evens</vt:lpwstr>
      </vt:variant>
      <vt:variant>
        <vt:lpwstr/>
      </vt:variant>
      <vt:variant>
        <vt:i4>7274622</vt:i4>
      </vt:variant>
      <vt:variant>
        <vt:i4>342</vt:i4>
      </vt:variant>
      <vt:variant>
        <vt:i4>0</vt:i4>
      </vt:variant>
      <vt:variant>
        <vt:i4>5</vt:i4>
      </vt:variant>
      <vt:variant>
        <vt:lpwstr>http://www.managinghodgkinlymphoma.com/melanoma/faq-library/119-when-is-it-appropriate-and-or-necessary-to-utilize-mrna-testing-in-the-diagnosis-and-staging-of-hl</vt:lpwstr>
      </vt:variant>
      <vt:variant>
        <vt:lpwstr/>
      </vt:variant>
      <vt:variant>
        <vt:i4>4587584</vt:i4>
      </vt:variant>
      <vt:variant>
        <vt:i4>339</vt:i4>
      </vt:variant>
      <vt:variant>
        <vt:i4>0</vt:i4>
      </vt:variant>
      <vt:variant>
        <vt:i4>5</vt:i4>
      </vt:variant>
      <vt:variant>
        <vt:lpwstr>http://www.managinghodgkinlymphoma.com/melanoma/faq-library/121-what-are-the-roles-of-immunohistochemistry-studies-versus-flow-cytometry-results-in-diagnosing-hl</vt:lpwstr>
      </vt:variant>
      <vt:variant>
        <vt:lpwstr/>
      </vt:variant>
      <vt:variant>
        <vt:i4>3080293</vt:i4>
      </vt:variant>
      <vt:variant>
        <vt:i4>336</vt:i4>
      </vt:variant>
      <vt:variant>
        <vt:i4>0</vt:i4>
      </vt:variant>
      <vt:variant>
        <vt:i4>5</vt:i4>
      </vt:variant>
      <vt:variant>
        <vt:lpwstr>http://www.managinghodgkinlymphoma.com/melanoma/faq-library/118-which-factors-are-more-important-when-developing-treatment-plans-for-the-newly-diagnosed-hl-patient</vt:lpwstr>
      </vt:variant>
      <vt:variant>
        <vt:lpwstr/>
      </vt:variant>
      <vt:variant>
        <vt:i4>3014702</vt:i4>
      </vt:variant>
      <vt:variant>
        <vt:i4>333</vt:i4>
      </vt:variant>
      <vt:variant>
        <vt:i4>0</vt:i4>
      </vt:variant>
      <vt:variant>
        <vt:i4>5</vt:i4>
      </vt:variant>
      <vt:variant>
        <vt:lpwstr>http://sites.tufts.edu/vetmag/winter-2015/partners-in-healing/</vt:lpwstr>
      </vt:variant>
      <vt:variant>
        <vt:lpwstr/>
      </vt:variant>
      <vt:variant>
        <vt:i4>6422571</vt:i4>
      </vt:variant>
      <vt:variant>
        <vt:i4>330</vt:i4>
      </vt:variant>
      <vt:variant>
        <vt:i4>0</vt:i4>
      </vt:variant>
      <vt:variant>
        <vt:i4>5</vt:i4>
      </vt:variant>
      <vt:variant>
        <vt:lpwstr>http://www.bostonmagazine.com/health/blog/2015/11/25/comparative-oncology/</vt:lpwstr>
      </vt:variant>
      <vt:variant>
        <vt:lpwstr/>
      </vt:variant>
      <vt:variant>
        <vt:i4>2424874</vt:i4>
      </vt:variant>
      <vt:variant>
        <vt:i4>327</vt:i4>
      </vt:variant>
      <vt:variant>
        <vt:i4>0</vt:i4>
      </vt:variant>
      <vt:variant>
        <vt:i4>5</vt:i4>
      </vt:variant>
      <vt:variant>
        <vt:lpwstr>http://www.hematologynews.com/columnists-commentary/the-medical-roundtable/singleview/medical-roundtable-hodgkin-lymphoma-discussing-recent-evidence-practice-options/559c955aad3747e22c155da0728b947e.html</vt:lpwstr>
      </vt:variant>
      <vt:variant>
        <vt:lpwstr/>
      </vt:variant>
      <vt:variant>
        <vt:i4>4849691</vt:i4>
      </vt:variant>
      <vt:variant>
        <vt:i4>324</vt:i4>
      </vt:variant>
      <vt:variant>
        <vt:i4>0</vt:i4>
      </vt:variant>
      <vt:variant>
        <vt:i4>5</vt:i4>
      </vt:variant>
      <vt:variant>
        <vt:lpwstr>http://www.targetedonc.com/news/q-and-a-with-dr-andrew-evens-frontline-bortezomib-in-mcl</vt:lpwstr>
      </vt:variant>
      <vt:variant>
        <vt:lpwstr/>
      </vt:variant>
      <vt:variant>
        <vt:i4>8126515</vt:i4>
      </vt:variant>
      <vt:variant>
        <vt:i4>321</vt:i4>
      </vt:variant>
      <vt:variant>
        <vt:i4>0</vt:i4>
      </vt:variant>
      <vt:variant>
        <vt:i4>5</vt:i4>
      </vt:variant>
      <vt:variant>
        <vt:lpwstr>http://www.ascopost.com/issues/october-15,-2014/exciting-highlights-in-several-types-of-lymphoma-presented-at-best-of-asco.aspx</vt:lpwstr>
      </vt:variant>
      <vt:variant>
        <vt:lpwstr/>
      </vt:variant>
      <vt:variant>
        <vt:i4>5570646</vt:i4>
      </vt:variant>
      <vt:variant>
        <vt:i4>318</vt:i4>
      </vt:variant>
      <vt:variant>
        <vt:i4>0</vt:i4>
      </vt:variant>
      <vt:variant>
        <vt:i4>5</vt:i4>
      </vt:variant>
      <vt:variant>
        <vt:lpwstr>http://podbay.fm/show/281470415/e/1400602565?autostart=1</vt:lpwstr>
      </vt:variant>
      <vt:variant>
        <vt:lpwstr/>
      </vt:variant>
      <vt:variant>
        <vt:i4>720990</vt:i4>
      </vt:variant>
      <vt:variant>
        <vt:i4>315</vt:i4>
      </vt:variant>
      <vt:variant>
        <vt:i4>0</vt:i4>
      </vt:variant>
      <vt:variant>
        <vt:i4>5</vt:i4>
      </vt:variant>
      <vt:variant>
        <vt:lpwstr>http://www.researchtopractice.com/user?destination=http://www.researchtopractice.com/ OUTT113</vt:lpwstr>
      </vt:variant>
      <vt:variant>
        <vt:lpwstr/>
      </vt:variant>
      <vt:variant>
        <vt:i4>4391006</vt:i4>
      </vt:variant>
      <vt:variant>
        <vt:i4>312</vt:i4>
      </vt:variant>
      <vt:variant>
        <vt:i4>0</vt:i4>
      </vt:variant>
      <vt:variant>
        <vt:i4>5</vt:i4>
      </vt:variant>
      <vt:variant>
        <vt:lpwstr>http://www.researchtopractice.com/user?destination=http://www.researchtopractice.com/HOUTT113</vt:lpwstr>
      </vt:variant>
      <vt:variant>
        <vt:lpwstr/>
      </vt:variant>
      <vt:variant>
        <vt:i4>2556005</vt:i4>
      </vt:variant>
      <vt:variant>
        <vt:i4>309</vt:i4>
      </vt:variant>
      <vt:variant>
        <vt:i4>0</vt:i4>
      </vt:variant>
      <vt:variant>
        <vt:i4>5</vt:i4>
      </vt:variant>
      <vt:variant>
        <vt:lpwstr>http://www.ascopost.com/issues/november-15,-2013/multicenter-analysis-of-outcomes-of-lymphoma-in-pregnancy.aspx</vt:lpwstr>
      </vt:variant>
      <vt:variant>
        <vt:lpwstr/>
      </vt:variant>
      <vt:variant>
        <vt:i4>23</vt:i4>
      </vt:variant>
      <vt:variant>
        <vt:i4>306</vt:i4>
      </vt:variant>
      <vt:variant>
        <vt:i4>0</vt:i4>
      </vt:variant>
      <vt:variant>
        <vt:i4>5</vt:i4>
      </vt:variant>
      <vt:variant>
        <vt:lpwstr>http://www.educationalconcepts.net/online-activity-event.aspx?PUID=15367</vt:lpwstr>
      </vt:variant>
      <vt:variant>
        <vt:lpwstr/>
      </vt:variant>
      <vt:variant>
        <vt:i4>196613</vt:i4>
      </vt:variant>
      <vt:variant>
        <vt:i4>303</vt:i4>
      </vt:variant>
      <vt:variant>
        <vt:i4>0</vt:i4>
      </vt:variant>
      <vt:variant>
        <vt:i4>5</vt:i4>
      </vt:variant>
      <vt:variant>
        <vt:lpwstr>http://2013researchtopractice.createsend4.com/t/ViewEmail/y/6C47615520E337F6/C2DC492DCE06367514399806BE9B4083</vt:lpwstr>
      </vt:variant>
      <vt:variant>
        <vt:lpwstr/>
      </vt:variant>
      <vt:variant>
        <vt:i4>1900637</vt:i4>
      </vt:variant>
      <vt:variant>
        <vt:i4>300</vt:i4>
      </vt:variant>
      <vt:variant>
        <vt:i4>0</vt:i4>
      </vt:variant>
      <vt:variant>
        <vt:i4>5</vt:i4>
      </vt:variant>
      <vt:variant>
        <vt:lpwstr>http://www.managinghodgkinlymphoma.com/about-mhl/contributing-faculty/10-12th-icml-highlights-in-lymphoma/18-hodgkin-lymphoma-in-the-elderly</vt:lpwstr>
      </vt:variant>
      <vt:variant>
        <vt:lpwstr/>
      </vt:variant>
      <vt:variant>
        <vt:i4>2687093</vt:i4>
      </vt:variant>
      <vt:variant>
        <vt:i4>297</vt:i4>
      </vt:variant>
      <vt:variant>
        <vt:i4>0</vt:i4>
      </vt:variant>
      <vt:variant>
        <vt:i4>5</vt:i4>
      </vt:variant>
      <vt:variant>
        <vt:lpwstr>http://www.medscape.com/viewarticle/806777</vt:lpwstr>
      </vt:variant>
      <vt:variant>
        <vt:lpwstr/>
      </vt:variant>
      <vt:variant>
        <vt:i4>2818156</vt:i4>
      </vt:variant>
      <vt:variant>
        <vt:i4>294</vt:i4>
      </vt:variant>
      <vt:variant>
        <vt:i4>0</vt:i4>
      </vt:variant>
      <vt:variant>
        <vt:i4>5</vt:i4>
      </vt:variant>
      <vt:variant>
        <vt:lpwstr>http://viewer.zmags.com/publication/387512a6</vt:lpwstr>
      </vt:variant>
      <vt:variant>
        <vt:lpwstr>/387512a6/1</vt:lpwstr>
      </vt:variant>
      <vt:variant>
        <vt:i4>7209025</vt:i4>
      </vt:variant>
      <vt:variant>
        <vt:i4>291</vt:i4>
      </vt:variant>
      <vt:variant>
        <vt:i4>0</vt:i4>
      </vt:variant>
      <vt:variant>
        <vt:i4>5</vt:i4>
      </vt:variant>
      <vt:variant>
        <vt:lpwstr>http://www.primeoncology.org/online_education/heme/2012/atl_vp_us.aspx</vt:lpwstr>
      </vt:variant>
      <vt:variant>
        <vt:lpwstr/>
      </vt:variant>
      <vt:variant>
        <vt:i4>1638477</vt:i4>
      </vt:variant>
      <vt:variant>
        <vt:i4>288</vt:i4>
      </vt:variant>
      <vt:variant>
        <vt:i4>0</vt:i4>
      </vt:variant>
      <vt:variant>
        <vt:i4>5</vt:i4>
      </vt:variant>
      <vt:variant>
        <vt:lpwstr>http://www.bloodmed-video.com/malignancy/</vt:lpwstr>
      </vt:variant>
      <vt:variant>
        <vt:lpwstr/>
      </vt:variant>
      <vt:variant>
        <vt:i4>4259858</vt:i4>
      </vt:variant>
      <vt:variant>
        <vt:i4>285</vt:i4>
      </vt:variant>
      <vt:variant>
        <vt:i4>0</vt:i4>
      </vt:variant>
      <vt:variant>
        <vt:i4>5</vt:i4>
      </vt:variant>
      <vt:variant>
        <vt:lpwstr>http://www.telegram.com/article/20120603/NEWS/106039956/0/SEARCH</vt:lpwstr>
      </vt:variant>
      <vt:variant>
        <vt:lpwstr/>
      </vt:variant>
      <vt:variant>
        <vt:i4>5046285</vt:i4>
      </vt:variant>
      <vt:variant>
        <vt:i4>282</vt:i4>
      </vt:variant>
      <vt:variant>
        <vt:i4>0</vt:i4>
      </vt:variant>
      <vt:variant>
        <vt:i4>5</vt:i4>
      </vt:variant>
      <vt:variant>
        <vt:lpwstr>http://www.healio.com/hematology-oncology/hematologic-malignancies/news/print/hematology-oncology/%7BF5A392EF-ABB3-42BF-B60B-539C34E017BA%7D/Racial-disparities-may-exist-in-Hodgkins-lymphoma-incidence</vt:lpwstr>
      </vt:variant>
      <vt:variant>
        <vt:lpwstr/>
      </vt:variant>
      <vt:variant>
        <vt:i4>7667758</vt:i4>
      </vt:variant>
      <vt:variant>
        <vt:i4>279</vt:i4>
      </vt:variant>
      <vt:variant>
        <vt:i4>0</vt:i4>
      </vt:variant>
      <vt:variant>
        <vt:i4>5</vt:i4>
      </vt:variant>
      <vt:variant>
        <vt:lpwstr>http://www.empr.com/rituximab-and-liposomal-doxorubicin-improve-progression-free-and-overall-survival-when-added-to-chemotherapy-in-untreated-burkitts-lymphoma/article/218896/</vt:lpwstr>
      </vt:variant>
      <vt:variant>
        <vt:lpwstr/>
      </vt:variant>
      <vt:variant>
        <vt:i4>65626</vt:i4>
      </vt:variant>
      <vt:variant>
        <vt:i4>276</vt:i4>
      </vt:variant>
      <vt:variant>
        <vt:i4>0</vt:i4>
      </vt:variant>
      <vt:variant>
        <vt:i4>5</vt:i4>
      </vt:variant>
      <vt:variant>
        <vt:lpwstr>http://www.cancernetwork.com/conference-reports/ash2011/content/article/10165/2002762</vt:lpwstr>
      </vt:variant>
      <vt:variant>
        <vt:lpwstr/>
      </vt:variant>
      <vt:variant>
        <vt:i4>3604522</vt:i4>
      </vt:variant>
      <vt:variant>
        <vt:i4>273</vt:i4>
      </vt:variant>
      <vt:variant>
        <vt:i4>0</vt:i4>
      </vt:variant>
      <vt:variant>
        <vt:i4>5</vt:i4>
      </vt:variant>
      <vt:variant>
        <vt:lpwstr>http://www.youtube.com/watch?v=JNh0t43fBa4</vt:lpwstr>
      </vt:variant>
      <vt:variant>
        <vt:lpwstr/>
      </vt:variant>
      <vt:variant>
        <vt:i4>4128831</vt:i4>
      </vt:variant>
      <vt:variant>
        <vt:i4>270</vt:i4>
      </vt:variant>
      <vt:variant>
        <vt:i4>0</vt:i4>
      </vt:variant>
      <vt:variant>
        <vt:i4>5</vt:i4>
      </vt:variant>
      <vt:variant>
        <vt:lpwstr>http://www.youtube.com/watch?v=oy5I4jSZaXg</vt:lpwstr>
      </vt:variant>
      <vt:variant>
        <vt:lpwstr/>
      </vt:variant>
      <vt:variant>
        <vt:i4>589912</vt:i4>
      </vt:variant>
      <vt:variant>
        <vt:i4>267</vt:i4>
      </vt:variant>
      <vt:variant>
        <vt:i4>0</vt:i4>
      </vt:variant>
      <vt:variant>
        <vt:i4>5</vt:i4>
      </vt:variant>
      <vt:variant>
        <vt:lpwstr>https://www.patientpower.info/program/updates-on-lymphoma-and-other-blood-cancers/player/59EB8F50-5734-11DF-BC6600262D1CCBEC</vt:lpwstr>
      </vt:variant>
      <vt:variant>
        <vt:lpwstr/>
      </vt:variant>
      <vt:variant>
        <vt:i4>1769493</vt:i4>
      </vt:variant>
      <vt:variant>
        <vt:i4>264</vt:i4>
      </vt:variant>
      <vt:variant>
        <vt:i4>0</vt:i4>
      </vt:variant>
      <vt:variant>
        <vt:i4>5</vt:i4>
      </vt:variant>
      <vt:variant>
        <vt:lpwstr>https://www.patientpower.info/program/breakthroughs-in-lymphoma-and-other-blood-cancers/player/0</vt:lpwstr>
      </vt:variant>
      <vt:variant>
        <vt:lpwstr/>
      </vt:variant>
      <vt:variant>
        <vt:i4>1704013</vt:i4>
      </vt:variant>
      <vt:variant>
        <vt:i4>261</vt:i4>
      </vt:variant>
      <vt:variant>
        <vt:i4>0</vt:i4>
      </vt:variant>
      <vt:variant>
        <vt:i4>5</vt:i4>
      </vt:variant>
      <vt:variant>
        <vt:lpwstr>http://www.bloodjournal.org/content/125/16/2497/tab-e-letters</vt:lpwstr>
      </vt:variant>
      <vt:variant>
        <vt:lpwstr/>
      </vt:variant>
      <vt:variant>
        <vt:i4>983117</vt:i4>
      </vt:variant>
      <vt:variant>
        <vt:i4>258</vt:i4>
      </vt:variant>
      <vt:variant>
        <vt:i4>0</vt:i4>
      </vt:variant>
      <vt:variant>
        <vt:i4>5</vt:i4>
      </vt:variant>
      <vt:variant>
        <vt:lpwstr>http://www.bloodjournal.org/content/125/16/2497/tab-e-letters</vt:lpwstr>
      </vt:variant>
      <vt:variant>
        <vt:lpwstr>atypical-infectious-complications-as-adverse-events-due-to-ibrutinib</vt:lpwstr>
      </vt:variant>
      <vt:variant>
        <vt:i4>3670053</vt:i4>
      </vt:variant>
      <vt:variant>
        <vt:i4>255</vt:i4>
      </vt:variant>
      <vt:variant>
        <vt:i4>0</vt:i4>
      </vt:variant>
      <vt:variant>
        <vt:i4>5</vt:i4>
      </vt:variant>
      <vt:variant>
        <vt:lpwstr>http://www.ncbi.nlm.nih.gov/pubmed/22241590</vt:lpwstr>
      </vt:variant>
      <vt:variant>
        <vt:lpwstr/>
      </vt:variant>
      <vt:variant>
        <vt:i4>3604515</vt:i4>
      </vt:variant>
      <vt:variant>
        <vt:i4>252</vt:i4>
      </vt:variant>
      <vt:variant>
        <vt:i4>0</vt:i4>
      </vt:variant>
      <vt:variant>
        <vt:i4>5</vt:i4>
      </vt:variant>
      <vt:variant>
        <vt:lpwstr>http://www.ncbi.nlm.nih.gov/pubmed/20470217</vt:lpwstr>
      </vt:variant>
      <vt:variant>
        <vt:lpwstr/>
      </vt:variant>
      <vt:variant>
        <vt:i4>5374064</vt:i4>
      </vt:variant>
      <vt:variant>
        <vt:i4>249</vt:i4>
      </vt:variant>
      <vt:variant>
        <vt:i4>0</vt:i4>
      </vt:variant>
      <vt:variant>
        <vt:i4>5</vt:i4>
      </vt:variant>
      <vt:variant>
        <vt:lpwstr>http://www.ncbi.nlm.nih.gov/pubmed/19086599?ordinalpos=3&amp;itool=EntrezSystem2.PEntrez.Pubmed.Pubmed_ResultsPanel.Pubmed_DefaultReportPanel.Pubmed_RVDocSum</vt:lpwstr>
      </vt:variant>
      <vt:variant>
        <vt:lpwstr/>
      </vt:variant>
      <vt:variant>
        <vt:i4>7798800</vt:i4>
      </vt:variant>
      <vt:variant>
        <vt:i4>246</vt:i4>
      </vt:variant>
      <vt:variant>
        <vt:i4>0</vt:i4>
      </vt:variant>
      <vt:variant>
        <vt:i4>5</vt:i4>
      </vt:variant>
      <vt:variant>
        <vt:lpwstr>http://www.ncbi.nlm.nih.gov/entrez/query.fcgi?db=pubmed&amp;cmd=Retrieve&amp;dopt=AbstractPlus&amp;list_uids=16704170&amp;query_hl=1&amp;itool=pubmed_docsum</vt:lpwstr>
      </vt:variant>
      <vt:variant>
        <vt:lpwstr/>
      </vt:variant>
      <vt:variant>
        <vt:i4>3604591</vt:i4>
      </vt:variant>
      <vt:variant>
        <vt:i4>243</vt:i4>
      </vt:variant>
      <vt:variant>
        <vt:i4>0</vt:i4>
      </vt:variant>
      <vt:variant>
        <vt:i4>5</vt:i4>
      </vt:variant>
      <vt:variant>
        <vt:lpwstr>http://www.ncbi.nlm.nih.gov/entrez/query.fcgi?db=pubmed&amp;cmd=Search&amp;term=%22Balasubramanian+L%22%5BAuthor%5D</vt:lpwstr>
      </vt:variant>
      <vt:variant>
        <vt:lpwstr/>
      </vt:variant>
      <vt:variant>
        <vt:i4>8060968</vt:i4>
      </vt:variant>
      <vt:variant>
        <vt:i4>240</vt:i4>
      </vt:variant>
      <vt:variant>
        <vt:i4>0</vt:i4>
      </vt:variant>
      <vt:variant>
        <vt:i4>5</vt:i4>
      </vt:variant>
      <vt:variant>
        <vt:lpwstr>http://www.ncbi.nlm.nih.gov/entrez/query.fcgi?db=pubmed&amp;cmd=Search&amp;term=%22Gordon+LI%22%5BAuthor%5D</vt:lpwstr>
      </vt:variant>
      <vt:variant>
        <vt:lpwstr/>
      </vt:variant>
      <vt:variant>
        <vt:i4>3604591</vt:i4>
      </vt:variant>
      <vt:variant>
        <vt:i4>237</vt:i4>
      </vt:variant>
      <vt:variant>
        <vt:i4>0</vt:i4>
      </vt:variant>
      <vt:variant>
        <vt:i4>5</vt:i4>
      </vt:variant>
      <vt:variant>
        <vt:lpwstr>http://www.ncbi.nlm.nih.gov/entrez/query.fcgi?db=pubmed&amp;cmd=Search&amp;term=%22Balasubramanian+L%22%5BAuthor%5D</vt:lpwstr>
      </vt:variant>
      <vt:variant>
        <vt:lpwstr/>
      </vt:variant>
      <vt:variant>
        <vt:i4>3866733</vt:i4>
      </vt:variant>
      <vt:variant>
        <vt:i4>234</vt:i4>
      </vt:variant>
      <vt:variant>
        <vt:i4>0</vt:i4>
      </vt:variant>
      <vt:variant>
        <vt:i4>5</vt:i4>
      </vt:variant>
      <vt:variant>
        <vt:lpwstr>http://www.bloodjournal.org/content/124/21</vt:lpwstr>
      </vt:variant>
      <vt:variant>
        <vt:lpwstr/>
      </vt:variant>
      <vt:variant>
        <vt:i4>3866733</vt:i4>
      </vt:variant>
      <vt:variant>
        <vt:i4>231</vt:i4>
      </vt:variant>
      <vt:variant>
        <vt:i4>0</vt:i4>
      </vt:variant>
      <vt:variant>
        <vt:i4>5</vt:i4>
      </vt:variant>
      <vt:variant>
        <vt:lpwstr>http://www.bloodjournal.org/content/124/21</vt:lpwstr>
      </vt:variant>
      <vt:variant>
        <vt:lpwstr/>
      </vt:variant>
      <vt:variant>
        <vt:i4>3866733</vt:i4>
      </vt:variant>
      <vt:variant>
        <vt:i4>228</vt:i4>
      </vt:variant>
      <vt:variant>
        <vt:i4>0</vt:i4>
      </vt:variant>
      <vt:variant>
        <vt:i4>5</vt:i4>
      </vt:variant>
      <vt:variant>
        <vt:lpwstr>http://www.bloodjournal.org/content/124/21</vt:lpwstr>
      </vt:variant>
      <vt:variant>
        <vt:lpwstr/>
      </vt:variant>
      <vt:variant>
        <vt:i4>3866733</vt:i4>
      </vt:variant>
      <vt:variant>
        <vt:i4>225</vt:i4>
      </vt:variant>
      <vt:variant>
        <vt:i4>0</vt:i4>
      </vt:variant>
      <vt:variant>
        <vt:i4>5</vt:i4>
      </vt:variant>
      <vt:variant>
        <vt:lpwstr>http://www.bloodjournal.org/content/124/21</vt:lpwstr>
      </vt:variant>
      <vt:variant>
        <vt:lpwstr/>
      </vt:variant>
      <vt:variant>
        <vt:i4>3866733</vt:i4>
      </vt:variant>
      <vt:variant>
        <vt:i4>222</vt:i4>
      </vt:variant>
      <vt:variant>
        <vt:i4>0</vt:i4>
      </vt:variant>
      <vt:variant>
        <vt:i4>5</vt:i4>
      </vt:variant>
      <vt:variant>
        <vt:lpwstr>http://www.bloodjournal.org/content/124/21</vt:lpwstr>
      </vt:variant>
      <vt:variant>
        <vt:lpwstr/>
      </vt:variant>
      <vt:variant>
        <vt:i4>3866733</vt:i4>
      </vt:variant>
      <vt:variant>
        <vt:i4>219</vt:i4>
      </vt:variant>
      <vt:variant>
        <vt:i4>0</vt:i4>
      </vt:variant>
      <vt:variant>
        <vt:i4>5</vt:i4>
      </vt:variant>
      <vt:variant>
        <vt:lpwstr>http://www.bloodjournal.org/content/124/21</vt:lpwstr>
      </vt:variant>
      <vt:variant>
        <vt:lpwstr/>
      </vt:variant>
      <vt:variant>
        <vt:i4>3866733</vt:i4>
      </vt:variant>
      <vt:variant>
        <vt:i4>216</vt:i4>
      </vt:variant>
      <vt:variant>
        <vt:i4>0</vt:i4>
      </vt:variant>
      <vt:variant>
        <vt:i4>5</vt:i4>
      </vt:variant>
      <vt:variant>
        <vt:lpwstr>http://www.bloodjournal.org/content/124/21</vt:lpwstr>
      </vt:variant>
      <vt:variant>
        <vt:lpwstr/>
      </vt:variant>
      <vt:variant>
        <vt:i4>3866733</vt:i4>
      </vt:variant>
      <vt:variant>
        <vt:i4>213</vt:i4>
      </vt:variant>
      <vt:variant>
        <vt:i4>0</vt:i4>
      </vt:variant>
      <vt:variant>
        <vt:i4>5</vt:i4>
      </vt:variant>
      <vt:variant>
        <vt:lpwstr>http://www.bloodjournal.org/content/124/21</vt:lpwstr>
      </vt:variant>
      <vt:variant>
        <vt:lpwstr/>
      </vt:variant>
      <vt:variant>
        <vt:i4>3866733</vt:i4>
      </vt:variant>
      <vt:variant>
        <vt:i4>210</vt:i4>
      </vt:variant>
      <vt:variant>
        <vt:i4>0</vt:i4>
      </vt:variant>
      <vt:variant>
        <vt:i4>5</vt:i4>
      </vt:variant>
      <vt:variant>
        <vt:lpwstr>http://www.bloodjournal.org/content/124/21</vt:lpwstr>
      </vt:variant>
      <vt:variant>
        <vt:lpwstr/>
      </vt:variant>
      <vt:variant>
        <vt:i4>5308452</vt:i4>
      </vt:variant>
      <vt:variant>
        <vt:i4>207</vt:i4>
      </vt:variant>
      <vt:variant>
        <vt:i4>0</vt:i4>
      </vt:variant>
      <vt:variant>
        <vt:i4>5</vt:i4>
      </vt:variant>
      <vt:variant>
        <vt:lpwstr>javascript:AL_get(this,%20'jour',%20'Oncology%20(Williston%20Park).');</vt:lpwstr>
      </vt:variant>
      <vt:variant>
        <vt:lpwstr/>
      </vt:variant>
      <vt:variant>
        <vt:i4>86</vt:i4>
      </vt:variant>
      <vt:variant>
        <vt:i4>204</vt:i4>
      </vt:variant>
      <vt:variant>
        <vt:i4>0</vt:i4>
      </vt:variant>
      <vt:variant>
        <vt:i4>5</vt:i4>
      </vt:variant>
      <vt:variant>
        <vt:lpwstr>http://www.ncbi.nlm.nih.gov/pubmed?term=%2522Evens%20AM%2522%255BAuthor%255D</vt:lpwstr>
      </vt:variant>
      <vt:variant>
        <vt:lpwstr/>
      </vt:variant>
      <vt:variant>
        <vt:i4>3997733</vt:i4>
      </vt:variant>
      <vt:variant>
        <vt:i4>201</vt:i4>
      </vt:variant>
      <vt:variant>
        <vt:i4>0</vt:i4>
      </vt:variant>
      <vt:variant>
        <vt:i4>5</vt:i4>
      </vt:variant>
      <vt:variant>
        <vt:lpwstr>http://www.ncbi.nlm.nih.gov/pubmed/20479420</vt:lpwstr>
      </vt:variant>
      <vt:variant>
        <vt:lpwstr/>
      </vt:variant>
      <vt:variant>
        <vt:i4>7012470</vt:i4>
      </vt:variant>
      <vt:variant>
        <vt:i4>198</vt:i4>
      </vt:variant>
      <vt:variant>
        <vt:i4>0</vt:i4>
      </vt:variant>
      <vt:variant>
        <vt:i4>5</vt:i4>
      </vt:variant>
      <vt:variant>
        <vt:lpwstr>http://www.ncbi.nlm.nih.gov/pubmed/19959071?itool=EntrezSystem2.PEntrez.Pubmed.Pubmed_ResultsPanel.Pubmed_RVDocSum&amp;ordinalpos=3</vt:lpwstr>
      </vt:variant>
      <vt:variant>
        <vt:lpwstr/>
      </vt:variant>
      <vt:variant>
        <vt:i4>5767282</vt:i4>
      </vt:variant>
      <vt:variant>
        <vt:i4>195</vt:i4>
      </vt:variant>
      <vt:variant>
        <vt:i4>0</vt:i4>
      </vt:variant>
      <vt:variant>
        <vt:i4>5</vt:i4>
      </vt:variant>
      <vt:variant>
        <vt:lpwstr>http://www.ncbi.nlm.nih.gov/pubmed/18984897?ordinalpos=2&amp;itool=EntrezSystem2.PEntrez.Pubmed.Pubmed_ResultsPanel.Pubmed_DefaultReportPanel.Pubmed_RVDocSum</vt:lpwstr>
      </vt:variant>
      <vt:variant>
        <vt:lpwstr/>
      </vt:variant>
      <vt:variant>
        <vt:i4>4456570</vt:i4>
      </vt:variant>
      <vt:variant>
        <vt:i4>192</vt:i4>
      </vt:variant>
      <vt:variant>
        <vt:i4>0</vt:i4>
      </vt:variant>
      <vt:variant>
        <vt:i4>5</vt:i4>
      </vt:variant>
      <vt:variant>
        <vt:lpwstr>http://store.elsevier.com/authorDetails.jsp?authorId=ELS_1079596</vt:lpwstr>
      </vt:variant>
      <vt:variant>
        <vt:lpwstr/>
      </vt:variant>
      <vt:variant>
        <vt:i4>4325490</vt:i4>
      </vt:variant>
      <vt:variant>
        <vt:i4>189</vt:i4>
      </vt:variant>
      <vt:variant>
        <vt:i4>0</vt:i4>
      </vt:variant>
      <vt:variant>
        <vt:i4>5</vt:i4>
      </vt:variant>
      <vt:variant>
        <vt:lpwstr>http://store.elsevier.com/authorDetails.jsp?authorId=ELS_1061692</vt:lpwstr>
      </vt:variant>
      <vt:variant>
        <vt:lpwstr/>
      </vt:variant>
      <vt:variant>
        <vt:i4>7274622</vt:i4>
      </vt:variant>
      <vt:variant>
        <vt:i4>186</vt:i4>
      </vt:variant>
      <vt:variant>
        <vt:i4>0</vt:i4>
      </vt:variant>
      <vt:variant>
        <vt:i4>5</vt:i4>
      </vt:variant>
      <vt:variant>
        <vt:lpwstr>http://www.cancernetwork.com/cancer-management/non-hodgkin-lymphoma</vt:lpwstr>
      </vt:variant>
      <vt:variant>
        <vt:lpwstr/>
      </vt:variant>
      <vt:variant>
        <vt:i4>4456570</vt:i4>
      </vt:variant>
      <vt:variant>
        <vt:i4>183</vt:i4>
      </vt:variant>
      <vt:variant>
        <vt:i4>0</vt:i4>
      </vt:variant>
      <vt:variant>
        <vt:i4>5</vt:i4>
      </vt:variant>
      <vt:variant>
        <vt:lpwstr>http://store.elsevier.com/authorDetails.jsp?authorId=ELS_1079596</vt:lpwstr>
      </vt:variant>
      <vt:variant>
        <vt:lpwstr/>
      </vt:variant>
      <vt:variant>
        <vt:i4>4325490</vt:i4>
      </vt:variant>
      <vt:variant>
        <vt:i4>180</vt:i4>
      </vt:variant>
      <vt:variant>
        <vt:i4>0</vt:i4>
      </vt:variant>
      <vt:variant>
        <vt:i4>5</vt:i4>
      </vt:variant>
      <vt:variant>
        <vt:lpwstr>http://store.elsevier.com/authorDetails.jsp?authorId=ELS_1061692</vt:lpwstr>
      </vt:variant>
      <vt:variant>
        <vt:lpwstr/>
      </vt:variant>
      <vt:variant>
        <vt:i4>7274622</vt:i4>
      </vt:variant>
      <vt:variant>
        <vt:i4>177</vt:i4>
      </vt:variant>
      <vt:variant>
        <vt:i4>0</vt:i4>
      </vt:variant>
      <vt:variant>
        <vt:i4>5</vt:i4>
      </vt:variant>
      <vt:variant>
        <vt:lpwstr>http://www.cancernetwork.com/cancer-management/non-hodgkin-lymphoma</vt:lpwstr>
      </vt:variant>
      <vt:variant>
        <vt:lpwstr/>
      </vt:variant>
      <vt:variant>
        <vt:i4>7274622</vt:i4>
      </vt:variant>
      <vt:variant>
        <vt:i4>174</vt:i4>
      </vt:variant>
      <vt:variant>
        <vt:i4>0</vt:i4>
      </vt:variant>
      <vt:variant>
        <vt:i4>5</vt:i4>
      </vt:variant>
      <vt:variant>
        <vt:lpwstr>http://www.cancernetwork.com/cancer-management/non-hodgkin-lymphoma</vt:lpwstr>
      </vt:variant>
      <vt:variant>
        <vt:lpwstr/>
      </vt:variant>
      <vt:variant>
        <vt:i4>4456570</vt:i4>
      </vt:variant>
      <vt:variant>
        <vt:i4>171</vt:i4>
      </vt:variant>
      <vt:variant>
        <vt:i4>0</vt:i4>
      </vt:variant>
      <vt:variant>
        <vt:i4>5</vt:i4>
      </vt:variant>
      <vt:variant>
        <vt:lpwstr>http://store.elsevier.com/authorDetails.jsp?authorId=ELS_1079596</vt:lpwstr>
      </vt:variant>
      <vt:variant>
        <vt:lpwstr/>
      </vt:variant>
      <vt:variant>
        <vt:i4>4325490</vt:i4>
      </vt:variant>
      <vt:variant>
        <vt:i4>168</vt:i4>
      </vt:variant>
      <vt:variant>
        <vt:i4>0</vt:i4>
      </vt:variant>
      <vt:variant>
        <vt:i4>5</vt:i4>
      </vt:variant>
      <vt:variant>
        <vt:lpwstr>http://store.elsevier.com/authorDetails.jsp?authorId=ELS_1061692</vt:lpwstr>
      </vt:variant>
      <vt:variant>
        <vt:lpwstr/>
      </vt:variant>
      <vt:variant>
        <vt:i4>983055</vt:i4>
      </vt:variant>
      <vt:variant>
        <vt:i4>165</vt:i4>
      </vt:variant>
      <vt:variant>
        <vt:i4>0</vt:i4>
      </vt:variant>
      <vt:variant>
        <vt:i4>5</vt:i4>
      </vt:variant>
      <vt:variant>
        <vt:lpwstr>http://www.cancernetwork.com/cancer-management/non-hodgkin-lymphoma/article/10165/1802748</vt:lpwstr>
      </vt:variant>
      <vt:variant>
        <vt:lpwstr/>
      </vt:variant>
      <vt:variant>
        <vt:i4>983055</vt:i4>
      </vt:variant>
      <vt:variant>
        <vt:i4>162</vt:i4>
      </vt:variant>
      <vt:variant>
        <vt:i4>0</vt:i4>
      </vt:variant>
      <vt:variant>
        <vt:i4>5</vt:i4>
      </vt:variant>
      <vt:variant>
        <vt:lpwstr>http://www.cancernetwork.com/cancer-management/non-hodgkin-lymphoma/article/10165/1802748</vt:lpwstr>
      </vt:variant>
      <vt:variant>
        <vt:lpwstr/>
      </vt:variant>
      <vt:variant>
        <vt:i4>4456570</vt:i4>
      </vt:variant>
      <vt:variant>
        <vt:i4>159</vt:i4>
      </vt:variant>
      <vt:variant>
        <vt:i4>0</vt:i4>
      </vt:variant>
      <vt:variant>
        <vt:i4>5</vt:i4>
      </vt:variant>
      <vt:variant>
        <vt:lpwstr>http://store.elsevier.com/authorDetails.jsp?authorId=ELS_1079596</vt:lpwstr>
      </vt:variant>
      <vt:variant>
        <vt:lpwstr/>
      </vt:variant>
      <vt:variant>
        <vt:i4>4325490</vt:i4>
      </vt:variant>
      <vt:variant>
        <vt:i4>156</vt:i4>
      </vt:variant>
      <vt:variant>
        <vt:i4>0</vt:i4>
      </vt:variant>
      <vt:variant>
        <vt:i4>5</vt:i4>
      </vt:variant>
      <vt:variant>
        <vt:lpwstr>http://store.elsevier.com/authorDetails.jsp?authorId=ELS_1061692</vt:lpwstr>
      </vt:variant>
      <vt:variant>
        <vt:lpwstr/>
      </vt:variant>
      <vt:variant>
        <vt:i4>983055</vt:i4>
      </vt:variant>
      <vt:variant>
        <vt:i4>153</vt:i4>
      </vt:variant>
      <vt:variant>
        <vt:i4>0</vt:i4>
      </vt:variant>
      <vt:variant>
        <vt:i4>5</vt:i4>
      </vt:variant>
      <vt:variant>
        <vt:lpwstr>http://www.cancernetwork.com/cancer-management/non-hodgkin-lymphoma/article/10165/1802748</vt:lpwstr>
      </vt:variant>
      <vt:variant>
        <vt:lpwstr/>
      </vt:variant>
      <vt:variant>
        <vt:i4>4390929</vt:i4>
      </vt:variant>
      <vt:variant>
        <vt:i4>150</vt:i4>
      </vt:variant>
      <vt:variant>
        <vt:i4>0</vt:i4>
      </vt:variant>
      <vt:variant>
        <vt:i4>5</vt:i4>
      </vt:variant>
      <vt:variant>
        <vt:lpwstr>http://link.springer.com/bookseries/5808</vt:lpwstr>
      </vt:variant>
      <vt:variant>
        <vt:lpwstr/>
      </vt:variant>
      <vt:variant>
        <vt:i4>7798910</vt:i4>
      </vt:variant>
      <vt:variant>
        <vt:i4>147</vt:i4>
      </vt:variant>
      <vt:variant>
        <vt:i4>0</vt:i4>
      </vt:variant>
      <vt:variant>
        <vt:i4>5</vt:i4>
      </vt:variant>
      <vt:variant>
        <vt:lpwstr>http://link.springer.com/search?facet-author=%22Kristie+A.+Blum%22</vt:lpwstr>
      </vt:variant>
      <vt:variant>
        <vt:lpwstr/>
      </vt:variant>
      <vt:variant>
        <vt:i4>3670064</vt:i4>
      </vt:variant>
      <vt:variant>
        <vt:i4>144</vt:i4>
      </vt:variant>
      <vt:variant>
        <vt:i4>0</vt:i4>
      </vt:variant>
      <vt:variant>
        <vt:i4>5</vt:i4>
      </vt:variant>
      <vt:variant>
        <vt:lpwstr>http://link.springer.com/search?facet-author=%22Andrew+M.+Evens%22</vt:lpwstr>
      </vt:variant>
      <vt:variant>
        <vt:lpwstr/>
      </vt:variant>
      <vt:variant>
        <vt:i4>3538990</vt:i4>
      </vt:variant>
      <vt:variant>
        <vt:i4>141</vt:i4>
      </vt:variant>
      <vt:variant>
        <vt:i4>0</vt:i4>
      </vt:variant>
      <vt:variant>
        <vt:i4>5</vt:i4>
      </vt:variant>
      <vt:variant>
        <vt:lpwstr>http://www.ncbi.nlm.nih.gov/pubmed/24786458</vt:lpwstr>
      </vt:variant>
      <vt:variant>
        <vt:lpwstr/>
      </vt:variant>
      <vt:variant>
        <vt:i4>3276845</vt:i4>
      </vt:variant>
      <vt:variant>
        <vt:i4>138</vt:i4>
      </vt:variant>
      <vt:variant>
        <vt:i4>0</vt:i4>
      </vt:variant>
      <vt:variant>
        <vt:i4>5</vt:i4>
      </vt:variant>
      <vt:variant>
        <vt:lpwstr>http://www.ncbi.nlm.nih.gov/pubmed/24761968</vt:lpwstr>
      </vt:variant>
      <vt:variant>
        <vt:lpwstr/>
      </vt:variant>
      <vt:variant>
        <vt:i4>3866657</vt:i4>
      </vt:variant>
      <vt:variant>
        <vt:i4>135</vt:i4>
      </vt:variant>
      <vt:variant>
        <vt:i4>0</vt:i4>
      </vt:variant>
      <vt:variant>
        <vt:i4>5</vt:i4>
      </vt:variant>
      <vt:variant>
        <vt:lpwstr>http://www.ncbi.nlm.nih.gov/pubmed/24312289</vt:lpwstr>
      </vt:variant>
      <vt:variant>
        <vt:lpwstr/>
      </vt:variant>
      <vt:variant>
        <vt:i4>5242954</vt:i4>
      </vt:variant>
      <vt:variant>
        <vt:i4>132</vt:i4>
      </vt:variant>
      <vt:variant>
        <vt:i4>0</vt:i4>
      </vt:variant>
      <vt:variant>
        <vt:i4>5</vt:i4>
      </vt:variant>
      <vt:variant>
        <vt:lpwstr>http://jco.ascopubs.org/search?author1=Daan+Dierickx&amp;sortspec=date&amp;submit=Submit</vt:lpwstr>
      </vt:variant>
      <vt:variant>
        <vt:lpwstr/>
      </vt:variant>
      <vt:variant>
        <vt:i4>4128813</vt:i4>
      </vt:variant>
      <vt:variant>
        <vt:i4>129</vt:i4>
      </vt:variant>
      <vt:variant>
        <vt:i4>0</vt:i4>
      </vt:variant>
      <vt:variant>
        <vt:i4>5</vt:i4>
      </vt:variant>
      <vt:variant>
        <vt:lpwstr>http://www.ncbi.nlm.nih.gov/pubmed/22910841</vt:lpwstr>
      </vt:variant>
      <vt:variant>
        <vt:lpwstr/>
      </vt:variant>
      <vt:variant>
        <vt:i4>3670056</vt:i4>
      </vt:variant>
      <vt:variant>
        <vt:i4>126</vt:i4>
      </vt:variant>
      <vt:variant>
        <vt:i4>0</vt:i4>
      </vt:variant>
      <vt:variant>
        <vt:i4>5</vt:i4>
      </vt:variant>
      <vt:variant>
        <vt:lpwstr>http://www.ncbi.nlm.nih.gov/pubmed/22241896</vt:lpwstr>
      </vt:variant>
      <vt:variant>
        <vt:lpwstr/>
      </vt:variant>
      <vt:variant>
        <vt:i4>4128810</vt:i4>
      </vt:variant>
      <vt:variant>
        <vt:i4>123</vt:i4>
      </vt:variant>
      <vt:variant>
        <vt:i4>0</vt:i4>
      </vt:variant>
      <vt:variant>
        <vt:i4>5</vt:i4>
      </vt:variant>
      <vt:variant>
        <vt:lpwstr>http://www.ncbi.nlm.nih.gov/pubmed/22179954</vt:lpwstr>
      </vt:variant>
      <vt:variant>
        <vt:lpwstr/>
      </vt:variant>
      <vt:variant>
        <vt:i4>3604517</vt:i4>
      </vt:variant>
      <vt:variant>
        <vt:i4>120</vt:i4>
      </vt:variant>
      <vt:variant>
        <vt:i4>0</vt:i4>
      </vt:variant>
      <vt:variant>
        <vt:i4>5</vt:i4>
      </vt:variant>
      <vt:variant>
        <vt:lpwstr>http://www.ncbi.nlm.nih.gov/pubmed/22117038</vt:lpwstr>
      </vt:variant>
      <vt:variant>
        <vt:lpwstr/>
      </vt:variant>
      <vt:variant>
        <vt:i4>3276836</vt:i4>
      </vt:variant>
      <vt:variant>
        <vt:i4>117</vt:i4>
      </vt:variant>
      <vt:variant>
        <vt:i4>0</vt:i4>
      </vt:variant>
      <vt:variant>
        <vt:i4>5</vt:i4>
      </vt:variant>
      <vt:variant>
        <vt:lpwstr>http://www.ncbi.nlm.nih.gov/pubmed/21757603</vt:lpwstr>
      </vt:variant>
      <vt:variant>
        <vt:lpwstr/>
      </vt:variant>
      <vt:variant>
        <vt:i4>3735597</vt:i4>
      </vt:variant>
      <vt:variant>
        <vt:i4>114</vt:i4>
      </vt:variant>
      <vt:variant>
        <vt:i4>0</vt:i4>
      </vt:variant>
      <vt:variant>
        <vt:i4>5</vt:i4>
      </vt:variant>
      <vt:variant>
        <vt:lpwstr>http://www.ncbi.nlm.nih.gov/pubmed/21695384</vt:lpwstr>
      </vt:variant>
      <vt:variant>
        <vt:lpwstr/>
      </vt:variant>
      <vt:variant>
        <vt:i4>3932194</vt:i4>
      </vt:variant>
      <vt:variant>
        <vt:i4>111</vt:i4>
      </vt:variant>
      <vt:variant>
        <vt:i4>0</vt:i4>
      </vt:variant>
      <vt:variant>
        <vt:i4>5</vt:i4>
      </vt:variant>
      <vt:variant>
        <vt:lpwstr>http://www.ncbi.nlm.nih.gov/pubmed/20730791</vt:lpwstr>
      </vt:variant>
      <vt:variant>
        <vt:lpwstr/>
      </vt:variant>
      <vt:variant>
        <vt:i4>3211301</vt:i4>
      </vt:variant>
      <vt:variant>
        <vt:i4>108</vt:i4>
      </vt:variant>
      <vt:variant>
        <vt:i4>0</vt:i4>
      </vt:variant>
      <vt:variant>
        <vt:i4>5</vt:i4>
      </vt:variant>
      <vt:variant>
        <vt:lpwstr>http://www.ncbi.nlm.nih.gov/pubmed/20507312</vt:lpwstr>
      </vt:variant>
      <vt:variant>
        <vt:lpwstr/>
      </vt:variant>
      <vt:variant>
        <vt:i4>3801134</vt:i4>
      </vt:variant>
      <vt:variant>
        <vt:i4>105</vt:i4>
      </vt:variant>
      <vt:variant>
        <vt:i4>0</vt:i4>
      </vt:variant>
      <vt:variant>
        <vt:i4>5</vt:i4>
      </vt:variant>
      <vt:variant>
        <vt:lpwstr>http://www.ncbi.nlm.nih.gov/pubmed/20408844</vt:lpwstr>
      </vt:variant>
      <vt:variant>
        <vt:lpwstr/>
      </vt:variant>
      <vt:variant>
        <vt:i4>6160499</vt:i4>
      </vt:variant>
      <vt:variant>
        <vt:i4>102</vt:i4>
      </vt:variant>
      <vt:variant>
        <vt:i4>0</vt:i4>
      </vt:variant>
      <vt:variant>
        <vt:i4>5</vt:i4>
      </vt:variant>
      <vt:variant>
        <vt:lpwstr>http://www.ncbi.nlm.nih.gov/pubmed/19603344?ordinalpos=1&amp;itool=EntrezSystem2.PEntrez.Pubmed.Pubmed_ResultsPanel.Pubmed_DefaultReportPanel.Pubmed_RVDocSum</vt:lpwstr>
      </vt:variant>
      <vt:variant>
        <vt:lpwstr/>
      </vt:variant>
      <vt:variant>
        <vt:i4>6094963</vt:i4>
      </vt:variant>
      <vt:variant>
        <vt:i4>99</vt:i4>
      </vt:variant>
      <vt:variant>
        <vt:i4>0</vt:i4>
      </vt:variant>
      <vt:variant>
        <vt:i4>5</vt:i4>
      </vt:variant>
      <vt:variant>
        <vt:lpwstr>http://www.ncbi.nlm.nih.gov/pubmed/18836491?ordinalpos=4&amp;itool=EntrezSystem2.PEntrez.Pubmed.Pubmed_ResultsPanel.Pubmed_DefaultReportPanel.Pubmed_RVDocSum</vt:lpwstr>
      </vt:variant>
      <vt:variant>
        <vt:lpwstr/>
      </vt:variant>
      <vt:variant>
        <vt:i4>5832820</vt:i4>
      </vt:variant>
      <vt:variant>
        <vt:i4>96</vt:i4>
      </vt:variant>
      <vt:variant>
        <vt:i4>0</vt:i4>
      </vt:variant>
      <vt:variant>
        <vt:i4>5</vt:i4>
      </vt:variant>
      <vt:variant>
        <vt:lpwstr>http://www.ncbi.nlm.nih.gov/pubmed/19011978?ordinalpos=1&amp;itool=EntrezSystem2.PEntrez.Pubmed.Pubmed_ResultsPanel.Pubmed_DefaultReportPanel.Pubmed_RVDocSum</vt:lpwstr>
      </vt:variant>
      <vt:variant>
        <vt:lpwstr/>
      </vt:variant>
      <vt:variant>
        <vt:i4>3932258</vt:i4>
      </vt:variant>
      <vt:variant>
        <vt:i4>87</vt:i4>
      </vt:variant>
      <vt:variant>
        <vt:i4>0</vt:i4>
      </vt:variant>
      <vt:variant>
        <vt:i4>5</vt:i4>
      </vt:variant>
      <vt:variant>
        <vt:lpwstr>http://www.ncbi.nlm.nih.gov/sites/entrez?Db=pubmed&amp;Cmd=ShowDetailView&amp;TermToSearch=17686627&amp;ordinalpos=1&amp;itool=EntrezSystem2.PEntrez.Pubmed.Pubmed_ResultsPanel.Pubmed_RVDocSum</vt:lpwstr>
      </vt:variant>
      <vt:variant>
        <vt:lpwstr/>
      </vt:variant>
      <vt:variant>
        <vt:i4>3866732</vt:i4>
      </vt:variant>
      <vt:variant>
        <vt:i4>84</vt:i4>
      </vt:variant>
      <vt:variant>
        <vt:i4>0</vt:i4>
      </vt:variant>
      <vt:variant>
        <vt:i4>5</vt:i4>
      </vt:variant>
      <vt:variant>
        <vt:lpwstr>http://www.ncbi.nlm.nih.gov/sites/entrez?Db=pubmed&amp;Cmd=ShowDetailView&amp;TermToSearch=17563736&amp;ordinalpos=1&amp;itool=EntrezSystem2.PEntrez.Pubmed.Pubmed_ResultsPanel.Pubmed_RVDocSum</vt:lpwstr>
      </vt:variant>
      <vt:variant>
        <vt:lpwstr/>
      </vt:variant>
      <vt:variant>
        <vt:i4>3866733</vt:i4>
      </vt:variant>
      <vt:variant>
        <vt:i4>81</vt:i4>
      </vt:variant>
      <vt:variant>
        <vt:i4>0</vt:i4>
      </vt:variant>
      <vt:variant>
        <vt:i4>5</vt:i4>
      </vt:variant>
      <vt:variant>
        <vt:lpwstr>http://www.ncbi.nlm.nih.gov/sites/entrez?Db=pubmed&amp;Cmd=ShowDetailView&amp;TermToSearch=17533207&amp;ordinalpos=2&amp;itool=EntrezSystem2.PEntrez.Pubmed.Pubmed_ResultsPanel.Pubmed_RVDocSum</vt:lpwstr>
      </vt:variant>
      <vt:variant>
        <vt:lpwstr/>
      </vt:variant>
      <vt:variant>
        <vt:i4>3145833</vt:i4>
      </vt:variant>
      <vt:variant>
        <vt:i4>78</vt:i4>
      </vt:variant>
      <vt:variant>
        <vt:i4>0</vt:i4>
      </vt:variant>
      <vt:variant>
        <vt:i4>5</vt:i4>
      </vt:variant>
      <vt:variant>
        <vt:lpwstr>http://www.ncbi.nlm.nih.gov/sites/entrez?Db=pubmed&amp;Cmd=ShowDetailView&amp;TermToSearch=17875237&amp;ordinalpos=1&amp;itool=EntrezSystem2.PEntrez.Pubmed.Pubmed_ResultsPanel.Pubmed_RVDocSum</vt:lpwstr>
      </vt:variant>
      <vt:variant>
        <vt:lpwstr/>
      </vt:variant>
      <vt:variant>
        <vt:i4>3801194</vt:i4>
      </vt:variant>
      <vt:variant>
        <vt:i4>75</vt:i4>
      </vt:variant>
      <vt:variant>
        <vt:i4>0</vt:i4>
      </vt:variant>
      <vt:variant>
        <vt:i4>5</vt:i4>
      </vt:variant>
      <vt:variant>
        <vt:lpwstr>http://www.ncbi.nlm.nih.gov/sites/entrez?Db=pubmed&amp;Cmd=ShowDetailView&amp;TermToSearch=17484069&amp;ordinalpos=3&amp;itool=EntrezSystem2.PEntrez.Pubmed.Pubmed_ResultsPanel.Pubmed_RVDocSum</vt:lpwstr>
      </vt:variant>
      <vt:variant>
        <vt:lpwstr/>
      </vt:variant>
      <vt:variant>
        <vt:i4>4980861</vt:i4>
      </vt:variant>
      <vt:variant>
        <vt:i4>72</vt:i4>
      </vt:variant>
      <vt:variant>
        <vt:i4>0</vt:i4>
      </vt:variant>
      <vt:variant>
        <vt:i4>5</vt:i4>
      </vt:variant>
      <vt:variant>
        <vt:lpwstr>http://www.ncbi.nlm.nih.gov/entrez/query.fcgi?db=pubmed&amp;cmd=Retrieve&amp;dopt=AbstractPlus&amp;list_uids=17351937&amp;query_hl=26&amp;itool=pubmed_docsum</vt:lpwstr>
      </vt:variant>
      <vt:variant>
        <vt:lpwstr/>
      </vt:variant>
      <vt:variant>
        <vt:i4>5046388</vt:i4>
      </vt:variant>
      <vt:variant>
        <vt:i4>69</vt:i4>
      </vt:variant>
      <vt:variant>
        <vt:i4>0</vt:i4>
      </vt:variant>
      <vt:variant>
        <vt:i4>5</vt:i4>
      </vt:variant>
      <vt:variant>
        <vt:lpwstr>http://www.ncbi.nlm.nih.gov/entrez/query.fcgi?db=pubmed&amp;cmd=Retrieve&amp;dopt=AbstractPlus&amp;list_uids=17310132&amp;query_hl=26&amp;itool=pubmed_docsum</vt:lpwstr>
      </vt:variant>
      <vt:variant>
        <vt:lpwstr/>
      </vt:variant>
      <vt:variant>
        <vt:i4>7471125</vt:i4>
      </vt:variant>
      <vt:variant>
        <vt:i4>66</vt:i4>
      </vt:variant>
      <vt:variant>
        <vt:i4>0</vt:i4>
      </vt:variant>
      <vt:variant>
        <vt:i4>5</vt:i4>
      </vt:variant>
      <vt:variant>
        <vt:lpwstr>http://www.ncbi.nlm.nih.gov/entrez/query.fcgi?db=pubmed&amp;cmd=Retrieve&amp;dopt=AbstractPlus&amp;list_uids=17210531&amp;query_hl=1&amp;itool=pubmed_docsum</vt:lpwstr>
      </vt:variant>
      <vt:variant>
        <vt:lpwstr/>
      </vt:variant>
      <vt:variant>
        <vt:i4>7864338</vt:i4>
      </vt:variant>
      <vt:variant>
        <vt:i4>63</vt:i4>
      </vt:variant>
      <vt:variant>
        <vt:i4>0</vt:i4>
      </vt:variant>
      <vt:variant>
        <vt:i4>5</vt:i4>
      </vt:variant>
      <vt:variant>
        <vt:lpwstr>http://www.ncbi.nlm.nih.gov/entrez/query.fcgi?db=pubmed&amp;cmd=Retrieve&amp;dopt=AbstractPlus&amp;list_uids=17148721&amp;query_hl=1&amp;itool=pubmed_docsum</vt:lpwstr>
      </vt:variant>
      <vt:variant>
        <vt:lpwstr/>
      </vt:variant>
      <vt:variant>
        <vt:i4>7602192</vt:i4>
      </vt:variant>
      <vt:variant>
        <vt:i4>60</vt:i4>
      </vt:variant>
      <vt:variant>
        <vt:i4>0</vt:i4>
      </vt:variant>
      <vt:variant>
        <vt:i4>5</vt:i4>
      </vt:variant>
      <vt:variant>
        <vt:lpwstr>http://www.ncbi.nlm.nih.gov/entrez/query.fcgi?db=pubmed&amp;cmd=Retrieve&amp;dopt=AbstractPlus&amp;list_uids=17054431&amp;query_hl=1&amp;itool=pubmed_docsum</vt:lpwstr>
      </vt:variant>
      <vt:variant>
        <vt:lpwstr/>
      </vt:variant>
      <vt:variant>
        <vt:i4>8192026</vt:i4>
      </vt:variant>
      <vt:variant>
        <vt:i4>57</vt:i4>
      </vt:variant>
      <vt:variant>
        <vt:i4>0</vt:i4>
      </vt:variant>
      <vt:variant>
        <vt:i4>5</vt:i4>
      </vt:variant>
      <vt:variant>
        <vt:lpwstr>http://www.ncbi.nlm.nih.gov/entrez/query.fcgi?db=pubmed&amp;cmd=Retrieve&amp;dopt=AbstractPlus&amp;list_uids=16751789&amp;query_hl=1&amp;itool=pubmed_docsum</vt:lpwstr>
      </vt:variant>
      <vt:variant>
        <vt:lpwstr/>
      </vt:variant>
      <vt:variant>
        <vt:i4>7471121</vt:i4>
      </vt:variant>
      <vt:variant>
        <vt:i4>54</vt:i4>
      </vt:variant>
      <vt:variant>
        <vt:i4>0</vt:i4>
      </vt:variant>
      <vt:variant>
        <vt:i4>5</vt:i4>
      </vt:variant>
      <vt:variant>
        <vt:lpwstr>http://www.ncbi.nlm.nih.gov/entrez/query.fcgi?db=pubmed&amp;cmd=Retrieve&amp;dopt=AbstractPlus&amp;list_uids=16959316&amp;query_hl=1&amp;itool=pubmed_docsum</vt:lpwstr>
      </vt:variant>
      <vt:variant>
        <vt:lpwstr/>
      </vt:variant>
      <vt:variant>
        <vt:i4>8257552</vt:i4>
      </vt:variant>
      <vt:variant>
        <vt:i4>51</vt:i4>
      </vt:variant>
      <vt:variant>
        <vt:i4>0</vt:i4>
      </vt:variant>
      <vt:variant>
        <vt:i4>5</vt:i4>
      </vt:variant>
      <vt:variant>
        <vt:lpwstr>http://www.ncbi.nlm.nih.gov/entrez/query.fcgi?db=pubmed&amp;cmd=Retrieve&amp;dopt=AbstractPlus&amp;list_uids=16708061&amp;query_hl=5&amp;itool=pubmed_docsum</vt:lpwstr>
      </vt:variant>
      <vt:variant>
        <vt:lpwstr/>
      </vt:variant>
      <vt:variant>
        <vt:i4>4653066</vt:i4>
      </vt:variant>
      <vt:variant>
        <vt:i4>48</vt:i4>
      </vt:variant>
      <vt:variant>
        <vt:i4>0</vt:i4>
      </vt:variant>
      <vt:variant>
        <vt:i4>5</vt:i4>
      </vt:variant>
      <vt:variant>
        <vt:lpwstr>http://www.ncbi.nlm.nih.gov/entrez/query.fcgi?cmd=Retrieve&amp;db=pubmed&amp;dopt=Abstract&amp;list_uids=16099877&amp;query_hl=1</vt:lpwstr>
      </vt:variant>
      <vt:variant>
        <vt:lpwstr/>
      </vt:variant>
      <vt:variant>
        <vt:i4>5046299</vt:i4>
      </vt:variant>
      <vt:variant>
        <vt:i4>45</vt:i4>
      </vt:variant>
      <vt:variant>
        <vt:i4>0</vt:i4>
      </vt:variant>
      <vt:variant>
        <vt:i4>5</vt:i4>
      </vt:variant>
      <vt:variant>
        <vt:lpwstr>http://www.ncbi.nlm.nih.gov/entrez/query.fcgi?db=pubmed&amp;cmd=Search&amp;term=%22Mehta+J%22%5BAuthor%5D</vt:lpwstr>
      </vt:variant>
      <vt:variant>
        <vt:lpwstr/>
      </vt:variant>
      <vt:variant>
        <vt:i4>5308434</vt:i4>
      </vt:variant>
      <vt:variant>
        <vt:i4>42</vt:i4>
      </vt:variant>
      <vt:variant>
        <vt:i4>0</vt:i4>
      </vt:variant>
      <vt:variant>
        <vt:i4>5</vt:i4>
      </vt:variant>
      <vt:variant>
        <vt:lpwstr>http://www.ncbi.nlm.nih.gov/entrez/query.fcgi?db=pubmed&amp;cmd=Search&amp;term=%22Evens+A%22%5BAuthor%5D</vt:lpwstr>
      </vt:variant>
      <vt:variant>
        <vt:lpwstr/>
      </vt:variant>
      <vt:variant>
        <vt:i4>7995428</vt:i4>
      </vt:variant>
      <vt:variant>
        <vt:i4>39</vt:i4>
      </vt:variant>
      <vt:variant>
        <vt:i4>0</vt:i4>
      </vt:variant>
      <vt:variant>
        <vt:i4>5</vt:i4>
      </vt:variant>
      <vt:variant>
        <vt:lpwstr>http://www.ncbi.nlm.nih.gov/entrez/query.fcgi?db=pubmed&amp;cmd=Search&amp;term=%22Winter+JN%22%5BAuthor%5D</vt:lpwstr>
      </vt:variant>
      <vt:variant>
        <vt:lpwstr/>
      </vt:variant>
      <vt:variant>
        <vt:i4>4259863</vt:i4>
      </vt:variant>
      <vt:variant>
        <vt:i4>36</vt:i4>
      </vt:variant>
      <vt:variant>
        <vt:i4>0</vt:i4>
      </vt:variant>
      <vt:variant>
        <vt:i4>5</vt:i4>
      </vt:variant>
      <vt:variant>
        <vt:lpwstr>http://www.ncbi.nlm.nih.gov/entrez/query.fcgi?db=pubmed&amp;cmd=Search&amp;term=%22Williams+S%22%5BAuthor%5D</vt:lpwstr>
      </vt:variant>
      <vt:variant>
        <vt:lpwstr/>
      </vt:variant>
      <vt:variant>
        <vt:i4>196679</vt:i4>
      </vt:variant>
      <vt:variant>
        <vt:i4>33</vt:i4>
      </vt:variant>
      <vt:variant>
        <vt:i4>0</vt:i4>
      </vt:variant>
      <vt:variant>
        <vt:i4>5</vt:i4>
      </vt:variant>
      <vt:variant>
        <vt:lpwstr>http://www.ncbi.nlm.nih.gov/entrez/query.fcgi?db=pubmed&amp;cmd=Search&amp;term=%22Tallman+MS%22%5BAuthor%5D</vt:lpwstr>
      </vt:variant>
      <vt:variant>
        <vt:lpwstr/>
      </vt:variant>
      <vt:variant>
        <vt:i4>2687077</vt:i4>
      </vt:variant>
      <vt:variant>
        <vt:i4>30</vt:i4>
      </vt:variant>
      <vt:variant>
        <vt:i4>0</vt:i4>
      </vt:variant>
      <vt:variant>
        <vt:i4>5</vt:i4>
      </vt:variant>
      <vt:variant>
        <vt:lpwstr>http://www.ncbi.nlm.nih.gov/entrez/query.fcgi?db=pubmed&amp;cmd=Search&amp;term=%22Singhal+S%22%5BAuthor%5D</vt:lpwstr>
      </vt:variant>
      <vt:variant>
        <vt:lpwstr/>
      </vt:variant>
      <vt:variant>
        <vt:i4>8060968</vt:i4>
      </vt:variant>
      <vt:variant>
        <vt:i4>27</vt:i4>
      </vt:variant>
      <vt:variant>
        <vt:i4>0</vt:i4>
      </vt:variant>
      <vt:variant>
        <vt:i4>5</vt:i4>
      </vt:variant>
      <vt:variant>
        <vt:lpwstr>http://www.ncbi.nlm.nih.gov/entrez/query.fcgi?db=pubmed&amp;cmd=Search&amp;term=%22Gordon+LI%22%5BAuthor%5D</vt:lpwstr>
      </vt:variant>
      <vt:variant>
        <vt:lpwstr/>
      </vt:variant>
      <vt:variant>
        <vt:i4>3473534</vt:i4>
      </vt:variant>
      <vt:variant>
        <vt:i4>24</vt:i4>
      </vt:variant>
      <vt:variant>
        <vt:i4>0</vt:i4>
      </vt:variant>
      <vt:variant>
        <vt:i4>5</vt:i4>
      </vt:variant>
      <vt:variant>
        <vt:lpwstr>http://www.ncbi.nlm.nih.gov/entrez/query.fcgi?db=pubmed&amp;cmd=Search&amp;term=%22Tomblyn+M%22%5BAuthor%5D</vt:lpwstr>
      </vt:variant>
      <vt:variant>
        <vt:lpwstr/>
      </vt:variant>
      <vt:variant>
        <vt:i4>1179727</vt:i4>
      </vt:variant>
      <vt:variant>
        <vt:i4>21</vt:i4>
      </vt:variant>
      <vt:variant>
        <vt:i4>0</vt:i4>
      </vt:variant>
      <vt:variant>
        <vt:i4>5</vt:i4>
      </vt:variant>
      <vt:variant>
        <vt:lpwstr>http://www.tuftsctsi.org/events/demystifying-cancer-clinical-trials/</vt:lpwstr>
      </vt:variant>
      <vt:variant>
        <vt:lpwstr/>
      </vt:variant>
      <vt:variant>
        <vt:i4>3735676</vt:i4>
      </vt:variant>
      <vt:variant>
        <vt:i4>18</vt:i4>
      </vt:variant>
      <vt:variant>
        <vt:i4>0</vt:i4>
      </vt:variant>
      <vt:variant>
        <vt:i4>5</vt:i4>
      </vt:variant>
      <vt:variant>
        <vt:lpwstr>http://www.bloodjournal.org/content/128/18/2199</vt:lpwstr>
      </vt:variant>
      <vt:variant>
        <vt:lpwstr/>
      </vt:variant>
      <vt:variant>
        <vt:i4>3866733</vt:i4>
      </vt:variant>
      <vt:variant>
        <vt:i4>15</vt:i4>
      </vt:variant>
      <vt:variant>
        <vt:i4>0</vt:i4>
      </vt:variant>
      <vt:variant>
        <vt:i4>5</vt:i4>
      </vt:variant>
      <vt:variant>
        <vt:lpwstr>http://www.bloodjournal.org/content/124/21</vt:lpwstr>
      </vt:variant>
      <vt:variant>
        <vt:lpwstr/>
      </vt:variant>
      <vt:variant>
        <vt:i4>3145847</vt:i4>
      </vt:variant>
      <vt:variant>
        <vt:i4>12</vt:i4>
      </vt:variant>
      <vt:variant>
        <vt:i4>0</vt:i4>
      </vt:variant>
      <vt:variant>
        <vt:i4>5</vt:i4>
      </vt:variant>
      <vt:variant>
        <vt:lpwstr>http://www.bloodjournal.org/content/124/21/2595</vt:lpwstr>
      </vt:variant>
      <vt:variant>
        <vt:lpwstr/>
      </vt:variant>
      <vt:variant>
        <vt:i4>3866733</vt:i4>
      </vt:variant>
      <vt:variant>
        <vt:i4>9</vt:i4>
      </vt:variant>
      <vt:variant>
        <vt:i4>0</vt:i4>
      </vt:variant>
      <vt:variant>
        <vt:i4>5</vt:i4>
      </vt:variant>
      <vt:variant>
        <vt:lpwstr>http://www.bloodjournal.org/content/124/21</vt:lpwstr>
      </vt:variant>
      <vt:variant>
        <vt:lpwstr/>
      </vt:variant>
      <vt:variant>
        <vt:i4>4915293</vt:i4>
      </vt:variant>
      <vt:variant>
        <vt:i4>6</vt:i4>
      </vt:variant>
      <vt:variant>
        <vt:i4>0</vt:i4>
      </vt:variant>
      <vt:variant>
        <vt:i4>5</vt:i4>
      </vt:variant>
      <vt:variant>
        <vt:lpwstr>http://www.lymphoma.org/nelr</vt:lpwstr>
      </vt:variant>
      <vt:variant>
        <vt:lpwstr/>
      </vt:variant>
      <vt:variant>
        <vt:i4>1310765</vt:i4>
      </vt:variant>
      <vt:variant>
        <vt:i4>3</vt:i4>
      </vt:variant>
      <vt:variant>
        <vt:i4>0</vt:i4>
      </vt:variant>
      <vt:variant>
        <vt:i4>5</vt:i4>
      </vt:variant>
      <vt:variant>
        <vt:lpwstr>mailto:dramevens@mac.com</vt:lpwstr>
      </vt:variant>
      <vt:variant>
        <vt:lpwstr/>
      </vt:variant>
      <vt:variant>
        <vt:i4>3604481</vt:i4>
      </vt:variant>
      <vt:variant>
        <vt:i4>0</vt:i4>
      </vt:variant>
      <vt:variant>
        <vt:i4>0</vt:i4>
      </vt:variant>
      <vt:variant>
        <vt:i4>5</vt:i4>
      </vt:variant>
      <vt:variant>
        <vt:lpwstr>mailto:AEvens@tuftsmedicalcenter.org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kcoleman</dc:creator>
  <cp:lastModifiedBy>andrew evens</cp:lastModifiedBy>
  <cp:revision>6</cp:revision>
  <cp:lastPrinted>2021-04-13T00:15:00Z</cp:lastPrinted>
  <dcterms:created xsi:type="dcterms:W3CDTF">2021-09-23T14:22:00Z</dcterms:created>
  <dcterms:modified xsi:type="dcterms:W3CDTF">2021-09-23T15:35:00Z</dcterms:modified>
</cp:coreProperties>
</file>